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974F" w14:textId="529184F5" w:rsidR="0014261C" w:rsidRPr="0014261C" w:rsidRDefault="008E1894" w:rsidP="0014261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3A68F8F" wp14:editId="014F9DF9">
            <wp:simplePos x="0" y="0"/>
            <wp:positionH relativeFrom="column">
              <wp:posOffset>-1158005</wp:posOffset>
            </wp:positionH>
            <wp:positionV relativeFrom="paragraph">
              <wp:posOffset>-730723</wp:posOffset>
            </wp:positionV>
            <wp:extent cx="7711515" cy="10752210"/>
            <wp:effectExtent l="0" t="0" r="3810" b="0"/>
            <wp:wrapNone/>
            <wp:docPr id="127308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941" cy="1075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23AD2B" w14:textId="654E64A5" w:rsidR="00256BF1" w:rsidRDefault="00F273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61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8"/>
          <w:szCs w:val="28"/>
          <w:lang w:eastAsia="en-US"/>
          <w14:ligatures w14:val="standardContextual"/>
        </w:rPr>
        <w:id w:val="-1769071328"/>
        <w:docPartObj>
          <w:docPartGallery w:val="Table of Contents"/>
          <w:docPartUnique/>
        </w:docPartObj>
      </w:sdtPr>
      <w:sdtContent>
        <w:p w14:paraId="7A81D9C0" w14:textId="7F755FD1" w:rsidR="00256BF1" w:rsidRPr="0005486D" w:rsidRDefault="00256BF1" w:rsidP="00256BF1">
          <w:pPr>
            <w:pStyle w:val="a7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05486D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14:paraId="3DBD025B" w14:textId="76C42CD6" w:rsidR="0005486D" w:rsidRPr="0005486D" w:rsidRDefault="00256BF1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5486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5486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5486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6226768" w:history="1">
            <w:r w:rsidR="0005486D"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_Toc186226768 \h </w:instrText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5486D"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10406B" w14:textId="026BFBDF" w:rsidR="0005486D" w:rsidRPr="0005486D" w:rsidRDefault="0005486D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69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 ДИНАМИКА ВРЕМЕНИ: ОТ ОТНОСИТЕЛЬНОСТИ К ЗАВИСИМОСТИ ОТ НЕЙТРИННЫХ ПОТОКОВ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_Toc186226769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83F6CD" w14:textId="66A6F998" w:rsidR="0005486D" w:rsidRPr="0005486D" w:rsidRDefault="0005486D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0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1.1. Время как динамическая характеристика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_Toc186226770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9FFD94" w14:textId="3F4C5725" w:rsidR="0005486D" w:rsidRPr="0005486D" w:rsidRDefault="0005486D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1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1.2. Относительность времени с точки зрения наблюдателя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_Toc186226771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CFC7D9" w14:textId="1A948951" w:rsidR="0005486D" w:rsidRPr="0005486D" w:rsidRDefault="0005486D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2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 МЕХАНИЗМ ГРАВИТАЦИИ ЧЕРЕЗ ПРИЗМУ НЕЙТРИННЫХ ПОТОКОВ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_Toc186226772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328256" w14:textId="64686EBC" w:rsidR="0005486D" w:rsidRPr="0005486D" w:rsidRDefault="0005486D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3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2.1. Фокусировка нейтринных потоков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_Toc186226773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BEE10D" w14:textId="2BE21EBF" w:rsidR="0005486D" w:rsidRPr="0005486D" w:rsidRDefault="0005486D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4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2.2. Влияние электромагнитных процессов и аномальные эффекты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_Toc186226774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CC9852" w14:textId="622FB73C" w:rsidR="0005486D" w:rsidRPr="0005486D" w:rsidRDefault="0005486D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5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 ГРАВИТАЦИЯ КАК ФАКТОР ВОСПРИЯТИЯ ВРЕМЕНИ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_Toc186226775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FC7182" w14:textId="158C1BF4" w:rsidR="0005486D" w:rsidRPr="0005486D" w:rsidRDefault="0005486D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6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3.1. Ускорение процессов в регионах с высокой гравитацией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_Toc186226776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9B5B79" w14:textId="22A546DB" w:rsidR="0005486D" w:rsidRPr="0005486D" w:rsidRDefault="0005486D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7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3.2. Гравитационное сжатие и расширение материи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_Toc186226777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11033B" w14:textId="1FF0BE05" w:rsidR="0005486D" w:rsidRPr="0005486D" w:rsidRDefault="0005486D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8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ЗАКЛЮЧЕНИЕ И ПЕРСПЕКТИВЫ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_Toc186226778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B5B2D9" w14:textId="7A1A551D" w:rsidR="0005486D" w:rsidRPr="0005486D" w:rsidRDefault="0005486D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86226779" w:history="1">
            <w:r w:rsidRPr="000548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_Toc186226779 \h </w:instrTex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0548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28B81C6" w14:textId="6A9ADC16" w:rsidR="00256BF1" w:rsidRPr="00256BF1" w:rsidRDefault="00256BF1">
          <w:pPr>
            <w:rPr>
              <w:rFonts w:ascii="Times New Roman" w:hAnsi="Times New Roman" w:cs="Times New Roman"/>
              <w:sz w:val="28"/>
              <w:szCs w:val="28"/>
            </w:rPr>
          </w:pPr>
          <w:r w:rsidRPr="0005486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9AB8F4F" w14:textId="77777777" w:rsidR="00256BF1" w:rsidRDefault="00256B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480890" w14:textId="4BB714F3" w:rsidR="00256BF1" w:rsidRDefault="00256BF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990AB6F" w14:textId="77777777" w:rsidR="00F273F8" w:rsidRPr="0014261C" w:rsidRDefault="00F273F8" w:rsidP="00F273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1CC3C" w14:textId="22C07380" w:rsidR="00F273F8" w:rsidRPr="00404235" w:rsidRDefault="001809FC" w:rsidP="00404235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86226768"/>
      <w:r w:rsidRPr="00404235">
        <w:rPr>
          <w:rFonts w:ascii="Times New Roman" w:hAnsi="Times New Roman" w:cs="Times New Roman"/>
          <w:b/>
          <w:bCs/>
          <w:color w:val="auto"/>
          <w:sz w:val="28"/>
          <w:szCs w:val="28"/>
        </w:rPr>
        <w:t>ВВЕДЕНИЕ</w:t>
      </w:r>
      <w:bookmarkEnd w:id="0"/>
    </w:p>
    <w:p w14:paraId="326E5B09" w14:textId="77777777" w:rsidR="00404235" w:rsidRPr="00404235" w:rsidRDefault="00404235" w:rsidP="004042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sz w:val="28"/>
          <w:szCs w:val="28"/>
        </w:rPr>
        <w:t>Современные представления о природе времени претерпели значительную эволюцию: от классической ньютоновской парадигмы, трактующей время как абсолютную и универсальную величину, до релятивистских концепций Эйнштейна, в которых время неразрывно связано с пространством и меняется в зависимости от гравитационного поля. Однако традиционные модели, объясняющие гравитацию исключительно как результат искривления пространства-времени, всё ещё не дают исчерпывающего ответа на вопрос о том, почему в разных условиях мы можем наблюдать разные «темпы» течения времени. Некоторые современные теории предполагают иную роль фундаментальных частиц, в частности нейтрино, и утверждают, что их поток способен воздействовать на материю, формируя дополнительные эффекты притяжения и, как следствие, влиять на субъективное и объективное восприятие времени.</w:t>
      </w:r>
    </w:p>
    <w:p w14:paraId="4EA72423" w14:textId="0AE9702F" w:rsidR="00404235" w:rsidRPr="00404235" w:rsidRDefault="00404235" w:rsidP="004042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  <w:r w:rsidRPr="00404235">
        <w:rPr>
          <w:rFonts w:ascii="Times New Roman" w:hAnsi="Times New Roman" w:cs="Times New Roman"/>
          <w:sz w:val="28"/>
          <w:szCs w:val="28"/>
        </w:rPr>
        <w:t xml:space="preserve"> заключается в том, что проблема трактовки времени и гравитации сохраняет свою остроту в физике и философии. С одной стороны, Общая теория относительности (</w:t>
      </w:r>
      <w:r w:rsidR="00500AD8">
        <w:rPr>
          <w:rFonts w:ascii="Times New Roman" w:hAnsi="Times New Roman" w:cs="Times New Roman"/>
          <w:sz w:val="28"/>
          <w:szCs w:val="28"/>
        </w:rPr>
        <w:t>Далее по тексту –</w:t>
      </w:r>
      <w:r w:rsidR="00500AD8">
        <w:t xml:space="preserve"> </w:t>
      </w:r>
      <w:r w:rsidR="00500AD8" w:rsidRPr="00500AD8">
        <w:rPr>
          <w:rFonts w:ascii="Times New Roman" w:hAnsi="Times New Roman" w:cs="Times New Roman"/>
          <w:sz w:val="28"/>
          <w:szCs w:val="28"/>
        </w:rPr>
        <w:t>«ОТО»</w:t>
      </w:r>
      <w:r w:rsidRPr="00404235">
        <w:rPr>
          <w:rFonts w:ascii="Times New Roman" w:hAnsi="Times New Roman" w:cs="Times New Roman"/>
          <w:sz w:val="28"/>
          <w:szCs w:val="28"/>
        </w:rPr>
        <w:t xml:space="preserve">) успешно описывает широкий круг гравитационных явлений и признаёт относительность хода времени для различных наблюдателей. С другой стороны, на квантовом уровне взаимодействие гравитации со всеми прочими фундаментальными полями остаётся спорной и </w:t>
      </w:r>
      <w:proofErr w:type="spellStart"/>
      <w:r w:rsidRPr="00404235">
        <w:rPr>
          <w:rFonts w:ascii="Times New Roman" w:hAnsi="Times New Roman" w:cs="Times New Roman"/>
          <w:sz w:val="28"/>
          <w:szCs w:val="28"/>
        </w:rPr>
        <w:t>недоопределённой</w:t>
      </w:r>
      <w:proofErr w:type="spellEnd"/>
      <w:r w:rsidRPr="00404235">
        <w:rPr>
          <w:rFonts w:ascii="Times New Roman" w:hAnsi="Times New Roman" w:cs="Times New Roman"/>
          <w:sz w:val="28"/>
          <w:szCs w:val="28"/>
        </w:rPr>
        <w:t xml:space="preserve"> областью. Предложение о том, что потоки нейтрино могут служить одним из механизмов формирования гравитационного поля, вносит дополнительные аспекты в эти дискуссии и потенциально проливает свет на аномалии, которые трудно объяснить в рамках классической модели. Исследование влияния гравитационных и нейтринных эффектов на течение времени представляется актуальным как для фундаментальной теории, так и для практических приложений </w:t>
      </w:r>
      <w:r w:rsidR="00B43F13">
        <w:rPr>
          <w:rFonts w:ascii="Times New Roman" w:hAnsi="Times New Roman" w:cs="Times New Roman"/>
          <w:sz w:val="28"/>
          <w:szCs w:val="28"/>
        </w:rPr>
        <w:t>–</w:t>
      </w:r>
      <w:r w:rsidRPr="00404235">
        <w:rPr>
          <w:rFonts w:ascii="Times New Roman" w:hAnsi="Times New Roman" w:cs="Times New Roman"/>
          <w:sz w:val="28"/>
          <w:szCs w:val="28"/>
        </w:rPr>
        <w:t xml:space="preserve"> от астрофизики до точных измерительных систем (например, в спутниковой навигации).</w:t>
      </w:r>
    </w:p>
    <w:p w14:paraId="7D223192" w14:textId="509E845E" w:rsidR="00404235" w:rsidRPr="00404235" w:rsidRDefault="00404235" w:rsidP="004042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b/>
          <w:bCs/>
          <w:sz w:val="28"/>
          <w:szCs w:val="28"/>
        </w:rPr>
        <w:t>Цель работы</w:t>
      </w:r>
      <w:r w:rsidRPr="00404235">
        <w:rPr>
          <w:rFonts w:ascii="Times New Roman" w:hAnsi="Times New Roman" w:cs="Times New Roman"/>
          <w:sz w:val="28"/>
          <w:szCs w:val="28"/>
        </w:rPr>
        <w:t xml:space="preserve"> </w:t>
      </w:r>
      <w:r w:rsidR="00B43F13">
        <w:rPr>
          <w:rFonts w:ascii="Times New Roman" w:hAnsi="Times New Roman" w:cs="Times New Roman"/>
          <w:sz w:val="28"/>
          <w:szCs w:val="28"/>
        </w:rPr>
        <w:t>–</w:t>
      </w:r>
      <w:r w:rsidRPr="00404235">
        <w:rPr>
          <w:rFonts w:ascii="Times New Roman" w:hAnsi="Times New Roman" w:cs="Times New Roman"/>
          <w:sz w:val="28"/>
          <w:szCs w:val="28"/>
        </w:rPr>
        <w:t xml:space="preserve"> проанализировать, каким образом гравитация, рассматриваемая через призму нейтринного взаимодействия, может влиять на восприятие времени и на реальные физические процессы. Для достижения этой цели необходимо:</w:t>
      </w:r>
    </w:p>
    <w:p w14:paraId="23D4AC98" w14:textId="77777777" w:rsidR="00404235" w:rsidRPr="00404235" w:rsidRDefault="00404235" w:rsidP="00B43F13">
      <w:pPr>
        <w:numPr>
          <w:ilvl w:val="0"/>
          <w:numId w:val="6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sz w:val="28"/>
          <w:szCs w:val="28"/>
        </w:rPr>
        <w:t>Изучить основные концепции времени в классической и релятивистской физике, в том числе в свете идей Ньютона и Эйнштейна.</w:t>
      </w:r>
    </w:p>
    <w:p w14:paraId="30EE151E" w14:textId="77777777" w:rsidR="00404235" w:rsidRPr="00404235" w:rsidRDefault="00404235" w:rsidP="00B43F13">
      <w:pPr>
        <w:numPr>
          <w:ilvl w:val="0"/>
          <w:numId w:val="6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sz w:val="28"/>
          <w:szCs w:val="28"/>
        </w:rPr>
        <w:t>Рассмотреть гипотезу о формировании гравитационного поля за счёт нейтринного потока, выявить, в чём её сходство и различие с общепринятой релятивистской моделью.</w:t>
      </w:r>
    </w:p>
    <w:p w14:paraId="38ACE7D5" w14:textId="77777777" w:rsidR="00404235" w:rsidRPr="00404235" w:rsidRDefault="00404235" w:rsidP="00B43F13">
      <w:pPr>
        <w:numPr>
          <w:ilvl w:val="0"/>
          <w:numId w:val="6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sz w:val="28"/>
          <w:szCs w:val="28"/>
        </w:rPr>
        <w:t>Оценить, как изменение плотности гравитационного (и одновременно нейтринного) поля может сказываться на скоростях протекания химических, биологических и физических процессов, а также на субъективных аспектах восприятия времени.</w:t>
      </w:r>
    </w:p>
    <w:p w14:paraId="5C46983D" w14:textId="77777777" w:rsidR="00404235" w:rsidRPr="00404235" w:rsidRDefault="00404235" w:rsidP="00B43F13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sz w:val="28"/>
          <w:szCs w:val="28"/>
        </w:rPr>
        <w:lastRenderedPageBreak/>
        <w:t>Проанализировать возможные теоретические и экспериментальные последствия, которые могут подтвердить или опровергнуть гипотезу о влиянии нейтрино на течение времени.</w:t>
      </w:r>
    </w:p>
    <w:p w14:paraId="1B4B4F67" w14:textId="77777777" w:rsidR="00404235" w:rsidRPr="00404235" w:rsidRDefault="00404235" w:rsidP="004042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b/>
          <w:bCs/>
          <w:sz w:val="28"/>
          <w:szCs w:val="28"/>
        </w:rPr>
        <w:t>Научная новизна</w:t>
      </w:r>
      <w:r w:rsidRPr="00404235">
        <w:rPr>
          <w:rFonts w:ascii="Times New Roman" w:hAnsi="Times New Roman" w:cs="Times New Roman"/>
          <w:sz w:val="28"/>
          <w:szCs w:val="28"/>
        </w:rPr>
        <w:t xml:space="preserve"> работы проявляется в том, что здесь обобщаются существующие представления о релятивистском и альтернативном (нейтринном) описании гравитации и предлагается взглянуть на время как на динамическую характеристику, изменяющуюся под воздействием потоков фундаментальных частиц. Такой подход вносит вклад в продолжающиеся дискуссии о природе пространства-времени и происхождении гравитации, а также может стать основой для дальнейших исследований, направленных на поиски явных экспериментальных свидетельств изменений скоростей реакций и сбоев в гравитационных моделях.</w:t>
      </w:r>
    </w:p>
    <w:p w14:paraId="3331E3D5" w14:textId="6DB3D9E7" w:rsidR="00404235" w:rsidRPr="00404235" w:rsidRDefault="00404235" w:rsidP="00404235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4235">
        <w:rPr>
          <w:rFonts w:ascii="Times New Roman" w:hAnsi="Times New Roman" w:cs="Times New Roman"/>
          <w:b/>
          <w:bCs/>
          <w:sz w:val="28"/>
          <w:szCs w:val="28"/>
        </w:rPr>
        <w:t>Теоретическая и практическая значимость</w:t>
      </w:r>
      <w:r w:rsidRPr="00404235">
        <w:rPr>
          <w:rFonts w:ascii="Times New Roman" w:hAnsi="Times New Roman" w:cs="Times New Roman"/>
          <w:sz w:val="28"/>
          <w:szCs w:val="28"/>
        </w:rPr>
        <w:t xml:space="preserve"> данного исследования определяется несколькими аспектами. Во-первых, углублённое понимание взаимосвязи между гравитацией и временем важно для развития фундаментальной физики, поскольку помогает приблизиться к решению одной из наиболее сложных задач </w:t>
      </w:r>
      <w:r w:rsidR="00B43F13">
        <w:rPr>
          <w:rFonts w:ascii="Times New Roman" w:hAnsi="Times New Roman" w:cs="Times New Roman"/>
          <w:sz w:val="28"/>
          <w:szCs w:val="28"/>
        </w:rPr>
        <w:t>–</w:t>
      </w:r>
      <w:r w:rsidRPr="00404235">
        <w:rPr>
          <w:rFonts w:ascii="Times New Roman" w:hAnsi="Times New Roman" w:cs="Times New Roman"/>
          <w:sz w:val="28"/>
          <w:szCs w:val="28"/>
        </w:rPr>
        <w:t xml:space="preserve"> объединению квантовой механики и теории относительности. Во</w:t>
      </w:r>
      <w:r w:rsidR="00B43F13">
        <w:rPr>
          <w:rFonts w:ascii="Times New Roman" w:hAnsi="Times New Roman" w:cs="Times New Roman"/>
          <w:sz w:val="28"/>
          <w:szCs w:val="28"/>
        </w:rPr>
        <w:t>-</w:t>
      </w:r>
      <w:r w:rsidRPr="00404235">
        <w:rPr>
          <w:rFonts w:ascii="Times New Roman" w:hAnsi="Times New Roman" w:cs="Times New Roman"/>
          <w:sz w:val="28"/>
          <w:szCs w:val="28"/>
        </w:rPr>
        <w:t xml:space="preserve">вторых, исследование особенностей течения времени в различных гравитационных полях имеет практическое применение в таких областях, как спутниковая навигация и синхронизация высокоточных часов, где учёт гравитационных поправок уже стал стандартом. В-третьих, расширение классической теории гравитации за счёт возможного влияния нейтринных потоков может дать новые прогнозы для астрономических и геофизических наблюдений </w:t>
      </w:r>
      <w:r w:rsidR="00B43F13">
        <w:rPr>
          <w:rFonts w:ascii="Times New Roman" w:hAnsi="Times New Roman" w:cs="Times New Roman"/>
          <w:sz w:val="28"/>
          <w:szCs w:val="28"/>
        </w:rPr>
        <w:t>–</w:t>
      </w:r>
      <w:r w:rsidRPr="00404235">
        <w:rPr>
          <w:rFonts w:ascii="Times New Roman" w:hAnsi="Times New Roman" w:cs="Times New Roman"/>
          <w:sz w:val="28"/>
          <w:szCs w:val="28"/>
        </w:rPr>
        <w:t xml:space="preserve"> от аномалий в движении небесных тел до механизмов возникновения землетрясений и вулканических процессов.</w:t>
      </w:r>
    </w:p>
    <w:p w14:paraId="167EF231" w14:textId="17B0F949" w:rsidR="00B43F13" w:rsidRDefault="00B43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1E0996" w14:textId="50D9DB3A" w:rsidR="00F273F8" w:rsidRPr="00F273F8" w:rsidRDefault="00441A60" w:rsidP="00B43F13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86226769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</w:t>
      </w:r>
      <w:r w:rsidR="00B43F13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 ДИНАМИКА ВРЕМЕНИ: ОТ ОТНОСИТЕЛЬНОСТИ К ЗАВИСИМОСТИ ОТ НЕЙТРИННЫХ ПОТОКОВ</w:t>
      </w:r>
      <w:bookmarkEnd w:id="1"/>
    </w:p>
    <w:p w14:paraId="5E62736A" w14:textId="5ACD963B" w:rsidR="00F273F8" w:rsidRPr="00B43F13" w:rsidRDefault="00441A60" w:rsidP="00B43F13">
      <w:pPr>
        <w:pStyle w:val="2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8622677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F273F8" w:rsidRPr="00B43F13">
        <w:rPr>
          <w:rFonts w:ascii="Times New Roman" w:hAnsi="Times New Roman" w:cs="Times New Roman"/>
          <w:b/>
          <w:bCs/>
          <w:color w:val="auto"/>
          <w:sz w:val="28"/>
          <w:szCs w:val="28"/>
        </w:rPr>
        <w:t>.1. Время как динамическая характеристика</w:t>
      </w:r>
      <w:bookmarkEnd w:id="2"/>
    </w:p>
    <w:p w14:paraId="432FD08D" w14:textId="3C985CB0" w:rsidR="00B43F13" w:rsidRPr="00F273F8" w:rsidRDefault="00B43F13" w:rsidP="00B43F1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b/>
          <w:bCs/>
          <w:sz w:val="28"/>
          <w:szCs w:val="28"/>
        </w:rPr>
        <w:t>Время</w:t>
      </w:r>
      <w:r w:rsidRPr="00F273F8">
        <w:rPr>
          <w:rFonts w:ascii="Times New Roman" w:hAnsi="Times New Roman" w:cs="Times New Roman"/>
          <w:sz w:val="28"/>
          <w:szCs w:val="28"/>
        </w:rPr>
        <w:t xml:space="preserve"> традиционно рассматривалось в физике как абсолютная и неизменная величина </w:t>
      </w:r>
      <w:r w:rsidR="00662FCF">
        <w:rPr>
          <w:rFonts w:ascii="Times New Roman" w:hAnsi="Times New Roman" w:cs="Times New Roman"/>
          <w:sz w:val="28"/>
          <w:szCs w:val="28"/>
        </w:rPr>
        <w:t>–</w:t>
      </w:r>
      <w:r w:rsidRPr="00F273F8">
        <w:rPr>
          <w:rFonts w:ascii="Times New Roman" w:hAnsi="Times New Roman" w:cs="Times New Roman"/>
          <w:sz w:val="28"/>
          <w:szCs w:val="28"/>
        </w:rPr>
        <w:t xml:space="preserve"> такое представление берёт начало ещё с трудов Исаака Ньютона. По Ньютону, время «течёт» одинаково для всех наблюдателей вне зависимости от пространства и внешних условий. Однако появление релятивистских теорий заставило учёных переосмыслить это убеждение.</w:t>
      </w:r>
    </w:p>
    <w:p w14:paraId="1C60824C" w14:textId="5651F178" w:rsidR="00B43F13" w:rsidRPr="00F273F8" w:rsidRDefault="00B43F13" w:rsidP="00B43F1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 xml:space="preserve">В ОТО Альберта Эйнштейна время перестаёт быть универсальным и абсолютным: оно является частью четырёхмерного пространства-времени и изменяется под воздействием гравитационного поля. Этот феномен получил название </w:t>
      </w:r>
      <w:r w:rsidRPr="00F273F8">
        <w:rPr>
          <w:rFonts w:ascii="Times New Roman" w:hAnsi="Times New Roman" w:cs="Times New Roman"/>
          <w:i/>
          <w:iCs/>
          <w:sz w:val="28"/>
          <w:szCs w:val="28"/>
        </w:rPr>
        <w:t>гравитационного замедления времени</w:t>
      </w:r>
      <w:r w:rsidRPr="00F273F8">
        <w:rPr>
          <w:rFonts w:ascii="Times New Roman" w:hAnsi="Times New Roman" w:cs="Times New Roman"/>
          <w:sz w:val="28"/>
          <w:szCs w:val="28"/>
        </w:rPr>
        <w:t>: чем ближе объект к массивному телу (например, к звезде или планете), тем медленнее для него идёт время по сравнению с наблюдателем, находящимся вдалеке от гравитационного источника.</w:t>
      </w:r>
    </w:p>
    <w:p w14:paraId="4582BA3F" w14:textId="585D659F" w:rsidR="00B43F13" w:rsidRDefault="00662FCF" w:rsidP="00B43F1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существует</w:t>
      </w:r>
      <w:r w:rsidR="00B43F13" w:rsidRPr="00F273F8">
        <w:rPr>
          <w:rFonts w:ascii="Times New Roman" w:hAnsi="Times New Roman" w:cs="Times New Roman"/>
          <w:sz w:val="28"/>
          <w:szCs w:val="28"/>
        </w:rPr>
        <w:t xml:space="preserve"> ещё одна модель, в которой гравитация трактуется через </w:t>
      </w:r>
      <w:r w:rsidR="00B43F13" w:rsidRPr="00F273F8">
        <w:rPr>
          <w:rFonts w:ascii="Times New Roman" w:hAnsi="Times New Roman" w:cs="Times New Roman"/>
          <w:b/>
          <w:bCs/>
          <w:sz w:val="28"/>
          <w:szCs w:val="28"/>
        </w:rPr>
        <w:t>нейтринные потоки</w:t>
      </w:r>
      <w:r w:rsidR="00B43F13" w:rsidRPr="00F273F8">
        <w:rPr>
          <w:rFonts w:ascii="Times New Roman" w:hAnsi="Times New Roman" w:cs="Times New Roman"/>
          <w:sz w:val="28"/>
          <w:szCs w:val="28"/>
        </w:rPr>
        <w:t>, воздействующие на материю, а время рассматривается как динамическая характеристика, меняющаяся в зависимости от плотности этих потоков и интенсивности гравитационного поля.</w:t>
      </w:r>
    </w:p>
    <w:p w14:paraId="0E1D1BAB" w14:textId="266B55A1" w:rsidR="00F273F8" w:rsidRPr="00F273F8" w:rsidRDefault="00662FCF" w:rsidP="00662FCF">
      <w:pPr>
        <w:tabs>
          <w:tab w:val="num" w:pos="720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73F8" w:rsidRPr="00F273F8">
        <w:rPr>
          <w:rFonts w:ascii="Times New Roman" w:hAnsi="Times New Roman" w:cs="Times New Roman"/>
          <w:sz w:val="28"/>
          <w:szCs w:val="28"/>
        </w:rPr>
        <w:t>ремя не только относительно, но и может ускоряться или замедляться в зависимости от условий окружающей среды</w:t>
      </w:r>
      <w:r w:rsidR="00441A60">
        <w:rPr>
          <w:rFonts w:ascii="Times New Roman" w:hAnsi="Times New Roman" w:cs="Times New Roman"/>
          <w:sz w:val="28"/>
          <w:szCs w:val="28"/>
        </w:rPr>
        <w:t xml:space="preserve">, например от </w:t>
      </w:r>
      <w:r w:rsidR="00441A60" w:rsidRPr="00441A60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441A60" w:rsidRPr="00F273F8">
        <w:rPr>
          <w:rFonts w:ascii="Times New Roman" w:hAnsi="Times New Roman" w:cs="Times New Roman"/>
          <w:b/>
          <w:bCs/>
          <w:sz w:val="28"/>
          <w:szCs w:val="28"/>
        </w:rPr>
        <w:t>ровня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 xml:space="preserve"> гравитационного поля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2F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73F8" w:rsidRPr="00F273F8">
        <w:rPr>
          <w:rFonts w:ascii="Times New Roman" w:hAnsi="Times New Roman" w:cs="Times New Roman"/>
          <w:sz w:val="28"/>
          <w:szCs w:val="28"/>
        </w:rPr>
        <w:t>чем оно сильнее, тем быстрее протекают физические процессы</w:t>
      </w:r>
      <w:r w:rsidR="00441A60">
        <w:rPr>
          <w:rFonts w:ascii="Times New Roman" w:hAnsi="Times New Roman" w:cs="Times New Roman"/>
          <w:sz w:val="28"/>
          <w:szCs w:val="28"/>
        </w:rPr>
        <w:t xml:space="preserve">, а про </w:t>
      </w:r>
      <w:r w:rsidR="00441A60" w:rsidRPr="00441A6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нтенсивность потоков нейтрино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62FCF">
        <w:rPr>
          <w:rFonts w:ascii="Times New Roman" w:hAnsi="Times New Roman" w:cs="Times New Roman"/>
          <w:sz w:val="28"/>
          <w:szCs w:val="28"/>
        </w:rPr>
        <w:t>–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предполагается, что нейтрино, проходя через материю, меняют её характеристики и влияют на скорость химических и биологических реакций.</w:t>
      </w:r>
    </w:p>
    <w:p w14:paraId="0DBB1663" w14:textId="423F6E23" w:rsidR="00F273F8" w:rsidRPr="00F273F8" w:rsidRDefault="004E2AE2" w:rsidP="004E2A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F273F8" w:rsidRPr="00F273F8">
        <w:rPr>
          <w:rFonts w:ascii="Times New Roman" w:hAnsi="Times New Roman" w:cs="Times New Roman"/>
          <w:sz w:val="28"/>
          <w:szCs w:val="28"/>
        </w:rPr>
        <w:t>сли мы переходим от классической ньютоновской модели к описанию времени через взаимодействие с гравитационными и нейтринными полями, то картина становится более сложной. Вместо единой «стрелы времени», действующей везде одинаково, мы получаем совокупность локальных «темпов времени», зависящих от положения наблюдателя и свойств среды.</w:t>
      </w:r>
    </w:p>
    <w:p w14:paraId="5D568E55" w14:textId="27CEDD73" w:rsidR="00F273F8" w:rsidRPr="00F273F8" w:rsidRDefault="00441A60" w:rsidP="00B43F13">
      <w:pPr>
        <w:pStyle w:val="2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8622677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F273F8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.2. Относительность времени с точки зрения наблюдателя</w:t>
      </w:r>
      <w:bookmarkEnd w:id="3"/>
    </w:p>
    <w:p w14:paraId="5C9F3FD3" w14:textId="3FCDB661" w:rsidR="00F273F8" w:rsidRPr="00F273F8" w:rsidRDefault="00F273F8" w:rsidP="004E2A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 xml:space="preserve">Одной из ключевых идей является то, что </w:t>
      </w:r>
      <w:r w:rsidRPr="00F273F8">
        <w:rPr>
          <w:rFonts w:ascii="Times New Roman" w:hAnsi="Times New Roman" w:cs="Times New Roman"/>
          <w:b/>
          <w:bCs/>
          <w:sz w:val="28"/>
          <w:szCs w:val="28"/>
        </w:rPr>
        <w:t>каждый наблюдатель</w:t>
      </w:r>
      <w:r w:rsidRPr="00F273F8">
        <w:rPr>
          <w:rFonts w:ascii="Times New Roman" w:hAnsi="Times New Roman" w:cs="Times New Roman"/>
          <w:sz w:val="28"/>
          <w:szCs w:val="28"/>
        </w:rPr>
        <w:t xml:space="preserve"> воспринимает время в соответствии с тем, каково его собственное положение в гравитационном поле. Приведём несколько примеров:</w:t>
      </w:r>
    </w:p>
    <w:p w14:paraId="64605F89" w14:textId="20FE8446" w:rsidR="00F273F8" w:rsidRPr="00F273F8" w:rsidRDefault="00F273F8" w:rsidP="004E2AE2">
      <w:pPr>
        <w:numPr>
          <w:ilvl w:val="0"/>
          <w:numId w:val="2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Если объект попадает в мощное гравитационное поле (например, вблизи массивной планеты</w:t>
      </w:r>
      <w:r w:rsidR="00441A60">
        <w:rPr>
          <w:rFonts w:ascii="Times New Roman" w:hAnsi="Times New Roman" w:cs="Times New Roman"/>
          <w:sz w:val="28"/>
          <w:szCs w:val="28"/>
        </w:rPr>
        <w:t xml:space="preserve">, </w:t>
      </w:r>
      <w:r w:rsidRPr="00F273F8">
        <w:rPr>
          <w:rFonts w:ascii="Times New Roman" w:hAnsi="Times New Roman" w:cs="Times New Roman"/>
          <w:sz w:val="28"/>
          <w:szCs w:val="28"/>
        </w:rPr>
        <w:t>звезды</w:t>
      </w:r>
      <w:r w:rsidR="00441A60">
        <w:rPr>
          <w:rFonts w:ascii="Times New Roman" w:hAnsi="Times New Roman" w:cs="Times New Roman"/>
          <w:sz w:val="28"/>
          <w:szCs w:val="28"/>
        </w:rPr>
        <w:t>, черной дыры</w:t>
      </w:r>
      <w:r w:rsidRPr="00F273F8">
        <w:rPr>
          <w:rFonts w:ascii="Times New Roman" w:hAnsi="Times New Roman" w:cs="Times New Roman"/>
          <w:sz w:val="28"/>
          <w:szCs w:val="28"/>
        </w:rPr>
        <w:t xml:space="preserve">), то процессы в этой области </w:t>
      </w:r>
      <w:r w:rsidRPr="00F273F8">
        <w:rPr>
          <w:rFonts w:ascii="Times New Roman" w:hAnsi="Times New Roman" w:cs="Times New Roman"/>
          <w:b/>
          <w:bCs/>
          <w:sz w:val="28"/>
          <w:szCs w:val="28"/>
        </w:rPr>
        <w:t>ускоряются</w:t>
      </w:r>
      <w:r w:rsidRPr="00F273F8">
        <w:rPr>
          <w:rFonts w:ascii="Times New Roman" w:hAnsi="Times New Roman" w:cs="Times New Roman"/>
          <w:sz w:val="28"/>
          <w:szCs w:val="28"/>
        </w:rPr>
        <w:t>. На биологическом уровне это могло бы выглядеть, как будто живые существа стареют быстрее, а химические реакции идут более интенсивно.</w:t>
      </w:r>
    </w:p>
    <w:p w14:paraId="603DFB76" w14:textId="76129D47" w:rsidR="00F273F8" w:rsidRDefault="00F273F8" w:rsidP="00404235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 xml:space="preserve">Наоборот, в условиях </w:t>
      </w:r>
      <w:r w:rsidRPr="00F273F8">
        <w:rPr>
          <w:rFonts w:ascii="Times New Roman" w:hAnsi="Times New Roman" w:cs="Times New Roman"/>
          <w:b/>
          <w:bCs/>
          <w:sz w:val="28"/>
          <w:szCs w:val="28"/>
        </w:rPr>
        <w:t>слабого гравитационного поля</w:t>
      </w:r>
      <w:r w:rsidRPr="00F273F8">
        <w:rPr>
          <w:rFonts w:ascii="Times New Roman" w:hAnsi="Times New Roman" w:cs="Times New Roman"/>
          <w:sz w:val="28"/>
          <w:szCs w:val="28"/>
        </w:rPr>
        <w:t xml:space="preserve"> (например, в открытом космосе или на поверхности небольшого небесного тела) </w:t>
      </w:r>
      <w:r w:rsidRPr="00F273F8">
        <w:rPr>
          <w:rFonts w:ascii="Times New Roman" w:hAnsi="Times New Roman" w:cs="Times New Roman"/>
          <w:sz w:val="28"/>
          <w:szCs w:val="28"/>
        </w:rPr>
        <w:lastRenderedPageBreak/>
        <w:t xml:space="preserve">время для наблюдателя «идёт медленнее» </w:t>
      </w:r>
      <w:r w:rsidR="004E2AE2">
        <w:rPr>
          <w:rFonts w:ascii="Times New Roman" w:hAnsi="Times New Roman" w:cs="Times New Roman"/>
          <w:sz w:val="28"/>
          <w:szCs w:val="28"/>
        </w:rPr>
        <w:t>–</w:t>
      </w:r>
      <w:r w:rsidRPr="00F273F8">
        <w:rPr>
          <w:rFonts w:ascii="Times New Roman" w:hAnsi="Times New Roman" w:cs="Times New Roman"/>
          <w:sz w:val="28"/>
          <w:szCs w:val="28"/>
        </w:rPr>
        <w:t xml:space="preserve"> процессы замедляются. Это в целом согласуется с эффектами, предсказанными ОТО, где при удалении от массивного тела течение времени несколько ускоряется относительно наблюдателей, оставшихся у массивного тела. Но в обсуждаемой концепции к этому добавляется ещё и роль нейтрино, которая может либо усиливать, либо ослаблять данный эффект.</w:t>
      </w:r>
    </w:p>
    <w:p w14:paraId="2A8EB34B" w14:textId="34526CEA" w:rsidR="0014261C" w:rsidRPr="0014261C" w:rsidRDefault="0014261C" w:rsidP="0014261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61C">
        <w:rPr>
          <w:rFonts w:ascii="Times New Roman" w:hAnsi="Times New Roman" w:cs="Times New Roman"/>
          <w:sz w:val="28"/>
          <w:szCs w:val="28"/>
        </w:rPr>
        <w:t xml:space="preserve">В известном «поездном парадоксе» Эйнштейна [2, 3], а также в последующих популярных изложениях [4], рассматриваются два наблюдателя: один находится в середине вагона поезда, движущегося с околосветовой скоростью, второй </w:t>
      </w:r>
      <w:r w:rsidR="00441A60">
        <w:rPr>
          <w:rFonts w:ascii="Times New Roman" w:hAnsi="Times New Roman" w:cs="Times New Roman"/>
          <w:sz w:val="28"/>
          <w:szCs w:val="28"/>
        </w:rPr>
        <w:t>–</w:t>
      </w:r>
      <w:r w:rsidRPr="0014261C">
        <w:rPr>
          <w:rFonts w:ascii="Times New Roman" w:hAnsi="Times New Roman" w:cs="Times New Roman"/>
          <w:sz w:val="28"/>
          <w:szCs w:val="28"/>
        </w:rPr>
        <w:t xml:space="preserve"> на неподвижной (относительно поезда) платформе. В момент, когда поезд проезжает мимо стационарного наблюдателя, в центре вагона вспыхивает источник света. Для наблюдателя внутри поезда свет одновременно достигает переднего и заднего концов вагона, потому что для него они находятся на равном расстоянии от точки вспышки. Однако наблюдатель на платформе регистрирует иное развитие событий: задняя часть вагона «догоняет» вспышку, а передняя удаляется, поэтому свет достигает каждого конца не одновременно.</w:t>
      </w:r>
    </w:p>
    <w:p w14:paraId="3F810F66" w14:textId="16A813D7" w:rsidR="0014261C" w:rsidRPr="0014261C" w:rsidRDefault="0014261C" w:rsidP="0014261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261C">
        <w:rPr>
          <w:rFonts w:ascii="Times New Roman" w:hAnsi="Times New Roman" w:cs="Times New Roman"/>
          <w:sz w:val="28"/>
          <w:szCs w:val="28"/>
        </w:rPr>
        <w:t xml:space="preserve">Дискуссия на форуме </w:t>
      </w:r>
      <w:proofErr w:type="spellStart"/>
      <w:r w:rsidRPr="0014261C">
        <w:rPr>
          <w:rFonts w:ascii="Times New Roman" w:hAnsi="Times New Roman" w:cs="Times New Roman"/>
          <w:sz w:val="28"/>
          <w:szCs w:val="28"/>
        </w:rPr>
        <w:t>PhysicsForums</w:t>
      </w:r>
      <w:proofErr w:type="spellEnd"/>
      <w:r w:rsidRPr="0014261C">
        <w:rPr>
          <w:rFonts w:ascii="Times New Roman" w:hAnsi="Times New Roman" w:cs="Times New Roman"/>
          <w:sz w:val="28"/>
          <w:szCs w:val="28"/>
        </w:rPr>
        <w:t xml:space="preserve">, начатая пользователем </w:t>
      </w:r>
      <w:proofErr w:type="spellStart"/>
      <w:r w:rsidRPr="0014261C">
        <w:rPr>
          <w:rFonts w:ascii="Times New Roman" w:hAnsi="Times New Roman" w:cs="Times New Roman"/>
          <w:sz w:val="28"/>
          <w:szCs w:val="28"/>
        </w:rPr>
        <w:t>DavidMCR</w:t>
      </w:r>
      <w:proofErr w:type="spellEnd"/>
      <w:r w:rsidRPr="0014261C">
        <w:rPr>
          <w:rFonts w:ascii="Times New Roman" w:hAnsi="Times New Roman" w:cs="Times New Roman"/>
          <w:sz w:val="28"/>
          <w:szCs w:val="28"/>
        </w:rPr>
        <w:t xml:space="preserve"> 22 апреля 2019 года, иллюстрирует, как этот парадокс ставит вопрос о том, почему путешественник в поезде «видит» одновременность событий, если поезд сам находится в движении [4]. Ответ, упрощённо, заключается в том, что в релятивистской механике понятие одновременности </w:t>
      </w:r>
      <w:r w:rsidR="00441A60">
        <w:rPr>
          <w:rFonts w:ascii="Times New Roman" w:hAnsi="Times New Roman" w:cs="Times New Roman"/>
          <w:sz w:val="28"/>
          <w:szCs w:val="28"/>
        </w:rPr>
        <w:t>–</w:t>
      </w:r>
      <w:r w:rsidRPr="0014261C">
        <w:rPr>
          <w:rFonts w:ascii="Times New Roman" w:hAnsi="Times New Roman" w:cs="Times New Roman"/>
          <w:sz w:val="28"/>
          <w:szCs w:val="28"/>
        </w:rPr>
        <w:t xml:space="preserve"> не абсолютное, а зависит от системы отсчёта. Скорость света постоянна во всех инерциальных системах, но различные наблюдатели «раскладывают» события во времени по-разному.</w:t>
      </w:r>
    </w:p>
    <w:p w14:paraId="44E4BEE6" w14:textId="43289385" w:rsidR="004E2AE2" w:rsidRDefault="004E2A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67C6003" w14:textId="3414DBA1" w:rsidR="00F273F8" w:rsidRPr="00F273F8" w:rsidRDefault="00441A60" w:rsidP="00B43F13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8622677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</w:t>
      </w:r>
      <w:r w:rsidR="00B43F13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 МЕХАНИЗМ ГРАВИТАЦИИ ЧЕРЕЗ ПРИЗМУ НЕЙТРИННЫХ ПОТОКОВ</w:t>
      </w:r>
      <w:bookmarkEnd w:id="4"/>
    </w:p>
    <w:p w14:paraId="3C7C207E" w14:textId="3ECC19F7" w:rsidR="00F273F8" w:rsidRPr="00F273F8" w:rsidRDefault="004E2AE2" w:rsidP="004E2A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предлагаем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смотреть на 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гравитацию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как результат взаимодействия материи с потоком нейтрино. Нейтрино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одни из самых распространённых в Вселенной элементарных частиц, которые проникают через материю практически без взаимодействия. Однако в данной гипотезе предполагается, что при определённых условиях нейтрино всё же 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оказывают давление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на материю и участвуют в формировании гравитационного притяжения.</w:t>
      </w:r>
    </w:p>
    <w:p w14:paraId="00F74D9B" w14:textId="1F46A025" w:rsidR="00F273F8" w:rsidRPr="00F273F8" w:rsidRDefault="00441A60" w:rsidP="00B43F13">
      <w:pPr>
        <w:pStyle w:val="2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8622677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F273F8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.1. Фокусировка нейтринных потоков</w:t>
      </w:r>
      <w:bookmarkEnd w:id="5"/>
    </w:p>
    <w:p w14:paraId="103D2341" w14:textId="49E9C789" w:rsidR="00F273F8" w:rsidRPr="00F273F8" w:rsidRDefault="004E2AE2" w:rsidP="004E2AE2">
      <w:pPr>
        <w:tabs>
          <w:tab w:val="num" w:pos="720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AE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ейтринные потоки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могут «собираться» и усиливаться в присутствии больших масс. Это приводит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A6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овышенной плотности вещества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и напряжённости полей рядом с массивными объектами</w:t>
      </w:r>
      <w:r>
        <w:rPr>
          <w:rFonts w:ascii="Times New Roman" w:hAnsi="Times New Roman" w:cs="Times New Roman"/>
          <w:sz w:val="28"/>
          <w:szCs w:val="28"/>
        </w:rPr>
        <w:t xml:space="preserve">, с одной стороны, а с другой, </w:t>
      </w:r>
      <w:r w:rsidRPr="004E2AE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озможности объяснять природные аномалии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 есть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фокусировка потоков нейтрино может играть роль в явлениях вроде землетрясений, извержений вулканов или глобальных климатических процессах.</w:t>
      </w:r>
    </w:p>
    <w:p w14:paraId="147E2F06" w14:textId="3A641A5A" w:rsidR="00F273F8" w:rsidRPr="00F273F8" w:rsidRDefault="00441A60" w:rsidP="00B43F13">
      <w:pPr>
        <w:pStyle w:val="2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86226774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="00F273F8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.2. Влияние электромагнитных процессов и аномальные эффекты</w:t>
      </w:r>
      <w:bookmarkEnd w:id="6"/>
    </w:p>
    <w:p w14:paraId="47DEB011" w14:textId="666BD170" w:rsidR="00F273F8" w:rsidRDefault="004E2AE2" w:rsidP="004E2A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, что гравитация может менять свою «силу» и направление под воздействием 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электромагнитных процессов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. Это идёт вразрез с классическим пониманием гравитации как исключительно геометрического искривления пространства-времени. В то же время идея о взаимосвязи гравитационных и электромагнитных явлений находится </w:t>
      </w:r>
      <w:r w:rsidR="00F273F8" w:rsidRPr="00F273F8">
        <w:rPr>
          <w:rFonts w:ascii="Times New Roman" w:hAnsi="Times New Roman" w:cs="Times New Roman"/>
          <w:i/>
          <w:iCs/>
          <w:sz w:val="28"/>
          <w:szCs w:val="28"/>
        </w:rPr>
        <w:t>за пределами стандартной физики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, и требует дополнительных экспериментальных подтверждений. Однако подобная гипотеза пытается объяснить 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аномалии в поведении материи</w:t>
      </w:r>
      <w:r w:rsidR="00F273F8" w:rsidRPr="00F273F8">
        <w:rPr>
          <w:rFonts w:ascii="Times New Roman" w:hAnsi="Times New Roman" w:cs="Times New Roman"/>
          <w:sz w:val="28"/>
          <w:szCs w:val="28"/>
        </w:rPr>
        <w:t>, которые иногда наблюдаются астрономами (например, эффекты, приписываемые «тёмной материи»).</w:t>
      </w:r>
    </w:p>
    <w:p w14:paraId="23252C47" w14:textId="5E01DF3A" w:rsidR="00E10BAF" w:rsidRDefault="00E10BAF" w:rsidP="004E2AE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BAF">
        <w:rPr>
          <w:rFonts w:ascii="Times New Roman" w:hAnsi="Times New Roman" w:cs="Times New Roman"/>
          <w:sz w:val="28"/>
          <w:szCs w:val="28"/>
        </w:rPr>
        <w:t>Существует несколько гипотез для объяснения тёмной материи. Наиболее популярные из них предполагают наличие новых фундаментальных частиц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0BAF">
        <w:rPr>
          <w:rFonts w:ascii="Times New Roman" w:hAnsi="Times New Roman" w:cs="Times New Roman"/>
          <w:sz w:val="28"/>
          <w:szCs w:val="28"/>
        </w:rPr>
        <w:t xml:space="preserve">которые слабо взаимодействуют с барионной материей. Однако данные прямых экспериментов по поиску таких частиц (XENON, LUX, </w:t>
      </w:r>
      <w:proofErr w:type="spellStart"/>
      <w:r w:rsidRPr="00E10BAF">
        <w:rPr>
          <w:rFonts w:ascii="Times New Roman" w:hAnsi="Times New Roman" w:cs="Times New Roman"/>
          <w:sz w:val="28"/>
          <w:szCs w:val="28"/>
        </w:rPr>
        <w:t>PandaX</w:t>
      </w:r>
      <w:proofErr w:type="spellEnd"/>
      <w:r w:rsidRPr="00E10BAF">
        <w:rPr>
          <w:rFonts w:ascii="Times New Roman" w:hAnsi="Times New Roman" w:cs="Times New Roman"/>
          <w:sz w:val="28"/>
          <w:szCs w:val="28"/>
        </w:rPr>
        <w:t xml:space="preserve"> и другие) пока не дали однозначного подтверждения [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10B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10BAF">
        <w:rPr>
          <w:rFonts w:ascii="Times New Roman" w:hAnsi="Times New Roman" w:cs="Times New Roman"/>
          <w:sz w:val="28"/>
          <w:szCs w:val="28"/>
        </w:rPr>
        <w:t>]. В результате появились альтернативные теории, пытающиеся заменить концепцию тёмной материи другими механизмами гравитационного взаимодействия.</w:t>
      </w:r>
    </w:p>
    <w:p w14:paraId="451544D2" w14:textId="614B503F" w:rsidR="00534BC7" w:rsidRDefault="00534B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BFDF6C4" w14:textId="7331D3B9" w:rsidR="00F273F8" w:rsidRPr="00F273F8" w:rsidRDefault="00EE4D75" w:rsidP="00B43F13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86226775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</w:t>
      </w:r>
      <w:r w:rsidR="00B43F13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 ГРАВИТАЦИЯ КАК ФАКТОР ВОСПРИЯТИЯ ВРЕМЕНИ</w:t>
      </w:r>
      <w:bookmarkEnd w:id="7"/>
    </w:p>
    <w:p w14:paraId="38F0AC2C" w14:textId="298EAD23" w:rsidR="00F273F8" w:rsidRPr="00F273F8" w:rsidRDefault="00EE4D75" w:rsidP="00B43F13">
      <w:pPr>
        <w:pStyle w:val="2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86226776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F273F8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.1. Ускорение процессов в регионах с высокой гравитацией</w:t>
      </w:r>
      <w:bookmarkEnd w:id="8"/>
    </w:p>
    <w:p w14:paraId="396894FC" w14:textId="77777777" w:rsidR="00E10BAF" w:rsidRDefault="00F273F8" w:rsidP="00534BC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«В местах с высокой гравитацией процессы ускоряются».</w:t>
      </w:r>
      <w:r w:rsidR="00534BC7">
        <w:rPr>
          <w:rFonts w:ascii="Times New Roman" w:hAnsi="Times New Roman" w:cs="Times New Roman"/>
          <w:sz w:val="28"/>
          <w:szCs w:val="28"/>
        </w:rPr>
        <w:t xml:space="preserve"> </w:t>
      </w:r>
      <w:r w:rsidRPr="00F273F8">
        <w:rPr>
          <w:rFonts w:ascii="Times New Roman" w:hAnsi="Times New Roman" w:cs="Times New Roman"/>
          <w:sz w:val="28"/>
          <w:szCs w:val="28"/>
        </w:rPr>
        <w:t xml:space="preserve">Что это даёт наблюдателю? </w:t>
      </w:r>
    </w:p>
    <w:p w14:paraId="0D022000" w14:textId="34F05BD8" w:rsidR="00F273F8" w:rsidRPr="00F273F8" w:rsidRDefault="00F273F8" w:rsidP="00534BC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 xml:space="preserve">Если ориентироваться на биологические и химические процессы, то мы можем говорить о более быстром метаболизме, ускоренной химической кинетике и даже более быстром протекании физического времени </w:t>
      </w:r>
      <w:r w:rsidR="00E10BAF">
        <w:rPr>
          <w:rFonts w:ascii="Times New Roman" w:hAnsi="Times New Roman" w:cs="Times New Roman"/>
          <w:sz w:val="28"/>
          <w:szCs w:val="28"/>
        </w:rPr>
        <w:t>–</w:t>
      </w:r>
      <w:r w:rsidRPr="00F273F8">
        <w:rPr>
          <w:rFonts w:ascii="Times New Roman" w:hAnsi="Times New Roman" w:cs="Times New Roman"/>
          <w:sz w:val="28"/>
          <w:szCs w:val="28"/>
        </w:rPr>
        <w:t xml:space="preserve"> </w:t>
      </w:r>
      <w:r w:rsidRPr="00F273F8">
        <w:rPr>
          <w:rFonts w:ascii="Times New Roman" w:hAnsi="Times New Roman" w:cs="Times New Roman"/>
          <w:i/>
          <w:iCs/>
          <w:sz w:val="28"/>
          <w:szCs w:val="28"/>
        </w:rPr>
        <w:t>по ощущениям</w:t>
      </w:r>
      <w:r w:rsidRPr="00F273F8">
        <w:rPr>
          <w:rFonts w:ascii="Times New Roman" w:hAnsi="Times New Roman" w:cs="Times New Roman"/>
          <w:sz w:val="28"/>
          <w:szCs w:val="28"/>
        </w:rPr>
        <w:t xml:space="preserve"> (или по замерам с помощью приборов, оставшихся в другом месте). Подобные тезисы встречались и в релятивистских теоретических выкладках, но здесь акцентируется роль именно нейтринного давления.</w:t>
      </w:r>
    </w:p>
    <w:p w14:paraId="259249BD" w14:textId="25A57891" w:rsidR="00F273F8" w:rsidRPr="00F273F8" w:rsidRDefault="00EE4D75" w:rsidP="00B43F13">
      <w:pPr>
        <w:pStyle w:val="2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86226777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F273F8"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t>.2. Гравитационное сжатие и расширение материи</w:t>
      </w:r>
      <w:bookmarkEnd w:id="9"/>
    </w:p>
    <w:p w14:paraId="782391CD" w14:textId="17F08811" w:rsidR="00F273F8" w:rsidRPr="00F273F8" w:rsidRDefault="00F273F8" w:rsidP="00534BC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 xml:space="preserve">Ещё один момент связан с тем, что, </w:t>
      </w:r>
      <w:r w:rsidRPr="00F273F8">
        <w:rPr>
          <w:rFonts w:ascii="Times New Roman" w:hAnsi="Times New Roman" w:cs="Times New Roman"/>
          <w:b/>
          <w:bCs/>
          <w:sz w:val="28"/>
          <w:szCs w:val="28"/>
        </w:rPr>
        <w:t>гравитация способна сжимать или растягивать физическое пространство</w:t>
      </w:r>
      <w:r w:rsidRPr="00F273F8">
        <w:rPr>
          <w:rFonts w:ascii="Times New Roman" w:hAnsi="Times New Roman" w:cs="Times New Roman"/>
          <w:sz w:val="28"/>
          <w:szCs w:val="28"/>
        </w:rPr>
        <w:t xml:space="preserve">, изменяя конфигурацию вещества. Если время </w:t>
      </w:r>
      <w:r w:rsidR="00E10BAF">
        <w:rPr>
          <w:rFonts w:ascii="Times New Roman" w:hAnsi="Times New Roman" w:cs="Times New Roman"/>
          <w:sz w:val="28"/>
          <w:szCs w:val="28"/>
        </w:rPr>
        <w:t>–</w:t>
      </w:r>
      <w:r w:rsidRPr="00F273F8">
        <w:rPr>
          <w:rFonts w:ascii="Times New Roman" w:hAnsi="Times New Roman" w:cs="Times New Roman"/>
          <w:sz w:val="28"/>
          <w:szCs w:val="28"/>
        </w:rPr>
        <w:t xml:space="preserve"> это динамическая характеристика, зависящая от состояния вещества, то изменение размеров или плотности самой материи в результате гравитационного воздействия будет приводить к изменениям в восприятии времени.</w:t>
      </w:r>
    </w:p>
    <w:p w14:paraId="079D63E1" w14:textId="418C5243" w:rsidR="00F273F8" w:rsidRPr="00F273F8" w:rsidRDefault="00F273F8" w:rsidP="00534BC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По сути</w:t>
      </w:r>
      <w:r w:rsidR="00E10BAF">
        <w:rPr>
          <w:rFonts w:ascii="Times New Roman" w:hAnsi="Times New Roman" w:cs="Times New Roman"/>
          <w:sz w:val="28"/>
          <w:szCs w:val="28"/>
        </w:rPr>
        <w:t xml:space="preserve"> своей</w:t>
      </w:r>
      <w:r w:rsidRPr="00F273F8">
        <w:rPr>
          <w:rFonts w:ascii="Times New Roman" w:hAnsi="Times New Roman" w:cs="Times New Roman"/>
          <w:sz w:val="28"/>
          <w:szCs w:val="28"/>
        </w:rPr>
        <w:t>, пространство и время здесь рассматриваются в неразрывной связи</w:t>
      </w:r>
      <w:r w:rsidR="00E10BAF">
        <w:rPr>
          <w:rFonts w:ascii="Times New Roman" w:hAnsi="Times New Roman" w:cs="Times New Roman"/>
          <w:sz w:val="28"/>
          <w:szCs w:val="28"/>
        </w:rPr>
        <w:t>.</w:t>
      </w:r>
      <w:r w:rsidRPr="00F273F8">
        <w:rPr>
          <w:rFonts w:ascii="Times New Roman" w:hAnsi="Times New Roman" w:cs="Times New Roman"/>
          <w:sz w:val="28"/>
          <w:szCs w:val="28"/>
        </w:rPr>
        <w:t xml:space="preserve"> </w:t>
      </w:r>
      <w:r w:rsidR="00E10BAF">
        <w:rPr>
          <w:rFonts w:ascii="Times New Roman" w:hAnsi="Times New Roman" w:cs="Times New Roman"/>
          <w:sz w:val="28"/>
          <w:szCs w:val="28"/>
        </w:rPr>
        <w:t>Е</w:t>
      </w:r>
      <w:r w:rsidRPr="00F273F8">
        <w:rPr>
          <w:rFonts w:ascii="Times New Roman" w:hAnsi="Times New Roman" w:cs="Times New Roman"/>
          <w:sz w:val="28"/>
          <w:szCs w:val="28"/>
        </w:rPr>
        <w:t xml:space="preserve">сли меняется пространство, время «адаптируется» к этим изменениям. Это отличается от более привычного представления ОТО, где геометрия пространства-времени искривляется как единое целое, а не только само «пространство». В данной модели подчёркивается также </w:t>
      </w:r>
      <w:r w:rsidRPr="00F273F8">
        <w:rPr>
          <w:rFonts w:ascii="Times New Roman" w:hAnsi="Times New Roman" w:cs="Times New Roman"/>
          <w:i/>
          <w:iCs/>
          <w:sz w:val="28"/>
          <w:szCs w:val="28"/>
        </w:rPr>
        <w:t>активная роль нейтрино</w:t>
      </w:r>
      <w:r w:rsidRPr="00F273F8">
        <w:rPr>
          <w:rFonts w:ascii="Times New Roman" w:hAnsi="Times New Roman" w:cs="Times New Roman"/>
          <w:sz w:val="28"/>
          <w:szCs w:val="28"/>
        </w:rPr>
        <w:t>.</w:t>
      </w:r>
    </w:p>
    <w:p w14:paraId="3C0D72B3" w14:textId="49695C67" w:rsidR="0014261C" w:rsidRDefault="00142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60D33" w14:textId="5252BE5A" w:rsidR="00F273F8" w:rsidRPr="00F273F8" w:rsidRDefault="00B43F13" w:rsidP="00B43F13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86226778"/>
      <w:r w:rsidRPr="00F273F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ЗАКЛЮЧЕНИЕ И ПЕРСПЕКТИВЫ</w:t>
      </w:r>
      <w:bookmarkEnd w:id="10"/>
    </w:p>
    <w:p w14:paraId="7C654500" w14:textId="077B2DF2" w:rsidR="00F273F8" w:rsidRPr="00F273F8" w:rsidRDefault="00E10BAF" w:rsidP="00E10BA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, в статье мы рассмотрели взгляды как гравитация влияет на восприятие времени, опираясь на гипотезу о </w:t>
      </w:r>
      <w:r w:rsidR="00F273F8" w:rsidRPr="00F273F8">
        <w:rPr>
          <w:rFonts w:ascii="Times New Roman" w:hAnsi="Times New Roman" w:cs="Times New Roman"/>
          <w:b/>
          <w:bCs/>
          <w:sz w:val="28"/>
          <w:szCs w:val="28"/>
        </w:rPr>
        <w:t>нейтринных потоках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и их взаимодействии с материей. Ключевые выводы таковы:</w:t>
      </w:r>
    </w:p>
    <w:p w14:paraId="54150B5B" w14:textId="77777777" w:rsidR="00F273F8" w:rsidRPr="00F273F8" w:rsidRDefault="00F273F8" w:rsidP="00E10BAF">
      <w:pPr>
        <w:numPr>
          <w:ilvl w:val="0"/>
          <w:numId w:val="4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b/>
          <w:bCs/>
          <w:sz w:val="28"/>
          <w:szCs w:val="28"/>
        </w:rPr>
        <w:t>Время не является абсолютным</w:t>
      </w:r>
      <w:r w:rsidRPr="00F273F8">
        <w:rPr>
          <w:rFonts w:ascii="Times New Roman" w:hAnsi="Times New Roman" w:cs="Times New Roman"/>
          <w:sz w:val="28"/>
          <w:szCs w:val="28"/>
        </w:rPr>
        <w:t xml:space="preserve"> и может меняться для разных наблюдателей в зависимости от гравитационного поля.</w:t>
      </w:r>
    </w:p>
    <w:p w14:paraId="466193BA" w14:textId="77777777" w:rsidR="00F273F8" w:rsidRPr="00F273F8" w:rsidRDefault="00F273F8" w:rsidP="00E10BAF">
      <w:pPr>
        <w:numPr>
          <w:ilvl w:val="0"/>
          <w:numId w:val="4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b/>
          <w:bCs/>
          <w:sz w:val="28"/>
          <w:szCs w:val="28"/>
        </w:rPr>
        <w:t>Гравитация трактуется как давление нейтринных потоков</w:t>
      </w:r>
      <w:r w:rsidRPr="00F273F8">
        <w:rPr>
          <w:rFonts w:ascii="Times New Roman" w:hAnsi="Times New Roman" w:cs="Times New Roman"/>
          <w:sz w:val="28"/>
          <w:szCs w:val="28"/>
        </w:rPr>
        <w:t xml:space="preserve"> на материю, что потенциально объясняет различные природные явления и аномалии.</w:t>
      </w:r>
    </w:p>
    <w:p w14:paraId="286D0F1A" w14:textId="77777777" w:rsidR="00F273F8" w:rsidRPr="00F273F8" w:rsidRDefault="00F273F8" w:rsidP="00E10BAF">
      <w:pPr>
        <w:numPr>
          <w:ilvl w:val="0"/>
          <w:numId w:val="4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b/>
          <w:bCs/>
          <w:sz w:val="28"/>
          <w:szCs w:val="28"/>
        </w:rPr>
        <w:t>В местах с высокой гравитацией процессы ускоряются</w:t>
      </w:r>
      <w:r w:rsidRPr="00F273F8">
        <w:rPr>
          <w:rFonts w:ascii="Times New Roman" w:hAnsi="Times New Roman" w:cs="Times New Roman"/>
          <w:sz w:val="28"/>
          <w:szCs w:val="28"/>
        </w:rPr>
        <w:t>, в то время как в условиях низкой гравитации — замедляются.</w:t>
      </w:r>
    </w:p>
    <w:p w14:paraId="7AE92BB0" w14:textId="77777777" w:rsidR="00F273F8" w:rsidRPr="00F273F8" w:rsidRDefault="00F273F8" w:rsidP="00404235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b/>
          <w:bCs/>
          <w:sz w:val="28"/>
          <w:szCs w:val="28"/>
        </w:rPr>
        <w:t>Электромагнитные процессы</w:t>
      </w:r>
      <w:r w:rsidRPr="00F273F8">
        <w:rPr>
          <w:rFonts w:ascii="Times New Roman" w:hAnsi="Times New Roman" w:cs="Times New Roman"/>
          <w:sz w:val="28"/>
          <w:szCs w:val="28"/>
        </w:rPr>
        <w:t xml:space="preserve"> также могут оказывать влияние на гравитацию, вызывая изменения плотности нейтринных потоков и, соответственно, темпов времени.</w:t>
      </w:r>
    </w:p>
    <w:p w14:paraId="5E3DF792" w14:textId="77777777" w:rsidR="00F273F8" w:rsidRPr="00F273F8" w:rsidRDefault="00F273F8" w:rsidP="00E10BA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Безусловно, данная теория находится в области альтернативных гипотез, которые требуют тщательной теоретической проверки и экспериментальной верификации. Однако она показывает интересную попытку объединить воедино несколько «загадок» современной физики (природу гравитации, роль нейтрино, аномальные астрономические эффекты) и расширяет традиционное релятивистское представление о том, как гравитация влияет на время и пространство.</w:t>
      </w:r>
    </w:p>
    <w:p w14:paraId="0A4F86F7" w14:textId="77777777" w:rsidR="00F273F8" w:rsidRPr="00F273F8" w:rsidRDefault="00F273F8" w:rsidP="00E10BA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b/>
          <w:bCs/>
          <w:sz w:val="28"/>
          <w:szCs w:val="28"/>
        </w:rPr>
        <w:t>Перспективы</w:t>
      </w:r>
      <w:r w:rsidRPr="00F273F8">
        <w:rPr>
          <w:rFonts w:ascii="Times New Roman" w:hAnsi="Times New Roman" w:cs="Times New Roman"/>
          <w:sz w:val="28"/>
          <w:szCs w:val="28"/>
        </w:rPr>
        <w:t xml:space="preserve"> дальнейшего изучения могут включать:</w:t>
      </w:r>
    </w:p>
    <w:p w14:paraId="27F96CED" w14:textId="77777777" w:rsidR="00F273F8" w:rsidRPr="00F273F8" w:rsidRDefault="00F273F8" w:rsidP="00E10BAF">
      <w:pPr>
        <w:numPr>
          <w:ilvl w:val="0"/>
          <w:numId w:val="8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Создание экспериментальных установок, способных отслеживать вариации в потоках нейтрино и сопоставлять их с локальными изменениями течения времени.</w:t>
      </w:r>
    </w:p>
    <w:p w14:paraId="26D4869B" w14:textId="77777777" w:rsidR="00F273F8" w:rsidRPr="00F273F8" w:rsidRDefault="00F273F8" w:rsidP="00E10BAF">
      <w:pPr>
        <w:numPr>
          <w:ilvl w:val="0"/>
          <w:numId w:val="8"/>
        </w:numPr>
        <w:spacing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Разработку теоретической модели, объединяющей квантовую механику, теорию нейтрино и релятивистские эффекты гравитации в единую схему.</w:t>
      </w:r>
    </w:p>
    <w:p w14:paraId="423CBF3A" w14:textId="77777777" w:rsidR="00F273F8" w:rsidRPr="00F273F8" w:rsidRDefault="00F273F8" w:rsidP="00E10BAF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F8">
        <w:rPr>
          <w:rFonts w:ascii="Times New Roman" w:hAnsi="Times New Roman" w:cs="Times New Roman"/>
          <w:sz w:val="28"/>
          <w:szCs w:val="28"/>
        </w:rPr>
        <w:t>Изучение крупных космических структур (галактик, скоплений галактик) с учётом «нейтринной» гипотезы, что может пролить свет на проблему «тёмной материи» и гравитационных аномалий.</w:t>
      </w:r>
    </w:p>
    <w:p w14:paraId="2F80E286" w14:textId="337C1821" w:rsidR="00F273F8" w:rsidRPr="00F273F8" w:rsidRDefault="001E332D" w:rsidP="001E332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хочется сказать</w:t>
      </w:r>
      <w:r w:rsidR="00F273F8" w:rsidRPr="00F273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F273F8" w:rsidRPr="00F273F8">
        <w:rPr>
          <w:rFonts w:ascii="Times New Roman" w:hAnsi="Times New Roman" w:cs="Times New Roman"/>
          <w:sz w:val="28"/>
          <w:szCs w:val="28"/>
        </w:rPr>
        <w:t xml:space="preserve"> хотя изложенная теория и выходит за рамки общепринятых научных представлений, она предлагает свежий взгляд на природу времени и гравитации. Если эта гипотеза найдёт экспериментальное подтверждение, мы можем получить мощный инструмент для более глубокого понимания устройства Вселенной и пересмотреть ряд фундаментальных постулатов современной физики.</w:t>
      </w:r>
    </w:p>
    <w:p w14:paraId="62F3B619" w14:textId="4EF982C0" w:rsidR="00EE4D75" w:rsidRDefault="00EE4D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19EF51" w14:textId="510F09D7" w:rsidR="005A49FF" w:rsidRDefault="00EE4D75" w:rsidP="00EE4D75">
      <w:pPr>
        <w:pStyle w:val="1"/>
        <w:spacing w:before="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86226779"/>
      <w:r w:rsidRPr="00EE4D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СПИСОК ИСПОЛЬЗОВАННЫХ ИСТОЧНИКОВ</w:t>
      </w:r>
      <w:bookmarkEnd w:id="11"/>
    </w:p>
    <w:p w14:paraId="71B2D53F" w14:textId="24F6C0F1" w:rsidR="00170882" w:rsidRPr="00170882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882">
        <w:rPr>
          <w:rFonts w:ascii="Times New Roman" w:hAnsi="Times New Roman" w:cs="Times New Roman"/>
          <w:sz w:val="28"/>
          <w:szCs w:val="28"/>
        </w:rPr>
        <w:t xml:space="preserve">Ньютон И. Математические начала натуральной философии / Пер. с лат. </w:t>
      </w:r>
      <w:r w:rsidR="00897A00">
        <w:rPr>
          <w:rFonts w:ascii="Times New Roman" w:hAnsi="Times New Roman" w:cs="Times New Roman"/>
          <w:sz w:val="28"/>
          <w:szCs w:val="28"/>
        </w:rPr>
        <w:t>–</w:t>
      </w:r>
      <w:r w:rsidRPr="00170882">
        <w:rPr>
          <w:rFonts w:ascii="Times New Roman" w:hAnsi="Times New Roman" w:cs="Times New Roman"/>
          <w:sz w:val="28"/>
          <w:szCs w:val="28"/>
        </w:rPr>
        <w:t xml:space="preserve"> Лондон: 1687.</w:t>
      </w:r>
    </w:p>
    <w:p w14:paraId="74ABB35E" w14:textId="31234591" w:rsidR="00170882" w:rsidRPr="00170882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882">
        <w:rPr>
          <w:rFonts w:ascii="Times New Roman" w:hAnsi="Times New Roman" w:cs="Times New Roman"/>
          <w:sz w:val="28"/>
          <w:szCs w:val="28"/>
        </w:rPr>
        <w:t xml:space="preserve">Эйнштейн А. К электродинамике движущихся тел //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Annalen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Physik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>. 1905. Т. 17. С. 891–921.</w:t>
      </w:r>
    </w:p>
    <w:p w14:paraId="7A0D031F" w14:textId="2D5D9EEE" w:rsidR="00170882" w:rsidRPr="00170882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882">
        <w:rPr>
          <w:rFonts w:ascii="Times New Roman" w:hAnsi="Times New Roman" w:cs="Times New Roman"/>
          <w:sz w:val="28"/>
          <w:szCs w:val="28"/>
        </w:rPr>
        <w:t xml:space="preserve">Эйнштейн А. Относительность: Специальная и общая теория / Пер. с англ. </w:t>
      </w:r>
      <w:r w:rsidR="00897A00">
        <w:rPr>
          <w:rFonts w:ascii="Times New Roman" w:hAnsi="Times New Roman" w:cs="Times New Roman"/>
          <w:sz w:val="28"/>
          <w:szCs w:val="28"/>
        </w:rPr>
        <w:t>–</w:t>
      </w:r>
      <w:r w:rsidRPr="00170882">
        <w:rPr>
          <w:rFonts w:ascii="Times New Roman" w:hAnsi="Times New Roman" w:cs="Times New Roman"/>
          <w:sz w:val="28"/>
          <w:szCs w:val="28"/>
        </w:rPr>
        <w:t xml:space="preserve"> Нью-Йорк: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Henry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Holt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&amp; Co., 1917.</w:t>
      </w:r>
    </w:p>
    <w:p w14:paraId="24FD73D4" w14:textId="6034F9DF" w:rsidR="00170882" w:rsidRPr="00DD139D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882">
        <w:rPr>
          <w:rFonts w:ascii="Times New Roman" w:hAnsi="Times New Roman" w:cs="Times New Roman"/>
          <w:sz w:val="28"/>
          <w:szCs w:val="28"/>
        </w:rPr>
        <w:t>DavidMCR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.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Мысленный эксперимент Эйнштейна с поездом</w:t>
      </w:r>
      <w:r w:rsidRPr="00170882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70882">
        <w:rPr>
          <w:rFonts w:ascii="Times New Roman" w:hAnsi="Times New Roman" w:cs="Times New Roman"/>
          <w:i/>
          <w:iCs/>
          <w:sz w:val="28"/>
          <w:szCs w:val="28"/>
        </w:rPr>
        <w:t>PhysicsForums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. 22 апреля 2019. 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D139D">
        <w:rPr>
          <w:rFonts w:ascii="Times New Roman" w:hAnsi="Times New Roman" w:cs="Times New Roman"/>
          <w:sz w:val="28"/>
          <w:szCs w:val="28"/>
        </w:rPr>
        <w:t>: [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D139D">
        <w:rPr>
          <w:rFonts w:ascii="Times New Roman" w:hAnsi="Times New Roman" w:cs="Times New Roman"/>
          <w:sz w:val="28"/>
          <w:szCs w:val="28"/>
        </w:rPr>
        <w:t>://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D13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0882">
        <w:rPr>
          <w:rFonts w:ascii="Times New Roman" w:hAnsi="Times New Roman" w:cs="Times New Roman"/>
          <w:sz w:val="28"/>
          <w:szCs w:val="28"/>
          <w:lang w:val="en-US"/>
        </w:rPr>
        <w:t>physicsforums</w:t>
      </w:r>
      <w:proofErr w:type="spellEnd"/>
      <w:r w:rsidRPr="00DD139D">
        <w:rPr>
          <w:rFonts w:ascii="Times New Roman" w:hAnsi="Times New Roman" w:cs="Times New Roman"/>
          <w:sz w:val="28"/>
          <w:szCs w:val="28"/>
        </w:rPr>
        <w:t>.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DD139D">
        <w:rPr>
          <w:rFonts w:ascii="Times New Roman" w:hAnsi="Times New Roman" w:cs="Times New Roman"/>
          <w:sz w:val="28"/>
          <w:szCs w:val="28"/>
        </w:rPr>
        <w:t>/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threads</w:t>
      </w:r>
      <w:r w:rsidRPr="00DD139D">
        <w:rPr>
          <w:rFonts w:ascii="Times New Roman" w:hAnsi="Times New Roman" w:cs="Times New Roman"/>
          <w:sz w:val="28"/>
          <w:szCs w:val="28"/>
        </w:rPr>
        <w:t>/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einsteins</w:t>
      </w:r>
      <w:r w:rsidRPr="00DD139D">
        <w:rPr>
          <w:rFonts w:ascii="Times New Roman" w:hAnsi="Times New Roman" w:cs="Times New Roman"/>
          <w:sz w:val="28"/>
          <w:szCs w:val="28"/>
        </w:rPr>
        <w:t>-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DD139D">
        <w:rPr>
          <w:rFonts w:ascii="Times New Roman" w:hAnsi="Times New Roman" w:cs="Times New Roman"/>
          <w:sz w:val="28"/>
          <w:szCs w:val="28"/>
        </w:rPr>
        <w:t>-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thought</w:t>
      </w:r>
      <w:r w:rsidRPr="00DD139D">
        <w:rPr>
          <w:rFonts w:ascii="Times New Roman" w:hAnsi="Times New Roman" w:cs="Times New Roman"/>
          <w:sz w:val="28"/>
          <w:szCs w:val="28"/>
        </w:rPr>
        <w:t>-</w:t>
      </w:r>
      <w:r w:rsidRPr="00170882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Pr="00DD139D">
        <w:rPr>
          <w:rFonts w:ascii="Times New Roman" w:hAnsi="Times New Roman" w:cs="Times New Roman"/>
          <w:sz w:val="28"/>
          <w:szCs w:val="28"/>
        </w:rPr>
        <w:t>.970675/]</w:t>
      </w:r>
    </w:p>
    <w:p w14:paraId="2A5153E0" w14:textId="5F216DBA" w:rsidR="00170882" w:rsidRPr="00170882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882">
        <w:rPr>
          <w:rFonts w:ascii="Times New Roman" w:hAnsi="Times New Roman" w:cs="Times New Roman"/>
          <w:sz w:val="28"/>
          <w:szCs w:val="28"/>
        </w:rPr>
        <w:t>Фукуда Ю. и Коллаборация Super-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Kamiokande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.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Доказательство осцилляции атмосферных нейтрино</w:t>
      </w:r>
      <w:r w:rsidRPr="00170882">
        <w:rPr>
          <w:rFonts w:ascii="Times New Roman" w:hAnsi="Times New Roman" w:cs="Times New Roman"/>
          <w:sz w:val="28"/>
          <w:szCs w:val="28"/>
        </w:rPr>
        <w:t xml:space="preserve"> //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Письма в журнале физического обозрения</w:t>
      </w:r>
      <w:r w:rsidRPr="00170882">
        <w:rPr>
          <w:rFonts w:ascii="Times New Roman" w:hAnsi="Times New Roman" w:cs="Times New Roman"/>
          <w:sz w:val="28"/>
          <w:szCs w:val="28"/>
        </w:rPr>
        <w:t>. 1998. Т. 81. С. 1562.</w:t>
      </w:r>
    </w:p>
    <w:p w14:paraId="0D0B7346" w14:textId="207B5063" w:rsidR="00170882" w:rsidRPr="00170882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882">
        <w:rPr>
          <w:rFonts w:ascii="Times New Roman" w:hAnsi="Times New Roman" w:cs="Times New Roman"/>
          <w:sz w:val="28"/>
          <w:szCs w:val="28"/>
        </w:rPr>
        <w:t xml:space="preserve">Араки Т. и Коллаборация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KamLAND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.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 xml:space="preserve">Измерение осцилляции нейтрино с помощью </w:t>
      </w:r>
      <w:proofErr w:type="spellStart"/>
      <w:r w:rsidRPr="00170882">
        <w:rPr>
          <w:rFonts w:ascii="Times New Roman" w:hAnsi="Times New Roman" w:cs="Times New Roman"/>
          <w:i/>
          <w:iCs/>
          <w:sz w:val="28"/>
          <w:szCs w:val="28"/>
        </w:rPr>
        <w:t>KamLAND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//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Письма в журнале физического обозрения</w:t>
      </w:r>
      <w:r w:rsidRPr="00170882">
        <w:rPr>
          <w:rFonts w:ascii="Times New Roman" w:hAnsi="Times New Roman" w:cs="Times New Roman"/>
          <w:sz w:val="28"/>
          <w:szCs w:val="28"/>
        </w:rPr>
        <w:t>. 2005. Т. 94. С. 081801.</w:t>
      </w:r>
    </w:p>
    <w:p w14:paraId="0B51EF11" w14:textId="35C7BB4F" w:rsidR="00170882" w:rsidRPr="00170882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882">
        <w:rPr>
          <w:rFonts w:ascii="Times New Roman" w:hAnsi="Times New Roman" w:cs="Times New Roman"/>
          <w:sz w:val="28"/>
          <w:szCs w:val="28"/>
        </w:rPr>
        <w:t xml:space="preserve">Бертоне Дж., Хупер Д., Силк Дж.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Частицы тёмной материи: доказательства, кандидаты и ограничения</w:t>
      </w:r>
      <w:r w:rsidRPr="00170882">
        <w:rPr>
          <w:rFonts w:ascii="Times New Roman" w:hAnsi="Times New Roman" w:cs="Times New Roman"/>
          <w:sz w:val="28"/>
          <w:szCs w:val="28"/>
        </w:rPr>
        <w:t xml:space="preserve"> //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Физические отчёты</w:t>
      </w:r>
      <w:r w:rsidRPr="00170882">
        <w:rPr>
          <w:rFonts w:ascii="Times New Roman" w:hAnsi="Times New Roman" w:cs="Times New Roman"/>
          <w:sz w:val="28"/>
          <w:szCs w:val="28"/>
        </w:rPr>
        <w:t>. 2005. Т. 405, № 5–6. С. 279–390.</w:t>
      </w:r>
    </w:p>
    <w:p w14:paraId="3D9F7B16" w14:textId="4A699B44" w:rsidR="00EE4D75" w:rsidRPr="00897A00" w:rsidRDefault="00170882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0882">
        <w:rPr>
          <w:rFonts w:ascii="Times New Roman" w:hAnsi="Times New Roman" w:cs="Times New Roman"/>
          <w:sz w:val="28"/>
          <w:szCs w:val="28"/>
        </w:rPr>
        <w:t>Акериб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Д. С., </w:t>
      </w:r>
      <w:proofErr w:type="spellStart"/>
      <w:r w:rsidRPr="00170882">
        <w:rPr>
          <w:rFonts w:ascii="Times New Roman" w:hAnsi="Times New Roman" w:cs="Times New Roman"/>
          <w:sz w:val="28"/>
          <w:szCs w:val="28"/>
        </w:rPr>
        <w:t>Алсум</w:t>
      </w:r>
      <w:proofErr w:type="spellEnd"/>
      <w:r w:rsidRPr="00170882">
        <w:rPr>
          <w:rFonts w:ascii="Times New Roman" w:hAnsi="Times New Roman" w:cs="Times New Roman"/>
          <w:sz w:val="28"/>
          <w:szCs w:val="28"/>
        </w:rPr>
        <w:t xml:space="preserve"> С., Араухо Х. М. и др.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Результаты поиска тёмной материи в полном наборе данных эксперимента LUX</w:t>
      </w:r>
      <w:r w:rsidRPr="00170882">
        <w:rPr>
          <w:rFonts w:ascii="Times New Roman" w:hAnsi="Times New Roman" w:cs="Times New Roman"/>
          <w:sz w:val="28"/>
          <w:szCs w:val="28"/>
        </w:rPr>
        <w:t xml:space="preserve"> // </w:t>
      </w:r>
      <w:r w:rsidRPr="00170882">
        <w:rPr>
          <w:rFonts w:ascii="Times New Roman" w:hAnsi="Times New Roman" w:cs="Times New Roman"/>
          <w:i/>
          <w:iCs/>
          <w:sz w:val="28"/>
          <w:szCs w:val="28"/>
        </w:rPr>
        <w:t>Письма в журнале физического обозрения</w:t>
      </w:r>
      <w:r w:rsidRPr="00170882">
        <w:rPr>
          <w:rFonts w:ascii="Times New Roman" w:hAnsi="Times New Roman" w:cs="Times New Roman"/>
          <w:sz w:val="28"/>
          <w:szCs w:val="28"/>
        </w:rPr>
        <w:t>. 2017. Т. 118, № 2. С. 021303.</w:t>
      </w:r>
    </w:p>
    <w:p w14:paraId="4C384C00" w14:textId="523336B4" w:rsidR="00897A00" w:rsidRPr="00897A00" w:rsidRDefault="00897A00" w:rsidP="00170882">
      <w:pPr>
        <w:pStyle w:val="aa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A00">
        <w:rPr>
          <w:rFonts w:ascii="Times New Roman" w:hAnsi="Times New Roman" w:cs="Times New Roman"/>
          <w:sz w:val="28"/>
          <w:szCs w:val="28"/>
        </w:rPr>
        <w:t xml:space="preserve">Адаев </w:t>
      </w:r>
      <w:proofErr w:type="spellStart"/>
      <w:r w:rsidRPr="00897A00">
        <w:rPr>
          <w:rFonts w:ascii="Times New Roman" w:hAnsi="Times New Roman" w:cs="Times New Roman"/>
          <w:sz w:val="28"/>
          <w:szCs w:val="28"/>
        </w:rPr>
        <w:t>Уалихан</w:t>
      </w:r>
      <w:proofErr w:type="spellEnd"/>
      <w:r w:rsidRPr="00897A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7A00">
        <w:rPr>
          <w:rFonts w:ascii="Times New Roman" w:hAnsi="Times New Roman" w:cs="Times New Roman"/>
          <w:sz w:val="28"/>
          <w:szCs w:val="28"/>
        </w:rPr>
        <w:t>Жолдасбекович</w:t>
      </w:r>
      <w:proofErr w:type="spellEnd"/>
      <w:r w:rsidRPr="00897A00">
        <w:rPr>
          <w:rFonts w:ascii="Times New Roman" w:hAnsi="Times New Roman" w:cs="Times New Roman"/>
          <w:sz w:val="28"/>
          <w:szCs w:val="28"/>
        </w:rPr>
        <w:t xml:space="preserve">. </w:t>
      </w:r>
      <w:r w:rsidRPr="00897A00">
        <w:rPr>
          <w:rFonts w:ascii="Times New Roman" w:hAnsi="Times New Roman" w:cs="Times New Roman"/>
          <w:i/>
          <w:iCs/>
          <w:sz w:val="28"/>
          <w:szCs w:val="28"/>
        </w:rPr>
        <w:t>Новые доказательства в современной теории гравитации. Часть II</w:t>
      </w:r>
      <w:r w:rsidRPr="00897A00">
        <w:rPr>
          <w:rFonts w:ascii="Times New Roman" w:hAnsi="Times New Roman" w:cs="Times New Roman"/>
          <w:sz w:val="28"/>
          <w:szCs w:val="28"/>
        </w:rPr>
        <w:t>. URL: http://www.sciteclibrary.ru/texsts/rus/stat/st3657-2.pdf</w:t>
      </w:r>
    </w:p>
    <w:sectPr w:rsidR="00897A00" w:rsidRPr="00897A00" w:rsidSect="00DD139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AD86" w14:textId="77777777" w:rsidR="00BE1CB2" w:rsidRDefault="00BE1CB2" w:rsidP="00404235">
      <w:pPr>
        <w:spacing w:after="0" w:line="240" w:lineRule="auto"/>
      </w:pPr>
      <w:r>
        <w:separator/>
      </w:r>
    </w:p>
  </w:endnote>
  <w:endnote w:type="continuationSeparator" w:id="0">
    <w:p w14:paraId="67AEB0EB" w14:textId="77777777" w:rsidR="00BE1CB2" w:rsidRDefault="00BE1CB2" w:rsidP="0040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E40B" w14:textId="77777777" w:rsidR="00BE1CB2" w:rsidRDefault="00BE1CB2" w:rsidP="00404235">
      <w:pPr>
        <w:spacing w:after="0" w:line="240" w:lineRule="auto"/>
      </w:pPr>
      <w:r>
        <w:separator/>
      </w:r>
    </w:p>
  </w:footnote>
  <w:footnote w:type="continuationSeparator" w:id="0">
    <w:p w14:paraId="6C00487D" w14:textId="77777777" w:rsidR="00BE1CB2" w:rsidRDefault="00BE1CB2" w:rsidP="00404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479266711"/>
      <w:docPartObj>
        <w:docPartGallery w:val="Page Numbers (Top of Page)"/>
        <w:docPartUnique/>
      </w:docPartObj>
    </w:sdtPr>
    <w:sdtContent>
      <w:p w14:paraId="65FF8BBA" w14:textId="5040F93F" w:rsidR="00404235" w:rsidRPr="00404235" w:rsidRDefault="00404235" w:rsidP="00404235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0423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23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23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04235">
          <w:rPr>
            <w:rFonts w:ascii="Times New Roman" w:hAnsi="Times New Roman" w:cs="Times New Roman"/>
            <w:sz w:val="28"/>
            <w:szCs w:val="28"/>
          </w:rPr>
          <w:t>2</w:t>
        </w:r>
        <w:r w:rsidRPr="0040423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8A0"/>
    <w:multiLevelType w:val="hybridMultilevel"/>
    <w:tmpl w:val="AC42E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20A1"/>
    <w:multiLevelType w:val="multilevel"/>
    <w:tmpl w:val="E4B6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3C15DB"/>
    <w:multiLevelType w:val="multilevel"/>
    <w:tmpl w:val="3174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03F82"/>
    <w:multiLevelType w:val="multilevel"/>
    <w:tmpl w:val="2EE426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04FE5"/>
    <w:multiLevelType w:val="multilevel"/>
    <w:tmpl w:val="7C1EF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63419"/>
    <w:multiLevelType w:val="multilevel"/>
    <w:tmpl w:val="F12E27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5019B6"/>
    <w:multiLevelType w:val="multilevel"/>
    <w:tmpl w:val="A4166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7D4FD5"/>
    <w:multiLevelType w:val="multilevel"/>
    <w:tmpl w:val="C43A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87127A"/>
    <w:multiLevelType w:val="multilevel"/>
    <w:tmpl w:val="0B2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52046">
    <w:abstractNumId w:val="6"/>
  </w:num>
  <w:num w:numId="2" w16cid:durableId="1133644449">
    <w:abstractNumId w:val="2"/>
  </w:num>
  <w:num w:numId="3" w16cid:durableId="1995990031">
    <w:abstractNumId w:val="7"/>
  </w:num>
  <w:num w:numId="4" w16cid:durableId="1745493103">
    <w:abstractNumId w:val="1"/>
  </w:num>
  <w:num w:numId="5" w16cid:durableId="821049118">
    <w:abstractNumId w:val="8"/>
  </w:num>
  <w:num w:numId="6" w16cid:durableId="972830982">
    <w:abstractNumId w:val="4"/>
  </w:num>
  <w:num w:numId="7" w16cid:durableId="1333486144">
    <w:abstractNumId w:val="5"/>
  </w:num>
  <w:num w:numId="8" w16cid:durableId="563837667">
    <w:abstractNumId w:val="3"/>
  </w:num>
  <w:num w:numId="9" w16cid:durableId="20128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7B"/>
    <w:rsid w:val="000422AC"/>
    <w:rsid w:val="0005486D"/>
    <w:rsid w:val="0014261C"/>
    <w:rsid w:val="00170882"/>
    <w:rsid w:val="001809FC"/>
    <w:rsid w:val="001C16AF"/>
    <w:rsid w:val="001D0831"/>
    <w:rsid w:val="001E332D"/>
    <w:rsid w:val="00240DEE"/>
    <w:rsid w:val="00256BF1"/>
    <w:rsid w:val="00290FE3"/>
    <w:rsid w:val="00404235"/>
    <w:rsid w:val="004118ED"/>
    <w:rsid w:val="00441A60"/>
    <w:rsid w:val="00442AC7"/>
    <w:rsid w:val="004E2AE2"/>
    <w:rsid w:val="00500AD8"/>
    <w:rsid w:val="00534BC7"/>
    <w:rsid w:val="00556517"/>
    <w:rsid w:val="005574CC"/>
    <w:rsid w:val="00592D89"/>
    <w:rsid w:val="00592F1B"/>
    <w:rsid w:val="005A49FF"/>
    <w:rsid w:val="005E78F3"/>
    <w:rsid w:val="005F650E"/>
    <w:rsid w:val="00662FCF"/>
    <w:rsid w:val="00897A00"/>
    <w:rsid w:val="008E1894"/>
    <w:rsid w:val="009258A2"/>
    <w:rsid w:val="009C0EBF"/>
    <w:rsid w:val="009D527B"/>
    <w:rsid w:val="00A76504"/>
    <w:rsid w:val="00AB3BCD"/>
    <w:rsid w:val="00AC2248"/>
    <w:rsid w:val="00B43F13"/>
    <w:rsid w:val="00BB4861"/>
    <w:rsid w:val="00BE1CB2"/>
    <w:rsid w:val="00C13CE1"/>
    <w:rsid w:val="00C664CB"/>
    <w:rsid w:val="00DD139D"/>
    <w:rsid w:val="00E10BAF"/>
    <w:rsid w:val="00E85293"/>
    <w:rsid w:val="00EE4D75"/>
    <w:rsid w:val="00F2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B8C7"/>
  <w15:chartTrackingRefBased/>
  <w15:docId w15:val="{377C09AD-4E2C-4133-A8FC-0896A3D7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4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3F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235"/>
  </w:style>
  <w:style w:type="paragraph" w:styleId="a5">
    <w:name w:val="footer"/>
    <w:basedOn w:val="a"/>
    <w:link w:val="a6"/>
    <w:uiPriority w:val="99"/>
    <w:unhideWhenUsed/>
    <w:rsid w:val="00404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235"/>
  </w:style>
  <w:style w:type="character" w:customStyle="1" w:styleId="10">
    <w:name w:val="Заголовок 1 Знак"/>
    <w:basedOn w:val="a0"/>
    <w:link w:val="1"/>
    <w:uiPriority w:val="9"/>
    <w:rsid w:val="00404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43F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TOC Heading"/>
    <w:basedOn w:val="1"/>
    <w:next w:val="a"/>
    <w:uiPriority w:val="39"/>
    <w:unhideWhenUsed/>
    <w:qFormat/>
    <w:rsid w:val="00256BF1"/>
    <w:pPr>
      <w:outlineLvl w:val="9"/>
    </w:pPr>
    <w:rPr>
      <w:kern w:val="0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56BF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56BF1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256BF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7088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70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EB43A-E23B-4E19-B077-89D15214E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Gamburtsev</dc:creator>
  <cp:keywords/>
  <dc:description/>
  <cp:lastModifiedBy>Sergey Gamburtsev</cp:lastModifiedBy>
  <cp:revision>23</cp:revision>
  <dcterms:created xsi:type="dcterms:W3CDTF">2024-12-27T14:49:00Z</dcterms:created>
  <dcterms:modified xsi:type="dcterms:W3CDTF">2024-12-28T20:42:00Z</dcterms:modified>
</cp:coreProperties>
</file>