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8A5" w:rsidRDefault="008038A5" w:rsidP="008038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8038A5">
        <w:rPr>
          <w:rFonts w:ascii="Times New Roman" w:hAnsi="Times New Roman" w:cs="Times New Roman"/>
          <w:b/>
          <w:sz w:val="24"/>
          <w:szCs w:val="24"/>
        </w:rPr>
        <w:t>добрен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8038A5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8038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8A5">
        <w:rPr>
          <w:rFonts w:ascii="Times New Roman" w:hAnsi="Times New Roman" w:cs="Times New Roman"/>
          <w:b/>
          <w:sz w:val="24"/>
          <w:szCs w:val="24"/>
        </w:rPr>
        <w:t>заявки</w:t>
      </w:r>
      <w:r w:rsidRPr="008038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8A5">
        <w:rPr>
          <w:rFonts w:ascii="Times New Roman" w:hAnsi="Times New Roman" w:cs="Times New Roman"/>
          <w:b/>
          <w:sz w:val="24"/>
          <w:szCs w:val="24"/>
        </w:rPr>
        <w:t>на выполнение внутренних грантов по научно-исследовательским проектам, выполняемым за счет средств ФГБОУ ВО ГУЗ</w:t>
      </w:r>
    </w:p>
    <w:p w:rsidR="008038A5" w:rsidRPr="008038A5" w:rsidRDefault="008038A5" w:rsidP="008038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8A5">
        <w:rPr>
          <w:rFonts w:ascii="Times New Roman" w:hAnsi="Times New Roman" w:cs="Times New Roman"/>
          <w:b/>
          <w:sz w:val="24"/>
          <w:szCs w:val="24"/>
        </w:rPr>
        <w:t>в 2023 году</w:t>
      </w:r>
    </w:p>
    <w:p w:rsidR="008038A5" w:rsidRDefault="008038A5" w:rsidP="00803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-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закон «Об обороте земель сельскохозяйственного назначения» от 24 июля 2022 г. № 101-ФЗ: особые обстоятельства его разработки и принятия, изменения, внесенные в него за 20 лет его действия, практика реализации его положений в актах регионального законодательства, землеустроительное обеспечение их применения, инициативы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его дальнейшей корректировке»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038A5" w:rsidRDefault="008038A5" w:rsidP="00803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«Подготовить методику применения ранее разработанных землеустроительных решений в ходе реализации программы Арктический гектар»;</w:t>
      </w:r>
    </w:p>
    <w:p w:rsidR="008038A5" w:rsidRDefault="008038A5" w:rsidP="00803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«Создание Атласа основных видов сорных растений Российской Федерации для упорядочения перечня биологических видов растений с составлением карты и обозначением ареалов их распространения с применением инновационных технологии визуализации данных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038A5" w:rsidRDefault="008038A5" w:rsidP="00803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«Рационализация природопользования на примере уникальных природных и природно-хозяйственных комплексов, ее значение для развития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периферийных территорий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образовательная функция»;</w:t>
      </w:r>
    </w:p>
    <w:p w:rsidR="008038A5" w:rsidRDefault="008038A5" w:rsidP="00803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«Исследование оптимальной совокупности совмещения инновационных технологических и производственных процессов для устойчивого круглогодичного обеспечения зелеными кормами различных возрастных и количественных стад крупного рогатого скота (на примере многоэтажного тепличного комплекса для АО «Зеленоградское» Пушкинского городского округа Московской области;</w:t>
      </w:r>
    </w:p>
    <w:p w:rsidR="008038A5" w:rsidRDefault="008038A5" w:rsidP="00803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«Разработка каталога объектов интеллектуальной собственности ФГБОУ ВО ГУЗ»;</w:t>
      </w:r>
    </w:p>
    <w:p w:rsidR="008038A5" w:rsidRDefault="008038A5" w:rsidP="00803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«Совершенствование системы управления землями сельскохозяйственного назначения на основе ретроспективного анализа состояния и использования земельных ресурсов в Российской Федерации»;</w:t>
      </w:r>
    </w:p>
    <w:p w:rsidR="008038A5" w:rsidRDefault="008038A5" w:rsidP="00803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«Подготовка 9-го тома очерков истории Государственного университета по землеустройству – Воспоминания выпускников. К 245-летию со дня основания университета»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p w:rsidR="008757E4" w:rsidRDefault="008757E4"/>
    <w:sectPr w:rsidR="00875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1C"/>
    <w:rsid w:val="008038A5"/>
    <w:rsid w:val="008757E4"/>
    <w:rsid w:val="00D8581C"/>
    <w:rsid w:val="00E2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1CCD7-F4EF-473B-AF0E-3FD99C4D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8A5"/>
    <w:pPr>
      <w:spacing w:line="256" w:lineRule="auto"/>
    </w:pPr>
  </w:style>
  <w:style w:type="paragraph" w:styleId="1">
    <w:name w:val="heading 1"/>
    <w:basedOn w:val="a"/>
    <w:link w:val="10"/>
    <w:qFormat/>
    <w:rsid w:val="00E26FC5"/>
    <w:p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6FC5"/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3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Эллина</dc:creator>
  <cp:keywords/>
  <dc:description/>
  <cp:lastModifiedBy>Эллина</cp:lastModifiedBy>
  <cp:revision>2</cp:revision>
  <dcterms:created xsi:type="dcterms:W3CDTF">2023-04-06T06:32:00Z</dcterms:created>
  <dcterms:modified xsi:type="dcterms:W3CDTF">2023-04-06T06:35:00Z</dcterms:modified>
</cp:coreProperties>
</file>