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3B" w:rsidRDefault="001F683B" w:rsidP="001F683B">
      <w:pPr>
        <w:spacing w:after="0"/>
        <w:ind w:left="93" w:right="-15" w:firstLine="0"/>
        <w:jc w:val="left"/>
        <w:rPr>
          <w:rFonts w:ascii="Arial" w:hAnsi="Arial" w:cs="Arial"/>
          <w:sz w:val="24"/>
          <w:szCs w:val="24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51369B" w:rsidTr="0051369B">
        <w:trPr>
          <w:trHeight w:val="3194"/>
        </w:trPr>
        <w:tc>
          <w:tcPr>
            <w:tcW w:w="5353" w:type="dxa"/>
          </w:tcPr>
          <w:p w:rsidR="0051369B" w:rsidRDefault="0051369B" w:rsidP="0051369B">
            <w:pPr>
              <w:spacing w:after="10"/>
              <w:ind w:right="53" w:firstLine="0"/>
              <w:rPr>
                <w:rFonts w:ascii="Arial" w:eastAsia="DejaVu Sans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ПРИНЯТО </w:t>
            </w:r>
          </w:p>
          <w:p w:rsidR="0051369B" w:rsidRDefault="0051369B" w:rsidP="0051369B">
            <w:pPr>
              <w:spacing w:after="10"/>
              <w:ind w:right="53" w:firstLine="0"/>
              <w:rPr>
                <w:rFonts w:ascii="Arial" w:eastAsia="DejaVu Sans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Ученым Советом  </w:t>
            </w:r>
          </w:p>
          <w:p w:rsidR="0051369B" w:rsidRDefault="0051369B" w:rsidP="0051369B">
            <w:pPr>
              <w:spacing w:after="0"/>
              <w:ind w:right="53" w:firstLine="0"/>
              <w:rPr>
                <w:rFonts w:ascii="Arial" w:eastAsia="DejaVu Sans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>ФГБОУ ВО ГУЗ</w:t>
            </w:r>
          </w:p>
          <w:p w:rsidR="0051369B" w:rsidRDefault="0051369B" w:rsidP="0051369B">
            <w:pPr>
              <w:spacing w:after="0"/>
              <w:ind w:right="53" w:firstLine="0"/>
              <w:rPr>
                <w:rFonts w:ascii="Arial" w:eastAsia="DejaVu Sans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eastAsia="DejaVu Sans" w:hAnsi="Arial" w:cs="Arial"/>
                <w:sz w:val="24"/>
                <w:szCs w:val="24"/>
                <w:u w:val="single" w:color="000000"/>
                <w:lang w:val="ru-RU"/>
              </w:rPr>
              <w:t>30</w:t>
            </w: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Arial" w:eastAsia="DejaVu Sans" w:hAnsi="Arial" w:cs="Arial"/>
                <w:sz w:val="24"/>
                <w:szCs w:val="24"/>
                <w:u w:val="single" w:color="000000"/>
                <w:lang w:val="ru-RU"/>
              </w:rPr>
              <w:t>марта</w:t>
            </w: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 2022 г.</w:t>
            </w:r>
          </w:p>
          <w:p w:rsidR="0051369B" w:rsidRDefault="0051369B" w:rsidP="0051369B">
            <w:pPr>
              <w:spacing w:after="0"/>
              <w:ind w:right="53" w:firstLine="0"/>
              <w:rPr>
                <w:rFonts w:ascii="Arial" w:eastAsia="DejaVu Sans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 протокол заседания № _8_</w:t>
            </w:r>
          </w:p>
          <w:p w:rsidR="0051369B" w:rsidRDefault="0051369B" w:rsidP="0051369B">
            <w:pPr>
              <w:spacing w:after="0" w:line="256" w:lineRule="auto"/>
              <w:ind w:left="0" w:firstLine="0"/>
              <w:jc w:val="left"/>
              <w:rPr>
                <w:rFonts w:ascii="Arial" w:eastAsia="DejaVu Sans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51369B" w:rsidRDefault="0051369B" w:rsidP="0051369B">
            <w:pPr>
              <w:spacing w:after="0"/>
              <w:ind w:left="740" w:right="-15" w:firstLine="0"/>
              <w:jc w:val="left"/>
              <w:rPr>
                <w:rFonts w:ascii="Arial" w:eastAsia="DejaVu Sans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6EF0B977" wp14:editId="2408020B">
                  <wp:simplePos x="0" y="0"/>
                  <wp:positionH relativeFrom="column">
                    <wp:posOffset>-803275</wp:posOffset>
                  </wp:positionH>
                  <wp:positionV relativeFrom="paragraph">
                    <wp:posOffset>147823</wp:posOffset>
                  </wp:positionV>
                  <wp:extent cx="3752215" cy="1314450"/>
                  <wp:effectExtent l="0" t="0" r="63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215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УТВЕРЖДЕНО </w:t>
            </w:r>
          </w:p>
          <w:p w:rsidR="0051369B" w:rsidRDefault="0051369B" w:rsidP="0051369B">
            <w:pPr>
              <w:spacing w:after="0"/>
              <w:ind w:left="740" w:right="-15" w:firstLine="0"/>
              <w:jc w:val="left"/>
              <w:rPr>
                <w:rFonts w:ascii="Arial" w:eastAsia="DejaVu Sans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>Врио</w:t>
            </w:r>
            <w:proofErr w:type="spellEnd"/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 ректора ФГБОУ ВО ГУЗ </w:t>
            </w:r>
          </w:p>
          <w:p w:rsidR="0051369B" w:rsidRDefault="0051369B" w:rsidP="0051369B">
            <w:pPr>
              <w:tabs>
                <w:tab w:val="left" w:pos="2443"/>
              </w:tabs>
              <w:spacing w:after="0" w:line="256" w:lineRule="auto"/>
              <w:ind w:left="740" w:firstLine="0"/>
              <w:jc w:val="right"/>
              <w:rPr>
                <w:rFonts w:ascii="Arial" w:eastAsia="DejaVu Sans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  </w:t>
            </w:r>
          </w:p>
          <w:p w:rsidR="0051369B" w:rsidRDefault="0051369B" w:rsidP="0051369B">
            <w:pPr>
              <w:spacing w:after="0"/>
              <w:ind w:left="740" w:right="53" w:hanging="312"/>
              <w:rPr>
                <w:rFonts w:ascii="Arial" w:eastAsia="DejaVu Sans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________________Т.В. </w:t>
            </w:r>
            <w:proofErr w:type="spellStart"/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>Папаскири</w:t>
            </w:r>
            <w:proofErr w:type="spellEnd"/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 </w:t>
            </w:r>
          </w:p>
          <w:p w:rsidR="0051369B" w:rsidRDefault="0051369B" w:rsidP="0051369B">
            <w:pPr>
              <w:spacing w:after="0"/>
              <w:ind w:left="740" w:right="53" w:hanging="312"/>
              <w:rPr>
                <w:rFonts w:ascii="Arial" w:eastAsia="DejaVu Sans" w:hAnsi="Arial" w:cs="Arial"/>
                <w:sz w:val="24"/>
                <w:szCs w:val="24"/>
                <w:lang w:val="ru-RU"/>
              </w:rPr>
            </w:pPr>
          </w:p>
          <w:p w:rsidR="0051369B" w:rsidRDefault="0051369B" w:rsidP="0051369B">
            <w:pPr>
              <w:spacing w:after="0"/>
              <w:ind w:left="740" w:right="53" w:hanging="312"/>
              <w:rPr>
                <w:rFonts w:ascii="Arial" w:eastAsia="DejaVu Sans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43248E" wp14:editId="44DE3D25">
                      <wp:simplePos x="0" y="0"/>
                      <wp:positionH relativeFrom="column">
                        <wp:posOffset>755163</wp:posOffset>
                      </wp:positionH>
                      <wp:positionV relativeFrom="paragraph">
                        <wp:posOffset>230926</wp:posOffset>
                      </wp:positionV>
                      <wp:extent cx="1552575" cy="266700"/>
                      <wp:effectExtent l="0" t="0" r="9525" b="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369B" w:rsidRPr="002E2E8C" w:rsidRDefault="0051369B" w:rsidP="0051369B">
                                  <w:pPr>
                                    <w:pStyle w:val="ae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E2E8C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"30" марта 2022 г.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324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59.45pt;margin-top:18.2pt;width:122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" stroked="f">
                      <v:textbox inset="2.16pt,2.16pt,0,0">
                        <w:txbxContent>
                          <w:p w:rsidR="0051369B" w:rsidRPr="002E2E8C" w:rsidRDefault="0051369B" w:rsidP="0051369B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2E2E8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"30" марта 2022 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eastAsia="DejaVu Sans" w:hAnsi="Arial" w:cs="Arial"/>
                <w:sz w:val="24"/>
                <w:szCs w:val="24"/>
                <w:u w:val="single" w:color="000000"/>
                <w:lang w:val="ru-RU"/>
              </w:rPr>
              <w:t xml:space="preserve">   __ </w:t>
            </w: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Arial" w:eastAsia="DejaVu Sans" w:hAnsi="Arial" w:cs="Arial"/>
                <w:sz w:val="24"/>
                <w:szCs w:val="24"/>
                <w:u w:val="single" w:color="000000"/>
                <w:lang w:val="ru-RU"/>
              </w:rPr>
              <w:t xml:space="preserve">        ___________ </w:t>
            </w:r>
            <w:r>
              <w:rPr>
                <w:rFonts w:ascii="Arial" w:eastAsia="DejaVu Sans" w:hAnsi="Arial" w:cs="Arial"/>
                <w:sz w:val="24"/>
                <w:szCs w:val="24"/>
                <w:lang w:val="ru-RU"/>
              </w:rPr>
              <w:t xml:space="preserve"> 2022 г.</w:t>
            </w:r>
          </w:p>
        </w:tc>
      </w:tr>
    </w:tbl>
    <w:p w:rsidR="007D27E0" w:rsidRDefault="007D27E0" w:rsidP="007D27E0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1F683B" w:rsidRDefault="001F683B" w:rsidP="001F683B">
      <w:pPr>
        <w:spacing w:after="0" w:line="256" w:lineRule="auto"/>
        <w:ind w:left="10" w:right="309" w:hanging="1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F683B" w:rsidRDefault="001F683B" w:rsidP="001F683B">
      <w:pPr>
        <w:spacing w:after="0" w:line="256" w:lineRule="auto"/>
        <w:ind w:left="10" w:right="309" w:hanging="1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F683B" w:rsidRDefault="001F683B" w:rsidP="001F683B">
      <w:pPr>
        <w:spacing w:after="0" w:line="256" w:lineRule="auto"/>
        <w:ind w:left="10" w:right="309" w:hanging="1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975F84" w:rsidRPr="00975F84" w:rsidRDefault="00975F84" w:rsidP="00975F84">
      <w:pPr>
        <w:spacing w:after="0" w:line="240" w:lineRule="auto"/>
        <w:ind w:left="0" w:firstLine="0"/>
        <w:jc w:val="center"/>
        <w:rPr>
          <w:rFonts w:ascii="Arial" w:hAnsi="Arial" w:cs="Arial"/>
          <w:b/>
          <w:caps/>
          <w:color w:val="auto"/>
          <w:sz w:val="24"/>
          <w:szCs w:val="24"/>
          <w:lang w:val="ru-RU" w:eastAsia="ru-RU"/>
        </w:rPr>
      </w:pPr>
      <w:bookmarkStart w:id="0" w:name="_Hlk109222168"/>
      <w:r w:rsidRPr="00975F84">
        <w:rPr>
          <w:rFonts w:ascii="Arial" w:hAnsi="Arial" w:cs="Arial"/>
          <w:b/>
          <w:color w:val="auto"/>
          <w:sz w:val="24"/>
          <w:szCs w:val="24"/>
          <w:lang w:val="ru-RU" w:eastAsia="ru-RU"/>
        </w:rPr>
        <w:t>ПРОГРАММА</w:t>
      </w:r>
      <w:r w:rsidRPr="00975F84">
        <w:rPr>
          <w:rFonts w:ascii="Arial" w:hAnsi="Arial" w:cs="Arial"/>
          <w:b/>
          <w:caps/>
          <w:color w:val="auto"/>
          <w:sz w:val="24"/>
          <w:szCs w:val="24"/>
          <w:lang w:val="ru-RU" w:eastAsia="ru-RU"/>
        </w:rPr>
        <w:t xml:space="preserve"> </w:t>
      </w:r>
      <w:r w:rsidRPr="00975F84">
        <w:rPr>
          <w:rFonts w:ascii="Arial" w:hAnsi="Arial" w:cs="Arial"/>
          <w:b/>
          <w:color w:val="auto"/>
          <w:sz w:val="24"/>
          <w:szCs w:val="24"/>
          <w:lang w:val="ru-RU" w:eastAsia="ru-RU"/>
        </w:rPr>
        <w:t xml:space="preserve">ПОДГОТОВКИ НАУЧНЫХ И НАУЧНО-ПЕДАГОГИЧЕСКИХ КАДРОВ В АСПИРАНТУРЕ </w:t>
      </w:r>
    </w:p>
    <w:p w:rsidR="00975F84" w:rsidRPr="00975F84" w:rsidRDefault="00975F84" w:rsidP="00975F84">
      <w:pPr>
        <w:spacing w:after="0" w:line="240" w:lineRule="auto"/>
        <w:ind w:left="0" w:firstLine="0"/>
        <w:jc w:val="center"/>
        <w:rPr>
          <w:rFonts w:ascii="Arial" w:hAnsi="Arial" w:cs="Arial"/>
          <w:b/>
          <w:color w:val="auto"/>
          <w:sz w:val="24"/>
          <w:szCs w:val="24"/>
          <w:lang w:val="ru-RU" w:eastAsia="ru-RU"/>
        </w:rPr>
      </w:pPr>
    </w:p>
    <w:p w:rsidR="00975F84" w:rsidRPr="00975F84" w:rsidRDefault="00975F84" w:rsidP="00975F84">
      <w:pPr>
        <w:spacing w:after="0" w:line="240" w:lineRule="auto"/>
        <w:ind w:left="0" w:firstLine="0"/>
        <w:jc w:val="center"/>
        <w:rPr>
          <w:rFonts w:ascii="Arial" w:hAnsi="Arial" w:cs="Arial"/>
          <w:b/>
          <w:color w:val="auto"/>
          <w:sz w:val="24"/>
          <w:szCs w:val="24"/>
          <w:lang w:val="ru-RU" w:eastAsia="ru-RU"/>
        </w:rPr>
      </w:pPr>
    </w:p>
    <w:p w:rsidR="00975F84" w:rsidRPr="00975F84" w:rsidRDefault="00975F84" w:rsidP="00975F84">
      <w:pPr>
        <w:spacing w:after="0" w:line="240" w:lineRule="auto"/>
        <w:ind w:left="0" w:firstLine="0"/>
        <w:jc w:val="center"/>
        <w:rPr>
          <w:rFonts w:ascii="Arial" w:hAnsi="Arial" w:cs="Arial"/>
          <w:b/>
          <w:color w:val="auto"/>
          <w:sz w:val="24"/>
          <w:szCs w:val="24"/>
          <w:lang w:val="ru-RU"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75F84" w:rsidRPr="0051369B" w:rsidTr="007D27E0">
        <w:trPr>
          <w:trHeight w:val="202"/>
        </w:trPr>
        <w:tc>
          <w:tcPr>
            <w:tcW w:w="9747" w:type="dxa"/>
          </w:tcPr>
          <w:p w:rsidR="00975F84" w:rsidRPr="00975F84" w:rsidRDefault="00975F84" w:rsidP="00975F84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 w:rsidRPr="00975F84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Научная специальность: 1.6.19 Аэрокосмические исследования Земли, фотограмметрия</w:t>
            </w:r>
          </w:p>
        </w:tc>
      </w:tr>
      <w:tr w:rsidR="00975F84" w:rsidRPr="0051369B" w:rsidTr="007D27E0">
        <w:tc>
          <w:tcPr>
            <w:tcW w:w="9747" w:type="dxa"/>
          </w:tcPr>
          <w:p w:rsidR="00975F84" w:rsidRPr="00975F84" w:rsidRDefault="00975F84" w:rsidP="00975F8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lang w:val="ru-RU"/>
              </w:rPr>
            </w:pPr>
            <w:r w:rsidRPr="00975F84">
              <w:rPr>
                <w:rFonts w:ascii="Arial" w:hAnsi="Arial" w:cs="Arial"/>
                <w:color w:val="auto"/>
                <w:sz w:val="20"/>
                <w:lang w:val="ru-RU"/>
              </w:rPr>
              <w:t>(код и наименование научной специальности)</w:t>
            </w:r>
          </w:p>
          <w:p w:rsidR="00975F84" w:rsidRPr="00975F84" w:rsidRDefault="00975F84" w:rsidP="00975F84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0"/>
                <w:lang w:val="ru-RU"/>
              </w:rPr>
            </w:pPr>
          </w:p>
        </w:tc>
      </w:tr>
      <w:tr w:rsidR="00975F84" w:rsidRPr="0051369B" w:rsidTr="007D27E0">
        <w:tc>
          <w:tcPr>
            <w:tcW w:w="9747" w:type="dxa"/>
          </w:tcPr>
          <w:p w:rsidR="00975F84" w:rsidRPr="00975F84" w:rsidRDefault="00975F84" w:rsidP="00975F84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 w:rsidRPr="00975F84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 xml:space="preserve">Срок получения образования по программе </w:t>
            </w:r>
            <w:proofErr w:type="gramStart"/>
            <w:r w:rsidRPr="00975F84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 xml:space="preserve">аспирантуры:   </w:t>
            </w:r>
            <w:proofErr w:type="gramEnd"/>
            <w:r w:rsidRPr="00975F84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 xml:space="preserve">          </w:t>
            </w:r>
            <w:r w:rsidRPr="00975F84">
              <w:rPr>
                <w:rFonts w:ascii="Arial" w:hAnsi="Arial" w:cs="Arial"/>
                <w:b/>
                <w:color w:val="auto"/>
                <w:sz w:val="24"/>
                <w:szCs w:val="24"/>
                <w:lang w:val="ru-RU"/>
              </w:rPr>
              <w:t>3 года</w:t>
            </w:r>
          </w:p>
        </w:tc>
      </w:tr>
      <w:tr w:rsidR="00975F84" w:rsidRPr="00975F84" w:rsidTr="007D27E0">
        <w:tc>
          <w:tcPr>
            <w:tcW w:w="9747" w:type="dxa"/>
          </w:tcPr>
          <w:p w:rsidR="00975F84" w:rsidRPr="00975F84" w:rsidRDefault="00975F84" w:rsidP="00975F84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0"/>
                <w:lang w:val="ru-RU"/>
              </w:rPr>
            </w:pPr>
            <w:r w:rsidRPr="00975F84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 xml:space="preserve">          </w:t>
            </w:r>
            <w:r w:rsidRPr="00975F84">
              <w:rPr>
                <w:rFonts w:ascii="Arial" w:hAnsi="Arial" w:cs="Arial"/>
                <w:color w:val="auto"/>
                <w:sz w:val="20"/>
                <w:lang w:val="ru-RU"/>
              </w:rPr>
              <w:t xml:space="preserve">                                                                                                    (очная форма обучения)</w:t>
            </w:r>
          </w:p>
          <w:p w:rsidR="00975F84" w:rsidRPr="00975F84" w:rsidRDefault="00975F84" w:rsidP="00975F84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0"/>
                <w:lang w:val="ru-RU"/>
              </w:rPr>
            </w:pPr>
          </w:p>
        </w:tc>
      </w:tr>
      <w:tr w:rsidR="00975F84" w:rsidRPr="0051369B" w:rsidTr="007D27E0">
        <w:trPr>
          <w:trHeight w:val="1084"/>
        </w:trPr>
        <w:tc>
          <w:tcPr>
            <w:tcW w:w="9747" w:type="dxa"/>
          </w:tcPr>
          <w:p w:rsidR="00975F84" w:rsidRPr="00975F84" w:rsidRDefault="00975F84" w:rsidP="00975F84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  <w:p w:rsidR="00975F84" w:rsidRPr="00975F84" w:rsidRDefault="00975F84" w:rsidP="00975F84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 w:rsidRPr="00975F84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 xml:space="preserve">Программа аспирантуры разработана в соответствии с требованиями: Положением подготовки научных и научно-педагогических кадров в аспирантуре университета, утвержденного приказа ректора </w:t>
            </w:r>
            <w:r w:rsidR="00A50207" w:rsidRPr="00A50207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№475-Д от «30» марта 2022 г.</w:t>
            </w:r>
            <w:r w:rsidRPr="00975F84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, ФГТ, утвержденно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 xml:space="preserve">го приказом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 xml:space="preserve"> России </w:t>
            </w:r>
            <w:r w:rsidRPr="00975F84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№951 от «20» октября 2022</w:t>
            </w:r>
          </w:p>
        </w:tc>
      </w:tr>
    </w:tbl>
    <w:p w:rsidR="00975F84" w:rsidRPr="00975F84" w:rsidRDefault="00975F84" w:rsidP="00975F84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bookmarkEnd w:id="0"/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</w:t>
      </w:r>
    </w:p>
    <w:p w:rsidR="001F683B" w:rsidRDefault="001F683B" w:rsidP="001F683B">
      <w:pPr>
        <w:tabs>
          <w:tab w:val="center" w:pos="4678"/>
          <w:tab w:val="center" w:pos="8361"/>
        </w:tabs>
        <w:ind w:left="0" w:firstLine="0"/>
        <w:jc w:val="left"/>
        <w:rPr>
          <w:rFonts w:ascii="Arial" w:eastAsia="Calibri" w:hAnsi="Arial" w:cs="Arial"/>
          <w:sz w:val="24"/>
          <w:szCs w:val="24"/>
          <w:lang w:val="ru-RU"/>
        </w:rPr>
      </w:pPr>
      <w:r>
        <w:rPr>
          <w:rFonts w:ascii="Arial" w:eastAsia="Calibri" w:hAnsi="Arial" w:cs="Arial"/>
          <w:sz w:val="24"/>
          <w:szCs w:val="24"/>
          <w:lang w:val="ru-RU"/>
        </w:rPr>
        <w:tab/>
      </w:r>
    </w:p>
    <w:p w:rsidR="00975F84" w:rsidRDefault="00975F84" w:rsidP="00975F84">
      <w:pPr>
        <w:tabs>
          <w:tab w:val="center" w:pos="4678"/>
          <w:tab w:val="center" w:pos="8361"/>
        </w:tabs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975F84" w:rsidRDefault="00975F84" w:rsidP="00975F84">
      <w:pPr>
        <w:tabs>
          <w:tab w:val="center" w:pos="4678"/>
          <w:tab w:val="center" w:pos="8361"/>
        </w:tabs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71693A" w:rsidRDefault="0071693A" w:rsidP="00975F84">
      <w:pPr>
        <w:tabs>
          <w:tab w:val="center" w:pos="4678"/>
          <w:tab w:val="center" w:pos="8361"/>
        </w:tabs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71693A" w:rsidRDefault="0071693A" w:rsidP="00877F49">
      <w:pPr>
        <w:tabs>
          <w:tab w:val="center" w:pos="4678"/>
          <w:tab w:val="center" w:pos="8361"/>
        </w:tabs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877F49" w:rsidRDefault="001F683B" w:rsidP="00877F49">
      <w:pPr>
        <w:tabs>
          <w:tab w:val="center" w:pos="4678"/>
          <w:tab w:val="center" w:pos="8361"/>
        </w:tabs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Москва 202</w:t>
      </w:r>
      <w:r w:rsidR="0051369B">
        <w:rPr>
          <w:rFonts w:ascii="Arial" w:hAnsi="Arial" w:cs="Arial"/>
          <w:sz w:val="24"/>
          <w:szCs w:val="24"/>
          <w:lang w:val="ru-RU"/>
        </w:rPr>
        <w:t>2</w:t>
      </w:r>
      <w:r w:rsidR="00877F49">
        <w:rPr>
          <w:rFonts w:ascii="Arial" w:hAnsi="Arial" w:cs="Arial"/>
          <w:sz w:val="24"/>
          <w:szCs w:val="24"/>
          <w:lang w:val="ru-RU"/>
        </w:rPr>
        <w:br w:type="page"/>
      </w:r>
    </w:p>
    <w:p w:rsidR="0051369B" w:rsidRPr="00F332D6" w:rsidRDefault="0051369B" w:rsidP="0051369B">
      <w:pPr>
        <w:spacing w:after="0" w:line="314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lastRenderedPageBreak/>
        <w:t>Программа подготовки научных и научно-педагогических кадров в аспирантуре разработана</w:t>
      </w:r>
      <w:r>
        <w:rPr>
          <w:rFonts w:ascii="Arial" w:hAnsi="Arial" w:cs="Arial"/>
          <w:sz w:val="24"/>
          <w:szCs w:val="24"/>
          <w:lang w:val="ru-RU"/>
        </w:rPr>
        <w:t xml:space="preserve">: </w:t>
      </w:r>
      <w:r w:rsidRPr="00F332D6">
        <w:rPr>
          <w:rFonts w:ascii="Arial" w:hAnsi="Arial" w:cs="Arial"/>
          <w:color w:val="auto"/>
          <w:sz w:val="24"/>
          <w:szCs w:val="24"/>
          <w:lang w:val="ru-RU"/>
        </w:rPr>
        <w:t>зав. кафедрой дистанционного зондирования и цифровой картографии, к.т.н., доцент Л.А. Гаврилова, профессор кафедры дистанционного зондирования и цифровой картографии, к.т.н., доцент А.Н. Лимонов</w:t>
      </w:r>
    </w:p>
    <w:p w:rsidR="0051369B" w:rsidRDefault="0051369B" w:rsidP="0051369B">
      <w:pPr>
        <w:spacing w:after="0"/>
        <w:ind w:left="-15" w:right="53" w:firstLine="0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51369B" w:rsidRPr="001F683B" w:rsidRDefault="0051369B" w:rsidP="0051369B">
      <w:pPr>
        <w:spacing w:after="19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51369B" w:rsidRPr="00975F84" w:rsidRDefault="0051369B" w:rsidP="0051369B">
      <w:pPr>
        <w:tabs>
          <w:tab w:val="left" w:pos="9498"/>
        </w:tabs>
        <w:autoSpaceDE w:val="0"/>
        <w:autoSpaceDN w:val="0"/>
        <w:adjustRightInd w:val="0"/>
        <w:ind w:left="0" w:firstLine="0"/>
        <w:rPr>
          <w:rFonts w:ascii="Arial" w:hAnsi="Arial" w:cs="Arial"/>
          <w:i/>
          <w:color w:val="auto"/>
          <w:sz w:val="24"/>
          <w:szCs w:val="20"/>
          <w:u w:val="single"/>
          <w:lang w:val="ru-RU" w:eastAsia="ru-RU"/>
        </w:rPr>
      </w:pPr>
      <w:r w:rsidRPr="00975F84">
        <w:rPr>
          <w:rFonts w:ascii="Arial" w:hAnsi="Arial" w:cs="Arial"/>
          <w:b/>
          <w:color w:val="auto"/>
          <w:sz w:val="24"/>
          <w:szCs w:val="20"/>
          <w:lang w:val="ru-RU" w:eastAsia="ru-RU"/>
        </w:rPr>
        <w:t>Руководитель программы аспирантуры</w:t>
      </w:r>
      <w:r w:rsidRPr="00975F84">
        <w:rPr>
          <w:rFonts w:ascii="Arial" w:hAnsi="Arial" w:cs="Arial"/>
          <w:b/>
          <w:color w:val="auto"/>
          <w:sz w:val="24"/>
          <w:szCs w:val="20"/>
          <w:u w:val="single"/>
          <w:lang w:val="ru-RU" w:eastAsia="ru-RU"/>
        </w:rPr>
        <w:t>:</w:t>
      </w:r>
      <w:r w:rsidRPr="00975F84">
        <w:rPr>
          <w:rFonts w:ascii="Arial" w:hAnsi="Arial" w:cs="Arial"/>
          <w:color w:val="auto"/>
          <w:sz w:val="24"/>
          <w:szCs w:val="28"/>
          <w:u w:val="single"/>
          <w:lang w:val="ru-RU" w:eastAsia="ru-RU"/>
        </w:rPr>
        <w:t xml:space="preserve"> </w:t>
      </w:r>
      <w:r w:rsidRPr="00975F84">
        <w:rPr>
          <w:rFonts w:ascii="Arial" w:hAnsi="Arial" w:cs="Arial"/>
          <w:i/>
          <w:iCs/>
          <w:color w:val="auto"/>
          <w:sz w:val="24"/>
          <w:szCs w:val="28"/>
          <w:u w:val="single"/>
          <w:lang w:val="ru-RU" w:eastAsia="ru-RU"/>
        </w:rPr>
        <w:t>к.т.н., доцент А.Н. Лимонов</w:t>
      </w:r>
      <w:r>
        <w:rPr>
          <w:rFonts w:ascii="Arial" w:hAnsi="Arial" w:cs="Arial"/>
          <w:i/>
          <w:iCs/>
          <w:color w:val="auto"/>
          <w:sz w:val="24"/>
          <w:szCs w:val="28"/>
          <w:u w:val="single"/>
          <w:lang w:val="ru-RU" w:eastAsia="ru-RU"/>
        </w:rPr>
        <w:t xml:space="preserve">, профессор </w:t>
      </w:r>
      <w:r w:rsidRPr="00F332D6">
        <w:rPr>
          <w:rFonts w:ascii="Arial" w:hAnsi="Arial" w:cs="Arial"/>
          <w:color w:val="auto"/>
          <w:sz w:val="24"/>
          <w:szCs w:val="24"/>
          <w:lang w:val="ru-RU"/>
        </w:rPr>
        <w:t>кафедры дистанционного зондирования и цифровой картографии</w:t>
      </w:r>
    </w:p>
    <w:p w:rsidR="0051369B" w:rsidRPr="00975F84" w:rsidRDefault="0051369B" w:rsidP="0051369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color w:val="auto"/>
          <w:sz w:val="24"/>
          <w:szCs w:val="20"/>
          <w:vertAlign w:val="superscript"/>
          <w:lang w:val="ru-RU" w:eastAsia="ru-RU"/>
        </w:rPr>
      </w:pPr>
      <w:r w:rsidRPr="00975F84">
        <w:rPr>
          <w:rFonts w:ascii="Arial" w:hAnsi="Arial" w:cs="Arial"/>
          <w:color w:val="auto"/>
          <w:sz w:val="24"/>
          <w:szCs w:val="20"/>
          <w:vertAlign w:val="superscript"/>
          <w:lang w:val="ru-RU" w:eastAsia="ru-RU"/>
        </w:rPr>
        <w:t xml:space="preserve">         (место работы, занимаемая должность, инициалы, фамилия)</w:t>
      </w:r>
    </w:p>
    <w:p w:rsidR="0051369B" w:rsidRPr="00975F84" w:rsidRDefault="0051369B" w:rsidP="0051369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0"/>
          <w:lang w:val="ru-RU" w:eastAsia="ru-RU"/>
        </w:rPr>
      </w:pPr>
    </w:p>
    <w:p w:rsidR="0051369B" w:rsidRPr="00975F84" w:rsidRDefault="0051369B" w:rsidP="0051369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0"/>
          <w:lang w:val="ru-RU" w:eastAsia="ru-RU"/>
        </w:rPr>
      </w:pPr>
      <w:r>
        <w:rPr>
          <w:rFonts w:ascii="Arial" w:hAnsi="Arial" w:cs="Arial"/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618F9" wp14:editId="5A78EF1C">
                <wp:simplePos x="0" y="0"/>
                <wp:positionH relativeFrom="column">
                  <wp:posOffset>2518410</wp:posOffset>
                </wp:positionH>
                <wp:positionV relativeFrom="paragraph">
                  <wp:posOffset>337185</wp:posOffset>
                </wp:positionV>
                <wp:extent cx="1533525" cy="26670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69B" w:rsidRPr="003F6CAA" w:rsidRDefault="0051369B" w:rsidP="0051369B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«</w:t>
                            </w:r>
                            <w:proofErr w:type="gramStart"/>
                            <w:r w:rsidRPr="003F6CAA">
                              <w:rPr>
                                <w:rFonts w:ascii="Arial" w:hAnsi="Arial" w:cs="Arial"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»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  </w:t>
                            </w:r>
                            <w:r w:rsidRPr="003F6CA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марта </w:t>
                            </w:r>
                          </w:p>
                        </w:txbxContent>
                      </wps:txbx>
                      <wps:bodyPr vertOverflow="clip" wrap="square" lIns="27432" tIns="27432" rIns="0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18F9" id="Надпись 3" o:spid="_x0000_s1027" type="#_x0000_t202" style="position:absolute;margin-left:198.3pt;margin-top:26.55pt;width:120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" stroked="f">
                <v:textbox inset="2.16pt,2.16pt,0,0">
                  <w:txbxContent>
                    <w:p w:rsidR="0051369B" w:rsidRPr="003F6CAA" w:rsidRDefault="0051369B" w:rsidP="0051369B">
                      <w:pPr>
                        <w:pStyle w:val="ae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«</w:t>
                      </w:r>
                      <w:proofErr w:type="gramStart"/>
                      <w:r w:rsidRPr="003F6CAA">
                        <w:rPr>
                          <w:rFonts w:ascii="Arial" w:hAnsi="Arial" w:cs="Arial"/>
                          <w:color w:val="000000"/>
                        </w:rPr>
                        <w:t>20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»   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    </w:t>
                      </w:r>
                      <w:r w:rsidRPr="003F6CAA">
                        <w:rPr>
                          <w:rFonts w:ascii="Arial" w:hAnsi="Arial" w:cs="Arial"/>
                          <w:color w:val="000000"/>
                        </w:rPr>
                        <w:t xml:space="preserve">марта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auto"/>
          <w:sz w:val="24"/>
          <w:szCs w:val="20"/>
          <w:lang w:val="ru-RU" w:eastAsia="ru-RU"/>
        </w:rPr>
        <w:t xml:space="preserve">    </w:t>
      </w:r>
      <w:r>
        <w:rPr>
          <w:rFonts w:ascii="Arial" w:hAnsi="Arial" w:cs="Arial"/>
          <w:noProof/>
          <w:color w:val="auto"/>
          <w:sz w:val="24"/>
          <w:szCs w:val="20"/>
          <w:lang w:val="ru-RU" w:eastAsia="ru-RU"/>
        </w:rPr>
        <w:drawing>
          <wp:inline distT="0" distB="0" distL="0" distR="0" wp14:anchorId="6C79D92A" wp14:editId="198D11DA">
            <wp:extent cx="4619625" cy="816429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366" cy="83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69B" w:rsidRPr="00975F84" w:rsidRDefault="0051369B" w:rsidP="0051369B">
      <w:pPr>
        <w:spacing w:after="0" w:line="276" w:lineRule="auto"/>
        <w:ind w:left="0" w:firstLine="0"/>
        <w:rPr>
          <w:rFonts w:ascii="Arial" w:hAnsi="Arial" w:cs="Arial"/>
          <w:bCs/>
          <w:i/>
          <w:color w:val="auto"/>
          <w:sz w:val="24"/>
          <w:szCs w:val="24"/>
          <w:lang w:val="ru-RU" w:eastAsia="ru-RU"/>
        </w:rPr>
      </w:pPr>
    </w:p>
    <w:p w:rsidR="0051369B" w:rsidRPr="00975F84" w:rsidRDefault="0051369B" w:rsidP="0051369B">
      <w:pPr>
        <w:spacing w:after="0" w:line="276" w:lineRule="auto"/>
        <w:ind w:left="0" w:firstLine="0"/>
        <w:rPr>
          <w:rFonts w:ascii="Arial" w:hAnsi="Arial" w:cs="Arial"/>
          <w:bCs/>
          <w:i/>
          <w:color w:val="auto"/>
          <w:sz w:val="24"/>
          <w:szCs w:val="24"/>
          <w:lang w:val="ru-RU" w:eastAsia="ru-RU"/>
        </w:rPr>
      </w:pPr>
    </w:p>
    <w:p w:rsidR="0051369B" w:rsidRPr="00975F84" w:rsidRDefault="0051369B" w:rsidP="0051369B">
      <w:pPr>
        <w:spacing w:after="0" w:line="276" w:lineRule="auto"/>
        <w:ind w:left="0" w:firstLine="0"/>
        <w:rPr>
          <w:rFonts w:ascii="Arial" w:hAnsi="Arial" w:cs="Arial"/>
          <w:bCs/>
          <w:i/>
          <w:color w:val="auto"/>
          <w:sz w:val="24"/>
          <w:szCs w:val="24"/>
          <w:lang w:val="ru-RU" w:eastAsia="ru-RU"/>
        </w:rPr>
      </w:pPr>
      <w:r w:rsidRPr="00975F84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Обсуждена и одобрена методической комиссией на НТС 23 марта 2022 года протокол №6</w:t>
      </w:r>
    </w:p>
    <w:p w:rsidR="001F683B" w:rsidRPr="001F683B" w:rsidRDefault="001F683B" w:rsidP="001F683B">
      <w:pPr>
        <w:spacing w:after="17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1F683B" w:rsidRPr="001F683B" w:rsidRDefault="001F683B" w:rsidP="001F683B">
      <w:pPr>
        <w:spacing w:after="16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1F683B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F683B" w:rsidRPr="001F683B" w:rsidRDefault="001F683B" w:rsidP="001F683B">
      <w:pPr>
        <w:spacing w:after="19" w:line="256" w:lineRule="auto"/>
        <w:ind w:left="240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1F683B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Pr="001F683B" w:rsidRDefault="001F683B" w:rsidP="001F683B">
      <w:pPr>
        <w:spacing w:after="16" w:line="256" w:lineRule="auto"/>
        <w:ind w:left="240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1F683B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Pr="001F683B" w:rsidRDefault="001F683B" w:rsidP="001F683B">
      <w:pPr>
        <w:spacing w:after="16" w:line="256" w:lineRule="auto"/>
        <w:ind w:left="240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1F683B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Pr="001F683B" w:rsidRDefault="001F683B" w:rsidP="001F683B">
      <w:pPr>
        <w:spacing w:after="16" w:line="256" w:lineRule="auto"/>
        <w:ind w:left="240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1F683B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Pr="001F683B" w:rsidRDefault="001F683B" w:rsidP="001F683B">
      <w:pPr>
        <w:spacing w:after="19" w:line="256" w:lineRule="auto"/>
        <w:ind w:left="240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1F683B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Pr="001F683B" w:rsidRDefault="001F683B" w:rsidP="001F683B">
      <w:pPr>
        <w:spacing w:after="16" w:line="256" w:lineRule="auto"/>
        <w:ind w:left="240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1F683B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Pr="001F683B" w:rsidRDefault="001F683B" w:rsidP="001F683B">
      <w:pPr>
        <w:spacing w:after="16" w:line="256" w:lineRule="auto"/>
        <w:ind w:left="240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1F683B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Pr="001F683B" w:rsidRDefault="001F683B" w:rsidP="001F683B">
      <w:pPr>
        <w:spacing w:after="16" w:line="256" w:lineRule="auto"/>
        <w:ind w:left="240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1F683B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Pr="001F683B" w:rsidRDefault="001F683B" w:rsidP="001F683B">
      <w:pPr>
        <w:spacing w:after="19" w:line="256" w:lineRule="auto"/>
        <w:ind w:left="240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1F683B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Pr="001F683B" w:rsidRDefault="001F683B" w:rsidP="001F683B">
      <w:pPr>
        <w:spacing w:after="16" w:line="256" w:lineRule="auto"/>
        <w:ind w:left="240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1F683B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Pr="001F683B" w:rsidRDefault="001F683B" w:rsidP="001F683B">
      <w:pPr>
        <w:spacing w:after="16" w:line="256" w:lineRule="auto"/>
        <w:ind w:left="240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1F683B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Pr="001F683B" w:rsidRDefault="001F683B" w:rsidP="001F683B">
      <w:pPr>
        <w:spacing w:after="0" w:line="256" w:lineRule="auto"/>
        <w:ind w:left="0" w:right="306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F683B" w:rsidRPr="001F683B" w:rsidRDefault="001F683B" w:rsidP="001F683B">
      <w:pPr>
        <w:spacing w:after="0" w:line="256" w:lineRule="auto"/>
        <w:ind w:left="0" w:right="306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F683B" w:rsidRPr="001F683B" w:rsidRDefault="001F683B" w:rsidP="001F683B">
      <w:pPr>
        <w:spacing w:after="0" w:line="256" w:lineRule="auto"/>
        <w:ind w:left="0" w:right="306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F683B" w:rsidRPr="001F683B" w:rsidRDefault="001F683B" w:rsidP="001F683B">
      <w:pPr>
        <w:spacing w:after="0" w:line="256" w:lineRule="auto"/>
        <w:ind w:left="0" w:right="306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F683B" w:rsidRPr="001F683B" w:rsidRDefault="001F683B" w:rsidP="001F683B">
      <w:pPr>
        <w:spacing w:after="0" w:line="256" w:lineRule="auto"/>
        <w:ind w:left="0" w:right="306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F683B" w:rsidRPr="001F683B" w:rsidRDefault="001F683B" w:rsidP="001F683B">
      <w:pPr>
        <w:spacing w:after="0" w:line="256" w:lineRule="auto"/>
        <w:ind w:left="0" w:right="306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F683B" w:rsidRPr="001F683B" w:rsidRDefault="001F683B" w:rsidP="001F683B">
      <w:pPr>
        <w:spacing w:after="0" w:line="256" w:lineRule="auto"/>
        <w:ind w:left="0" w:right="306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F683B" w:rsidRPr="001F683B" w:rsidRDefault="001F683B" w:rsidP="001F683B">
      <w:pPr>
        <w:spacing w:after="0" w:line="256" w:lineRule="auto"/>
        <w:ind w:left="0" w:right="306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F683B" w:rsidRPr="001F683B" w:rsidRDefault="001F683B" w:rsidP="001F683B">
      <w:pPr>
        <w:spacing w:after="0" w:line="256" w:lineRule="auto"/>
        <w:ind w:left="0" w:right="306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F683B" w:rsidRDefault="001F683B" w:rsidP="001F683B">
      <w:pPr>
        <w:spacing w:after="0" w:line="256" w:lineRule="auto"/>
        <w:ind w:left="0" w:right="306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72662E" w:rsidRDefault="0072662E" w:rsidP="001F683B">
      <w:pPr>
        <w:spacing w:after="0" w:line="256" w:lineRule="auto"/>
        <w:ind w:left="0" w:right="306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6E7CD2" w:rsidRPr="008C17B7" w:rsidRDefault="006E7CD2" w:rsidP="006E7CD2">
      <w:pPr>
        <w:spacing w:after="0" w:line="256" w:lineRule="auto"/>
        <w:ind w:left="0" w:right="306" w:firstLine="0"/>
        <w:rPr>
          <w:rFonts w:ascii="Arial" w:hAnsi="Arial" w:cs="Arial"/>
          <w:b/>
          <w:sz w:val="24"/>
          <w:szCs w:val="24"/>
          <w:lang w:val="ru-RU"/>
        </w:rPr>
      </w:pPr>
    </w:p>
    <w:p w:rsidR="001F683B" w:rsidRPr="001561DB" w:rsidRDefault="001F683B" w:rsidP="001F683B">
      <w:pPr>
        <w:spacing w:after="0" w:line="256" w:lineRule="auto"/>
        <w:ind w:left="0" w:right="306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561DB">
        <w:rPr>
          <w:rFonts w:ascii="Arial" w:hAnsi="Arial" w:cs="Arial"/>
          <w:b/>
          <w:sz w:val="24"/>
          <w:szCs w:val="24"/>
          <w:lang w:val="ru-RU"/>
        </w:rPr>
        <w:lastRenderedPageBreak/>
        <w:t xml:space="preserve">СОДЕРЖАНИЕ </w:t>
      </w:r>
    </w:p>
    <w:sdt>
      <w:sdtPr>
        <w:rPr>
          <w:rFonts w:ascii="Times New Roman" w:eastAsia="Times New Roman" w:hAnsi="Times New Roman" w:cs="Times New Roman"/>
          <w:color w:val="000000"/>
          <w:sz w:val="28"/>
          <w:szCs w:val="22"/>
          <w:lang w:val="en-US" w:eastAsia="en-US"/>
        </w:rPr>
        <w:id w:val="15690025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561DB" w:rsidRPr="001561DB" w:rsidRDefault="001561DB" w:rsidP="001561DB">
          <w:pPr>
            <w:pStyle w:val="af"/>
            <w:spacing w:before="0" w:line="240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:rsidR="001561DB" w:rsidRDefault="001561D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r w:rsidRPr="001561DB">
            <w:rPr>
              <w:rFonts w:ascii="Arial" w:hAnsi="Arial" w:cs="Arial"/>
              <w:sz w:val="24"/>
              <w:szCs w:val="24"/>
            </w:rPr>
            <w:fldChar w:fldCharType="begin"/>
          </w:r>
          <w:r w:rsidRPr="001561DB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1561DB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65044464" w:history="1">
            <w:r w:rsidRPr="002F5225">
              <w:rPr>
                <w:rStyle w:val="a3"/>
                <w:noProof/>
              </w:rPr>
              <w:t>1. 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_Toc165044464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65" w:history="1">
            <w:r w:rsidR="001561DB" w:rsidRPr="002F5225">
              <w:rPr>
                <w:rStyle w:val="a3"/>
                <w:noProof/>
              </w:rPr>
              <w:t>1.1 Нормативные документы для разработки программы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_Toc165044465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5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66" w:history="1">
            <w:r w:rsidR="001561DB" w:rsidRPr="002F5225">
              <w:rPr>
                <w:rStyle w:val="a3"/>
                <w:noProof/>
              </w:rPr>
              <w:t>1.2 Цель программы аспирантуры: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_Toc165044466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6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67" w:history="1">
            <w:r w:rsidR="001561DB" w:rsidRPr="002F5225">
              <w:rPr>
                <w:rStyle w:val="a3"/>
                <w:noProof/>
              </w:rPr>
              <w:t>1.3 Формы обучения и срок освоения программы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_Toc165044467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6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68" w:history="1">
            <w:r w:rsidR="001561DB" w:rsidRPr="002F5225">
              <w:rPr>
                <w:rStyle w:val="a3"/>
                <w:noProof/>
              </w:rPr>
              <w:t>1.4 Трудоемкость программы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_Toc165044468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6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69" w:history="1">
            <w:r w:rsidR="001561DB" w:rsidRPr="002F5225">
              <w:rPr>
                <w:rStyle w:val="a3"/>
                <w:noProof/>
              </w:rPr>
              <w:t>1.5 Требования к уровню подготовки абитуриента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_Toc165044469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6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70" w:history="1">
            <w:r w:rsidR="001561DB" w:rsidRPr="002F5225">
              <w:rPr>
                <w:rStyle w:val="a3"/>
                <w:noProof/>
              </w:rPr>
              <w:t xml:space="preserve">1.6 </w:t>
            </w:r>
            <w:r w:rsidR="001561DB" w:rsidRPr="001561DB">
              <w:rPr>
                <w:rStyle w:val="a3"/>
                <w:noProof/>
              </w:rPr>
              <w:t>Применение электронного обучения и дистанционных образовательных технологи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_Toc165044470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6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71" w:history="1">
            <w:r w:rsidR="001561DB" w:rsidRPr="002F5225">
              <w:rPr>
                <w:rStyle w:val="a3"/>
                <w:noProof/>
              </w:rPr>
              <w:t>2 ХАРАКТЕРИСТИКА ПРОФЕССИОНАЛЬНОЙ ДЕЯТЕЛЬНОСТИ ЫПУСКНИКОВ, ОСВОИВШИХ ПРОГРАММУ АСПИРАНТУРЫ 1.6.19 «АЭРОКОСМИЧЕСКМЕ ИССЛЕДОВАНИЯ ЗЕМЛИ, ФОТОГРАММЕТРИЯ»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_Toc165044471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6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72" w:history="1">
            <w:r w:rsidR="001561DB" w:rsidRPr="002F5225">
              <w:rPr>
                <w:rStyle w:val="a3"/>
                <w:noProof/>
              </w:rPr>
              <w:t>2.1 Области профессиональной деятельности и сферы профессиональной деятельности выпускника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_Toc165044472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6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73" w:history="1">
            <w:r w:rsidR="001561DB" w:rsidRPr="002F5225">
              <w:rPr>
                <w:rStyle w:val="a3"/>
                <w:noProof/>
              </w:rPr>
              <w:t>2.2 Объекты профессиональной деятельности выпускника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_Toc165044473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7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74" w:history="1">
            <w:r w:rsidR="001561DB" w:rsidRPr="002F5225">
              <w:rPr>
                <w:rStyle w:val="a3"/>
                <w:noProof/>
              </w:rPr>
              <w:t>2.3 Виды профессиональной деятельности выпускника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_Toc165044474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8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75" w:history="1">
            <w:r w:rsidR="001561DB" w:rsidRPr="002F5225">
              <w:rPr>
                <w:rStyle w:val="a3"/>
                <w:noProof/>
              </w:rPr>
              <w:t xml:space="preserve">2.4 Задачи профессиональной деятельности выпускника </w:t>
            </w:r>
            <w:r w:rsidR="001561DB">
              <w:rPr>
                <w:rStyle w:val="a3"/>
                <w:noProof/>
                <w:lang w:val="ru-RU"/>
              </w:rPr>
              <w:t xml:space="preserve">                                               </w:t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_Toc165044475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8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76" w:history="1">
            <w:r w:rsidR="001561DB" w:rsidRPr="002F5225">
              <w:rPr>
                <w:rStyle w:val="a3"/>
                <w:noProof/>
              </w:rPr>
              <w:t>3 ОБЩАЯ СТРУКТУРА ПРОГРАММЫ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_Toc165044476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8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78" w:history="1">
            <w:r w:rsidR="001561DB" w:rsidRPr="002F5225">
              <w:rPr>
                <w:rStyle w:val="a3"/>
                <w:noProof/>
              </w:rPr>
              <w:t>4</w:t>
            </w:r>
            <w:r w:rsidR="001561DB" w:rsidRPr="002F5225">
              <w:rPr>
                <w:rStyle w:val="a3"/>
                <w:rFonts w:eastAsia="Arial"/>
                <w:noProof/>
              </w:rPr>
              <w:t xml:space="preserve"> </w:t>
            </w:r>
            <w:r w:rsidR="001561DB" w:rsidRPr="002F5225">
              <w:rPr>
                <w:rStyle w:val="a3"/>
                <w:noProof/>
              </w:rPr>
              <w:t>РЕЗУЛЬТАТЫ ОСВОЕНИЯ ПРОГРАММЫ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_Toc165044478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10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79" w:history="1">
            <w:r w:rsidR="001561DB" w:rsidRPr="002F5225">
              <w:rPr>
                <w:rStyle w:val="a3"/>
                <w:noProof/>
              </w:rPr>
              <w:t>5</w:t>
            </w:r>
            <w:r w:rsidR="001561DB">
              <w:rPr>
                <w:rStyle w:val="a3"/>
                <w:rFonts w:eastAsia="Arial"/>
                <w:noProof/>
                <w:lang w:val="ru-RU"/>
              </w:rPr>
              <w:t xml:space="preserve"> </w:t>
            </w:r>
            <w:r w:rsidR="001561DB" w:rsidRPr="002F5225">
              <w:rPr>
                <w:rStyle w:val="a3"/>
                <w:noProof/>
              </w:rPr>
              <w:t>ДОКУМЕНТЫ, РЕГЛАМЕНТИРУЮЩИЕ РЕАЛИЗАЦИЮ ПРОГРАММЫ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_Toc165044479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13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80" w:history="1">
            <w:r w:rsidR="001561DB" w:rsidRPr="002F5225">
              <w:rPr>
                <w:rStyle w:val="a3"/>
                <w:noProof/>
              </w:rPr>
              <w:t>5.1 Документы, регламентирующие реализацию программы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_Toc165044480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13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81" w:history="1">
            <w:r w:rsidR="001561DB" w:rsidRPr="002F5225">
              <w:rPr>
                <w:rStyle w:val="a3"/>
                <w:noProof/>
              </w:rPr>
              <w:t>5.2 Учебный план программы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_Toc165044481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13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82" w:history="1">
            <w:r w:rsidR="001561DB" w:rsidRPr="002F5225">
              <w:rPr>
                <w:rStyle w:val="a3"/>
                <w:noProof/>
              </w:rPr>
              <w:t>5.3 План научной деятельности, направленной на подготовку диссертации к защите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_Toc165044482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14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83" w:history="1">
            <w:r w:rsidR="001561DB" w:rsidRPr="002F5225">
              <w:rPr>
                <w:rStyle w:val="a3"/>
                <w:noProof/>
              </w:rPr>
              <w:t>5.4 Календарный учебный график программы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_Toc165044483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18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84" w:history="1">
            <w:r w:rsidR="001561DB" w:rsidRPr="002F5225">
              <w:rPr>
                <w:rStyle w:val="a3"/>
                <w:noProof/>
              </w:rPr>
              <w:t>5.5 Рабочие программы дисциплин (модулей) и практики с приложением ФОС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_Toc165044484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18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85" w:history="1">
            <w:r w:rsidR="001561DB" w:rsidRPr="002F5225">
              <w:rPr>
                <w:rStyle w:val="a3"/>
                <w:noProof/>
              </w:rPr>
              <w:t>5.7 Итоговая аттестация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_Toc165044485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19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86" w:history="1">
            <w:r w:rsidR="001561DB" w:rsidRPr="002F5225">
              <w:rPr>
                <w:rStyle w:val="a3"/>
                <w:noProof/>
              </w:rPr>
              <w:t>5.8 Индивидуализация освоения программы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_Toc165044486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19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87" w:history="1">
            <w:r w:rsidR="001561DB" w:rsidRPr="002F5225">
              <w:rPr>
                <w:rStyle w:val="a3"/>
                <w:noProof/>
              </w:rPr>
              <w:t>6    РЕСУРСНОЕ ОБЕСПЕЧЕНИЕ ПРОГРАММЫ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_Toc165044487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20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88" w:history="1">
            <w:r w:rsidR="001561DB" w:rsidRPr="002F5225">
              <w:rPr>
                <w:rStyle w:val="a3"/>
                <w:noProof/>
              </w:rPr>
              <w:t>6.1 Учебно-методическое и информационное обеспечение образовательного процесса при реализации программы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_Toc165044488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20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89" w:history="1">
            <w:r w:rsidR="001561DB" w:rsidRPr="002F5225">
              <w:rPr>
                <w:rStyle w:val="a3"/>
                <w:noProof/>
              </w:rPr>
              <w:t>6.1.1 Обеспечение учебной и учебно-методической литературой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_Toc165044489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20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90" w:history="1">
            <w:r w:rsidR="001561DB" w:rsidRPr="002F5225">
              <w:rPr>
                <w:rStyle w:val="a3"/>
                <w:noProof/>
              </w:rPr>
              <w:t>6.1.2 Обеспечение официальными, периодическими, справочно-библиографическими изданиями, научной литературой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_Toc165044490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20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91" w:history="1">
            <w:r w:rsidR="001561DB" w:rsidRPr="002F5225">
              <w:rPr>
                <w:rStyle w:val="a3"/>
                <w:noProof/>
              </w:rPr>
              <w:t>6.2 Материально-техническое обеспечение образовательного процесса по программе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_Toc165044491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23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92" w:history="1">
            <w:r w:rsidR="001561DB" w:rsidRPr="002F5225">
              <w:rPr>
                <w:rStyle w:val="a3"/>
                <w:noProof/>
              </w:rPr>
              <w:t>6.3 Кадровое обеспечение образовательного процесса по программе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_Toc165044492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24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93" w:history="1">
            <w:r w:rsidR="001561DB" w:rsidRPr="002F5225">
              <w:rPr>
                <w:rStyle w:val="a3"/>
                <w:noProof/>
              </w:rPr>
              <w:t>6.4 Научно-исследовательская и опытно-экспериментальная база, необходимая для проведения научной (научно-исследовательской) деятельности в рамках подготовки диссертации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_Toc165044493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24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94" w:history="1">
            <w:r w:rsidR="001561DB" w:rsidRPr="002F5225">
              <w:rPr>
                <w:rStyle w:val="a3"/>
                <w:noProof/>
              </w:rPr>
              <w:t>7</w:t>
            </w:r>
            <w:r w:rsidR="001561DB" w:rsidRPr="002F5225">
              <w:rPr>
                <w:rStyle w:val="a3"/>
                <w:rFonts w:eastAsia="Arial"/>
                <w:noProof/>
              </w:rPr>
              <w:t xml:space="preserve"> </w:t>
            </w:r>
            <w:r w:rsidR="001561DB" w:rsidRPr="002F5225">
              <w:rPr>
                <w:rStyle w:val="a3"/>
                <w:noProof/>
              </w:rPr>
              <w:t>ОРГАНИЗАЦИЯ ИНКЛЮЗИВНОГО ОБРАЗОВАНИЯ ДЛЯ ИНВАЛИДОВ И ЛИЦ С ОГРАНИЧЕННЫМИ ВОЗМОЖНОСТЯМИ ЗДОРОВЬЯ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_Toc165044494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24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95" w:history="1">
            <w:r w:rsidR="001561DB" w:rsidRPr="002F5225">
              <w:rPr>
                <w:rStyle w:val="a3"/>
                <w:noProof/>
                <w:lang w:eastAsia="ru-RU"/>
              </w:rPr>
              <w:t>8. СИСТЕМА ОЦЕНКИ КАЧЕСТВА ОСВОЕНИЯ ПРОГРАММЫ АСПИРАНТУРЫ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_Toc165044495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26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96" w:history="1">
            <w:r w:rsidR="001561DB" w:rsidRPr="002F5225">
              <w:rPr>
                <w:rStyle w:val="a3"/>
                <w:noProof/>
                <w:lang w:eastAsia="ru-RU"/>
              </w:rPr>
              <w:t>8.1. Фонды оценочных средств для проведения текущего контроля и промежуточной аттестации по дисциплинам и практике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_Toc165044496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26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97" w:history="1">
            <w:r w:rsidR="001561DB" w:rsidRPr="002F5225">
              <w:rPr>
                <w:rStyle w:val="a3"/>
                <w:rFonts w:eastAsia="Calibri"/>
                <w:noProof/>
              </w:rPr>
              <w:t>8.2. Промежуточная аттестация по этапам выполнения научного исследования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_Toc165044497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26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51369B" w:rsidP="001561DB">
          <w:pPr>
            <w:pStyle w:val="1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ru-RU" w:eastAsia="ru-RU"/>
            </w:rPr>
          </w:pPr>
          <w:hyperlink w:anchor="_Toc165044498" w:history="1">
            <w:r w:rsidR="001561DB" w:rsidRPr="002F5225">
              <w:rPr>
                <w:rStyle w:val="a3"/>
                <w:rFonts w:eastAsia="Calibri"/>
                <w:noProof/>
              </w:rPr>
              <w:t>8.3. Итоговая аттестация</w:t>
            </w:r>
            <w:r w:rsidR="001561DB">
              <w:rPr>
                <w:noProof/>
                <w:webHidden/>
              </w:rPr>
              <w:tab/>
            </w:r>
            <w:r w:rsidR="001561DB">
              <w:rPr>
                <w:noProof/>
                <w:webHidden/>
              </w:rPr>
              <w:fldChar w:fldCharType="begin"/>
            </w:r>
            <w:r w:rsidR="001561DB">
              <w:rPr>
                <w:noProof/>
                <w:webHidden/>
              </w:rPr>
              <w:instrText xml:space="preserve"> PAGEREF _Toc165044498 \h </w:instrText>
            </w:r>
            <w:r w:rsidR="001561DB">
              <w:rPr>
                <w:noProof/>
                <w:webHidden/>
              </w:rPr>
            </w:r>
            <w:r w:rsidR="001561DB">
              <w:rPr>
                <w:noProof/>
                <w:webHidden/>
              </w:rPr>
              <w:fldChar w:fldCharType="separate"/>
            </w:r>
            <w:r w:rsidR="00CF7025">
              <w:rPr>
                <w:noProof/>
                <w:webHidden/>
              </w:rPr>
              <w:t>26</w:t>
            </w:r>
            <w:r w:rsidR="001561DB">
              <w:rPr>
                <w:noProof/>
                <w:webHidden/>
              </w:rPr>
              <w:fldChar w:fldCharType="end"/>
            </w:r>
          </w:hyperlink>
        </w:p>
        <w:p w:rsidR="001561DB" w:rsidRDefault="001561DB" w:rsidP="001561DB">
          <w:pPr>
            <w:spacing w:after="0" w:line="240" w:lineRule="auto"/>
            <w:ind w:left="0" w:firstLine="0"/>
          </w:pPr>
          <w:r w:rsidRPr="001561DB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1C0EE4" w:rsidRDefault="001C0EE4" w:rsidP="001F683B">
      <w:pPr>
        <w:spacing w:after="111" w:line="256" w:lineRule="auto"/>
        <w:ind w:left="708" w:firstLine="0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1C0EE4" w:rsidRDefault="001C0EE4" w:rsidP="001F683B">
      <w:pPr>
        <w:spacing w:after="111" w:line="256" w:lineRule="auto"/>
        <w:ind w:left="708" w:firstLine="0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1C0EE4" w:rsidRDefault="001C0EE4" w:rsidP="001F683B">
      <w:pPr>
        <w:spacing w:after="111" w:line="256" w:lineRule="auto"/>
        <w:ind w:left="708" w:firstLine="0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1C0EE4" w:rsidRDefault="001C0EE4" w:rsidP="001F683B">
      <w:pPr>
        <w:spacing w:after="111" w:line="256" w:lineRule="auto"/>
        <w:ind w:left="708" w:firstLine="0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1C0EE4" w:rsidRDefault="001C0EE4" w:rsidP="001F683B">
      <w:pPr>
        <w:spacing w:after="111" w:line="256" w:lineRule="auto"/>
        <w:ind w:left="708" w:firstLine="0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1C0EE4" w:rsidRDefault="001C0EE4" w:rsidP="001F683B">
      <w:pPr>
        <w:spacing w:after="111" w:line="256" w:lineRule="auto"/>
        <w:ind w:left="708" w:firstLine="0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1C0EE4" w:rsidRDefault="001C0EE4" w:rsidP="001F683B">
      <w:pPr>
        <w:spacing w:after="111" w:line="256" w:lineRule="auto"/>
        <w:ind w:left="708" w:firstLine="0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1C0EE4" w:rsidRDefault="001C0EE4" w:rsidP="001F683B">
      <w:pPr>
        <w:spacing w:after="111" w:line="256" w:lineRule="auto"/>
        <w:ind w:left="708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1F683B" w:rsidRDefault="001F683B" w:rsidP="001F683B">
      <w:pPr>
        <w:ind w:left="-15" w:right="53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Использованные сокращения: </w:t>
      </w:r>
    </w:p>
    <w:p w:rsidR="001F683B" w:rsidRDefault="001F683B" w:rsidP="001F683B">
      <w:pPr>
        <w:ind w:left="-15" w:right="53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ФГТ– федеральные государственные требования </w:t>
      </w:r>
    </w:p>
    <w:p w:rsidR="001F683B" w:rsidRDefault="001F683B" w:rsidP="001F683B">
      <w:pPr>
        <w:ind w:left="-15" w:right="53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УП – учебный план </w:t>
      </w:r>
    </w:p>
    <w:p w:rsidR="001F683B" w:rsidRDefault="001F683B" w:rsidP="001F683B">
      <w:pPr>
        <w:ind w:left="-15" w:right="53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РПД – рабочая программа дисциплины </w:t>
      </w:r>
    </w:p>
    <w:p w:rsidR="001F683B" w:rsidRDefault="001F683B" w:rsidP="001F683B">
      <w:pPr>
        <w:ind w:left="-15" w:right="53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РПП – рабочая программа практики </w:t>
      </w:r>
    </w:p>
    <w:p w:rsidR="001F683B" w:rsidRDefault="001F683B" w:rsidP="001F683B">
      <w:pPr>
        <w:ind w:left="-15" w:right="53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ФОС – фонд оценочных средств </w:t>
      </w:r>
    </w:p>
    <w:p w:rsidR="001F683B" w:rsidRDefault="001F683B" w:rsidP="001F683B">
      <w:pPr>
        <w:ind w:left="-15" w:right="1853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ИА – итоговая аттестация </w:t>
      </w:r>
    </w:p>
    <w:p w:rsidR="001F683B" w:rsidRDefault="001F683B" w:rsidP="001F683B">
      <w:pPr>
        <w:spacing w:after="4"/>
        <w:ind w:left="-15" w:right="53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ЭИОС – электронная информационно-образовательная среда </w:t>
      </w:r>
    </w:p>
    <w:p w:rsidR="001561DB" w:rsidRDefault="001F683B" w:rsidP="001F683B">
      <w:pPr>
        <w:spacing w:after="18" w:line="256" w:lineRule="auto"/>
        <w:ind w:left="708" w:firstLine="0"/>
        <w:jc w:val="left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C0EE4" w:rsidRPr="001561DB" w:rsidRDefault="001561DB" w:rsidP="001561DB">
      <w:pPr>
        <w:spacing w:after="160" w:line="259" w:lineRule="auto"/>
        <w:ind w:left="0" w:firstLine="0"/>
        <w:jc w:val="left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br w:type="page"/>
      </w:r>
    </w:p>
    <w:p w:rsidR="001F683B" w:rsidRPr="001561DB" w:rsidRDefault="001C0EE4" w:rsidP="001561DB">
      <w:pPr>
        <w:pStyle w:val="1"/>
      </w:pPr>
      <w:bookmarkStart w:id="1" w:name="_Toc165044464"/>
      <w:r w:rsidRPr="001561DB">
        <w:lastRenderedPageBreak/>
        <w:t xml:space="preserve">1. </w:t>
      </w:r>
      <w:r w:rsidR="001F683B" w:rsidRPr="001561DB">
        <w:t>ОБЩИЕ ПОЛОЖЕНИЯ</w:t>
      </w:r>
      <w:bookmarkEnd w:id="1"/>
      <w:r w:rsidR="001F683B" w:rsidRPr="001561DB">
        <w:t xml:space="preserve"> </w:t>
      </w:r>
    </w:p>
    <w:p w:rsidR="001561DB" w:rsidRDefault="001F683B" w:rsidP="001561DB">
      <w:pPr>
        <w:spacing w:after="0" w:line="240" w:lineRule="auto"/>
        <w:ind w:left="0" w:firstLine="709"/>
        <w:rPr>
          <w:rFonts w:ascii="Arial" w:hAnsi="Arial" w:cs="Arial"/>
          <w:b/>
          <w:sz w:val="24"/>
          <w:szCs w:val="24"/>
          <w:lang w:val="ru-RU"/>
        </w:rPr>
      </w:pPr>
      <w:r w:rsidRPr="00DF2638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Pr="001561DB" w:rsidRDefault="001F683B" w:rsidP="001561D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hAnsi="Arial" w:cs="Arial"/>
          <w:sz w:val="24"/>
          <w:szCs w:val="24"/>
          <w:lang w:val="ru-RU"/>
        </w:rPr>
        <w:t>Программа подготовки научных и научно-педагогических кадров в</w:t>
      </w:r>
      <w:r w:rsidR="00FA5BEB" w:rsidRPr="00DF2638">
        <w:rPr>
          <w:rFonts w:ascii="Arial" w:hAnsi="Arial" w:cs="Arial"/>
          <w:sz w:val="24"/>
          <w:szCs w:val="24"/>
          <w:lang w:val="ru-RU"/>
        </w:rPr>
        <w:t xml:space="preserve"> аспирантуре (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программа аспирантуры) по </w:t>
      </w:r>
      <w:r w:rsidR="00747A04" w:rsidRPr="00DF2638">
        <w:rPr>
          <w:rFonts w:ascii="Arial" w:hAnsi="Arial" w:cs="Arial"/>
          <w:sz w:val="24"/>
          <w:szCs w:val="24"/>
          <w:lang w:val="ru-RU"/>
        </w:rPr>
        <w:t xml:space="preserve">научной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специальности </w:t>
      </w:r>
      <w:bookmarkStart w:id="2" w:name="_Hlk109222297"/>
      <w:r w:rsidR="00A836AB" w:rsidRPr="00DF2638">
        <w:rPr>
          <w:rFonts w:ascii="Arial" w:hAnsi="Arial" w:cs="Arial"/>
          <w:bCs/>
          <w:sz w:val="24"/>
          <w:szCs w:val="24"/>
          <w:lang w:val="ru-RU"/>
        </w:rPr>
        <w:t>1.6.19</w:t>
      </w:r>
      <w:r w:rsidR="00FA5BEB" w:rsidRPr="00DF2638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A836AB" w:rsidRPr="00DF2638">
        <w:rPr>
          <w:rFonts w:ascii="Arial" w:hAnsi="Arial" w:cs="Arial"/>
          <w:bCs/>
          <w:sz w:val="24"/>
          <w:szCs w:val="24"/>
          <w:lang w:val="ru-RU"/>
        </w:rPr>
        <w:t xml:space="preserve">Аэрокосмические исследования Земли, фотограмметрия </w:t>
      </w:r>
      <w:bookmarkEnd w:id="2"/>
      <w:r w:rsidRPr="00DF2638">
        <w:rPr>
          <w:rFonts w:ascii="Arial" w:hAnsi="Arial" w:cs="Arial"/>
          <w:sz w:val="24"/>
          <w:szCs w:val="24"/>
          <w:lang w:val="ru-RU"/>
        </w:rPr>
        <w:t>представляет собой</w:t>
      </w:r>
      <w:r w:rsidRPr="00DF2638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систему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 их реализации, срокам освоения этих программ с учетом  формы обучения, образовательных технологий и особенностей отдельных категорий аспирантов, утвержденные приказом Министерства науки и высшего образования Российской Федерации от 20.10.2021 г. № 951 (далее по тексту – ФГТ), требований экономики Российской Федерации, реализуется федеральным государственным бюджетным образовательным учреждением высшего образования «Государственный университет по землеустройству»  (далее ФГБОУ ВО ГУЗ; ГУЗ, Университет) на основании лицензии на право ведения образовательной деятельности в сфере высшего образования и представляет собой комплект документов, разработанных и утвержденных ГУЗ.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</w:p>
    <w:p w:rsidR="001F683B" w:rsidRPr="00DF2638" w:rsidRDefault="001F683B" w:rsidP="001561DB">
      <w:pPr>
        <w:pStyle w:val="1"/>
      </w:pPr>
      <w:bookmarkStart w:id="3" w:name="_Toc165044465"/>
      <w:r w:rsidRPr="00DF2638">
        <w:t>1.1 Нормативные документы для разработки программы аспирантуры</w:t>
      </w:r>
      <w:bookmarkEnd w:id="3"/>
      <w:r w:rsidRPr="00DF2638">
        <w:t xml:space="preserve">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hAnsi="Arial" w:cs="Arial"/>
          <w:sz w:val="24"/>
          <w:szCs w:val="24"/>
          <w:lang w:val="ru-RU"/>
        </w:rPr>
        <w:t xml:space="preserve"> Нормативную правовую базу разработки настоящей программы аспирантуры составляют: </w:t>
      </w:r>
    </w:p>
    <w:p w:rsidR="001F683B" w:rsidRPr="00DF2638" w:rsidRDefault="001F683B" w:rsidP="006E7CD2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Федеральный закон Российской Федерации от 29 декабря 2012 г. № 273-ФЗ «Об образовании в Российской Федерации»; 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Федеральный закон Российской Федерации от 30 декабря 2020 г. № 517ФЗ «О внесении изменений в Федеральный закон «Об образовании в Российской Федерации» и отдельные законодательные акты Российской Федерации»; </w:t>
      </w:r>
    </w:p>
    <w:p w:rsidR="001F683B" w:rsidRPr="00DF2638" w:rsidRDefault="001F683B" w:rsidP="006E7CD2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Федеральный закон Российской Федерации от 23 августа 1996 г. № 127-ФЗ «О науке и государственной научно-технической политике»;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Положение о присуждении ученых степеней, утвержденное постановлением Правительства Российской Федерации от 24 сентября 2013 г.№ 842 «О порядке присуждения ученых степеней»;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Номенклатура научных специальностей, по которым присуждаются ученые степени, утвержденная приказом Министерства науки и высшего образования Российской Федерации от 24.02.2021 г. № 118;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20.10.2021 г. № 951;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Положение о подготовке научных и научно-педагогических кадров в аспирантуре (адъюнктуре), утвержденное постановлением Правительства Российской Федерации от 30.11.2021 г. № 2122;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Устав ФГБОУ ВО ГУЗ;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Локальные нормативные акты ФГБОУ ВО ГУЗ, регламентирующие образовательную деятельность по образовательным программам подготовки кадров высшей квалификации в аспирантуре.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</w:p>
    <w:p w:rsidR="001F683B" w:rsidRPr="00DF2638" w:rsidRDefault="001C0EE4" w:rsidP="001561DB">
      <w:pPr>
        <w:pStyle w:val="1"/>
      </w:pPr>
      <w:r w:rsidRPr="00DF2638">
        <w:lastRenderedPageBreak/>
        <w:t xml:space="preserve"> </w:t>
      </w:r>
      <w:bookmarkStart w:id="4" w:name="_Toc165044466"/>
      <w:r w:rsidRPr="00DF2638">
        <w:t xml:space="preserve">1.2 </w:t>
      </w:r>
      <w:r w:rsidR="001F683B" w:rsidRPr="00DF2638">
        <w:t>Цель программы аспирантуры:</w:t>
      </w:r>
      <w:bookmarkEnd w:id="4"/>
      <w:r w:rsidR="001F683B" w:rsidRPr="00DF2638">
        <w:t xml:space="preserve"> 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hAnsi="Arial" w:cs="Arial"/>
          <w:b/>
          <w:sz w:val="24"/>
          <w:szCs w:val="24"/>
          <w:lang w:val="ru-RU"/>
        </w:rPr>
        <w:t>Общей целью программы аспирантуры по научной специальности</w:t>
      </w:r>
      <w:r w:rsidR="00B7784C" w:rsidRPr="00DF2638">
        <w:rPr>
          <w:rFonts w:ascii="Arial" w:hAnsi="Arial" w:cs="Arial"/>
          <w:b/>
          <w:bCs/>
          <w:sz w:val="24"/>
          <w:szCs w:val="24"/>
          <w:lang w:val="ru-RU"/>
        </w:rPr>
        <w:t>1.6.19 Аэрокосмические исследования Земли, фо</w:t>
      </w:r>
      <w:r w:rsidR="00747A04" w:rsidRPr="00DF2638">
        <w:rPr>
          <w:rFonts w:ascii="Arial" w:hAnsi="Arial" w:cs="Arial"/>
          <w:b/>
          <w:bCs/>
          <w:sz w:val="24"/>
          <w:szCs w:val="24"/>
          <w:lang w:val="ru-RU"/>
        </w:rPr>
        <w:t>тограмметрия</w:t>
      </w:r>
      <w:r w:rsidRPr="00DF263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является выполнение индивидуального плана работы, включающий индивидуальный план научной деятельности и индивидуальный учебный план, написание, оформление и представление диссертации на соискание ученой степени кандидата наук к защите, содержащую решение научной задачи, имеющей значение для развития соответствующей отрасли науки.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hAnsi="Arial" w:cs="Arial"/>
          <w:b/>
          <w:sz w:val="24"/>
          <w:szCs w:val="24"/>
          <w:lang w:val="ru-RU"/>
        </w:rPr>
        <w:t xml:space="preserve"> </w:t>
      </w:r>
      <w:bookmarkStart w:id="5" w:name="_Toc165044467"/>
      <w:r w:rsidRPr="00594943">
        <w:rPr>
          <w:rStyle w:val="10"/>
          <w:lang w:val="ru-RU"/>
        </w:rPr>
        <w:t>1.3 Формы обучения и срок освоения программы аспирантуры</w:t>
      </w:r>
      <w:bookmarkEnd w:id="5"/>
      <w:r w:rsidRPr="00DF263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 xml:space="preserve">очная форма освоения программы, срок освоения программы 3 года 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  </w:t>
      </w:r>
    </w:p>
    <w:p w:rsidR="001F683B" w:rsidRPr="00DF2638" w:rsidRDefault="001F683B" w:rsidP="00DF2638">
      <w:pPr>
        <w:pStyle w:val="PreformattedText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hAnsi="Arial" w:cs="Arial"/>
          <w:sz w:val="24"/>
          <w:szCs w:val="24"/>
          <w:lang w:val="ru-RU"/>
        </w:rPr>
        <w:t xml:space="preserve">(Указывается в соответствии с Приложением к ФГТ) </w:t>
      </w:r>
    </w:p>
    <w:p w:rsidR="001F683B" w:rsidRPr="00DF2638" w:rsidRDefault="001F683B" w:rsidP="00DF2638">
      <w:pPr>
        <w:pStyle w:val="PreformattedText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hAnsi="Arial" w:cs="Arial"/>
          <w:sz w:val="24"/>
          <w:szCs w:val="24"/>
          <w:lang w:val="ru-RU"/>
        </w:rPr>
        <w:t>При освоении программы аспирантуры инвалидами и лицами с ограниченными возможностями здоровья срок освоения программы аспирантуры может быть продлен не более чем на один год и составляет4 года.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</w:p>
    <w:p w:rsidR="001F683B" w:rsidRPr="00DF2638" w:rsidRDefault="001F683B" w:rsidP="001561DB">
      <w:pPr>
        <w:pStyle w:val="1"/>
      </w:pPr>
      <w:bookmarkStart w:id="6" w:name="_Toc165044468"/>
      <w:r w:rsidRPr="00DF2638">
        <w:t>1.4 Трудоемкость программы аспирантуры</w:t>
      </w:r>
      <w:bookmarkEnd w:id="6"/>
      <w:r w:rsidRPr="00DF2638">
        <w:t xml:space="preserve"> </w:t>
      </w:r>
    </w:p>
    <w:p w:rsidR="001F683B" w:rsidRPr="00DF2638" w:rsidRDefault="001F683B" w:rsidP="00DF2638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 xml:space="preserve">Составляет 180 </w:t>
      </w:r>
      <w:proofErr w:type="spellStart"/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>з.е</w:t>
      </w:r>
      <w:proofErr w:type="spellEnd"/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 xml:space="preserve">. </w:t>
      </w:r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ab/>
        <w:t xml:space="preserve"> </w:t>
      </w:r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ab/>
        <w:t xml:space="preserve"> </w:t>
      </w:r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ab/>
        <w:t xml:space="preserve"> </w:t>
      </w:r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ab/>
        <w:t xml:space="preserve"> </w:t>
      </w:r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ab/>
        <w:t xml:space="preserve"> </w:t>
      </w:r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ab/>
        <w:t xml:space="preserve"> </w:t>
      </w:r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ab/>
        <w:t xml:space="preserve"> </w:t>
      </w:r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ab/>
        <w:t xml:space="preserve"> </w:t>
      </w:r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ab/>
        <w:t xml:space="preserve"> </w:t>
      </w:r>
      <w:r w:rsidRPr="00DF2638">
        <w:rPr>
          <w:rFonts w:ascii="Arial" w:hAnsi="Arial" w:cs="Arial"/>
          <w:i/>
          <w:sz w:val="24"/>
          <w:szCs w:val="24"/>
          <w:u w:val="single" w:color="000000"/>
          <w:lang w:val="ru-RU"/>
        </w:rPr>
        <w:tab/>
      </w:r>
      <w:r w:rsidRPr="00DF2638">
        <w:rPr>
          <w:rFonts w:ascii="Arial" w:hAnsi="Arial" w:cs="Arial"/>
          <w:i/>
          <w:sz w:val="24"/>
          <w:szCs w:val="24"/>
          <w:lang w:val="ru-RU"/>
        </w:rPr>
        <w:t xml:space="preserve">   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hAnsi="Arial" w:cs="Arial"/>
          <w:sz w:val="24"/>
          <w:szCs w:val="24"/>
          <w:lang w:val="ru-RU"/>
        </w:rPr>
        <w:t xml:space="preserve">(Трудоемкость освоения аспирантом программы аспирантуры указывается в зачетных единицах за весь период обучения)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b/>
          <w:sz w:val="24"/>
          <w:szCs w:val="24"/>
          <w:lang w:val="ru-RU"/>
        </w:rPr>
      </w:pPr>
    </w:p>
    <w:p w:rsidR="001F683B" w:rsidRPr="00DF2638" w:rsidRDefault="001F683B" w:rsidP="001561DB">
      <w:pPr>
        <w:pStyle w:val="1"/>
      </w:pPr>
      <w:r w:rsidRPr="00DF2638">
        <w:t xml:space="preserve"> </w:t>
      </w:r>
      <w:bookmarkStart w:id="7" w:name="_Toc165044469"/>
      <w:r w:rsidRPr="00DF2638">
        <w:t>1.5 Требования к</w:t>
      </w:r>
      <w:r w:rsidR="001C0EE4" w:rsidRPr="00DF2638">
        <w:t xml:space="preserve"> уровню подготовки абитуриента</w:t>
      </w:r>
      <w:bookmarkEnd w:id="7"/>
      <w:r w:rsidR="001C0EE4" w:rsidRPr="00DF2638">
        <w:t xml:space="preserve">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hAnsi="Arial" w:cs="Arial"/>
          <w:sz w:val="24"/>
          <w:szCs w:val="24"/>
          <w:lang w:val="ru-RU"/>
        </w:rPr>
        <w:t>К освоению программы аспирантуры</w:t>
      </w:r>
      <w:r w:rsidR="00B7784C" w:rsidRPr="00DF2638">
        <w:rPr>
          <w:rFonts w:ascii="Arial" w:hAnsi="Arial" w:cs="Arial"/>
          <w:b/>
          <w:bCs/>
          <w:sz w:val="24"/>
          <w:szCs w:val="24"/>
          <w:lang w:val="ru-RU"/>
        </w:rPr>
        <w:t>1.6.19 Аэрокосмические исследования Земли, фот</w:t>
      </w:r>
      <w:r w:rsidR="00DF2638" w:rsidRPr="00DF2638">
        <w:rPr>
          <w:rFonts w:ascii="Arial" w:hAnsi="Arial" w:cs="Arial"/>
          <w:b/>
          <w:bCs/>
          <w:sz w:val="24"/>
          <w:szCs w:val="24"/>
          <w:lang w:val="ru-RU"/>
        </w:rPr>
        <w:t>ограмметрия</w:t>
      </w:r>
      <w:r w:rsidRPr="00DF2638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>допускаются лица, имеющие образование не ниже высшего образования (</w:t>
      </w:r>
      <w:proofErr w:type="spellStart"/>
      <w:r w:rsidRPr="00DF2638">
        <w:rPr>
          <w:rFonts w:ascii="Arial" w:hAnsi="Arial" w:cs="Arial"/>
          <w:sz w:val="24"/>
          <w:szCs w:val="24"/>
          <w:lang w:val="ru-RU"/>
        </w:rPr>
        <w:t>специалитет</w:t>
      </w:r>
      <w:proofErr w:type="spellEnd"/>
      <w:r w:rsidRPr="00DF2638">
        <w:rPr>
          <w:rFonts w:ascii="Arial" w:hAnsi="Arial" w:cs="Arial"/>
          <w:sz w:val="24"/>
          <w:szCs w:val="24"/>
          <w:lang w:val="ru-RU"/>
        </w:rPr>
        <w:t xml:space="preserve"> или магистратура), в том числе, лица, имеющие образование, полученное в иностранном государстве, признанное в Российской Федерации.</w:t>
      </w:r>
      <w:r w:rsidRPr="00DF2638">
        <w:rPr>
          <w:rFonts w:ascii="Arial" w:hAnsi="Arial" w:cs="Arial"/>
          <w:i/>
          <w:sz w:val="24"/>
          <w:szCs w:val="24"/>
          <w:lang w:val="ru-RU"/>
        </w:rPr>
        <w:t xml:space="preserve">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hAnsi="Arial" w:cs="Arial"/>
          <w:b/>
          <w:sz w:val="24"/>
          <w:szCs w:val="24"/>
          <w:lang w:val="ru-RU"/>
        </w:rPr>
        <w:t xml:space="preserve">Образовательная деятельность по программе аспирантуры осуществляется на государственном языке Российской Федерации. 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bookmarkStart w:id="8" w:name="_Toc165044470"/>
      <w:r w:rsidRPr="00594943">
        <w:rPr>
          <w:rStyle w:val="10"/>
          <w:lang w:val="ru-RU"/>
        </w:rPr>
        <w:t>1.</w:t>
      </w:r>
      <w:r w:rsidR="001C0EE4" w:rsidRPr="00594943">
        <w:rPr>
          <w:rStyle w:val="10"/>
          <w:lang w:val="ru-RU"/>
        </w:rPr>
        <w:t>6</w:t>
      </w:r>
      <w:r w:rsidRPr="00594943">
        <w:rPr>
          <w:rStyle w:val="10"/>
          <w:lang w:val="ru-RU"/>
        </w:rPr>
        <w:t xml:space="preserve"> При реализации программы аспирантуры</w:t>
      </w:r>
      <w:bookmarkEnd w:id="8"/>
      <w:r w:rsidRPr="00DF2638">
        <w:rPr>
          <w:rFonts w:ascii="Arial" w:hAnsi="Arial" w:cs="Arial"/>
          <w:sz w:val="24"/>
          <w:szCs w:val="24"/>
          <w:lang w:val="ru-RU"/>
        </w:rPr>
        <w:t xml:space="preserve"> применяется, в том числе, электронное обучение и дистанционные образовательные технологии. При реализации программы аспирантуры, может быть предусмотрена сетевая форма выполнения требований к условиям реализации программ аспирантуры, предусмотренных пунктами 12-14 федеральных государственных требований (ФГТ).</w:t>
      </w:r>
    </w:p>
    <w:p w:rsidR="001F683B" w:rsidRPr="00DF2638" w:rsidRDefault="001F683B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hAnsi="Arial" w:cs="Arial"/>
          <w:sz w:val="24"/>
          <w:szCs w:val="24"/>
          <w:lang w:val="ru-RU"/>
        </w:rPr>
        <w:t>При обучении лиц с ограниченными возможностями здоровья возможно применение электронного и дистанционных образовательных технологий, предусматривающих возможность приема-передачи информации в доступны</w:t>
      </w:r>
      <w:r w:rsidR="001C0EE4" w:rsidRPr="00DF2638">
        <w:rPr>
          <w:rFonts w:ascii="Arial" w:hAnsi="Arial" w:cs="Arial"/>
          <w:sz w:val="24"/>
          <w:szCs w:val="24"/>
          <w:lang w:val="ru-RU"/>
        </w:rPr>
        <w:t xml:space="preserve">х для них формах. </w:t>
      </w:r>
    </w:p>
    <w:p w:rsidR="001C0EE4" w:rsidRPr="00DF2638" w:rsidRDefault="001C0EE4" w:rsidP="00DF263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</w:p>
    <w:p w:rsidR="001F683B" w:rsidRPr="001561DB" w:rsidRDefault="001C0EE4" w:rsidP="001561DB">
      <w:pPr>
        <w:pStyle w:val="1"/>
      </w:pPr>
      <w:bookmarkStart w:id="9" w:name="_Toc165044471"/>
      <w:r w:rsidRPr="001561DB">
        <w:t xml:space="preserve">2 </w:t>
      </w:r>
      <w:r w:rsidR="001F683B" w:rsidRPr="001561DB">
        <w:t>ХАРАКТЕРИСТИКА ПРОФЕССИОНАЛЬНОЙ ДЕЯТЕЛЬНОСТИ ЫПУСКНИКОВ, ОСВОИВШИХ ПРОГРАММУ АСПИРАНТУРЫ 1.6.1</w:t>
      </w:r>
      <w:r w:rsidR="00125D0F" w:rsidRPr="001561DB">
        <w:t>9</w:t>
      </w:r>
      <w:r w:rsidR="001F683B" w:rsidRPr="001561DB">
        <w:t xml:space="preserve"> «</w:t>
      </w:r>
      <w:r w:rsidR="00125D0F" w:rsidRPr="001561DB">
        <w:t xml:space="preserve">АЭРОКОСМИЧЕСКМЕ </w:t>
      </w:r>
      <w:r w:rsidR="001B0E3C" w:rsidRPr="001561DB">
        <w:t>ИССЛЕДОВАНИЯ ЗЕМЛИ, ФОТОГРАММЕТРИЯ</w:t>
      </w:r>
      <w:r w:rsidRPr="001561DB">
        <w:t>»</w:t>
      </w:r>
      <w:bookmarkEnd w:id="9"/>
      <w:r w:rsidRPr="001561DB">
        <w:t xml:space="preserve"> </w:t>
      </w:r>
    </w:p>
    <w:p w:rsidR="001C0EE4" w:rsidRPr="00DF2638" w:rsidRDefault="001C0EE4" w:rsidP="00DF2638">
      <w:pPr>
        <w:spacing w:after="0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1F683B" w:rsidRPr="00DF2638" w:rsidRDefault="001F683B" w:rsidP="001561DB">
      <w:pPr>
        <w:pStyle w:val="1"/>
      </w:pPr>
      <w:r w:rsidRPr="00DF2638">
        <w:t xml:space="preserve"> </w:t>
      </w:r>
      <w:bookmarkStart w:id="10" w:name="_Toc165044472"/>
      <w:r w:rsidRPr="00DF2638">
        <w:t>2.1 Области профессиональной деятельности и сферы профессиональной деятельности выпускника</w:t>
      </w:r>
      <w:bookmarkEnd w:id="10"/>
      <w:r w:rsidRPr="00DF2638">
        <w:t xml:space="preserve"> </w:t>
      </w:r>
    </w:p>
    <w:p w:rsidR="00CB0294" w:rsidRPr="00DF2638" w:rsidRDefault="001F683B" w:rsidP="00DF2638">
      <w:pPr>
        <w:pStyle w:val="ac"/>
        <w:spacing w:after="0"/>
        <w:ind w:firstLine="425"/>
        <w:jc w:val="both"/>
        <w:rPr>
          <w:rFonts w:ascii="Arial" w:hAnsi="Arial" w:cs="Arial"/>
        </w:rPr>
      </w:pPr>
      <w:r w:rsidRPr="00DF2638">
        <w:rPr>
          <w:rFonts w:ascii="Arial" w:hAnsi="Arial" w:cs="Arial"/>
        </w:rPr>
        <w:t xml:space="preserve">Область профессиональной деятельности выпускников, освоивших программу аспирантуры, включает </w:t>
      </w:r>
      <w:r w:rsidR="00AA24F4" w:rsidRPr="00DF2638">
        <w:rPr>
          <w:rFonts w:ascii="Arial" w:hAnsi="Arial" w:cs="Arial"/>
        </w:rPr>
        <w:t>создани</w:t>
      </w:r>
      <w:r w:rsidR="00213AF5" w:rsidRPr="00DF2638">
        <w:rPr>
          <w:rFonts w:ascii="Arial" w:hAnsi="Arial" w:cs="Arial"/>
        </w:rPr>
        <w:t>е</w:t>
      </w:r>
      <w:r w:rsidR="00AA24F4" w:rsidRPr="00DF2638">
        <w:rPr>
          <w:rFonts w:ascii="Arial" w:hAnsi="Arial" w:cs="Arial"/>
        </w:rPr>
        <w:t xml:space="preserve"> </w:t>
      </w:r>
      <w:r w:rsidR="00546B45" w:rsidRPr="00DF2638">
        <w:rPr>
          <w:rFonts w:ascii="Arial" w:hAnsi="Arial" w:cs="Arial"/>
        </w:rPr>
        <w:t>топографических</w:t>
      </w:r>
      <w:r w:rsidR="00F028D9" w:rsidRPr="00DF2638">
        <w:rPr>
          <w:rFonts w:ascii="Arial" w:hAnsi="Arial" w:cs="Arial"/>
        </w:rPr>
        <w:t xml:space="preserve">, </w:t>
      </w:r>
      <w:r w:rsidR="00546B45" w:rsidRPr="00DF2638">
        <w:rPr>
          <w:rFonts w:ascii="Arial" w:hAnsi="Arial" w:cs="Arial"/>
        </w:rPr>
        <w:t xml:space="preserve">специальных </w:t>
      </w:r>
      <w:r w:rsidR="00AA24F4" w:rsidRPr="00DF2638">
        <w:rPr>
          <w:rFonts w:ascii="Arial" w:hAnsi="Arial" w:cs="Arial"/>
        </w:rPr>
        <w:t>карт и</w:t>
      </w:r>
      <w:r w:rsidR="00546B45" w:rsidRPr="00DF2638">
        <w:rPr>
          <w:rFonts w:ascii="Arial" w:hAnsi="Arial" w:cs="Arial"/>
        </w:rPr>
        <w:t xml:space="preserve"> </w:t>
      </w:r>
      <w:r w:rsidR="00AA24F4" w:rsidRPr="00DF2638">
        <w:rPr>
          <w:rFonts w:ascii="Arial" w:hAnsi="Arial" w:cs="Arial"/>
        </w:rPr>
        <w:t>планов</w:t>
      </w:r>
      <w:r w:rsidR="000107B7" w:rsidRPr="00DF2638">
        <w:rPr>
          <w:rFonts w:ascii="Arial" w:hAnsi="Arial" w:cs="Arial"/>
        </w:rPr>
        <w:t xml:space="preserve">, информационных </w:t>
      </w:r>
      <w:r w:rsidR="00FA0797" w:rsidRPr="00DF2638">
        <w:rPr>
          <w:rFonts w:ascii="Arial" w:hAnsi="Arial" w:cs="Arial"/>
        </w:rPr>
        <w:t xml:space="preserve">баз данных </w:t>
      </w:r>
      <w:r w:rsidR="00AD1A00" w:rsidRPr="00DF2638">
        <w:rPr>
          <w:rFonts w:ascii="Arial" w:hAnsi="Arial" w:cs="Arial"/>
        </w:rPr>
        <w:t>по</w:t>
      </w:r>
      <w:r w:rsidR="00213AF5" w:rsidRPr="00DF2638">
        <w:rPr>
          <w:rFonts w:ascii="Arial" w:hAnsi="Arial" w:cs="Arial"/>
        </w:rPr>
        <w:t xml:space="preserve"> </w:t>
      </w:r>
      <w:r w:rsidR="00A27257" w:rsidRPr="00DF2638">
        <w:rPr>
          <w:rFonts w:ascii="Arial" w:hAnsi="Arial" w:cs="Arial"/>
        </w:rPr>
        <w:t xml:space="preserve">материалам </w:t>
      </w:r>
      <w:proofErr w:type="spellStart"/>
      <w:r w:rsidR="00A27257" w:rsidRPr="00DF2638">
        <w:rPr>
          <w:rFonts w:ascii="Arial" w:hAnsi="Arial" w:cs="Arial"/>
        </w:rPr>
        <w:t>аэро</w:t>
      </w:r>
      <w:proofErr w:type="spellEnd"/>
      <w:r w:rsidR="00213AF5" w:rsidRPr="00DF2638">
        <w:rPr>
          <w:rFonts w:ascii="Arial" w:hAnsi="Arial" w:cs="Arial"/>
        </w:rPr>
        <w:t xml:space="preserve">- и </w:t>
      </w:r>
      <w:r w:rsidR="00827297" w:rsidRPr="00DF2638">
        <w:rPr>
          <w:rFonts w:ascii="Arial" w:hAnsi="Arial" w:cs="Arial"/>
        </w:rPr>
        <w:t>космических исследований</w:t>
      </w:r>
      <w:r w:rsidR="00563C6F" w:rsidRPr="00DF2638">
        <w:rPr>
          <w:rFonts w:ascii="Arial" w:hAnsi="Arial" w:cs="Arial"/>
        </w:rPr>
        <w:t xml:space="preserve"> и </w:t>
      </w:r>
      <w:r w:rsidR="007258F3" w:rsidRPr="00DF2638">
        <w:rPr>
          <w:rFonts w:ascii="Arial" w:hAnsi="Arial" w:cs="Arial"/>
        </w:rPr>
        <w:t xml:space="preserve">фотосъёмок </w:t>
      </w:r>
      <w:r w:rsidR="00617BC0" w:rsidRPr="00DF2638">
        <w:rPr>
          <w:rFonts w:ascii="Arial" w:hAnsi="Arial" w:cs="Arial"/>
        </w:rPr>
        <w:t xml:space="preserve">в целях </w:t>
      </w:r>
      <w:r w:rsidRPr="00DF2638">
        <w:rPr>
          <w:rFonts w:ascii="Arial" w:hAnsi="Arial" w:cs="Arial"/>
        </w:rPr>
        <w:t>рационально</w:t>
      </w:r>
      <w:r w:rsidR="00617BC0" w:rsidRPr="00DF2638">
        <w:rPr>
          <w:rFonts w:ascii="Arial" w:hAnsi="Arial" w:cs="Arial"/>
        </w:rPr>
        <w:t xml:space="preserve">го </w:t>
      </w:r>
      <w:r w:rsidRPr="00DF2638">
        <w:rPr>
          <w:rFonts w:ascii="Arial" w:hAnsi="Arial" w:cs="Arial"/>
        </w:rPr>
        <w:t>использовани</w:t>
      </w:r>
      <w:r w:rsidR="00617BC0" w:rsidRPr="00DF2638">
        <w:rPr>
          <w:rFonts w:ascii="Arial" w:hAnsi="Arial" w:cs="Arial"/>
        </w:rPr>
        <w:t>я</w:t>
      </w:r>
      <w:r w:rsidRPr="00DF2638">
        <w:rPr>
          <w:rFonts w:ascii="Arial" w:hAnsi="Arial" w:cs="Arial"/>
        </w:rPr>
        <w:t xml:space="preserve"> и охран</w:t>
      </w:r>
      <w:r w:rsidR="00617BC0" w:rsidRPr="00DF2638">
        <w:rPr>
          <w:rFonts w:ascii="Arial" w:hAnsi="Arial" w:cs="Arial"/>
        </w:rPr>
        <w:t>ы</w:t>
      </w:r>
      <w:r w:rsidRPr="00DF2638">
        <w:rPr>
          <w:rFonts w:ascii="Arial" w:hAnsi="Arial" w:cs="Arial"/>
        </w:rPr>
        <w:t xml:space="preserve"> земель, окружающей среды</w:t>
      </w:r>
      <w:r w:rsidR="007545A7" w:rsidRPr="00DF2638">
        <w:rPr>
          <w:rFonts w:ascii="Arial" w:hAnsi="Arial" w:cs="Arial"/>
        </w:rPr>
        <w:t xml:space="preserve"> для мониторинга объектов земной поверхности</w:t>
      </w:r>
      <w:r w:rsidRPr="00DF2638">
        <w:rPr>
          <w:rFonts w:ascii="Arial" w:hAnsi="Arial" w:cs="Arial"/>
        </w:rPr>
        <w:t xml:space="preserve">. Специфика профессиональной </w:t>
      </w:r>
      <w:r w:rsidRPr="00DF2638">
        <w:rPr>
          <w:rFonts w:ascii="Arial" w:hAnsi="Arial" w:cs="Arial"/>
        </w:rPr>
        <w:lastRenderedPageBreak/>
        <w:t>деятельности аспиранта с учетом его научной специальности</w:t>
      </w:r>
      <w:r w:rsidR="001616C4" w:rsidRPr="00DF2638">
        <w:rPr>
          <w:rFonts w:ascii="Arial" w:hAnsi="Arial" w:cs="Arial"/>
        </w:rPr>
        <w:t xml:space="preserve"> </w:t>
      </w:r>
      <w:r w:rsidR="00933CF5" w:rsidRPr="00DF2638">
        <w:rPr>
          <w:rFonts w:ascii="Arial" w:hAnsi="Arial" w:cs="Arial"/>
          <w:b/>
          <w:bCs/>
        </w:rPr>
        <w:t>1.6.19 Аэрокосмические исследования Зем</w:t>
      </w:r>
      <w:r w:rsidR="00747A04" w:rsidRPr="00DF2638">
        <w:rPr>
          <w:rFonts w:ascii="Arial" w:hAnsi="Arial" w:cs="Arial"/>
          <w:b/>
          <w:bCs/>
        </w:rPr>
        <w:t xml:space="preserve">ли, фотограмметрия </w:t>
      </w:r>
      <w:r w:rsidR="00CB0294" w:rsidRPr="00DF2638">
        <w:rPr>
          <w:rFonts w:ascii="Arial" w:hAnsi="Arial" w:cs="Arial"/>
        </w:rPr>
        <w:t>включает:</w:t>
      </w:r>
    </w:p>
    <w:p w:rsidR="00F45F19" w:rsidRPr="00DF2638" w:rsidRDefault="00AD51C9" w:rsidP="00DF2638">
      <w:pPr>
        <w:pStyle w:val="ac"/>
        <w:spacing w:after="0"/>
        <w:ind w:firstLine="425"/>
        <w:jc w:val="both"/>
        <w:rPr>
          <w:rFonts w:ascii="Arial" w:hAnsi="Arial" w:cs="Arial"/>
        </w:rPr>
      </w:pPr>
      <w:r w:rsidRPr="00DF2638">
        <w:rPr>
          <w:rFonts w:ascii="Arial" w:hAnsi="Arial" w:cs="Arial"/>
        </w:rPr>
        <w:t>1. Теори</w:t>
      </w:r>
      <w:r w:rsidR="00CB0294" w:rsidRPr="00DF2638">
        <w:rPr>
          <w:rFonts w:ascii="Arial" w:hAnsi="Arial" w:cs="Arial"/>
        </w:rPr>
        <w:t>ю</w:t>
      </w:r>
      <w:r w:rsidRPr="00DF2638">
        <w:rPr>
          <w:rFonts w:ascii="Arial" w:hAnsi="Arial" w:cs="Arial"/>
        </w:rPr>
        <w:t xml:space="preserve"> получения изображений.</w:t>
      </w:r>
    </w:p>
    <w:p w:rsidR="00F45F19" w:rsidRPr="00DF2638" w:rsidRDefault="00AD51C9" w:rsidP="00DF2638">
      <w:pPr>
        <w:pStyle w:val="ac"/>
        <w:spacing w:after="0"/>
        <w:ind w:firstLine="425"/>
        <w:jc w:val="both"/>
        <w:rPr>
          <w:rFonts w:ascii="Arial" w:hAnsi="Arial" w:cs="Arial"/>
        </w:rPr>
      </w:pPr>
      <w:r w:rsidRPr="00DF2638">
        <w:rPr>
          <w:rFonts w:ascii="Arial" w:hAnsi="Arial" w:cs="Arial"/>
        </w:rPr>
        <w:t xml:space="preserve"> 2. Разработк</w:t>
      </w:r>
      <w:r w:rsidR="00F45F19" w:rsidRPr="00DF2638">
        <w:rPr>
          <w:rFonts w:ascii="Arial" w:hAnsi="Arial" w:cs="Arial"/>
        </w:rPr>
        <w:t>у</w:t>
      </w:r>
      <w:r w:rsidRPr="00DF2638">
        <w:rPr>
          <w:rFonts w:ascii="Arial" w:hAnsi="Arial" w:cs="Arial"/>
        </w:rPr>
        <w:t xml:space="preserve"> и исследовани</w:t>
      </w:r>
      <w:r w:rsidR="00F45F19" w:rsidRPr="00DF2638">
        <w:rPr>
          <w:rFonts w:ascii="Arial" w:hAnsi="Arial" w:cs="Arial"/>
        </w:rPr>
        <w:t>я</w:t>
      </w:r>
      <w:r w:rsidRPr="00DF2638">
        <w:rPr>
          <w:rFonts w:ascii="Arial" w:hAnsi="Arial" w:cs="Arial"/>
        </w:rPr>
        <w:t xml:space="preserve"> технических средств и технологий, фиксирующих в виде изображений различные элементы объектов исследований. </w:t>
      </w:r>
    </w:p>
    <w:p w:rsidR="009B28AE" w:rsidRPr="00DF2638" w:rsidRDefault="00AD51C9" w:rsidP="00DF2638">
      <w:pPr>
        <w:pStyle w:val="ac"/>
        <w:spacing w:after="0"/>
        <w:ind w:firstLine="425"/>
        <w:jc w:val="both"/>
        <w:rPr>
          <w:rFonts w:ascii="Arial" w:hAnsi="Arial" w:cs="Arial"/>
        </w:rPr>
      </w:pPr>
      <w:r w:rsidRPr="00DF2638">
        <w:rPr>
          <w:rFonts w:ascii="Arial" w:hAnsi="Arial" w:cs="Arial"/>
        </w:rPr>
        <w:t>3. Теори</w:t>
      </w:r>
      <w:r w:rsidR="009B28AE" w:rsidRPr="00DF2638">
        <w:rPr>
          <w:rFonts w:ascii="Arial" w:hAnsi="Arial" w:cs="Arial"/>
        </w:rPr>
        <w:t>ю</w:t>
      </w:r>
      <w:r w:rsidRPr="00DF2638">
        <w:rPr>
          <w:rFonts w:ascii="Arial" w:hAnsi="Arial" w:cs="Arial"/>
        </w:rPr>
        <w:t>, технологи</w:t>
      </w:r>
      <w:r w:rsidR="009B28AE" w:rsidRPr="00DF2638">
        <w:rPr>
          <w:rFonts w:ascii="Arial" w:hAnsi="Arial" w:cs="Arial"/>
        </w:rPr>
        <w:t>ю</w:t>
      </w:r>
      <w:r w:rsidRPr="00DF2638">
        <w:rPr>
          <w:rFonts w:ascii="Arial" w:hAnsi="Arial" w:cs="Arial"/>
        </w:rPr>
        <w:t xml:space="preserve"> и технические средства сгущения по аэрокосмическим снимкам геодезических сетей, создания и обновления топографических, землеустроительных, экологических, кадастровых и иных карт и планов. </w:t>
      </w:r>
    </w:p>
    <w:p w:rsidR="009B28AE" w:rsidRPr="00DF2638" w:rsidRDefault="00AD51C9" w:rsidP="00DF2638">
      <w:pPr>
        <w:pStyle w:val="ac"/>
        <w:spacing w:after="0"/>
        <w:ind w:firstLine="425"/>
        <w:jc w:val="both"/>
        <w:rPr>
          <w:rFonts w:ascii="Arial" w:hAnsi="Arial" w:cs="Arial"/>
        </w:rPr>
      </w:pPr>
      <w:r w:rsidRPr="00DF2638">
        <w:rPr>
          <w:rFonts w:ascii="Arial" w:hAnsi="Arial" w:cs="Arial"/>
        </w:rPr>
        <w:t>4. Теори</w:t>
      </w:r>
      <w:r w:rsidR="009B28AE" w:rsidRPr="00DF2638">
        <w:rPr>
          <w:rFonts w:ascii="Arial" w:hAnsi="Arial" w:cs="Arial"/>
        </w:rPr>
        <w:t>ю</w:t>
      </w:r>
      <w:r w:rsidRPr="00DF2638">
        <w:rPr>
          <w:rFonts w:ascii="Arial" w:hAnsi="Arial" w:cs="Arial"/>
        </w:rPr>
        <w:t xml:space="preserve"> и технологи</w:t>
      </w:r>
      <w:r w:rsidR="009B28AE" w:rsidRPr="00DF2638">
        <w:rPr>
          <w:rFonts w:ascii="Arial" w:hAnsi="Arial" w:cs="Arial"/>
        </w:rPr>
        <w:t>ю</w:t>
      </w:r>
      <w:r w:rsidRPr="00DF2638">
        <w:rPr>
          <w:rFonts w:ascii="Arial" w:hAnsi="Arial" w:cs="Arial"/>
        </w:rPr>
        <w:t xml:space="preserve"> дешифрирования изображений с целью исследования природных ресурсов и картографирования объектов исследований.</w:t>
      </w:r>
    </w:p>
    <w:p w:rsidR="009B28AE" w:rsidRPr="00DF2638" w:rsidRDefault="00AD51C9" w:rsidP="00DF2638">
      <w:pPr>
        <w:pStyle w:val="ac"/>
        <w:spacing w:after="0"/>
        <w:ind w:firstLine="425"/>
        <w:jc w:val="both"/>
        <w:rPr>
          <w:rFonts w:ascii="Arial" w:hAnsi="Arial" w:cs="Arial"/>
          <w:b/>
        </w:rPr>
      </w:pPr>
      <w:r w:rsidRPr="00DF2638">
        <w:rPr>
          <w:rFonts w:ascii="Arial" w:hAnsi="Arial" w:cs="Arial"/>
        </w:rPr>
        <w:t xml:space="preserve"> 5. Теория и технология получения количественных характеристик динамики природных и техногенных процессов с целью их прогноза. </w:t>
      </w:r>
      <w:r w:rsidR="00F01489" w:rsidRPr="00DF2638">
        <w:rPr>
          <w:rFonts w:ascii="Arial" w:hAnsi="Arial" w:cs="Arial"/>
          <w:b/>
        </w:rPr>
        <w:t xml:space="preserve"> </w:t>
      </w:r>
    </w:p>
    <w:p w:rsidR="00563741" w:rsidRPr="00DF2638" w:rsidRDefault="00830D7D" w:rsidP="00DF2638">
      <w:pPr>
        <w:pStyle w:val="ac"/>
        <w:spacing w:after="0"/>
        <w:ind w:firstLine="425"/>
        <w:jc w:val="both"/>
        <w:rPr>
          <w:rFonts w:ascii="Arial" w:hAnsi="Arial" w:cs="Arial"/>
        </w:rPr>
      </w:pPr>
      <w:r w:rsidRPr="00DF2638">
        <w:rPr>
          <w:rFonts w:ascii="Arial" w:hAnsi="Arial" w:cs="Arial"/>
          <w:bCs/>
        </w:rPr>
        <w:t xml:space="preserve">Деятельность </w:t>
      </w:r>
      <w:r w:rsidR="00407CBA" w:rsidRPr="00DF2638">
        <w:rPr>
          <w:rFonts w:ascii="Arial" w:hAnsi="Arial" w:cs="Arial"/>
          <w:bCs/>
        </w:rPr>
        <w:t>выпускника</w:t>
      </w:r>
      <w:r w:rsidRPr="00DF2638">
        <w:rPr>
          <w:rFonts w:ascii="Arial" w:hAnsi="Arial" w:cs="Arial"/>
          <w:b/>
        </w:rPr>
        <w:t xml:space="preserve"> </w:t>
      </w:r>
      <w:r w:rsidR="00F01489" w:rsidRPr="00DF2638">
        <w:rPr>
          <w:rFonts w:ascii="Arial" w:hAnsi="Arial" w:cs="Arial"/>
        </w:rPr>
        <w:t>ориентирована</w:t>
      </w:r>
      <w:r w:rsidR="001F683B" w:rsidRPr="00DF2638">
        <w:rPr>
          <w:rFonts w:ascii="Arial" w:hAnsi="Arial" w:cs="Arial"/>
        </w:rPr>
        <w:t xml:space="preserve"> на </w:t>
      </w:r>
      <w:r w:rsidR="00192A86" w:rsidRPr="00DF2638">
        <w:rPr>
          <w:rFonts w:ascii="Arial" w:hAnsi="Arial" w:cs="Arial"/>
        </w:rPr>
        <w:t xml:space="preserve">применение данных дистанционного зондирования </w:t>
      </w:r>
      <w:r w:rsidR="0013165C" w:rsidRPr="00DF2638">
        <w:rPr>
          <w:rFonts w:ascii="Arial" w:hAnsi="Arial" w:cs="Arial"/>
        </w:rPr>
        <w:t xml:space="preserve">для получения разносторонней информации </w:t>
      </w:r>
      <w:r w:rsidR="008F3D97" w:rsidRPr="00DF2638">
        <w:rPr>
          <w:rFonts w:ascii="Arial" w:hAnsi="Arial" w:cs="Arial"/>
        </w:rPr>
        <w:t xml:space="preserve">о Земле и </w:t>
      </w:r>
      <w:r w:rsidR="00B330B5" w:rsidRPr="00DF2638">
        <w:rPr>
          <w:rFonts w:ascii="Arial" w:hAnsi="Arial" w:cs="Arial"/>
        </w:rPr>
        <w:t>объектах,</w:t>
      </w:r>
      <w:r w:rsidR="00873EE3" w:rsidRPr="00DF2638">
        <w:rPr>
          <w:rFonts w:ascii="Arial" w:hAnsi="Arial" w:cs="Arial"/>
        </w:rPr>
        <w:t xml:space="preserve"> расположенных на ней</w:t>
      </w:r>
      <w:r w:rsidR="002A7A00" w:rsidRPr="00DF2638">
        <w:rPr>
          <w:rFonts w:ascii="Arial" w:hAnsi="Arial" w:cs="Arial"/>
        </w:rPr>
        <w:t>.</w:t>
      </w:r>
      <w:r w:rsidR="00873EE3" w:rsidRPr="00DF2638">
        <w:rPr>
          <w:rFonts w:ascii="Arial" w:hAnsi="Arial" w:cs="Arial"/>
        </w:rPr>
        <w:t xml:space="preserve"> </w:t>
      </w:r>
      <w:r w:rsidR="00A25AB9" w:rsidRPr="00DF2638">
        <w:rPr>
          <w:rFonts w:ascii="Arial" w:hAnsi="Arial" w:cs="Arial"/>
        </w:rPr>
        <w:t xml:space="preserve">Область профессиональной деятельности выпускников, освоивших программу аспирантуры, включает решение проблем, требующих применения фундаментальных и прикладных знаний в </w:t>
      </w:r>
      <w:r w:rsidR="005E1BF6" w:rsidRPr="00DF2638">
        <w:rPr>
          <w:rFonts w:ascii="Arial" w:hAnsi="Arial" w:cs="Arial"/>
        </w:rPr>
        <w:t xml:space="preserve">данной </w:t>
      </w:r>
      <w:r w:rsidR="00FC32D8" w:rsidRPr="00DF2638">
        <w:rPr>
          <w:rFonts w:ascii="Arial" w:hAnsi="Arial" w:cs="Arial"/>
        </w:rPr>
        <w:t xml:space="preserve">научной и производственной </w:t>
      </w:r>
      <w:r w:rsidR="00A25AB9" w:rsidRPr="00DF2638">
        <w:rPr>
          <w:rFonts w:ascii="Arial" w:hAnsi="Arial" w:cs="Arial"/>
        </w:rPr>
        <w:t>сфере.</w:t>
      </w:r>
    </w:p>
    <w:p w:rsidR="00A25AB9" w:rsidRPr="00DF2638" w:rsidRDefault="00322C78" w:rsidP="00DF2638">
      <w:pPr>
        <w:pStyle w:val="ac"/>
        <w:spacing w:after="0"/>
        <w:ind w:firstLine="425"/>
        <w:jc w:val="both"/>
        <w:rPr>
          <w:rFonts w:ascii="Arial" w:hAnsi="Arial" w:cs="Arial"/>
        </w:rPr>
      </w:pPr>
      <w:r w:rsidRPr="00DF2638">
        <w:rPr>
          <w:rFonts w:ascii="Arial" w:hAnsi="Arial" w:cs="Arial"/>
        </w:rPr>
        <w:t xml:space="preserve"> Одним из методов получения информации об объектах</w:t>
      </w:r>
      <w:r w:rsidR="003B0B2D" w:rsidRPr="00DF2638">
        <w:rPr>
          <w:rFonts w:ascii="Arial" w:hAnsi="Arial" w:cs="Arial"/>
        </w:rPr>
        <w:t xml:space="preserve"> земной поверхности </w:t>
      </w:r>
      <w:r w:rsidR="00577F1A" w:rsidRPr="00DF2638">
        <w:rPr>
          <w:rFonts w:ascii="Arial" w:hAnsi="Arial" w:cs="Arial"/>
        </w:rPr>
        <w:t>при аэрокосмических исследованиях</w:t>
      </w:r>
      <w:r w:rsidR="00B330B5" w:rsidRPr="00DF2638">
        <w:rPr>
          <w:rFonts w:ascii="Arial" w:hAnsi="Arial" w:cs="Arial"/>
        </w:rPr>
        <w:t xml:space="preserve"> </w:t>
      </w:r>
      <w:r w:rsidR="00BF4796" w:rsidRPr="00DF2638">
        <w:rPr>
          <w:rFonts w:ascii="Arial" w:hAnsi="Arial" w:cs="Arial"/>
        </w:rPr>
        <w:t xml:space="preserve">земной поверхности </w:t>
      </w:r>
      <w:r w:rsidR="00B330B5" w:rsidRPr="00DF2638">
        <w:rPr>
          <w:rFonts w:ascii="Arial" w:hAnsi="Arial" w:cs="Arial"/>
        </w:rPr>
        <w:t>является</w:t>
      </w:r>
      <w:r w:rsidRPr="00DF2638">
        <w:rPr>
          <w:rFonts w:ascii="Arial" w:hAnsi="Arial" w:cs="Arial"/>
        </w:rPr>
        <w:t xml:space="preserve"> дистанционное зондирование</w:t>
      </w:r>
      <w:r w:rsidR="0052449B" w:rsidRPr="00DF2638">
        <w:rPr>
          <w:rFonts w:ascii="Arial" w:hAnsi="Arial" w:cs="Arial"/>
        </w:rPr>
        <w:t>, представляющее</w:t>
      </w:r>
      <w:r w:rsidRPr="00DF2638">
        <w:rPr>
          <w:rFonts w:ascii="Arial" w:hAnsi="Arial" w:cs="Arial"/>
        </w:rPr>
        <w:t xml:space="preserve"> неконтактное изучение земной поверхности, воздушного пространства, земных недр, природных и техногенных процессов</w:t>
      </w:r>
      <w:r w:rsidR="00CA6601" w:rsidRPr="00DF2638">
        <w:rPr>
          <w:rFonts w:ascii="Arial" w:hAnsi="Arial" w:cs="Arial"/>
        </w:rPr>
        <w:t xml:space="preserve"> посредством и</w:t>
      </w:r>
      <w:r w:rsidR="00747A04" w:rsidRPr="00DF2638">
        <w:rPr>
          <w:rFonts w:ascii="Arial" w:hAnsi="Arial" w:cs="Arial"/>
        </w:rPr>
        <w:t xml:space="preserve">змерения или регистрации, </w:t>
      </w:r>
      <w:r w:rsidR="00CA6601" w:rsidRPr="00DF2638">
        <w:rPr>
          <w:rFonts w:ascii="Arial" w:hAnsi="Arial" w:cs="Arial"/>
        </w:rPr>
        <w:t>отраженного или собственного излучения аппаратурой, установленной на воздушных и космических летательных носителях</w:t>
      </w:r>
    </w:p>
    <w:p w:rsidR="00A25AB9" w:rsidRPr="00DF2638" w:rsidRDefault="00A25AB9" w:rsidP="00DF2638">
      <w:pPr>
        <w:spacing w:after="0" w:line="240" w:lineRule="auto"/>
        <w:ind w:left="0" w:firstLine="425"/>
        <w:rPr>
          <w:rFonts w:ascii="Arial" w:hAnsi="Arial" w:cs="Arial"/>
          <w:sz w:val="24"/>
          <w:szCs w:val="24"/>
          <w:lang w:val="ru-RU" w:eastAsia="ru-RU"/>
        </w:rPr>
      </w:pPr>
      <w:r w:rsidRPr="00DF2638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Фотограмметрия – научное и производственное направление, изучающее методы определения метрических характеристик и пространственного положения объектов земной поверхности по их изображению на снимках. </w:t>
      </w:r>
      <w:r w:rsidRPr="00DF2638">
        <w:rPr>
          <w:rFonts w:ascii="Arial" w:hAnsi="Arial" w:cs="Arial"/>
          <w:sz w:val="24"/>
          <w:szCs w:val="24"/>
          <w:lang w:val="ru-RU" w:eastAsia="ru-RU"/>
        </w:rPr>
        <w:t xml:space="preserve">Основное применение фотограмметрии связано с созданием по </w:t>
      </w:r>
      <w:proofErr w:type="spellStart"/>
      <w:r w:rsidRPr="00DF2638">
        <w:rPr>
          <w:rFonts w:ascii="Arial" w:hAnsi="Arial" w:cs="Arial"/>
          <w:sz w:val="24"/>
          <w:szCs w:val="24"/>
          <w:lang w:val="ru-RU" w:eastAsia="ru-RU"/>
        </w:rPr>
        <w:t>аэро</w:t>
      </w:r>
      <w:proofErr w:type="spellEnd"/>
      <w:r w:rsidRPr="00DF2638">
        <w:rPr>
          <w:rFonts w:ascii="Arial" w:hAnsi="Arial" w:cs="Arial"/>
          <w:sz w:val="24"/>
          <w:szCs w:val="24"/>
          <w:lang w:val="ru-RU" w:eastAsia="ru-RU"/>
        </w:rPr>
        <w:t>- или космическим снимкам</w:t>
      </w:r>
      <w:r w:rsidRPr="00DF2638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планово-картографического материала различных масштабов и тематической направленности, например, кадастровых планов, почвенных карт. </w:t>
      </w:r>
      <w:r w:rsidRPr="00DF2638">
        <w:rPr>
          <w:rFonts w:ascii="Arial" w:hAnsi="Arial" w:cs="Arial"/>
          <w:sz w:val="24"/>
          <w:szCs w:val="24"/>
          <w:lang w:val="ru-RU" w:eastAsia="ru-RU"/>
        </w:rPr>
        <w:t xml:space="preserve">По наземным </w:t>
      </w:r>
      <w:r w:rsidR="00407CBA" w:rsidRPr="00DF2638">
        <w:rPr>
          <w:rFonts w:ascii="Arial" w:hAnsi="Arial" w:cs="Arial"/>
          <w:sz w:val="24"/>
          <w:szCs w:val="24"/>
          <w:lang w:val="ru-RU" w:eastAsia="ru-RU"/>
        </w:rPr>
        <w:t xml:space="preserve">снимкам </w:t>
      </w:r>
      <w:r w:rsidR="00407CBA" w:rsidRPr="00DF2638">
        <w:rPr>
          <w:rFonts w:ascii="Arial" w:hAnsi="Arial" w:cs="Arial"/>
          <w:color w:val="auto"/>
          <w:sz w:val="24"/>
          <w:szCs w:val="24"/>
          <w:lang w:val="ru-RU" w:eastAsia="ru-RU"/>
        </w:rPr>
        <w:t>решают</w:t>
      </w:r>
      <w:r w:rsidRPr="00DF2638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следующие инженерные задачи: вычисляют объёмы земляных работ при рекультивации оврагов и карьеров; с</w:t>
      </w:r>
      <w:r w:rsidR="00826CEE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оздают фасадные планы зданий и </w:t>
      </w:r>
      <w:r w:rsidRPr="00DF2638">
        <w:rPr>
          <w:rFonts w:ascii="Arial" w:hAnsi="Arial" w:cs="Arial"/>
          <w:color w:val="auto"/>
          <w:sz w:val="24"/>
          <w:szCs w:val="24"/>
          <w:lang w:val="ru-RU" w:eastAsia="ru-RU"/>
        </w:rPr>
        <w:t>сооружений сложной архитектуры; наблюдают за деформациями участков земной поверхности, зданий и сооружений;</w:t>
      </w:r>
      <w:r w:rsidRPr="00DF2638">
        <w:rPr>
          <w:rFonts w:ascii="Arial" w:hAnsi="Arial" w:cs="Arial"/>
          <w:sz w:val="24"/>
          <w:szCs w:val="24"/>
          <w:lang w:val="ru-RU" w:eastAsia="ru-RU"/>
        </w:rPr>
        <w:t xml:space="preserve"> решают прикладные задачи в различных областях науки и техники: строительстве, медицине, криминалистике, автомобилестроении и т. д.</w:t>
      </w:r>
    </w:p>
    <w:p w:rsidR="001F683B" w:rsidRPr="00DF2638" w:rsidRDefault="001F683B" w:rsidP="00DF2638">
      <w:pPr>
        <w:ind w:left="-15" w:right="301"/>
        <w:rPr>
          <w:rFonts w:ascii="Arial" w:hAnsi="Arial" w:cs="Arial"/>
          <w:sz w:val="24"/>
          <w:szCs w:val="24"/>
          <w:lang w:val="ru-RU"/>
        </w:rPr>
      </w:pPr>
    </w:p>
    <w:p w:rsidR="001F683B" w:rsidRPr="00DF2638" w:rsidRDefault="001F683B" w:rsidP="001561DB">
      <w:pPr>
        <w:pStyle w:val="1"/>
      </w:pPr>
      <w:bookmarkStart w:id="11" w:name="_Toc165044473"/>
      <w:r w:rsidRPr="00DF2638">
        <w:t>2.2 Объекты профессиональной деятельности выпускника</w:t>
      </w:r>
      <w:bookmarkEnd w:id="11"/>
      <w:r w:rsidRPr="00DF2638">
        <w:t xml:space="preserve"> </w:t>
      </w:r>
    </w:p>
    <w:p w:rsidR="000F611C" w:rsidRPr="00DF2638" w:rsidRDefault="000F611C" w:rsidP="00DF2638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DF2638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        Объектами профессиона</w:t>
      </w:r>
      <w:r w:rsidR="00826CEE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льной деятельности специалиста </w:t>
      </w:r>
      <w:r w:rsidRPr="00DF2638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по </w:t>
      </w:r>
      <w:r w:rsidR="006E7CD2">
        <w:rPr>
          <w:rFonts w:ascii="Arial" w:hAnsi="Arial" w:cs="Arial"/>
          <w:color w:val="auto"/>
          <w:sz w:val="24"/>
          <w:szCs w:val="24"/>
          <w:lang w:val="ru-RU" w:eastAsia="ru-RU"/>
        </w:rPr>
        <w:t>научной специальности 1.6.19</w:t>
      </w:r>
      <w:r w:rsidRPr="00DF2638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Аэрокосмические исследования Земли, фотограмметрия</w:t>
      </w:r>
      <w:r w:rsidR="00755416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-  являются поверхность Земли </w:t>
      </w:r>
      <w:r w:rsidRPr="00DF2638">
        <w:rPr>
          <w:rFonts w:ascii="Arial" w:hAnsi="Arial" w:cs="Arial"/>
          <w:color w:val="auto"/>
          <w:sz w:val="24"/>
          <w:szCs w:val="24"/>
          <w:lang w:val="ru-RU" w:eastAsia="ru-RU"/>
        </w:rPr>
        <w:t>и других планет, процессы, происходящие внутри Земли и планет, искусственные и естественные объекты на поверхности и внутри Земли и других планет.</w:t>
      </w:r>
    </w:p>
    <w:p w:rsidR="0087417A" w:rsidRPr="00DF2638" w:rsidRDefault="0087417A" w:rsidP="00DF2638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DF2638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Объектами профессиональной деятельности выпускников, освоивших программу аспирантуры, являются: Земля и ее основные геосферы - литосфера, гидросфера, атмосфера, биосфера, их состав, строение, эволюция и свойства; геофизические поля, месторождения твердых и жидких полезных ископаемых; природные, природно-хозяйственные, антропогенные, производственные, рекреационные, социальные, территориальные системы и структуры на глобальном, национальном, региональном, локальном уровнях, их исследование, мониторинг состояния и прогнозы развития; </w:t>
      </w:r>
      <w:r w:rsidRPr="00DF2638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поиски, изучение и эксплуатация месторождений полезных ископаемых; природопользование; геоинформационные системы; территориальное планирование, проектирование и прогнозирование; экологическая экспертиза всех форм хозяйственной деятельности; образование и просвещение населения.</w:t>
      </w:r>
    </w:p>
    <w:p w:rsidR="001F683B" w:rsidRPr="00DF2638" w:rsidRDefault="001F683B" w:rsidP="00DF2638">
      <w:pPr>
        <w:spacing w:after="16"/>
        <w:ind w:left="-15" w:right="305"/>
        <w:rPr>
          <w:rFonts w:ascii="Arial" w:hAnsi="Arial" w:cs="Arial"/>
          <w:sz w:val="24"/>
          <w:szCs w:val="24"/>
          <w:lang w:val="ru-RU"/>
        </w:rPr>
      </w:pPr>
    </w:p>
    <w:p w:rsidR="001F683B" w:rsidRPr="00DF2638" w:rsidRDefault="001F683B" w:rsidP="001561DB">
      <w:pPr>
        <w:pStyle w:val="1"/>
      </w:pPr>
      <w:r w:rsidRPr="00DF2638">
        <w:t xml:space="preserve"> </w:t>
      </w:r>
      <w:bookmarkStart w:id="12" w:name="_Toc165044474"/>
      <w:r w:rsidRPr="00DF2638">
        <w:t>2.3 Виды профессиональной деятельности выпускника</w:t>
      </w:r>
      <w:bookmarkEnd w:id="12"/>
      <w:r w:rsidRPr="00DF2638">
        <w:t xml:space="preserve"> </w:t>
      </w:r>
    </w:p>
    <w:p w:rsidR="001F683B" w:rsidRPr="00DF2638" w:rsidRDefault="001F683B" w:rsidP="00DF2638">
      <w:pPr>
        <w:spacing w:after="74"/>
        <w:ind w:left="-15" w:right="53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hAnsi="Arial" w:cs="Arial"/>
          <w:sz w:val="24"/>
          <w:szCs w:val="24"/>
          <w:lang w:val="ru-RU"/>
        </w:rPr>
        <w:t xml:space="preserve">Виды профессиональной деятельности, к которым готовятся выпускники, освоившие программу аспирантуры: </w:t>
      </w:r>
    </w:p>
    <w:p w:rsidR="001F683B" w:rsidRPr="00DF2638" w:rsidRDefault="001F683B" w:rsidP="00DF2638">
      <w:pPr>
        <w:spacing w:after="75"/>
        <w:ind w:left="-15" w:right="53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научно-исследовательская деятельность в области </w:t>
      </w:r>
      <w:r w:rsidR="00EF0741" w:rsidRPr="00DF2638">
        <w:rPr>
          <w:rFonts w:ascii="Arial" w:hAnsi="Arial" w:cs="Arial"/>
          <w:sz w:val="24"/>
          <w:szCs w:val="24"/>
          <w:lang w:val="ru-RU"/>
        </w:rPr>
        <w:t xml:space="preserve">аэрокосмических исследований Земли, фотограмметрии; </w:t>
      </w:r>
    </w:p>
    <w:p w:rsidR="001F683B" w:rsidRPr="00DF2638" w:rsidRDefault="001F683B" w:rsidP="00DF2638">
      <w:pPr>
        <w:ind w:left="-15" w:right="53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>преподавательская деятельность по образовательным программам высшего образования.</w:t>
      </w:r>
    </w:p>
    <w:p w:rsidR="001F683B" w:rsidRPr="00DF2638" w:rsidRDefault="001F683B" w:rsidP="00DF2638">
      <w:pPr>
        <w:ind w:left="-15" w:right="53"/>
        <w:rPr>
          <w:rFonts w:ascii="Arial" w:hAnsi="Arial" w:cs="Arial"/>
          <w:sz w:val="24"/>
          <w:szCs w:val="24"/>
          <w:lang w:val="ru-RU"/>
        </w:rPr>
      </w:pPr>
    </w:p>
    <w:p w:rsidR="001F683B" w:rsidRPr="00DF2638" w:rsidRDefault="001F683B" w:rsidP="001561DB">
      <w:pPr>
        <w:pStyle w:val="1"/>
      </w:pPr>
      <w:bookmarkStart w:id="13" w:name="_Toc165044475"/>
      <w:r w:rsidRPr="00DF2638">
        <w:t>2.4 Задачи профессиональной деятельности выпускника в соответствии с существующим законодательством являются обеспечение:</w:t>
      </w:r>
      <w:bookmarkEnd w:id="13"/>
      <w:r w:rsidRPr="00DF2638">
        <w:t xml:space="preserve"> </w:t>
      </w:r>
    </w:p>
    <w:p w:rsidR="001F683B" w:rsidRPr="00DF2638" w:rsidRDefault="001F683B" w:rsidP="00DF2638">
      <w:pPr>
        <w:spacing w:after="79"/>
        <w:ind w:left="-15" w:right="302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условий для осуществления аспирантами научной (научно-исследовательской деятельности) в целях подготовки диссертации, в том числе,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аспирантуры, доступ к научно-исследовательской и опытно-экспериментальной базе, необходимой для проведения научной (научно-исследовательской) деятельности в рамках подготовки диссертации; </w:t>
      </w:r>
    </w:p>
    <w:p w:rsidR="001F683B" w:rsidRPr="00DF2638" w:rsidRDefault="001F683B" w:rsidP="00DF2638">
      <w:pPr>
        <w:spacing w:after="30"/>
        <w:ind w:left="708" w:right="53" w:firstLine="0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условий для подготовки аспиранта к сдаче кандидатских экзаменов; </w:t>
      </w:r>
    </w:p>
    <w:p w:rsidR="001F683B" w:rsidRPr="00DF2638" w:rsidRDefault="001F683B" w:rsidP="00DF2638">
      <w:pPr>
        <w:ind w:left="708" w:right="53" w:firstLine="0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условий для прохождения аспирантами практики; </w:t>
      </w:r>
    </w:p>
    <w:p w:rsidR="001F683B" w:rsidRPr="00DF2638" w:rsidRDefault="001F683B" w:rsidP="00DF2638">
      <w:pPr>
        <w:ind w:left="-15" w:right="308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eastAsia="Segoe UI Symbol" w:hAnsi="Arial" w:cs="Arial"/>
          <w:sz w:val="24"/>
          <w:szCs w:val="24"/>
          <w:lang w:val="ru-RU"/>
        </w:rPr>
        <w:t>−</w:t>
      </w:r>
      <w:r w:rsidRPr="00DF263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F2638">
        <w:rPr>
          <w:rFonts w:ascii="Arial" w:hAnsi="Arial" w:cs="Arial"/>
          <w:sz w:val="24"/>
          <w:szCs w:val="24"/>
          <w:lang w:val="ru-RU"/>
        </w:rPr>
        <w:t xml:space="preserve">проведения контроля качества освоения программы аспирантуры посредством текущего контроля успеваемости, промежуточной и итоговой аттестации аспирантов. </w:t>
      </w:r>
    </w:p>
    <w:p w:rsidR="001F683B" w:rsidRPr="00DF2638" w:rsidRDefault="001F683B" w:rsidP="00DF2638">
      <w:pPr>
        <w:spacing w:after="77" w:line="256" w:lineRule="auto"/>
        <w:ind w:left="708" w:firstLine="0"/>
        <w:rPr>
          <w:rFonts w:ascii="Arial" w:eastAsia="DejaVu Sans" w:hAnsi="Arial" w:cs="Arial"/>
          <w:sz w:val="24"/>
          <w:szCs w:val="24"/>
          <w:lang w:val="ru-RU"/>
        </w:rPr>
      </w:pPr>
    </w:p>
    <w:p w:rsidR="001F683B" w:rsidRPr="00DF2638" w:rsidRDefault="00826CEE" w:rsidP="001561DB">
      <w:pPr>
        <w:pStyle w:val="1"/>
      </w:pPr>
      <w:bookmarkStart w:id="14" w:name="_Toc165044476"/>
      <w:r>
        <w:t xml:space="preserve">3 </w:t>
      </w:r>
      <w:r w:rsidR="001F683B" w:rsidRPr="00DF2638">
        <w:t>ОБЩАЯ СТРУКТУРА ПРОГРАММЫ АСПИРАНТУРЫ</w:t>
      </w:r>
      <w:bookmarkEnd w:id="14"/>
      <w:r w:rsidR="001F683B" w:rsidRPr="00DF2638">
        <w:t xml:space="preserve">  </w:t>
      </w:r>
    </w:p>
    <w:p w:rsidR="001F683B" w:rsidRDefault="001F683B" w:rsidP="00DF2638">
      <w:pPr>
        <w:ind w:left="-15" w:right="53"/>
        <w:rPr>
          <w:rFonts w:ascii="Arial" w:hAnsi="Arial" w:cs="Arial"/>
          <w:sz w:val="24"/>
          <w:szCs w:val="24"/>
          <w:lang w:val="ru-RU"/>
        </w:rPr>
      </w:pPr>
      <w:r w:rsidRPr="00DF2638">
        <w:rPr>
          <w:rFonts w:ascii="Arial" w:hAnsi="Arial" w:cs="Arial"/>
          <w:sz w:val="24"/>
          <w:szCs w:val="24"/>
          <w:lang w:val="ru-RU"/>
        </w:rPr>
        <w:t xml:space="preserve">Общая структура программы аспирантуры, регламентируемой ФГТ, представлена блоками (с трудоемкостью) в таблице 1. </w:t>
      </w:r>
    </w:p>
    <w:p w:rsidR="00826CEE" w:rsidRPr="00DF2638" w:rsidRDefault="00826CEE" w:rsidP="00DF2638">
      <w:pPr>
        <w:ind w:left="-15" w:right="53"/>
        <w:rPr>
          <w:rFonts w:ascii="Arial" w:hAnsi="Arial" w:cs="Arial"/>
          <w:sz w:val="24"/>
          <w:szCs w:val="24"/>
          <w:lang w:val="ru-RU"/>
        </w:rPr>
      </w:pPr>
    </w:p>
    <w:p w:rsidR="001F683B" w:rsidRPr="00DF2638" w:rsidRDefault="001F683B" w:rsidP="00DF2638">
      <w:pPr>
        <w:pStyle w:val="2"/>
        <w:spacing w:after="64"/>
        <w:ind w:left="-5" w:right="47"/>
        <w:rPr>
          <w:rFonts w:ascii="Arial" w:hAnsi="Arial" w:cs="Arial"/>
          <w:sz w:val="24"/>
          <w:szCs w:val="24"/>
          <w:lang w:val="ru-RU"/>
        </w:rPr>
      </w:pPr>
      <w:bookmarkStart w:id="15" w:name="_Toc165044289"/>
      <w:bookmarkStart w:id="16" w:name="_Toc165044477"/>
      <w:r w:rsidRPr="00DF2638">
        <w:rPr>
          <w:rFonts w:ascii="Arial" w:hAnsi="Arial" w:cs="Arial"/>
          <w:sz w:val="24"/>
          <w:szCs w:val="24"/>
          <w:lang w:val="ru-RU"/>
        </w:rPr>
        <w:t>Таблица 1 - Структура и объем программы аспирантуры – срок освоения 3 года в очной форме</w:t>
      </w:r>
      <w:bookmarkEnd w:id="15"/>
      <w:bookmarkEnd w:id="16"/>
      <w:r w:rsidRPr="00DF2638">
        <w:rPr>
          <w:rFonts w:ascii="Arial" w:hAnsi="Arial" w:cs="Arial"/>
          <w:sz w:val="24"/>
          <w:szCs w:val="24"/>
          <w:lang w:val="ru-RU"/>
        </w:rPr>
        <w:t xml:space="preserve"> </w:t>
      </w:r>
    </w:p>
    <w:tbl>
      <w:tblPr>
        <w:tblW w:w="10108" w:type="dxa"/>
        <w:tblInd w:w="-5" w:type="dxa"/>
        <w:tblCellMar>
          <w:top w:w="14" w:type="dxa"/>
          <w:left w:w="38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7371"/>
        <w:gridCol w:w="1701"/>
      </w:tblGrid>
      <w:tr w:rsidR="001F683B" w:rsidRPr="0051369B" w:rsidTr="00826CEE">
        <w:trPr>
          <w:trHeight w:val="770"/>
          <w:tblHeader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83B" w:rsidRDefault="001F683B">
            <w:pPr>
              <w:spacing w:after="0" w:line="256" w:lineRule="auto"/>
              <w:ind w:left="0" w:right="4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83B" w:rsidRDefault="001F683B">
            <w:pPr>
              <w:spacing w:after="0" w:line="256" w:lineRule="auto"/>
              <w:ind w:left="0" w:right="41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Структура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аспирантуры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83B" w:rsidRDefault="001F683B">
            <w:pPr>
              <w:spacing w:after="0" w:line="256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Объем программы аспирантуры в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з.е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  <w:tr w:rsidR="001F683B" w:rsidTr="00826CEE">
        <w:trPr>
          <w:trHeight w:val="384"/>
        </w:trPr>
        <w:tc>
          <w:tcPr>
            <w:tcW w:w="8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Научный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компонент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3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144 </w:t>
            </w:r>
          </w:p>
        </w:tc>
      </w:tr>
      <w:tr w:rsidR="001F683B" w:rsidTr="00826CEE">
        <w:trPr>
          <w:trHeight w:val="56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3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1.1.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Научная деятельность, направленная на подготовку диссертации к защите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Pr="00E3071B" w:rsidRDefault="001F683B" w:rsidP="0051369B">
            <w:pPr>
              <w:spacing w:after="0" w:line="256" w:lineRule="auto"/>
              <w:ind w:left="0" w:right="36"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51369B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</w:tr>
      <w:tr w:rsidR="001F683B" w:rsidTr="00826CEE">
        <w:trPr>
          <w:trHeight w:val="2218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3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1.2.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39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микросхем, предусмотренных абзацем четвертым пункта 5 федеральных государственных требований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51369B">
            <w:pPr>
              <w:spacing w:after="0" w:line="256" w:lineRule="auto"/>
              <w:ind w:left="0" w:right="3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  <w:tr w:rsidR="001F683B" w:rsidTr="00826CEE">
        <w:trPr>
          <w:trHeight w:val="56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3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1.3.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Промежуточная аттестация по этапам выполнения научного исследования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Pr="00E3071B" w:rsidRDefault="00E3071B">
            <w:pPr>
              <w:spacing w:after="0" w:line="256" w:lineRule="auto"/>
              <w:ind w:left="0" w:right="36"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  <w:tr w:rsidR="001F683B" w:rsidTr="00826CEE">
        <w:trPr>
          <w:trHeight w:val="367"/>
        </w:trPr>
        <w:tc>
          <w:tcPr>
            <w:tcW w:w="8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компонент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3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30 </w:t>
            </w:r>
          </w:p>
        </w:tc>
      </w:tr>
      <w:tr w:rsidR="001F683B" w:rsidTr="00826CEE">
        <w:trPr>
          <w:trHeight w:val="56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3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2.1.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Дисциплины (модули)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747A04">
            <w:pPr>
              <w:spacing w:after="0" w:line="256" w:lineRule="auto"/>
              <w:ind w:left="0" w:right="3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1F68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826CEE">
        <w:trPr>
          <w:trHeight w:val="37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3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2.2.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Практика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3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</w:tr>
      <w:tr w:rsidR="001F683B" w:rsidRPr="00747A04" w:rsidTr="00826CEE">
        <w:trPr>
          <w:trHeight w:val="56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3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2.3.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Промежуточная аттестация по дисциплинам (модулям) и практике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747A04">
            <w:pPr>
              <w:spacing w:after="0" w:line="256" w:lineRule="auto"/>
              <w:ind w:left="24"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1F683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  <w:tr w:rsidR="001F683B" w:rsidTr="00826CEE">
        <w:trPr>
          <w:trHeight w:val="422"/>
        </w:trPr>
        <w:tc>
          <w:tcPr>
            <w:tcW w:w="8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Итоговая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аттестация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3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 </w:t>
            </w:r>
          </w:p>
        </w:tc>
      </w:tr>
      <w:tr w:rsidR="001F683B" w:rsidTr="00826CEE">
        <w:trPr>
          <w:trHeight w:val="396"/>
        </w:trPr>
        <w:tc>
          <w:tcPr>
            <w:tcW w:w="8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аспирантуры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3B" w:rsidRDefault="001F683B">
            <w:pPr>
              <w:numPr>
                <w:ilvl w:val="0"/>
                <w:numId w:val="2"/>
              </w:numPr>
              <w:spacing w:after="0" w:line="256" w:lineRule="auto"/>
              <w:ind w:right="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683B" w:rsidRDefault="001F683B" w:rsidP="001F683B">
      <w:pPr>
        <w:spacing w:after="54"/>
        <w:ind w:left="0" w:right="307" w:firstLine="0"/>
        <w:rPr>
          <w:rFonts w:ascii="Arial" w:hAnsi="Arial" w:cs="Arial"/>
          <w:b/>
          <w:sz w:val="24"/>
          <w:szCs w:val="24"/>
          <w:lang w:val="ru-RU"/>
        </w:rPr>
      </w:pP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Программа аспирантуры по научной специальности</w:t>
      </w:r>
      <w:r w:rsidR="00762246" w:rsidRPr="00762246">
        <w:rPr>
          <w:rFonts w:ascii="Arial" w:hAnsi="Arial" w:cs="Arial"/>
          <w:sz w:val="24"/>
          <w:szCs w:val="24"/>
          <w:lang w:val="ru-RU"/>
        </w:rPr>
        <w:t xml:space="preserve"> </w:t>
      </w:r>
      <w:r w:rsidR="0033541F">
        <w:rPr>
          <w:rFonts w:ascii="Arial" w:hAnsi="Arial" w:cs="Arial"/>
          <w:sz w:val="24"/>
          <w:szCs w:val="24"/>
          <w:lang w:val="ru-RU"/>
        </w:rPr>
        <w:t xml:space="preserve">1.6.19 </w:t>
      </w:r>
      <w:r w:rsidR="0012468C">
        <w:rPr>
          <w:rFonts w:ascii="Arial" w:hAnsi="Arial" w:cs="Arial"/>
          <w:sz w:val="24"/>
          <w:szCs w:val="24"/>
          <w:lang w:val="ru-RU"/>
        </w:rPr>
        <w:t>А</w:t>
      </w:r>
      <w:r w:rsidR="00762246">
        <w:rPr>
          <w:rFonts w:ascii="Arial" w:hAnsi="Arial" w:cs="Arial"/>
          <w:sz w:val="24"/>
          <w:szCs w:val="24"/>
          <w:lang w:val="ru-RU"/>
        </w:rPr>
        <w:t>эрокосмически</w:t>
      </w:r>
      <w:r w:rsidR="0033541F">
        <w:rPr>
          <w:rFonts w:ascii="Arial" w:hAnsi="Arial" w:cs="Arial"/>
          <w:sz w:val="24"/>
          <w:szCs w:val="24"/>
          <w:lang w:val="ru-RU"/>
        </w:rPr>
        <w:t>е</w:t>
      </w:r>
      <w:r w:rsidR="00762246">
        <w:rPr>
          <w:rFonts w:ascii="Arial" w:hAnsi="Arial" w:cs="Arial"/>
          <w:sz w:val="24"/>
          <w:szCs w:val="24"/>
          <w:lang w:val="ru-RU"/>
        </w:rPr>
        <w:t xml:space="preserve"> исследовани</w:t>
      </w:r>
      <w:r w:rsidR="0033541F">
        <w:rPr>
          <w:rFonts w:ascii="Arial" w:hAnsi="Arial" w:cs="Arial"/>
          <w:sz w:val="24"/>
          <w:szCs w:val="24"/>
          <w:lang w:val="ru-RU"/>
        </w:rPr>
        <w:t>я</w:t>
      </w:r>
      <w:r w:rsidR="00762246">
        <w:rPr>
          <w:rFonts w:ascii="Arial" w:hAnsi="Arial" w:cs="Arial"/>
          <w:sz w:val="24"/>
          <w:szCs w:val="24"/>
          <w:lang w:val="ru-RU"/>
        </w:rPr>
        <w:t xml:space="preserve"> Земли</w:t>
      </w:r>
      <w:r w:rsidR="0033541F">
        <w:rPr>
          <w:rFonts w:ascii="Arial" w:hAnsi="Arial" w:cs="Arial"/>
          <w:sz w:val="24"/>
          <w:szCs w:val="24"/>
          <w:lang w:val="ru-RU"/>
        </w:rPr>
        <w:t xml:space="preserve"> </w:t>
      </w:r>
      <w:r w:rsidR="00747A04">
        <w:rPr>
          <w:rFonts w:ascii="Arial" w:hAnsi="Arial" w:cs="Arial"/>
          <w:sz w:val="24"/>
          <w:szCs w:val="24"/>
          <w:lang w:val="ru-RU"/>
        </w:rPr>
        <w:t xml:space="preserve">фотограмметрия </w:t>
      </w:r>
      <w:r w:rsidR="00E955CB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 включает в себя: научный компонент, образовательный компонент и итоговую аттестацию.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 xml:space="preserve">Научный компонент </w:t>
      </w:r>
      <w:r>
        <w:rPr>
          <w:rFonts w:ascii="Arial" w:hAnsi="Arial" w:cs="Arial"/>
          <w:sz w:val="24"/>
          <w:szCs w:val="24"/>
          <w:lang w:val="ru-RU"/>
        </w:rPr>
        <w:t xml:space="preserve">программы аспирантуры включает: </w:t>
      </w:r>
      <w:r w:rsidR="00E955CB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>−</w:t>
      </w:r>
      <w:r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научную деятельность аспиранта, направленную на подготовку диссертации на соискание научной степени кандидата наук (далее – диссертация) к защите;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>−</w:t>
      </w:r>
      <w:r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подготовку публикаций, в которых излагаются основные научные результаты диссертации, в рецензируемых и научных изданиях, в приравненных к ним научных изданиях, индексируемых в международных базах данных </w:t>
      </w:r>
      <w:r>
        <w:rPr>
          <w:rFonts w:ascii="Arial" w:hAnsi="Arial" w:cs="Arial"/>
          <w:sz w:val="24"/>
          <w:szCs w:val="24"/>
        </w:rPr>
        <w:t>Web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Science</w:t>
      </w:r>
      <w:r>
        <w:rPr>
          <w:rFonts w:ascii="Arial" w:hAnsi="Arial" w:cs="Arial"/>
          <w:sz w:val="24"/>
          <w:szCs w:val="24"/>
          <w:lang w:val="ru-RU"/>
        </w:rPr>
        <w:t xml:space="preserve"> и </w:t>
      </w:r>
      <w:r>
        <w:rPr>
          <w:rFonts w:ascii="Arial" w:hAnsi="Arial" w:cs="Arial"/>
          <w:sz w:val="24"/>
          <w:szCs w:val="24"/>
        </w:rPr>
        <w:t>Scopus</w:t>
      </w:r>
      <w:r>
        <w:rPr>
          <w:rFonts w:ascii="Arial" w:hAnsi="Arial" w:cs="Arial"/>
          <w:sz w:val="24"/>
          <w:szCs w:val="24"/>
          <w:lang w:val="ru-RU"/>
        </w:rPr>
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наукометрической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базе данных </w:t>
      </w:r>
      <w:r>
        <w:rPr>
          <w:rFonts w:ascii="Arial" w:hAnsi="Arial" w:cs="Arial"/>
          <w:sz w:val="24"/>
          <w:szCs w:val="24"/>
        </w:rPr>
        <w:t>Russian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Science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Citation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Index</w:t>
      </w:r>
      <w:r>
        <w:rPr>
          <w:rFonts w:ascii="Arial" w:hAnsi="Arial" w:cs="Arial"/>
          <w:sz w:val="24"/>
          <w:szCs w:val="24"/>
          <w:lang w:val="ru-RU"/>
        </w:rPr>
        <w:t xml:space="preserve"> (</w:t>
      </w:r>
      <w:r>
        <w:rPr>
          <w:rFonts w:ascii="Arial" w:hAnsi="Arial" w:cs="Arial"/>
          <w:sz w:val="24"/>
          <w:szCs w:val="24"/>
        </w:rPr>
        <w:t>RSCI</w:t>
      </w:r>
      <w:r>
        <w:rPr>
          <w:rFonts w:ascii="Arial" w:hAnsi="Arial" w:cs="Arial"/>
          <w:sz w:val="24"/>
          <w:szCs w:val="24"/>
          <w:lang w:val="ru-RU"/>
        </w:rPr>
        <w:t xml:space="preserve">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микросхем;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>−</w:t>
      </w:r>
      <w:r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промежуточную аттестацию по этапам выполнения научного исследования.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>Образовательный компонент</w:t>
      </w:r>
      <w:r>
        <w:rPr>
          <w:rFonts w:ascii="Arial" w:hAnsi="Arial" w:cs="Arial"/>
          <w:sz w:val="24"/>
          <w:szCs w:val="24"/>
          <w:lang w:val="ru-RU"/>
        </w:rPr>
        <w:t xml:space="preserve"> программы аспирантуры включает дисциплины (модули) и практику, а также промежуточную аттестацию по указанным дисциплинам (модулям) и практике.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обязательную часть образовательного компонента программы аспирантуры включаются следующие дисциплины (модули): История и философия науки, Иностранный язык, специальная дисциплина научной специальности, методология современного </w:t>
      </w:r>
      <w:r>
        <w:rPr>
          <w:rFonts w:ascii="Arial" w:hAnsi="Arial" w:cs="Arial"/>
          <w:sz w:val="24"/>
          <w:szCs w:val="24"/>
          <w:lang w:val="ru-RU"/>
        </w:rPr>
        <w:lastRenderedPageBreak/>
        <w:t xml:space="preserve">научного исследования, педагогическая и научная деятельность в высшей школе.   Для всех дисциплин минимальный объем составляет 2 зачетных единицы (72 часа).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При реа</w:t>
      </w:r>
      <w:r w:rsidR="00E3071B">
        <w:rPr>
          <w:rFonts w:ascii="Arial" w:hAnsi="Arial" w:cs="Arial"/>
          <w:sz w:val="24"/>
          <w:szCs w:val="24"/>
          <w:lang w:val="ru-RU"/>
        </w:rPr>
        <w:t xml:space="preserve">лизации программы аспирантуры, </w:t>
      </w:r>
      <w:r>
        <w:rPr>
          <w:rFonts w:ascii="Arial" w:hAnsi="Arial" w:cs="Arial"/>
          <w:sz w:val="24"/>
          <w:szCs w:val="24"/>
          <w:lang w:val="ru-RU"/>
        </w:rPr>
        <w:t xml:space="preserve">если предусмотрено учебным планом, аспирантам может предоставляться возможность освоения факультативных и элективных дисциплин (модулей).  </w:t>
      </w:r>
    </w:p>
    <w:p w:rsidR="0051369B" w:rsidRPr="0051369B" w:rsidRDefault="001F683B" w:rsidP="0051369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>Практика: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1369B" w:rsidRPr="0051369B">
        <w:rPr>
          <w:rFonts w:ascii="Arial" w:hAnsi="Arial" w:cs="Arial"/>
          <w:sz w:val="24"/>
          <w:szCs w:val="24"/>
          <w:lang w:val="ru-RU"/>
        </w:rPr>
        <w:t xml:space="preserve">вид практики – педагогическая. Педагогическая практика проводится в индивидуальном порядке в сроки, предусмотренные учебным планом и графиком подготовки. </w:t>
      </w:r>
    </w:p>
    <w:p w:rsidR="006E7CD2" w:rsidRDefault="0051369B" w:rsidP="0051369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369B">
        <w:rPr>
          <w:rFonts w:ascii="Arial" w:hAnsi="Arial" w:cs="Arial"/>
          <w:sz w:val="24"/>
          <w:szCs w:val="24"/>
          <w:lang w:val="ru-RU"/>
        </w:rPr>
        <w:t xml:space="preserve">Объем практики составляет 6 </w:t>
      </w:r>
      <w:proofErr w:type="spellStart"/>
      <w:r w:rsidRPr="0051369B">
        <w:rPr>
          <w:rFonts w:ascii="Arial" w:hAnsi="Arial" w:cs="Arial"/>
          <w:sz w:val="24"/>
          <w:szCs w:val="24"/>
          <w:lang w:val="ru-RU"/>
        </w:rPr>
        <w:t>з.е</w:t>
      </w:r>
      <w:proofErr w:type="spellEnd"/>
      <w:r w:rsidRPr="0051369B">
        <w:rPr>
          <w:rFonts w:ascii="Arial" w:hAnsi="Arial" w:cs="Arial"/>
          <w:sz w:val="24"/>
          <w:szCs w:val="24"/>
          <w:lang w:val="ru-RU"/>
        </w:rPr>
        <w:t xml:space="preserve">. (216 часов); способ – непрерывная (или рассредоточенная) - в 4 семестре обучения; предусмотрена как стационарная, так и выездная.  </w:t>
      </w:r>
    </w:p>
    <w:p w:rsidR="001F683B" w:rsidRDefault="001F683B" w:rsidP="006E7CD2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>Итоговая аттестация</w:t>
      </w:r>
      <w:r>
        <w:rPr>
          <w:rFonts w:ascii="Arial" w:hAnsi="Arial" w:cs="Arial"/>
          <w:sz w:val="24"/>
          <w:szCs w:val="24"/>
          <w:lang w:val="ru-RU"/>
        </w:rPr>
        <w:t xml:space="preserve">. В соответствии с ФГТ итоговая аттестация включает оценку диссертации на предмет ее соответствия критериям, установленным в соответствии с Федеральным законом от 23 августа 1996 г. № 127ФЗ «О науке и государственной научно-технической политике». Итоговая аттестация выпускников регламентируется локальным нормативным актом ФГБОУ ВО ГУЗ (Положением). Итоговая аттестация выпускника по программе высшего образования является обязательной и осуществляется после освоения программы аспирантуры в полном объеме. 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случае проведения итоговой аттестации для обучающихся из числа инвалидов или лиц с ОВЗ предусматривает предоставление необходимых технических средств и оказание технической помощи по письменному обращению вышеназванной категории обучающихся.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При успешном прохождении итоговой аттестации ФГБОУ ВО </w:t>
      </w:r>
      <w:r w:rsidR="00893057">
        <w:rPr>
          <w:rFonts w:ascii="Arial" w:hAnsi="Arial" w:cs="Arial"/>
          <w:sz w:val="24"/>
          <w:szCs w:val="24"/>
          <w:lang w:val="ru-RU"/>
        </w:rPr>
        <w:t>ГУЗ дает</w:t>
      </w:r>
      <w:r>
        <w:rPr>
          <w:rFonts w:ascii="Arial" w:hAnsi="Arial" w:cs="Arial"/>
          <w:sz w:val="24"/>
          <w:szCs w:val="24"/>
          <w:lang w:val="ru-RU"/>
        </w:rPr>
        <w:t xml:space="preserve"> заключение, в соответствии с пунктом 16 Положения о присуждении ученых степеней, утвержденного Постановлением Правительства Российской Федерации от 24.09.2013 № 842.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</w:p>
    <w:p w:rsidR="001F683B" w:rsidRDefault="001F683B" w:rsidP="001561DB">
      <w:pPr>
        <w:pStyle w:val="1"/>
      </w:pPr>
      <w:bookmarkStart w:id="17" w:name="_Toc165044478"/>
      <w:r>
        <w:t>4</w:t>
      </w:r>
      <w:r>
        <w:rPr>
          <w:rFonts w:eastAsia="Arial"/>
        </w:rPr>
        <w:t xml:space="preserve"> </w:t>
      </w:r>
      <w:r>
        <w:t>РЕЗУЛЬТАТЫ ОСВОЕНИЯ ПРОГРАММЫ АСПИРАНТУРЫ</w:t>
      </w:r>
      <w:bookmarkEnd w:id="17"/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Планируемые результаты освоения программы аспирантуры представлены в таблице 2.  </w:t>
      </w:r>
    </w:p>
    <w:p w:rsidR="00826CEE" w:rsidRDefault="00826CEE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</w:p>
    <w:p w:rsidR="001F683B" w:rsidRPr="00826CEE" w:rsidRDefault="001F683B" w:rsidP="00826CEE">
      <w:pPr>
        <w:spacing w:after="0" w:line="240" w:lineRule="auto"/>
        <w:ind w:left="0" w:firstLine="0"/>
        <w:jc w:val="left"/>
        <w:rPr>
          <w:rFonts w:ascii="Arial" w:hAnsi="Arial" w:cs="Arial"/>
          <w:b/>
          <w:sz w:val="24"/>
          <w:szCs w:val="24"/>
          <w:lang w:val="ru-RU"/>
        </w:rPr>
      </w:pPr>
      <w:r w:rsidRPr="00826CEE">
        <w:rPr>
          <w:rFonts w:ascii="Arial" w:hAnsi="Arial" w:cs="Arial"/>
          <w:b/>
          <w:sz w:val="24"/>
          <w:szCs w:val="24"/>
          <w:lang w:val="ru-RU"/>
        </w:rPr>
        <w:t xml:space="preserve">Таблица 2 – Планируемые результаты освоения программы аспирантуры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tbl>
      <w:tblPr>
        <w:tblW w:w="9903" w:type="dxa"/>
        <w:tblInd w:w="5" w:type="dxa"/>
        <w:tblCellMar>
          <w:top w:w="45" w:type="dxa"/>
          <w:left w:w="127" w:type="dxa"/>
          <w:right w:w="79" w:type="dxa"/>
        </w:tblCellMar>
        <w:tblLook w:val="04A0" w:firstRow="1" w:lastRow="0" w:firstColumn="1" w:lastColumn="0" w:noHBand="0" w:noVBand="1"/>
      </w:tblPr>
      <w:tblGrid>
        <w:gridCol w:w="5509"/>
        <w:gridCol w:w="4394"/>
      </w:tblGrid>
      <w:tr w:rsidR="001F683B" w:rsidTr="00826CEE">
        <w:trPr>
          <w:trHeight w:val="286"/>
          <w:tblHeader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4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Планируемый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результат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освоения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4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Компонент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аспирантуры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4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Научный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компонент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F683B" w:rsidRPr="0051369B" w:rsidTr="001F683B">
        <w:trPr>
          <w:trHeight w:val="56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Подготовлена диссертация на соискание ученой степени кандидата наук, соответствующая критериям, установленным 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Научная деятельность, направленная на подготовку диссертации к защите Промежуточная аттестация по этапам  </w:t>
            </w:r>
          </w:p>
        </w:tc>
      </w:tr>
      <w:tr w:rsidR="001F683B" w:rsidTr="001F683B">
        <w:trPr>
          <w:trHeight w:val="56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 соответствии с Федеральным законом от 23 августа 1996 г.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127-ФЗ «О науке и государственной научно-технической политике»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ыполнени</w:t>
            </w:r>
            <w:proofErr w:type="spellEnd"/>
            <w:r w:rsidR="00506577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научного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исследования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F683B" w:rsidRPr="0051369B" w:rsidTr="001F683B">
        <w:trPr>
          <w:trHeight w:val="332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" w:right="44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Подготовлены публикации,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</w:t>
            </w:r>
            <w:r>
              <w:rPr>
                <w:rFonts w:ascii="Arial" w:hAnsi="Arial" w:cs="Arial"/>
                <w:sz w:val="24"/>
                <w:szCs w:val="24"/>
              </w:rPr>
              <w:t>Web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Science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Arial" w:hAnsi="Arial" w:cs="Arial"/>
                <w:sz w:val="24"/>
                <w:szCs w:val="24"/>
              </w:rPr>
              <w:t>Scopus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наукометрической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базе данных </w:t>
            </w:r>
            <w:r>
              <w:rPr>
                <w:rFonts w:ascii="Arial" w:hAnsi="Arial" w:cs="Arial"/>
                <w:sz w:val="24"/>
                <w:szCs w:val="24"/>
              </w:rPr>
              <w:t>Russian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Science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Citation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Index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RSCI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), и (или) заявки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 в землеустройстве, кадастрах и мониторинге земель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Подготовка публикаций и (или) заявок на патенты  </w:t>
            </w:r>
          </w:p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Промежуточная аттестация по этапам выполнения научного исследования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4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компонент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841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" w:right="48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Способность применять для решения исследовательских задач целостное системное научное мировоззрение, основанное на знании истории и философии науки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История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философия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науки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56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Готовность использовать современные методы и технологии научной коммуникации на государственном и иностранном языках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16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Иностранный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язык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Научные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исследования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564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Способность применять информационно-коммуникационные технологии при осуществлении научно-исследовательской деятельности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Научный </w:t>
            </w:r>
            <w:r w:rsidR="00506577">
              <w:rPr>
                <w:rFonts w:ascii="Arial" w:hAnsi="Arial" w:cs="Arial"/>
                <w:sz w:val="24"/>
                <w:szCs w:val="24"/>
                <w:lang w:val="ru-RU"/>
              </w:rPr>
              <w:t>компонент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218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" w:right="49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Способность применять теоретические положения, методологический инструментарий, современные достижения науки и практики при осуществлении научно-педагогической деятельности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3B" w:rsidRDefault="001F683B">
            <w:pPr>
              <w:spacing w:after="17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Методология современного научного исследования; </w:t>
            </w:r>
          </w:p>
          <w:p w:rsidR="001F683B" w:rsidRDefault="001F683B">
            <w:pPr>
              <w:spacing w:after="16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Педагогическая и научная деятельность в высшей школе; </w:t>
            </w:r>
          </w:p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Педагогическая практика</w:t>
            </w:r>
          </w:p>
          <w:p w:rsidR="001F683B" w:rsidRDefault="001F683B">
            <w:pPr>
              <w:spacing w:after="0" w:line="256" w:lineRule="auto"/>
              <w:ind w:left="0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F683B" w:rsidTr="001F683B">
        <w:trPr>
          <w:trHeight w:val="194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" w:right="44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Способность к проведению исследований, использованию научных и практических основ землеустройство, кадастр и мониторинг земель для рационального использования и охраны земель и других природных ресурсов, а также методов мониторинга окружающей среды и земель, формирования кадастровой информации и информационного обеспечения землеустройства в системе устойчивого пространственного развития территорий на различных уровнях хозяйствования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Специальная дисциплина </w:t>
            </w:r>
          </w:p>
        </w:tc>
      </w:tr>
      <w:tr w:rsidR="001F683B" w:rsidTr="001F683B">
        <w:trPr>
          <w:trHeight w:val="286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Сдан кандидатский экзамен по истории и философии науки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История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философия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науки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Сдан кандидатский экзамен по иностранному языку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Иностранный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язык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Сдан кандидатский экзамен по специальной дисциплине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 xml:space="preserve">Специальная дисциплина </w:t>
            </w:r>
          </w:p>
        </w:tc>
      </w:tr>
      <w:tr w:rsidR="001F683B" w:rsidTr="001F683B">
        <w:trPr>
          <w:trHeight w:val="286"/>
        </w:trPr>
        <w:tc>
          <w:tcPr>
            <w:tcW w:w="9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right="4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Итоговая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аттестация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139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" w:right="47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Подготовленная диссертация содержит решение научной задачи, имеющей значение для развития соответствующей отрасли знаний, либо изложены новые научно обоснованные технические, технологические или иные решения и разработки, имеющие существенное значение для развития региона, отрасли, страны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Итоговая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аттестация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1117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27" w:type="dxa"/>
              <w:bottom w:w="0" w:type="dxa"/>
              <w:right w:w="80" w:type="dxa"/>
            </w:tcMar>
            <w:hideMark/>
          </w:tcPr>
          <w:p w:rsidR="001F683B" w:rsidRDefault="001F683B">
            <w:pPr>
              <w:spacing w:after="0" w:line="256" w:lineRule="auto"/>
              <w:ind w:left="1" w:right="47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Подготовленная диссертация написана автором самостоятельно, обладает внутренним единством, содержит новые научные результаты и положения, выдвигаемые для публичной защиты, и свидетельствует о личном вкладе автора диссертации в науку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27" w:type="dxa"/>
              <w:bottom w:w="0" w:type="dxa"/>
              <w:right w:w="80" w:type="dxa"/>
            </w:tcMar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Итоговая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аттестация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1114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27" w:type="dxa"/>
              <w:bottom w:w="0" w:type="dxa"/>
              <w:right w:w="80" w:type="dxa"/>
            </w:tcMar>
            <w:hideMark/>
          </w:tcPr>
          <w:p w:rsidR="001F683B" w:rsidRDefault="001F683B">
            <w:pPr>
              <w:spacing w:after="0" w:line="256" w:lineRule="auto"/>
              <w:ind w:left="1" w:right="41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 подготовленной диссертации, имеющей прикладной характер, приведены сведения о практическом использовании полученных автором диссертации научных результатов, а в диссертации, имеющей теоретический характер, - рекомендации по использованию научных выводов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27" w:type="dxa"/>
              <w:bottom w:w="0" w:type="dxa"/>
              <w:right w:w="80" w:type="dxa"/>
            </w:tcMar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Итоговая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аттестация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56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27" w:type="dxa"/>
              <w:bottom w:w="0" w:type="dxa"/>
              <w:right w:w="80" w:type="dxa"/>
            </w:tcMar>
            <w:hideMark/>
          </w:tcPr>
          <w:p w:rsidR="001F683B" w:rsidRDefault="001F683B">
            <w:pPr>
              <w:spacing w:after="0" w:line="256" w:lineRule="auto"/>
              <w:ind w:left="1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Предложенные автором диссертации решения аргументированы и оценены по сравнению с другими известными решениями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27" w:type="dxa"/>
              <w:bottom w:w="0" w:type="dxa"/>
              <w:right w:w="80" w:type="dxa"/>
            </w:tcMar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Итоговая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аттестация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1390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27" w:type="dxa"/>
              <w:bottom w:w="0" w:type="dxa"/>
              <w:right w:w="80" w:type="dxa"/>
            </w:tcMar>
            <w:hideMark/>
          </w:tcPr>
          <w:p w:rsidR="001F683B" w:rsidRDefault="001F683B">
            <w:pPr>
              <w:spacing w:after="0" w:line="256" w:lineRule="auto"/>
              <w:ind w:left="1" w:right="45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 подготовленной диссертации аспирант ссылается на автора и (или) источник заимствования материалов или отдельных результатов; при использовании в диссертации результатов научных работ, выполненных аспирантом лично и (или) в соавторстве, он отмечает в диссертации это обстоятельство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27" w:type="dxa"/>
              <w:bottom w:w="0" w:type="dxa"/>
              <w:right w:w="80" w:type="dxa"/>
            </w:tcMar>
            <w:hideMark/>
          </w:tcPr>
          <w:p w:rsidR="001F683B" w:rsidRDefault="001F683B">
            <w:pPr>
              <w:spacing w:after="0" w:line="256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Итоговая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аттестация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F683B" w:rsidRDefault="001F683B" w:rsidP="001F683B">
      <w:pPr>
        <w:spacing w:after="16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F683B" w:rsidRDefault="001F683B" w:rsidP="001561DB">
      <w:pPr>
        <w:pStyle w:val="1"/>
      </w:pPr>
      <w:bookmarkStart w:id="18" w:name="_Toc165044479"/>
      <w:r>
        <w:t>5</w:t>
      </w:r>
      <w:r>
        <w:rPr>
          <w:rFonts w:eastAsia="Arial"/>
        </w:rPr>
        <w:t xml:space="preserve"> </w:t>
      </w:r>
      <w:r>
        <w:t>ДОКУМЕНТЫ, РЕГЛАМЕНТИРУЮЩИЕ РЕАЛИЗАЦИЮ ПРОГРАММЫ АСПИРАНТУРЫ</w:t>
      </w:r>
      <w:bookmarkEnd w:id="18"/>
      <w:r>
        <w:t xml:space="preserve">  </w:t>
      </w:r>
    </w:p>
    <w:p w:rsidR="001F683B" w:rsidRDefault="001F683B" w:rsidP="00826CEE">
      <w:pPr>
        <w:spacing w:after="0" w:line="240" w:lineRule="auto"/>
        <w:ind w:left="0" w:firstLine="709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1F683B" w:rsidRDefault="001F683B" w:rsidP="001561DB">
      <w:pPr>
        <w:pStyle w:val="1"/>
      </w:pPr>
      <w:bookmarkStart w:id="19" w:name="_Toc165044480"/>
      <w:r>
        <w:t>5.1 Документы, регламентирующие реализацию программы аспирантуры</w:t>
      </w:r>
      <w:bookmarkEnd w:id="19"/>
      <w:r>
        <w:t xml:space="preserve"> 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документами, явившимися основанием для разработки настоящей программы аспирантуры (параграф 1 настоящей программы аспирантуры), в том числе письма Министерства образования и науки Российской Федерации от 08.04.2014 г. № АК-44/05вн «Методические рекомендации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процесса» содержание и организация образовательного процесса регламентированы: 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eastAsia="Segoe UI Symbo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>−</w:t>
      </w:r>
      <w:r w:rsidR="00826CEE">
        <w:rPr>
          <w:rFonts w:ascii="Arial" w:eastAsia="Segoe UI Symbol" w:hAnsi="Arial" w:cs="Arial"/>
          <w:sz w:val="24"/>
          <w:szCs w:val="24"/>
          <w:lang w:val="ru-RU"/>
        </w:rPr>
        <w:t xml:space="preserve"> учебным планом, который</w:t>
      </w:r>
      <w:r>
        <w:rPr>
          <w:rFonts w:ascii="Arial" w:eastAsia="Segoe UI Symbol" w:hAnsi="Arial" w:cs="Arial"/>
          <w:sz w:val="24"/>
          <w:szCs w:val="24"/>
          <w:lang w:val="ru-RU"/>
        </w:rPr>
        <w:t xml:space="preserve"> включает научный компонент, образовательный компонент и итоговую аттестацию;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eastAsia="Segoe UI Symbo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 xml:space="preserve">- примерным планом выполнения научного исследования, планом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>−</w:t>
      </w:r>
      <w:r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календарным учебным графиком;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>−</w:t>
      </w:r>
      <w:r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рабочими программы учебных дисциплин (модулей, учебных курсов) и фондами оценочных средств к ним;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аннотации рабочих программ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>−</w:t>
      </w:r>
      <w:r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программой практики и фондом оценочных средств к ней;  </w:t>
      </w:r>
    </w:p>
    <w:p w:rsidR="001F683B" w:rsidRDefault="001F683B" w:rsidP="00826CEE">
      <w:pPr>
        <w:pStyle w:val="4"/>
        <w:spacing w:after="0" w:line="240" w:lineRule="auto"/>
        <w:ind w:left="0" w:right="0" w:firstLine="709"/>
        <w:rPr>
          <w:rFonts w:ascii="Arial" w:hAnsi="Arial" w:cs="Arial"/>
          <w:sz w:val="24"/>
          <w:szCs w:val="24"/>
          <w:lang w:val="ru-RU"/>
        </w:rPr>
      </w:pPr>
    </w:p>
    <w:p w:rsidR="001F683B" w:rsidRDefault="001F683B" w:rsidP="001561DB">
      <w:pPr>
        <w:pStyle w:val="1"/>
      </w:pPr>
      <w:bookmarkStart w:id="20" w:name="_Toc165044481"/>
      <w:r>
        <w:t>5.2 Учебный план программы аспирантуры</w:t>
      </w:r>
      <w:bookmarkEnd w:id="20"/>
      <w:r>
        <w:t xml:space="preserve"> 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eastAsia="Segoe UI Symbo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Учебный план</w:t>
      </w:r>
      <w:r>
        <w:rPr>
          <w:rFonts w:ascii="Arial" w:eastAsia="Segoe UI Symbol" w:hAnsi="Arial" w:cs="Arial"/>
          <w:sz w:val="24"/>
          <w:szCs w:val="24"/>
          <w:lang w:val="ru-RU"/>
        </w:rPr>
        <w:t xml:space="preserve"> включает научный компонент, образовательный компонент и итоговую аттестацию;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В учебном плане указывается общая трудоёмкость дисциплин (модулей), практик в зачётных единицах, а также их общая трудоёмкость и контактная работа в часах.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Учебный план утверждается Ученым советом ФГБОУ ВО ГУЗ и подписывается ректором (Приложение </w:t>
      </w:r>
      <w:r w:rsidR="001C72AC">
        <w:rPr>
          <w:rFonts w:ascii="Arial" w:hAnsi="Arial" w:cs="Arial"/>
          <w:sz w:val="24"/>
          <w:szCs w:val="24"/>
          <w:lang w:val="ru-RU"/>
        </w:rPr>
        <w:t>Б</w:t>
      </w:r>
      <w:r>
        <w:rPr>
          <w:rFonts w:ascii="Arial" w:hAnsi="Arial" w:cs="Arial"/>
          <w:sz w:val="24"/>
          <w:szCs w:val="24"/>
          <w:lang w:val="ru-RU"/>
        </w:rPr>
        <w:t xml:space="preserve">). В учебном плане выделяется объем работы обучающихся во взаимодействии с преподавателем (по видам учебных занятий) и самостоятельной </w:t>
      </w:r>
      <w:r>
        <w:rPr>
          <w:rFonts w:ascii="Arial" w:hAnsi="Arial" w:cs="Arial"/>
          <w:sz w:val="24"/>
          <w:szCs w:val="24"/>
          <w:lang w:val="ru-RU"/>
        </w:rPr>
        <w:lastRenderedPageBreak/>
        <w:t xml:space="preserve">работы обучающихся в зачетных единицах и академических часах, указывается форма промежуточной аттестации обучающихся.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</w:p>
    <w:p w:rsidR="001F683B" w:rsidRDefault="001F683B" w:rsidP="001561DB">
      <w:pPr>
        <w:pStyle w:val="1"/>
      </w:pPr>
      <w:bookmarkStart w:id="21" w:name="_Toc165044482"/>
      <w:r>
        <w:t>5.</w:t>
      </w:r>
      <w:r w:rsidR="00755416">
        <w:t>3</w:t>
      </w:r>
      <w:r>
        <w:t xml:space="preserve"> План научной деятельнос</w:t>
      </w:r>
      <w:r w:rsidR="00755416">
        <w:t xml:space="preserve">ти, направленной на подготовку </w:t>
      </w:r>
      <w:r>
        <w:t>диссертации к защите</w:t>
      </w:r>
      <w:bookmarkEnd w:id="21"/>
      <w:r>
        <w:t xml:space="preserve"> </w:t>
      </w:r>
    </w:p>
    <w:p w:rsidR="001F683B" w:rsidRDefault="001F683B" w:rsidP="00826CE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аспирантов. Примерный план научно-исследовательской деятельности и подготовки диссертации для аспирантов представлен в таблице 3</w:t>
      </w:r>
    </w:p>
    <w:p w:rsidR="001F683B" w:rsidRDefault="001F683B" w:rsidP="001F683B">
      <w:pPr>
        <w:spacing w:after="0"/>
        <w:ind w:left="0" w:firstLine="0"/>
        <w:jc w:val="left"/>
        <w:rPr>
          <w:rFonts w:ascii="Arial" w:hAnsi="Arial" w:cs="Arial"/>
          <w:sz w:val="24"/>
          <w:szCs w:val="24"/>
          <w:lang w:val="ru-RU"/>
        </w:rPr>
        <w:sectPr w:rsidR="001F683B" w:rsidSect="0071693A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134" w:header="612" w:footer="709" w:gutter="0"/>
          <w:cols w:space="720"/>
          <w:titlePg/>
          <w:docGrid w:linePitch="381"/>
        </w:sectPr>
      </w:pPr>
    </w:p>
    <w:p w:rsidR="001F683B" w:rsidRDefault="001F683B" w:rsidP="001F683B">
      <w:pPr>
        <w:widowControl w:val="0"/>
        <w:spacing w:after="0" w:line="240" w:lineRule="auto"/>
        <w:ind w:left="0" w:firstLine="0"/>
        <w:jc w:val="left"/>
        <w:rPr>
          <w:rFonts w:ascii="Arial" w:eastAsia="Liberation Mono" w:hAnsi="Arial" w:cs="Arial"/>
          <w:b/>
          <w:color w:val="auto"/>
          <w:sz w:val="24"/>
          <w:szCs w:val="24"/>
          <w:lang w:val="ru-RU" w:eastAsia="zh-CN" w:bidi="hi-IN"/>
        </w:rPr>
      </w:pPr>
      <w:r>
        <w:rPr>
          <w:rFonts w:ascii="Arial" w:eastAsia="Liberation Mono" w:hAnsi="Arial" w:cs="Arial"/>
          <w:color w:val="auto"/>
          <w:sz w:val="24"/>
          <w:szCs w:val="24"/>
          <w:lang w:val="ru-RU" w:eastAsia="zh-CN" w:bidi="hi-IN"/>
        </w:rPr>
        <w:lastRenderedPageBreak/>
        <w:t xml:space="preserve"> Таблица 3 </w:t>
      </w:r>
      <w:r>
        <w:rPr>
          <w:rFonts w:ascii="Arial" w:eastAsia="Liberation Mono" w:hAnsi="Arial" w:cs="Arial"/>
          <w:b/>
          <w:color w:val="auto"/>
          <w:sz w:val="24"/>
          <w:szCs w:val="24"/>
          <w:lang w:val="ru-RU" w:eastAsia="zh-CN" w:bidi="hi-IN"/>
        </w:rPr>
        <w:t>Примерный план научно-исследовательской деятел</w:t>
      </w:r>
      <w:r w:rsidR="00755416">
        <w:rPr>
          <w:rFonts w:ascii="Arial" w:eastAsia="Liberation Mono" w:hAnsi="Arial" w:cs="Arial"/>
          <w:b/>
          <w:color w:val="auto"/>
          <w:sz w:val="24"/>
          <w:szCs w:val="24"/>
          <w:lang w:val="ru-RU" w:eastAsia="zh-CN" w:bidi="hi-IN"/>
        </w:rPr>
        <w:t>ьности и подготовки диссертации</w:t>
      </w:r>
      <w:r>
        <w:rPr>
          <w:rFonts w:ascii="Arial" w:eastAsia="Liberation Mono" w:hAnsi="Arial" w:cs="Arial"/>
          <w:b/>
          <w:color w:val="auto"/>
          <w:sz w:val="24"/>
          <w:szCs w:val="24"/>
          <w:lang w:val="ru-RU" w:eastAsia="zh-CN" w:bidi="hi-IN"/>
        </w:rPr>
        <w:t xml:space="preserve"> для аспирантов</w:t>
      </w:r>
    </w:p>
    <w:p w:rsidR="001F683B" w:rsidRDefault="001F683B" w:rsidP="001F683B">
      <w:pPr>
        <w:widowControl w:val="0"/>
        <w:spacing w:after="0" w:line="240" w:lineRule="auto"/>
        <w:ind w:left="0" w:firstLine="0"/>
        <w:jc w:val="left"/>
        <w:rPr>
          <w:rFonts w:ascii="Arial" w:eastAsia="Liberation Mono" w:hAnsi="Arial" w:cs="Arial"/>
          <w:b/>
          <w:color w:val="auto"/>
          <w:sz w:val="24"/>
          <w:szCs w:val="24"/>
          <w:lang w:val="ru-RU" w:eastAsia="zh-CN" w:bidi="hi-I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1578"/>
        <w:gridCol w:w="3959"/>
        <w:gridCol w:w="2816"/>
        <w:gridCol w:w="2668"/>
        <w:gridCol w:w="2363"/>
      </w:tblGrid>
      <w:tr w:rsidR="001F683B" w:rsidTr="001F683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b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b/>
                <w:color w:val="auto"/>
                <w:sz w:val="24"/>
                <w:szCs w:val="24"/>
                <w:lang w:val="ru-RU" w:eastAsia="zh-CN" w:bidi="hi-IN"/>
              </w:rPr>
              <w:t>Курс (семестр)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b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b/>
                <w:color w:val="auto"/>
                <w:sz w:val="24"/>
                <w:szCs w:val="24"/>
                <w:lang w:val="ru-RU" w:eastAsia="zh-CN" w:bidi="hi-IN"/>
              </w:rPr>
              <w:t>Аттестация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b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b/>
                <w:color w:val="auto"/>
                <w:sz w:val="24"/>
                <w:szCs w:val="24"/>
                <w:lang w:val="ru-RU" w:eastAsia="zh-CN" w:bidi="hi-IN"/>
              </w:rPr>
              <w:t>НИД и публикационная активность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b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b/>
                <w:color w:val="auto"/>
                <w:sz w:val="24"/>
                <w:szCs w:val="24"/>
                <w:lang w:val="ru-RU" w:eastAsia="zh-CN" w:bidi="hi-IN"/>
              </w:rPr>
              <w:t>Чем подтверждается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b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b/>
                <w:color w:val="auto"/>
                <w:sz w:val="24"/>
                <w:szCs w:val="24"/>
                <w:lang w:val="ru-RU" w:eastAsia="zh-CN" w:bidi="hi-IN"/>
              </w:rPr>
              <w:t>Подготовка диссертации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b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b/>
                <w:color w:val="auto"/>
                <w:sz w:val="24"/>
                <w:szCs w:val="24"/>
                <w:lang w:val="ru-RU" w:eastAsia="zh-CN" w:bidi="hi-IN"/>
              </w:rPr>
              <w:t>Чем подтверждается</w:t>
            </w:r>
          </w:p>
        </w:tc>
      </w:tr>
      <w:tr w:rsidR="001F683B" w:rsidTr="001F683B"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1/1,2</w:t>
            </w: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lastRenderedPageBreak/>
              <w:t>сентябрь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Индивидуальный план проведения диссертационного исследования и публикационной активности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Индивидуальный план научной деятельности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Обоснование выбора темы диссертации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b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Индивидуальный план научной деятельности</w:t>
            </w:r>
          </w:p>
        </w:tc>
      </w:tr>
      <w:tr w:rsidR="001F683B" w:rsidTr="001F68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3B" w:rsidRDefault="001F683B">
            <w:pPr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декабрь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- Изучение научных источников по теме диссертации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 xml:space="preserve">- Проведение </w:t>
            </w:r>
            <w:r w:rsidR="008C17B7"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исследования (</w:t>
            </w: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анализ и группировка информации по теме исследования, оценить степень изученности проблемы, разработать план исследований)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- Представление полученных результатов на научной конференции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Тесты или материалы конференции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- Определены: проблема, основные подходы по теме исследования, методы исследования, поставлены задачи исследования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- Проведение аналитического обзора по теме исследования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Соответствующий раздел диссертации</w:t>
            </w:r>
          </w:p>
        </w:tc>
      </w:tr>
      <w:tr w:rsidR="001F683B" w:rsidRPr="0051369B" w:rsidTr="001F68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3B" w:rsidRDefault="001F683B">
            <w:pPr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май-июнь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- Проведение исследования реализация запланированных методов исследования, анализ и обработка полученных результатов)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- Представление полученных результатов на научной конференции</w:t>
            </w:r>
          </w:p>
          <w:p w:rsidR="001F683B" w:rsidRDefault="001F683B">
            <w:pPr>
              <w:widowControl w:val="0"/>
              <w:spacing w:after="0" w:line="240" w:lineRule="auto"/>
              <w:ind w:left="-67" w:firstLine="142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 xml:space="preserve">- Подготовка материалов для статьи, публикация статьи в журнале, входящего в базы </w:t>
            </w: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lastRenderedPageBreak/>
              <w:t xml:space="preserve">цитирования РИНЦ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-Тесты или материалы конференции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1 статья (РИНЦ)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Подготовлен текст отдельных параграфов диссертации (30-40% от всего объема диссертации)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Рабочий вариант отдельных параграфов диссертации</w:t>
            </w:r>
          </w:p>
        </w:tc>
      </w:tr>
      <w:tr w:rsidR="001F683B" w:rsidRPr="0051369B" w:rsidTr="001F683B"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lastRenderedPageBreak/>
              <w:t>2/3,4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январь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- Проведение исследования - Представление полученных результатов на научной конференции</w:t>
            </w:r>
          </w:p>
          <w:p w:rsidR="001F683B" w:rsidRDefault="001F683B">
            <w:pPr>
              <w:widowControl w:val="0"/>
              <w:spacing w:after="0" w:line="240" w:lineRule="auto"/>
              <w:ind w:left="-67" w:firstLine="142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 xml:space="preserve">- Подготовка материалов для статьи, публикация статьи в журнале, входящего в базы цитирования РИНЦ или рецензируемые журналы ВАК 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Тесты или материалы конференции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 xml:space="preserve">1 статья 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Подготовка текста основных глав диссертации (80% всего объема диссертации)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Рабочий вариант основных глав диссертации</w:t>
            </w:r>
          </w:p>
        </w:tc>
      </w:tr>
      <w:tr w:rsidR="001F683B" w:rsidRPr="0051369B" w:rsidTr="001F68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3B" w:rsidRDefault="001F683B">
            <w:pPr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май-июнь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- Проведение исследования (</w:t>
            </w:r>
            <w:r w:rsidR="006E7CD2"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 xml:space="preserve">установление закономерностей в </w:t>
            </w: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развитии объекта исследования, разработка алгоритмов и рекомендаций  реализации результатов научных исследований)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- Предоставление полученных результатов на научной конференции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- не менее 1 опубликованной статьи и 1 статьи принятой в печать в рецензируемых журналах, входящих в перечень ВАК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Тесты или материалы конференции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- За год: 2 статьи, из них не менее 1 из списка журналов ВАК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3B" w:rsidRDefault="001F683B">
            <w:pPr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Рабочий вариант основных глав диссертации</w:t>
            </w:r>
          </w:p>
        </w:tc>
      </w:tr>
      <w:tr w:rsidR="001F683B" w:rsidTr="001F683B"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3/5,6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ноябрь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Оформление полученных материалов исследования и выводы по разделам работы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 xml:space="preserve">- не менее 1 опубликованной статьи и 1 статьи принятой в </w:t>
            </w: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lastRenderedPageBreak/>
              <w:t>печать в рецензируемых журналах, входящих в перечень ВАК о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lastRenderedPageBreak/>
              <w:t>Тесты или материалы конференции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 xml:space="preserve">- 1-2 статьи, из них не менее 1 из списка </w:t>
            </w: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lastRenderedPageBreak/>
              <w:t>журналов ВАК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lastRenderedPageBreak/>
              <w:t>Научная новизна, практическая значимость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Обоснование выводов по разделам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lastRenderedPageBreak/>
              <w:t>Текст диссертации 90%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Уточнение темы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lastRenderedPageBreak/>
              <w:t>Рабочий вариант диссертации</w:t>
            </w:r>
          </w:p>
        </w:tc>
      </w:tr>
      <w:tr w:rsidR="001F683B" w:rsidTr="001F68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3B" w:rsidRDefault="001F683B">
            <w:pPr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март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Опубликована статья в рецензируемых журналах, входящих в перечень ВАК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3B" w:rsidRDefault="001F683B">
            <w:pPr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Текст диссертации 95-100%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Готовый текст диссертации</w:t>
            </w:r>
          </w:p>
        </w:tc>
      </w:tr>
      <w:tr w:rsidR="001F683B" w:rsidTr="001F68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3B" w:rsidRDefault="001F683B">
            <w:pPr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Июнь-июль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Итоговая аттестация –представление диссертации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4-5 статей из них не менее 2 из списка журналов ВАК, 4-5 тезисов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Обоснование каждого научного положения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Текст диссертации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Автореферат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 xml:space="preserve">Текст диссертации </w:t>
            </w:r>
          </w:p>
          <w:p w:rsidR="001F683B" w:rsidRDefault="001F68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ascii="Arial" w:eastAsia="Liberation Mono" w:hAnsi="Arial" w:cs="Arial"/>
                <w:color w:val="auto"/>
                <w:sz w:val="24"/>
                <w:szCs w:val="24"/>
                <w:lang w:val="ru-RU" w:eastAsia="zh-CN" w:bidi="hi-IN"/>
              </w:rPr>
              <w:t>Автореферат</w:t>
            </w:r>
          </w:p>
        </w:tc>
      </w:tr>
    </w:tbl>
    <w:p w:rsidR="001F683B" w:rsidRDefault="001F683B" w:rsidP="001F683B">
      <w:pPr>
        <w:widowControl w:val="0"/>
        <w:spacing w:after="0" w:line="240" w:lineRule="auto"/>
        <w:ind w:left="0" w:firstLine="0"/>
        <w:jc w:val="left"/>
        <w:rPr>
          <w:rFonts w:ascii="Arial" w:eastAsia="Liberation Mono" w:hAnsi="Arial" w:cs="Arial"/>
          <w:b/>
          <w:color w:val="auto"/>
          <w:sz w:val="24"/>
          <w:szCs w:val="24"/>
          <w:lang w:val="ru-RU" w:eastAsia="zh-CN" w:bidi="hi-IN"/>
        </w:rPr>
      </w:pPr>
    </w:p>
    <w:p w:rsidR="001F683B" w:rsidRDefault="001F683B" w:rsidP="001F683B">
      <w:pPr>
        <w:spacing w:after="0" w:line="240" w:lineRule="auto"/>
        <w:ind w:left="0" w:firstLine="0"/>
        <w:jc w:val="left"/>
        <w:rPr>
          <w:rFonts w:ascii="Arial" w:eastAsia="Liberation Mono" w:hAnsi="Arial" w:cs="Arial"/>
          <w:b/>
          <w:color w:val="auto"/>
          <w:sz w:val="24"/>
          <w:szCs w:val="24"/>
          <w:lang w:val="ru-RU" w:eastAsia="zh-CN" w:bidi="hi-IN"/>
        </w:rPr>
        <w:sectPr w:rsidR="001F683B">
          <w:pgSz w:w="16838" w:h="11906" w:orient="landscape"/>
          <w:pgMar w:top="1134" w:right="567" w:bottom="1134" w:left="1134" w:header="612" w:footer="709" w:gutter="0"/>
          <w:cols w:space="720"/>
        </w:sectPr>
      </w:pPr>
    </w:p>
    <w:p w:rsidR="001F683B" w:rsidRDefault="001F683B" w:rsidP="001561DB">
      <w:pPr>
        <w:pStyle w:val="1"/>
      </w:pPr>
      <w:r>
        <w:lastRenderedPageBreak/>
        <w:t xml:space="preserve"> </w:t>
      </w:r>
      <w:bookmarkStart w:id="22" w:name="_Toc165044483"/>
      <w:r>
        <w:t>5.</w:t>
      </w:r>
      <w:r w:rsidR="00755416">
        <w:t>4</w:t>
      </w:r>
      <w:r>
        <w:t xml:space="preserve"> Календарный учебный график программы аспирантуры</w:t>
      </w:r>
      <w:bookmarkEnd w:id="22"/>
      <w:r>
        <w:t xml:space="preserve"> </w:t>
      </w:r>
    </w:p>
    <w:p w:rsidR="001F683B" w:rsidRDefault="001F683B" w:rsidP="001F683B">
      <w:pPr>
        <w:spacing w:after="16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Календарный учебный график (график обучения) и сводные данные по курсам, </w:t>
      </w:r>
      <w:r w:rsidR="001274A9">
        <w:rPr>
          <w:rFonts w:ascii="Arial" w:hAnsi="Arial" w:cs="Arial"/>
          <w:sz w:val="24"/>
          <w:szCs w:val="24"/>
          <w:lang w:val="ru-RU"/>
        </w:rPr>
        <w:t>семестрам в</w:t>
      </w:r>
      <w:r>
        <w:rPr>
          <w:rFonts w:ascii="Arial" w:hAnsi="Arial" w:cs="Arial"/>
          <w:sz w:val="24"/>
          <w:szCs w:val="24"/>
          <w:lang w:val="ru-RU"/>
        </w:rPr>
        <w:t xml:space="preserve"> неделях по программе аспирантуры представлен в Приложении </w:t>
      </w:r>
      <w:r w:rsidR="001C72AC">
        <w:rPr>
          <w:rFonts w:ascii="Arial" w:hAnsi="Arial" w:cs="Arial"/>
          <w:sz w:val="24"/>
          <w:szCs w:val="24"/>
          <w:lang w:val="ru-RU"/>
        </w:rPr>
        <w:t>А</w:t>
      </w:r>
      <w:r>
        <w:rPr>
          <w:rFonts w:ascii="Arial" w:hAnsi="Arial" w:cs="Arial"/>
          <w:sz w:val="24"/>
          <w:szCs w:val="24"/>
          <w:lang w:val="ru-RU"/>
        </w:rPr>
        <w:t xml:space="preserve">, соответственно. На графике представлена последовательность реализации программы аспирантуры по годам и семестрам, включая выполнение научного компонента, освоение образовательного компонента (теоретическое обучение, практику, промежуточные аттестации), каникулы и итоговую </w:t>
      </w:r>
      <w:r w:rsidR="001C72AC">
        <w:rPr>
          <w:rFonts w:ascii="Arial" w:hAnsi="Arial" w:cs="Arial"/>
          <w:sz w:val="24"/>
          <w:szCs w:val="24"/>
          <w:lang w:val="ru-RU"/>
        </w:rPr>
        <w:t>аттестацию.</w:t>
      </w:r>
    </w:p>
    <w:p w:rsidR="001561DB" w:rsidRDefault="001561DB" w:rsidP="001F683B">
      <w:pPr>
        <w:spacing w:after="16"/>
        <w:ind w:left="-15" w:right="53"/>
        <w:rPr>
          <w:rFonts w:ascii="Arial" w:hAnsi="Arial" w:cs="Arial"/>
          <w:sz w:val="24"/>
          <w:szCs w:val="24"/>
          <w:lang w:val="ru-RU"/>
        </w:rPr>
      </w:pPr>
    </w:p>
    <w:p w:rsidR="001F683B" w:rsidRDefault="001F683B" w:rsidP="001561DB">
      <w:pPr>
        <w:pStyle w:val="1"/>
      </w:pPr>
      <w:bookmarkStart w:id="23" w:name="_Toc165044484"/>
      <w:r>
        <w:t>5.</w:t>
      </w:r>
      <w:r w:rsidR="00755416">
        <w:t>5</w:t>
      </w:r>
      <w:r>
        <w:t xml:space="preserve"> Рабочие программы дисциплин (</w:t>
      </w:r>
      <w:r w:rsidR="001274A9">
        <w:t>модулей) и</w:t>
      </w:r>
      <w:r>
        <w:t xml:space="preserve"> практики с приложением ФОС</w:t>
      </w:r>
      <w:bookmarkEnd w:id="23"/>
      <w:r>
        <w:t xml:space="preserve">  </w:t>
      </w:r>
    </w:p>
    <w:p w:rsidR="001F683B" w:rsidRDefault="001F683B" w:rsidP="001F683B">
      <w:pPr>
        <w:spacing w:after="24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программе аспирантуры приведены рабочие программы всех дисциплин (модулей) учебного плана,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Рабочие программы разрабатываются для всех дисциплин (модулей) учебного плана программы аспирантуры. Для каждой дисциплины (модуля) указаны виды учебной работы и формы текущей и промежуточной аттестации. При разработке рабочих программ дисциплин учтены планируемые результаты освоения, а также знания, умения, навыки характеризующие этапы формирования результатов освоения программы аспирантуры. Аннотации рабочих программ дисциплин размещены на официальном сайте ФГБОУ ВО </w:t>
      </w:r>
      <w:r w:rsidR="004014D7">
        <w:rPr>
          <w:rFonts w:ascii="Arial" w:hAnsi="Arial" w:cs="Arial"/>
          <w:sz w:val="24"/>
          <w:szCs w:val="24"/>
          <w:lang w:val="ru-RU"/>
        </w:rPr>
        <w:t>ГУЗ http://www.guz.ru/</w:t>
      </w:r>
      <w:r>
        <w:rPr>
          <w:rFonts w:ascii="Arial" w:hAnsi="Arial" w:cs="Arial"/>
          <w:sz w:val="24"/>
          <w:szCs w:val="24"/>
          <w:lang w:val="ru-RU"/>
        </w:rPr>
        <w:t xml:space="preserve">. Рабочие программы дисциплин прилагаются к </w:t>
      </w:r>
      <w:r w:rsidR="005819FD">
        <w:rPr>
          <w:rFonts w:ascii="Arial" w:hAnsi="Arial" w:cs="Arial"/>
          <w:sz w:val="24"/>
          <w:szCs w:val="24"/>
          <w:lang w:val="ru-RU"/>
        </w:rPr>
        <w:t>требованиям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1F683B" w:rsidRPr="0051369B" w:rsidRDefault="001F683B" w:rsidP="006E7CD2">
      <w:pPr>
        <w:spacing w:line="269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соответствии с ФГТ блок «Практика» программы аспирантуры является обязательной и представляет собой </w:t>
      </w:r>
      <w:r>
        <w:rPr>
          <w:rFonts w:ascii="Arial" w:hAnsi="Arial" w:cs="Arial"/>
          <w:i/>
          <w:sz w:val="24"/>
          <w:szCs w:val="24"/>
          <w:lang w:val="ru-RU"/>
        </w:rPr>
        <w:t>вид учебной деятельности,</w:t>
      </w:r>
      <w:r>
        <w:rPr>
          <w:rFonts w:ascii="Arial" w:hAnsi="Arial" w:cs="Arial"/>
          <w:sz w:val="24"/>
          <w:szCs w:val="24"/>
          <w:lang w:val="ru-RU"/>
        </w:rPr>
        <w:t xml:space="preserve"> направленной на формирование, закрепление, развитие практических навыков в процессе </w:t>
      </w:r>
      <w:r w:rsidRPr="0051369B">
        <w:rPr>
          <w:rFonts w:ascii="Arial" w:hAnsi="Arial" w:cs="Arial"/>
          <w:sz w:val="24"/>
          <w:szCs w:val="24"/>
          <w:lang w:val="ru-RU"/>
        </w:rPr>
        <w:t xml:space="preserve">выполнения определенных видов работ </w:t>
      </w:r>
    </w:p>
    <w:p w:rsidR="0051369B" w:rsidRPr="0051369B" w:rsidRDefault="001F683B" w:rsidP="0051369B">
      <w:pPr>
        <w:spacing w:line="269" w:lineRule="auto"/>
        <w:ind w:left="-17" w:right="51" w:firstLine="709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51369B">
        <w:rPr>
          <w:rFonts w:ascii="Arial" w:hAnsi="Arial" w:cs="Arial"/>
          <w:b/>
          <w:i/>
          <w:sz w:val="24"/>
          <w:szCs w:val="24"/>
          <w:lang w:val="ru-RU"/>
        </w:rPr>
        <w:t xml:space="preserve"> Результаты прохождения практики. </w:t>
      </w:r>
      <w:r w:rsidR="0051369B" w:rsidRPr="0051369B">
        <w:rPr>
          <w:rFonts w:ascii="Arial" w:hAnsi="Arial" w:cs="Arial"/>
          <w:color w:val="000000" w:themeColor="text1"/>
          <w:sz w:val="24"/>
          <w:szCs w:val="24"/>
          <w:lang w:val="ru-RU"/>
        </w:rPr>
        <w:t>Основным видом практики аспирантов является практика по получению профессиональных умений и опыта профессиональной деятельности - педагогическая практика. Способы проведения практики определяются местом проведения практики и могут быть следующими: стационарный – в лабораториях, на кафедрах ГУЗ; в профильных организациях, расположенных на территории г. Москвы и обладающих необходимым кадровым и научно-техническим потенциалом, или выездной (если место ее проведения расположено за их пределами). Способы проведения практики определяются руководителем образовательной программы аспирантуры. Практика проводится в форме: • непрерывно (или рассредоточено) – путем выделения в календарном учебном графике периода учебного времени для проведения практики, предусмотренных программой аспирантуры. Аспиранты, совмещающие освоение программы аспирантуры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:rsidR="001F683B" w:rsidRDefault="001F683B" w:rsidP="0051369B">
      <w:pPr>
        <w:spacing w:line="269" w:lineRule="auto"/>
        <w:ind w:left="-17" w:right="51" w:firstLine="709"/>
        <w:rPr>
          <w:rFonts w:ascii="Arial" w:hAnsi="Arial" w:cs="Arial"/>
          <w:sz w:val="24"/>
          <w:szCs w:val="24"/>
          <w:lang w:val="ru-RU"/>
        </w:rPr>
      </w:pPr>
      <w:r w:rsidRPr="0051369B">
        <w:rPr>
          <w:rFonts w:ascii="Arial" w:hAnsi="Arial" w:cs="Arial"/>
          <w:sz w:val="24"/>
          <w:szCs w:val="24"/>
          <w:lang w:val="ru-RU"/>
        </w:rPr>
        <w:t xml:space="preserve">Текущий контроль выполнения научных исследований осуществляется научным руководителем аспиранта в течение очередного семестра обучения. </w:t>
      </w:r>
      <w:r w:rsidRPr="0051369B">
        <w:rPr>
          <w:rFonts w:ascii="Arial" w:hAnsi="Arial" w:cs="Arial"/>
          <w:sz w:val="24"/>
          <w:szCs w:val="24"/>
          <w:lang w:val="ru-RU"/>
        </w:rPr>
        <w:lastRenderedPageBreak/>
        <w:t>Порядок проведения промежуточной аттестации аспиранта по этапам выполнения научного исследования</w:t>
      </w:r>
      <w:r>
        <w:rPr>
          <w:rFonts w:ascii="Arial" w:hAnsi="Arial" w:cs="Arial"/>
          <w:sz w:val="24"/>
          <w:szCs w:val="24"/>
          <w:lang w:val="ru-RU"/>
        </w:rPr>
        <w:t xml:space="preserve"> определен в «Положении о промежуточной аттестации обучающихся по программам подготовки научных и научно-педагогических кадров в аспирантуре». </w:t>
      </w:r>
    </w:p>
    <w:p w:rsidR="001561DB" w:rsidRDefault="001561DB" w:rsidP="006E7CD2">
      <w:pPr>
        <w:spacing w:after="21" w:line="269" w:lineRule="auto"/>
        <w:ind w:left="-17" w:right="51" w:firstLine="709"/>
        <w:rPr>
          <w:rFonts w:ascii="Arial" w:hAnsi="Arial" w:cs="Arial"/>
          <w:sz w:val="24"/>
          <w:szCs w:val="24"/>
          <w:lang w:val="ru-RU"/>
        </w:rPr>
      </w:pPr>
    </w:p>
    <w:p w:rsidR="001F683B" w:rsidRDefault="001F683B" w:rsidP="001561DB">
      <w:pPr>
        <w:pStyle w:val="1"/>
      </w:pPr>
      <w:bookmarkStart w:id="24" w:name="_Toc165044485"/>
      <w:r>
        <w:t>5.</w:t>
      </w:r>
      <w:r w:rsidR="00755416">
        <w:t>7</w:t>
      </w:r>
      <w:r>
        <w:t xml:space="preserve"> Итоговая аттестация</w:t>
      </w:r>
      <w:bookmarkEnd w:id="24"/>
      <w:r>
        <w:t xml:space="preserve">  </w:t>
      </w:r>
    </w:p>
    <w:p w:rsidR="001F683B" w:rsidRDefault="001F683B" w:rsidP="001F683B">
      <w:pPr>
        <w:spacing w:after="2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соответствии с ФГТ итоговая аттестация включает оценку диссертации на предмет ее соответствия критериям, установленным в соответствии с Федеральным законом от 23 августа 1996 г. № 127-ФЗ «О науке и государственной научно-технической политике». 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Итоговая аттестация аспирантов регламентируется локальным нормативным актом института (Положением). К итоговой аттестации допускаются аспиранты, выполнившие индивидуальный план работы и подготовившие диссертацию к защите.</w:t>
      </w:r>
    </w:p>
    <w:p w:rsidR="001F683B" w:rsidRDefault="001F683B" w:rsidP="001F683B">
      <w:pPr>
        <w:spacing w:after="18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Лицам, успешно прошедшим итоговую аттестацию, выдается заключение, в соответствии с пунктом 16 Положения о присуждении ученых степеней, утвержденного постановлением Правительства Российской Федерации от 24.09.2013 № 842.  </w:t>
      </w:r>
    </w:p>
    <w:p w:rsidR="001F683B" w:rsidRDefault="001F683B" w:rsidP="001F683B">
      <w:pPr>
        <w:spacing w:after="17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Лицам, не прошедшим итоговой аттестации или получившим неудовлетворительные результаты, а также лицам, освоившим часть программы аспирантуры и (или) отчисленным из аспирантуры, выдается справка об обучении или периоде обучения. </w:t>
      </w:r>
    </w:p>
    <w:p w:rsidR="001F683B" w:rsidRDefault="001F683B" w:rsidP="001F683B">
      <w:pPr>
        <w:spacing w:after="18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случае проведения итоговой аттестации для обучающихся из числа инвалидов или лиц с ОВЗ, ФГБОУ ВО ГУЗ (при необходимости) предусматривает предоставление необходимых технических средств и оказание технической помощи по письменному обращению вышеназванной категории обучающихся.  </w:t>
      </w:r>
    </w:p>
    <w:p w:rsidR="001F683B" w:rsidRDefault="001F683B" w:rsidP="001F683B">
      <w:pPr>
        <w:spacing w:after="77" w:line="256" w:lineRule="auto"/>
        <w:ind w:left="708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Default="001F683B" w:rsidP="001561DB">
      <w:pPr>
        <w:pStyle w:val="1"/>
      </w:pPr>
      <w:bookmarkStart w:id="25" w:name="_Toc165044486"/>
      <w:r>
        <w:t>5.</w:t>
      </w:r>
      <w:r w:rsidR="00755416">
        <w:t>8</w:t>
      </w:r>
      <w:r>
        <w:t xml:space="preserve"> Индивидуализация освоения программы аспирантуры</w:t>
      </w:r>
      <w:bookmarkEnd w:id="25"/>
      <w:r>
        <w:t xml:space="preserve">  </w:t>
      </w:r>
    </w:p>
    <w:p w:rsidR="001F683B" w:rsidRDefault="001F683B" w:rsidP="001F683B">
      <w:pPr>
        <w:spacing w:after="18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Освоение программы аспирантуры осуществляется обучающимися по утвержденному индивидуальному плану работы, включающему индивидуальный план научной деятельности и индивидуальный учебный план, и утверждаемому не позднее 30 календарных дней с даты начала освоения программы аспирантуры. Индивидуальный план научной деятельности формируется аспирантом совместно с научным руководителем и предусматривает осуществление аспирантом научной (научно-исследовательской) деятельности, направленной на подготовку диссертации по избранной аспирантом теме в рамках программы аспирантуры и основных направлений научно-исследовательской деятельности Университета. Индивидуальный учебный план предусматривает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аспиранта. Индивидуализация образовательного компонента программы осуществляется как выбором аспирантом факультативных дисциплин (если таковые предусмотрены), </w:t>
      </w:r>
      <w:r>
        <w:rPr>
          <w:rFonts w:ascii="Arial" w:hAnsi="Arial" w:cs="Arial"/>
          <w:sz w:val="24"/>
          <w:szCs w:val="24"/>
          <w:lang w:val="ru-RU"/>
        </w:rPr>
        <w:lastRenderedPageBreak/>
        <w:t>так и выполнением индивидуальных заданий, предусмотренных рабочими программами дисциплин и практики.</w:t>
      </w:r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Default="001F683B" w:rsidP="001F683B">
      <w:pPr>
        <w:spacing w:after="21" w:line="256" w:lineRule="auto"/>
        <w:ind w:left="708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Pr="001561DB" w:rsidRDefault="001F683B" w:rsidP="001561DB">
      <w:pPr>
        <w:pStyle w:val="1"/>
      </w:pPr>
      <w:bookmarkStart w:id="26" w:name="_Toc165044487"/>
      <w:r w:rsidRPr="001561DB">
        <w:t>6    РЕСУРСНОЕ ОБЕСПЕЧЕНИЕ ПРОГРАММЫ АСПИРАНТУРЫ</w:t>
      </w:r>
      <w:bookmarkEnd w:id="26"/>
      <w:r w:rsidRPr="001561DB">
        <w:t xml:space="preserve"> </w:t>
      </w:r>
    </w:p>
    <w:p w:rsidR="001F683B" w:rsidRDefault="001F683B" w:rsidP="001F683B">
      <w:pPr>
        <w:spacing w:after="18" w:line="256" w:lineRule="auto"/>
        <w:ind w:left="708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Default="001F683B" w:rsidP="001F683B">
      <w:pPr>
        <w:spacing w:after="18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Ресурсное обеспечение программы аспирантуры формируется на основе требований к условиям её реализации, определяемых ФГТ с учетом паспорта научной специальности. </w:t>
      </w:r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Default="001F683B" w:rsidP="001561DB">
      <w:pPr>
        <w:pStyle w:val="1"/>
      </w:pPr>
      <w:bookmarkStart w:id="27" w:name="_Toc165044488"/>
      <w:r>
        <w:t>6.1 Учебно-методическое и информационное обеспечение образовательного процесса при реализации программы аспирантуры</w:t>
      </w:r>
      <w:bookmarkEnd w:id="27"/>
      <w:r>
        <w:t xml:space="preserve">  </w:t>
      </w:r>
    </w:p>
    <w:p w:rsidR="001F683B" w:rsidRDefault="001F683B" w:rsidP="001561DB">
      <w:pPr>
        <w:pStyle w:val="1"/>
      </w:pPr>
      <w:bookmarkStart w:id="28" w:name="_Toc165044489"/>
      <w:r>
        <w:t>6.1.1 Обеспечение учебной и учебно-методической литературой</w:t>
      </w:r>
      <w:bookmarkEnd w:id="28"/>
      <w:r>
        <w:t xml:space="preserve">  </w:t>
      </w:r>
    </w:p>
    <w:p w:rsidR="001F683B" w:rsidRDefault="00790414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</w:t>
      </w:r>
      <w:r w:rsidRPr="00790414">
        <w:rPr>
          <w:rFonts w:ascii="Arial" w:hAnsi="Arial" w:cs="Arial"/>
          <w:sz w:val="24"/>
          <w:szCs w:val="24"/>
          <w:lang w:val="ru-RU"/>
        </w:rPr>
        <w:t>рограмме подготовки научных и научно-педагогических кадров в аспирантуре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1F683B">
        <w:rPr>
          <w:rFonts w:ascii="Arial" w:hAnsi="Arial" w:cs="Arial"/>
          <w:sz w:val="24"/>
          <w:szCs w:val="24"/>
          <w:lang w:val="ru-RU"/>
        </w:rPr>
        <w:t>обеспечивается учебно-методической документацией по всем дисциплинам, практике, предусмотренным в учебном плане, а также информационными ресурсами: лицензионным и свободно распространяемым программным обеспечением, библиотечно-справочными системами, а также информационными, информационно-справочными системами, профессиональными базами данных, которые отражены в рабочих программах дисциплин</w:t>
      </w:r>
      <w:r w:rsidR="00E3071B">
        <w:rPr>
          <w:rFonts w:ascii="Arial" w:hAnsi="Arial" w:cs="Arial"/>
          <w:sz w:val="24"/>
          <w:szCs w:val="24"/>
          <w:lang w:val="ru-RU"/>
        </w:rPr>
        <w:t xml:space="preserve"> (Приложение Г)</w:t>
      </w:r>
      <w:r w:rsidR="001F683B">
        <w:rPr>
          <w:rFonts w:ascii="Arial" w:hAnsi="Arial" w:cs="Arial"/>
          <w:sz w:val="24"/>
          <w:szCs w:val="24"/>
          <w:lang w:val="ru-RU"/>
        </w:rPr>
        <w:t xml:space="preserve">.  </w:t>
      </w:r>
    </w:p>
    <w:p w:rsidR="001F683B" w:rsidRDefault="001F683B" w:rsidP="001F683B">
      <w:pPr>
        <w:spacing w:after="11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Библиотечный фонд ГУЗ укомплектован печатными изданиями из расчета не менее 50 экземпляров каждого из изданий обязательной литературы, перечисленной в рабочих программах дисциплин (модулей), практике, и не менее 25 экземпляров дополнительной литературы на 100 обучающихся, содержит фонд научной литературы, фонд д</w:t>
      </w:r>
      <w:r w:rsidR="00E3071B">
        <w:rPr>
          <w:rFonts w:ascii="Arial" w:hAnsi="Arial" w:cs="Arial"/>
          <w:sz w:val="24"/>
          <w:szCs w:val="24"/>
          <w:lang w:val="ru-RU"/>
        </w:rPr>
        <w:t>иссертаций и научных отчетов.</w:t>
      </w:r>
    </w:p>
    <w:p w:rsidR="001F683B" w:rsidRDefault="001F683B" w:rsidP="001F683B">
      <w:pPr>
        <w:spacing w:after="0" w:line="256" w:lineRule="auto"/>
        <w:ind w:left="708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Default="001F683B" w:rsidP="001561DB">
      <w:pPr>
        <w:pStyle w:val="1"/>
      </w:pPr>
      <w:bookmarkStart w:id="29" w:name="_Toc165044490"/>
      <w:r>
        <w:t>6.1.2 Обеспечение официальными, периодическими, справочно-библиографическими изданиями, научной литературой</w:t>
      </w:r>
      <w:bookmarkEnd w:id="29"/>
      <w:r>
        <w:t xml:space="preserve"> 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Государственный университет по землеустройству обеспечивает каждого обучающегося в течение всего периода обучения индивидуальным неограниченным доступом к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обеспечивает возможность доступа, обучающегося из любой точки, в которой имеется доступ к информационно-телекоммуникационной сети «Интернет» (далее - сеть «Интернет»), и отвечающая техническим требованиям организации, как на территории организации, так и вне ее. </w:t>
      </w:r>
    </w:p>
    <w:p w:rsidR="001F683B" w:rsidRDefault="001F683B" w:rsidP="001F683B">
      <w:pPr>
        <w:spacing w:after="77" w:line="256" w:lineRule="auto"/>
        <w:ind w:left="0" w:firstLine="709"/>
        <w:jc w:val="left"/>
        <w:rPr>
          <w:rFonts w:ascii="Arial" w:hAnsi="Arial" w:cs="Arial"/>
          <w:b/>
          <w:color w:val="auto"/>
          <w:sz w:val="24"/>
          <w:szCs w:val="24"/>
          <w:lang w:val="ru-RU" w:eastAsia="zh-CN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color w:val="auto"/>
          <w:spacing w:val="-8"/>
          <w:sz w:val="24"/>
          <w:szCs w:val="24"/>
          <w:lang w:val="ru-RU" w:eastAsia="zh-CN"/>
        </w:rPr>
        <w:t>Электронная библиотечная система Государственного университета по землеустройству</w:t>
      </w:r>
      <w:r>
        <w:rPr>
          <w:rFonts w:ascii="Arial" w:hAnsi="Arial" w:cs="Arial"/>
          <w:b/>
          <w:color w:val="828282"/>
          <w:sz w:val="24"/>
          <w:szCs w:val="24"/>
          <w:shd w:val="clear" w:color="auto" w:fill="FFFFFF"/>
          <w:lang w:val="ru-RU" w:eastAsia="zh-CN"/>
        </w:rPr>
        <w:t>:</w:t>
      </w:r>
    </w:p>
    <w:p w:rsidR="001F683B" w:rsidRDefault="0051369B" w:rsidP="001F683B">
      <w:pPr>
        <w:widowControl w:val="0"/>
        <w:spacing w:after="0" w:line="276" w:lineRule="auto"/>
        <w:ind w:left="709" w:firstLine="0"/>
        <w:jc w:val="left"/>
        <w:rPr>
          <w:rFonts w:ascii="Arial" w:hAnsi="Arial" w:cs="Arial"/>
          <w:color w:val="2C2D2E"/>
          <w:sz w:val="24"/>
          <w:szCs w:val="24"/>
          <w:shd w:val="clear" w:color="auto" w:fill="FFFFFF"/>
          <w:lang w:val="ru-RU" w:eastAsia="zh-CN"/>
        </w:rPr>
      </w:pPr>
      <w:hyperlink r:id="rId13" w:tgtFrame="_blank" w:history="1">
        <w:r w:rsidR="001F683B">
          <w:rPr>
            <w:rStyle w:val="a3"/>
            <w:rFonts w:ascii="Arial" w:hAnsi="Arial" w:cs="Arial"/>
            <w:color w:val="0000FF"/>
            <w:sz w:val="24"/>
            <w:szCs w:val="24"/>
            <w:shd w:val="clear" w:color="auto" w:fill="FFFFFF"/>
            <w:lang w:val="ru-RU" w:eastAsia="zh-CN"/>
          </w:rPr>
          <w:t>https://cdml.ru/index.php?catid=2096&amp;module=content&amp;camp=cdml_main</w:t>
        </w:r>
      </w:hyperlink>
      <w:r w:rsidR="001F683B">
        <w:rPr>
          <w:rFonts w:ascii="Arial" w:hAnsi="Arial" w:cs="Arial"/>
          <w:color w:val="2C2D2E"/>
          <w:sz w:val="24"/>
          <w:szCs w:val="24"/>
          <w:shd w:val="clear" w:color="auto" w:fill="FFFFFF"/>
          <w:lang w:val="ru-RU" w:eastAsia="zh-CN"/>
        </w:rPr>
        <w:t xml:space="preserve"> Интерактивные учебники (Логин/пароль: </w:t>
      </w:r>
      <w:proofErr w:type="spellStart"/>
      <w:r w:rsidR="001F683B">
        <w:rPr>
          <w:rFonts w:ascii="Arial" w:hAnsi="Arial" w:cs="Arial"/>
          <w:color w:val="2C2D2E"/>
          <w:sz w:val="24"/>
          <w:szCs w:val="24"/>
          <w:shd w:val="clear" w:color="auto" w:fill="FFFFFF"/>
          <w:lang w:val="ru-RU" w:eastAsia="zh-CN"/>
        </w:rPr>
        <w:t>student</w:t>
      </w:r>
      <w:proofErr w:type="spellEnd"/>
      <w:r w:rsidR="001F683B">
        <w:rPr>
          <w:rFonts w:ascii="Arial" w:hAnsi="Arial" w:cs="Arial"/>
          <w:color w:val="2C2D2E"/>
          <w:sz w:val="24"/>
          <w:szCs w:val="24"/>
          <w:shd w:val="clear" w:color="auto" w:fill="FFFFFF"/>
          <w:lang w:val="ru-RU" w:eastAsia="zh-CN"/>
        </w:rPr>
        <w:t>)</w:t>
      </w:r>
      <w:r w:rsidR="001F683B">
        <w:rPr>
          <w:rFonts w:ascii="Arial" w:hAnsi="Arial" w:cs="Arial"/>
          <w:color w:val="2C2D2E"/>
          <w:sz w:val="24"/>
          <w:szCs w:val="24"/>
          <w:lang w:val="ru-RU" w:eastAsia="zh-CN"/>
        </w:rPr>
        <w:br/>
      </w:r>
      <w:hyperlink r:id="rId14" w:tgtFrame="_blank" w:history="1">
        <w:r w:rsidR="001F683B">
          <w:rPr>
            <w:rStyle w:val="a3"/>
            <w:rFonts w:ascii="Arial" w:hAnsi="Arial" w:cs="Arial"/>
            <w:color w:val="0000FF"/>
            <w:sz w:val="24"/>
            <w:szCs w:val="24"/>
            <w:shd w:val="clear" w:color="auto" w:fill="FFFFFF"/>
            <w:lang w:val="ru-RU" w:eastAsia="zh-CN"/>
          </w:rPr>
          <w:t>https://guz.bookonlime.ru/</w:t>
        </w:r>
      </w:hyperlink>
      <w:r w:rsidR="001F683B">
        <w:rPr>
          <w:rFonts w:ascii="Arial" w:hAnsi="Arial" w:cs="Arial"/>
          <w:color w:val="2C2D2E"/>
          <w:sz w:val="24"/>
          <w:szCs w:val="24"/>
          <w:shd w:val="clear" w:color="auto" w:fill="FFFFFF"/>
          <w:lang w:val="ru-RU" w:eastAsia="zh-CN"/>
        </w:rPr>
        <w:t> Электронная библиотека ГУЗ</w:t>
      </w:r>
      <w:r w:rsidR="001F683B">
        <w:rPr>
          <w:rFonts w:ascii="Arial" w:hAnsi="Arial" w:cs="Arial"/>
          <w:color w:val="2C2D2E"/>
          <w:sz w:val="24"/>
          <w:szCs w:val="24"/>
          <w:lang w:val="ru-RU" w:eastAsia="zh-CN"/>
        </w:rPr>
        <w:br/>
      </w:r>
      <w:hyperlink r:id="rId15" w:tgtFrame="_blank" w:history="1">
        <w:r w:rsidR="001F683B">
          <w:rPr>
            <w:rStyle w:val="a3"/>
            <w:rFonts w:ascii="Arial" w:hAnsi="Arial" w:cs="Arial"/>
            <w:color w:val="0000FF"/>
            <w:sz w:val="24"/>
            <w:szCs w:val="24"/>
            <w:shd w:val="clear" w:color="auto" w:fill="FFFFFF"/>
            <w:lang w:val="ru-RU" w:eastAsia="zh-CN"/>
          </w:rPr>
          <w:t>https://eos.guz.ru/system/diser/</w:t>
        </w:r>
      </w:hyperlink>
      <w:r w:rsidR="001F683B">
        <w:rPr>
          <w:rFonts w:ascii="Arial" w:hAnsi="Arial" w:cs="Arial"/>
          <w:color w:val="2C2D2E"/>
          <w:sz w:val="24"/>
          <w:szCs w:val="24"/>
          <w:shd w:val="clear" w:color="auto" w:fill="FFFFFF"/>
          <w:lang w:val="ru-RU" w:eastAsia="zh-CN"/>
        </w:rPr>
        <w:t> Библиотека диссертаций ГУЗ</w:t>
      </w:r>
      <w:r w:rsidR="001F683B">
        <w:rPr>
          <w:rFonts w:ascii="Arial" w:hAnsi="Arial" w:cs="Arial"/>
          <w:color w:val="2C2D2E"/>
          <w:sz w:val="24"/>
          <w:szCs w:val="24"/>
          <w:lang w:val="ru-RU" w:eastAsia="zh-CN"/>
        </w:rPr>
        <w:br/>
      </w:r>
      <w:hyperlink r:id="rId16" w:tgtFrame="_blank" w:history="1">
        <w:r w:rsidR="001F683B">
          <w:rPr>
            <w:rStyle w:val="a3"/>
            <w:rFonts w:ascii="Arial" w:hAnsi="Arial" w:cs="Arial"/>
            <w:color w:val="0000FF"/>
            <w:sz w:val="24"/>
            <w:szCs w:val="24"/>
            <w:shd w:val="clear" w:color="auto" w:fill="FFFFFF"/>
            <w:lang w:val="ru-RU" w:eastAsia="zh-CN"/>
          </w:rPr>
          <w:t>http://80.250.164.130:2435/cgi-</w:t>
        </w:r>
        <w:r w:rsidR="001F683B">
          <w:rPr>
            <w:rStyle w:val="a3"/>
            <w:rFonts w:ascii="Arial" w:hAnsi="Arial" w:cs="Arial"/>
            <w:color w:val="0000FF"/>
            <w:sz w:val="24"/>
            <w:szCs w:val="24"/>
            <w:shd w:val="clear" w:color="auto" w:fill="FFFFFF"/>
            <w:lang w:val="ru-RU" w:eastAsia="zh-CN"/>
          </w:rPr>
          <w:lastRenderedPageBreak/>
          <w:t>bin/irbis64r_14/cgiirbis_64.exe?LNG=&amp;C21COM=F&amp;I21DBN=IBIS&amp;P21DBN=IBIS&amp;S21FMT=&amp;S21ALL=&amp;Z21ID=&amp;S21CNR</w:t>
        </w:r>
      </w:hyperlink>
      <w:r w:rsidR="001F683B">
        <w:rPr>
          <w:rFonts w:ascii="Arial" w:hAnsi="Arial" w:cs="Arial"/>
          <w:color w:val="2C2D2E"/>
          <w:sz w:val="24"/>
          <w:szCs w:val="24"/>
          <w:shd w:val="clear" w:color="auto" w:fill="FFFFFF"/>
          <w:lang w:val="ru-RU" w:eastAsia="zh-CN"/>
        </w:rPr>
        <w:t>= Электронный каталог библиотеки ГУЗ </w:t>
      </w:r>
      <w:r w:rsidR="001F683B">
        <w:rPr>
          <w:rFonts w:ascii="Arial" w:hAnsi="Arial" w:cs="Arial"/>
          <w:color w:val="2C2D2E"/>
          <w:sz w:val="24"/>
          <w:szCs w:val="24"/>
          <w:lang w:val="ru-RU" w:eastAsia="zh-CN"/>
        </w:rPr>
        <w:br/>
      </w:r>
      <w:hyperlink r:id="rId17" w:tgtFrame="_blank" w:history="1">
        <w:r w:rsidR="001F683B">
          <w:rPr>
            <w:rStyle w:val="a3"/>
            <w:rFonts w:ascii="Arial" w:hAnsi="Arial" w:cs="Arial"/>
            <w:color w:val="0000FF"/>
            <w:sz w:val="24"/>
            <w:szCs w:val="24"/>
            <w:shd w:val="clear" w:color="auto" w:fill="FFFFFF"/>
            <w:lang w:val="ru-RU" w:eastAsia="zh-CN"/>
          </w:rPr>
          <w:t>https://eos.guz.ru/system/online/urait/</w:t>
        </w:r>
      </w:hyperlink>
      <w:r w:rsidR="001F683B">
        <w:rPr>
          <w:rFonts w:ascii="Arial" w:hAnsi="Arial" w:cs="Arial"/>
          <w:color w:val="2C2D2E"/>
          <w:sz w:val="24"/>
          <w:szCs w:val="24"/>
          <w:shd w:val="clear" w:color="auto" w:fill="FFFFFF"/>
          <w:lang w:val="ru-RU" w:eastAsia="zh-CN"/>
        </w:rPr>
        <w:t> Юрайт</w:t>
      </w:r>
      <w:r w:rsidR="001F683B">
        <w:rPr>
          <w:rFonts w:ascii="Arial" w:hAnsi="Arial" w:cs="Arial"/>
          <w:color w:val="2C2D2E"/>
          <w:sz w:val="24"/>
          <w:szCs w:val="24"/>
          <w:lang w:val="ru-RU" w:eastAsia="zh-CN"/>
        </w:rPr>
        <w:br/>
      </w:r>
      <w:hyperlink r:id="rId18" w:tgtFrame="_blank" w:history="1">
        <w:r w:rsidR="001F683B">
          <w:rPr>
            <w:rStyle w:val="a3"/>
            <w:rFonts w:ascii="Arial" w:hAnsi="Arial" w:cs="Arial"/>
            <w:color w:val="0000FF"/>
            <w:sz w:val="24"/>
            <w:szCs w:val="24"/>
            <w:shd w:val="clear" w:color="auto" w:fill="FFFFFF"/>
            <w:lang w:val="ru-RU" w:eastAsia="zh-CN"/>
          </w:rPr>
          <w:t>https://iprbooks.ru/</w:t>
        </w:r>
      </w:hyperlink>
      <w:r w:rsidR="001F683B">
        <w:rPr>
          <w:rFonts w:ascii="Arial" w:hAnsi="Arial" w:cs="Arial"/>
          <w:color w:val="2C2D2E"/>
          <w:sz w:val="24"/>
          <w:szCs w:val="24"/>
          <w:shd w:val="clear" w:color="auto" w:fill="FFFFFF"/>
          <w:lang w:val="ru-RU" w:eastAsia="zh-CN"/>
        </w:rPr>
        <w:t> IPR BOOKS</w:t>
      </w:r>
      <w:r w:rsidR="001F683B">
        <w:rPr>
          <w:rFonts w:ascii="Arial" w:hAnsi="Arial" w:cs="Arial"/>
          <w:color w:val="2C2D2E"/>
          <w:sz w:val="24"/>
          <w:szCs w:val="24"/>
          <w:lang w:val="ru-RU" w:eastAsia="zh-CN"/>
        </w:rPr>
        <w:br/>
      </w:r>
      <w:hyperlink r:id="rId19" w:tgtFrame="_blank" w:history="1">
        <w:r w:rsidR="001F683B">
          <w:rPr>
            <w:rStyle w:val="a3"/>
            <w:rFonts w:ascii="Arial" w:hAnsi="Arial" w:cs="Arial"/>
            <w:color w:val="0000FF"/>
            <w:sz w:val="24"/>
            <w:szCs w:val="24"/>
            <w:shd w:val="clear" w:color="auto" w:fill="FFFFFF"/>
            <w:lang w:val="ru-RU" w:eastAsia="zh-CN"/>
          </w:rPr>
          <w:t>http://znanium.com/</w:t>
        </w:r>
      </w:hyperlink>
      <w:r w:rsidR="001F683B">
        <w:rPr>
          <w:rFonts w:ascii="Arial" w:hAnsi="Arial" w:cs="Arial"/>
          <w:color w:val="2C2D2E"/>
          <w:sz w:val="24"/>
          <w:szCs w:val="24"/>
          <w:shd w:val="clear" w:color="auto" w:fill="FFFFFF"/>
          <w:lang w:val="ru-RU" w:eastAsia="zh-CN"/>
        </w:rPr>
        <w:t> Знаниум.com</w:t>
      </w:r>
    </w:p>
    <w:p w:rsidR="001F683B" w:rsidRDefault="001F683B" w:rsidP="001F683B">
      <w:pPr>
        <w:widowControl w:val="0"/>
        <w:spacing w:after="0" w:line="240" w:lineRule="auto"/>
        <w:ind w:left="0" w:firstLine="709"/>
        <w:rPr>
          <w:rFonts w:ascii="Arial" w:eastAsia="Liberation Mono" w:hAnsi="Arial" w:cs="Arial"/>
          <w:color w:val="auto"/>
          <w:sz w:val="24"/>
          <w:szCs w:val="24"/>
          <w:lang w:val="ru-RU" w:eastAsia="zh-CN" w:bidi="hi-IN"/>
        </w:rPr>
      </w:pPr>
    </w:p>
    <w:p w:rsidR="001F683B" w:rsidRDefault="001F683B" w:rsidP="001F683B">
      <w:pPr>
        <w:widowControl w:val="0"/>
        <w:spacing w:after="0" w:line="240" w:lineRule="auto"/>
        <w:ind w:left="0" w:firstLine="709"/>
        <w:rPr>
          <w:rFonts w:ascii="Arial" w:eastAsia="Liberation Mono" w:hAnsi="Arial" w:cs="Arial"/>
          <w:color w:val="auto"/>
          <w:sz w:val="24"/>
          <w:szCs w:val="24"/>
          <w:lang w:val="ru-RU" w:eastAsia="zh-CN" w:bidi="hi-IN"/>
        </w:rPr>
      </w:pPr>
      <w:r>
        <w:rPr>
          <w:rFonts w:ascii="Arial" w:eastAsia="Liberation Mono" w:hAnsi="Arial" w:cs="Arial"/>
          <w:color w:val="auto"/>
          <w:sz w:val="24"/>
          <w:szCs w:val="24"/>
          <w:lang w:val="ru-RU" w:eastAsia="zh-CN" w:bidi="hi-IN"/>
        </w:rPr>
        <w:t>Аспирантам обеспечен доступ к следующим профессиональным базам данных, информационным справочным и поисковым системам: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Электронно-библиотечная система (электронная библиотека) и электронная информационно-образовательная среда обеспечивает одновременный доступ не менее 25 процентов, обучающихся по программе аспирантуры. </w:t>
      </w:r>
    </w:p>
    <w:p w:rsidR="001F683B" w:rsidRDefault="001F683B" w:rsidP="001F683B">
      <w:pPr>
        <w:spacing w:after="10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Обучающимся и научно-педагогическим работникам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(в том числе международным реферативным базам данных научных изданий) и информационным справочным системам, состав которых определяется в рабочих программах дисциплин (модулей) и подлежит ежегодному обновлению.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Конкретизация ресурсного обеспечения программы аспирантуры по каждой дисциплине (модулю), практике учебного плана представлена в рабочих программах. 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Государственный университет по землеустройству обеспечивает каждого обучающегося в течение всего периода обучения индивидуальным неограниченным доступом к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обеспечивает возможность доступа, обучающегося из любой точки, в которой имеется доступ к информационно-телекоммуникационной сети «Интернет» (далее - сеть «Интернет»), и отвечающая техническим требованиям организации, как на территории организации, так и вне ее. Электронная информационно-образовательная среда организации обеспечивает: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доступ к учебным планам, рабочим программам дисциплин (модулей), практик и к изданиям электронных библиотечных систем и электронным образовательным ресурсам, указанным в рабочих программах; фиксацию хода образовательного процесса, результатов промежуточной </w:t>
      </w:r>
    </w:p>
    <w:p w:rsidR="001F683B" w:rsidRDefault="001F683B" w:rsidP="001F683B">
      <w:pPr>
        <w:ind w:left="-15" w:right="53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аттестации и результатов освоения основной профессиональной образовательной программы; 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 формирование электронного портфолио обучающегося, в том числе сохранение </w:t>
      </w:r>
      <w:r>
        <w:rPr>
          <w:rFonts w:ascii="Arial" w:hAnsi="Arial" w:cs="Arial"/>
          <w:sz w:val="24"/>
          <w:szCs w:val="24"/>
          <w:lang w:val="ru-RU"/>
        </w:rPr>
        <w:lastRenderedPageBreak/>
        <w:t xml:space="preserve">работ обучающегося, рецензий и оценок на эти работы со стороны любых участников образовательного процесса; взаимодействие между участниками образовательного процесса, в том числе синхронное и (или) асинхронное взаимодействие посредством сети «Интернет».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Каждый обучающийся обеспечен доступом через сеть Интернет к электронным образовательным ресурсам, содержащим полные тексты изданий, используемых в образовательном и научном процессе:</w:t>
      </w:r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Default="001F683B" w:rsidP="001F683B">
      <w:pPr>
        <w:numPr>
          <w:ilvl w:val="0"/>
          <w:numId w:val="4"/>
        </w:numPr>
        <w:ind w:right="53" w:firstLine="698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>Виртуальный читальный зал.</w:t>
      </w:r>
      <w:r>
        <w:rPr>
          <w:rFonts w:ascii="Arial" w:hAnsi="Arial" w:cs="Arial"/>
          <w:sz w:val="24"/>
          <w:szCs w:val="24"/>
          <w:lang w:val="ru-RU"/>
        </w:rPr>
        <w:t xml:space="preserve"> Электронная библиотека собственной генерации, включающая полные тексты учебно-методических изданий университета по направлению подготовки. Доступ осуществляется в сети Интернет из любой точки, в которой имеется доступ к сети Интернет, и в корпоративной сети посредством авторизации.</w:t>
      </w:r>
      <w:r>
        <w:rPr>
          <w:rFonts w:ascii="Arial" w:hAnsi="Arial" w:cs="Arial"/>
          <w:b/>
          <w:i/>
          <w:sz w:val="24"/>
          <w:szCs w:val="24"/>
          <w:lang w:val="ru-RU"/>
        </w:rPr>
        <w:t xml:space="preserve"> </w:t>
      </w:r>
    </w:p>
    <w:p w:rsidR="001F683B" w:rsidRDefault="001F683B" w:rsidP="001F683B">
      <w:pPr>
        <w:numPr>
          <w:ilvl w:val="0"/>
          <w:numId w:val="4"/>
        </w:numPr>
        <w:ind w:right="53" w:firstLine="698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 xml:space="preserve">Электронный каталог. </w:t>
      </w:r>
      <w:r>
        <w:rPr>
          <w:rFonts w:ascii="Arial" w:hAnsi="Arial" w:cs="Arial"/>
          <w:sz w:val="24"/>
          <w:szCs w:val="24"/>
          <w:lang w:val="ru-RU"/>
        </w:rPr>
        <w:t xml:space="preserve">Обеспечивает оперативный и многоаспектный поиск информации о документах, возможность просмотра на экране монитора результатов поиска и формирования заказа на получение необходимых документов.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Создана База данных публикаций научно-педагогических работников, которая включает сведения о монографиях, статьях в научных сборниках и периодических научных изданиях, публикациях в материалах научных мероприятий, научно-популярных книгах, авторефератах диссертаций, учебных изданиях, выпущенных в полиграфическом исполнении, в подготовке которых принимали участие научно-педагогические работники университета. База данных «Периодические издания» содержит сведения о газетах и журналах, имеющихся в фонде библиотеки. Доступ осуществляется в корпоративной сети университета и в сети Интернет.</w:t>
      </w:r>
      <w:r>
        <w:rPr>
          <w:rFonts w:ascii="Arial" w:hAnsi="Arial" w:cs="Arial"/>
          <w:b/>
          <w:i/>
          <w:sz w:val="24"/>
          <w:szCs w:val="24"/>
          <w:lang w:val="ru-RU"/>
        </w:rPr>
        <w:t xml:space="preserve"> </w:t>
      </w:r>
    </w:p>
    <w:p w:rsidR="001F683B" w:rsidRDefault="001F683B" w:rsidP="001F683B">
      <w:pPr>
        <w:numPr>
          <w:ilvl w:val="0"/>
          <w:numId w:val="4"/>
        </w:numPr>
        <w:ind w:right="53" w:firstLine="698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 xml:space="preserve">Электронная библиотека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eLIBRARY</w:t>
      </w:r>
      <w:proofErr w:type="spellEnd"/>
      <w:r>
        <w:rPr>
          <w:rFonts w:ascii="Arial" w:hAnsi="Arial" w:cs="Arial"/>
          <w:b/>
          <w:i/>
          <w:sz w:val="24"/>
          <w:szCs w:val="24"/>
          <w:lang w:val="ru-RU"/>
        </w:rPr>
        <w:t>.</w:t>
      </w:r>
      <w:r>
        <w:rPr>
          <w:rFonts w:ascii="Arial" w:hAnsi="Arial" w:cs="Arial"/>
          <w:b/>
          <w:i/>
          <w:sz w:val="24"/>
          <w:szCs w:val="24"/>
        </w:rPr>
        <w:t>RU</w:t>
      </w:r>
      <w:r>
        <w:rPr>
          <w:rFonts w:ascii="Arial" w:hAnsi="Arial" w:cs="Arial"/>
          <w:b/>
          <w:i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Содержит рефераты и полные тексты научных статей и публикаций. На платформе </w:t>
      </w:r>
      <w:proofErr w:type="spellStart"/>
      <w:r>
        <w:rPr>
          <w:rFonts w:ascii="Arial" w:hAnsi="Arial" w:cs="Arial"/>
          <w:sz w:val="24"/>
          <w:szCs w:val="24"/>
        </w:rPr>
        <w:t>eLIBRARY</w:t>
      </w:r>
      <w:proofErr w:type="spellEnd"/>
      <w:r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</w:rPr>
        <w:t>RU</w:t>
      </w:r>
      <w:r>
        <w:rPr>
          <w:rFonts w:ascii="Arial" w:hAnsi="Arial" w:cs="Arial"/>
          <w:sz w:val="24"/>
          <w:szCs w:val="24"/>
          <w:lang w:val="ru-RU"/>
        </w:rPr>
        <w:t xml:space="preserve"> доступны электронные версии российских научных журналов. На сайте </w:t>
      </w:r>
      <w:proofErr w:type="spellStart"/>
      <w:r>
        <w:rPr>
          <w:rFonts w:ascii="Arial" w:hAnsi="Arial" w:cs="Arial"/>
          <w:sz w:val="24"/>
          <w:szCs w:val="24"/>
        </w:rPr>
        <w:t>eLIBRARY</w:t>
      </w:r>
      <w:proofErr w:type="spellEnd"/>
      <w:r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</w:rPr>
        <w:t>RU</w:t>
      </w:r>
      <w:r>
        <w:rPr>
          <w:rFonts w:ascii="Arial" w:hAnsi="Arial" w:cs="Arial"/>
          <w:sz w:val="24"/>
          <w:szCs w:val="24"/>
          <w:lang w:val="ru-RU"/>
        </w:rPr>
        <w:t xml:space="preserve"> представлена информация о Российском индексе научного цитирования. Доступ открыт с любого компьютера университета. Процедура регистрации на портале </w:t>
      </w:r>
      <w:proofErr w:type="spellStart"/>
      <w:r>
        <w:rPr>
          <w:rFonts w:ascii="Arial" w:hAnsi="Arial" w:cs="Arial"/>
          <w:sz w:val="24"/>
          <w:szCs w:val="24"/>
        </w:rPr>
        <w:t>eLIBRARY</w:t>
      </w:r>
      <w:proofErr w:type="spellEnd"/>
      <w:r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</w:rPr>
        <w:t>RU</w:t>
      </w:r>
      <w:r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b/>
          <w:i/>
          <w:sz w:val="24"/>
          <w:szCs w:val="24"/>
          <w:lang w:val="ru-RU"/>
        </w:rPr>
        <w:t xml:space="preserve"> </w:t>
      </w:r>
    </w:p>
    <w:p w:rsidR="001F683B" w:rsidRDefault="001F683B" w:rsidP="001F683B">
      <w:pPr>
        <w:numPr>
          <w:ilvl w:val="0"/>
          <w:numId w:val="4"/>
        </w:numPr>
        <w:ind w:right="53" w:firstLine="6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>Информационно-справочные системы «Консультант-Плюс» и «Гарант».</w:t>
      </w:r>
      <w:r>
        <w:rPr>
          <w:rFonts w:ascii="Arial" w:hAnsi="Arial" w:cs="Arial"/>
          <w:sz w:val="24"/>
          <w:szCs w:val="24"/>
          <w:lang w:val="ru-RU"/>
        </w:rPr>
        <w:t xml:space="preserve"> Информационные банки систем содержат федеральные и региональные правовые акты, судебную практику, книги, интерактивные энциклопедии и схемы, комментарии ведущих специалистов и материалы известных профессиональных изданий, бланки отчетности и образцы договоров, международные соглашения, проекты законов. </w:t>
      </w:r>
      <w:proofErr w:type="spellStart"/>
      <w:r>
        <w:rPr>
          <w:rFonts w:ascii="Arial" w:hAnsi="Arial" w:cs="Arial"/>
          <w:sz w:val="24"/>
          <w:szCs w:val="24"/>
        </w:rPr>
        <w:t>Доступ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открыт</w:t>
      </w:r>
      <w:proofErr w:type="spellEnd"/>
      <w:r>
        <w:rPr>
          <w:rFonts w:ascii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hAnsi="Arial" w:cs="Arial"/>
          <w:sz w:val="24"/>
          <w:szCs w:val="24"/>
        </w:rPr>
        <w:t>любого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компьютера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университета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F683B" w:rsidRDefault="001F683B" w:rsidP="001F683B">
      <w:pPr>
        <w:numPr>
          <w:ilvl w:val="0"/>
          <w:numId w:val="4"/>
        </w:numPr>
        <w:spacing w:after="77" w:line="256" w:lineRule="auto"/>
        <w:ind w:right="53" w:firstLine="69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lastRenderedPageBreak/>
        <w:t>Сетевые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ресурсы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свободного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доступа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:  </w:t>
      </w:r>
    </w:p>
    <w:p w:rsidR="001F683B" w:rsidRDefault="001F683B" w:rsidP="001F683B">
      <w:pPr>
        <w:numPr>
          <w:ilvl w:val="0"/>
          <w:numId w:val="6"/>
        </w:numPr>
        <w:spacing w:after="81" w:line="256" w:lineRule="auto"/>
        <w:ind w:right="5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>Административно-управленческий портал.</w:t>
      </w:r>
      <w:r>
        <w:rPr>
          <w:rFonts w:ascii="Arial" w:hAnsi="Arial" w:cs="Arial"/>
          <w:sz w:val="24"/>
          <w:szCs w:val="24"/>
          <w:lang w:val="ru-RU"/>
        </w:rPr>
        <w:t xml:space="preserve"> Содержит полнотекстовые материалы по вопросам экономики, финансов, менеджмента и маркетинга. Электронные версии книг, учебно-методических, обзорных и научных статей, стандартов, инструкций, маркетинговых исследований. </w:t>
      </w:r>
      <w:proofErr w:type="spellStart"/>
      <w:r>
        <w:rPr>
          <w:rFonts w:ascii="Arial" w:hAnsi="Arial" w:cs="Arial"/>
          <w:sz w:val="24"/>
          <w:szCs w:val="24"/>
        </w:rPr>
        <w:t>Адрес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hyperlink r:id="rId20" w:history="1">
        <w:r>
          <w:rPr>
            <w:rStyle w:val="a3"/>
            <w:rFonts w:ascii="Arial" w:hAnsi="Arial" w:cs="Arial"/>
            <w:sz w:val="24"/>
            <w:szCs w:val="24"/>
          </w:rPr>
          <w:t>http</w:t>
        </w:r>
      </w:hyperlink>
      <w:hyperlink r:id="rId21" w:history="1">
        <w:proofErr w:type="gramStart"/>
        <w:r>
          <w:rPr>
            <w:rStyle w:val="a3"/>
            <w:rFonts w:ascii="Arial" w:hAnsi="Arial" w:cs="Arial"/>
            <w:sz w:val="24"/>
            <w:szCs w:val="24"/>
          </w:rPr>
          <w:t>:/</w:t>
        </w:r>
        <w:proofErr w:type="gramEnd"/>
        <w:r>
          <w:rPr>
            <w:rStyle w:val="a3"/>
            <w:rFonts w:ascii="Arial" w:hAnsi="Arial" w:cs="Arial"/>
            <w:sz w:val="24"/>
            <w:szCs w:val="24"/>
          </w:rPr>
          <w:t>/</w:t>
        </w:r>
      </w:hyperlink>
      <w:hyperlink r:id="rId22" w:history="1">
        <w:r>
          <w:rPr>
            <w:rStyle w:val="a3"/>
            <w:rFonts w:ascii="Arial" w:hAnsi="Arial" w:cs="Arial"/>
            <w:sz w:val="24"/>
            <w:szCs w:val="24"/>
          </w:rPr>
          <w:t>www</w:t>
        </w:r>
      </w:hyperlink>
      <w:hyperlink r:id="rId23" w:history="1">
        <w:r>
          <w:rPr>
            <w:rStyle w:val="a3"/>
            <w:rFonts w:ascii="Arial" w:hAnsi="Arial" w:cs="Arial"/>
            <w:sz w:val="24"/>
            <w:szCs w:val="24"/>
          </w:rPr>
          <w:t>.</w:t>
        </w:r>
      </w:hyperlink>
      <w:hyperlink r:id="rId24" w:history="1">
        <w:proofErr w:type="gramStart"/>
        <w:r>
          <w:rPr>
            <w:rStyle w:val="a3"/>
            <w:rFonts w:ascii="Arial" w:hAnsi="Arial" w:cs="Arial"/>
            <w:sz w:val="24"/>
            <w:szCs w:val="24"/>
          </w:rPr>
          <w:t>aup</w:t>
        </w:r>
        <w:proofErr w:type="gramEnd"/>
      </w:hyperlink>
      <w:hyperlink r:id="rId25" w:history="1">
        <w:r>
          <w:rPr>
            <w:rStyle w:val="a3"/>
            <w:rFonts w:ascii="Arial" w:hAnsi="Arial" w:cs="Arial"/>
            <w:sz w:val="24"/>
            <w:szCs w:val="24"/>
          </w:rPr>
          <w:t>.</w:t>
        </w:r>
      </w:hyperlink>
      <w:hyperlink r:id="rId26" w:history="1">
        <w:r>
          <w:rPr>
            <w:rStyle w:val="a3"/>
            <w:rFonts w:ascii="Arial" w:hAnsi="Arial" w:cs="Arial"/>
            <w:sz w:val="24"/>
            <w:szCs w:val="24"/>
          </w:rPr>
          <w:t>ru</w:t>
        </w:r>
      </w:hyperlink>
      <w:hyperlink r:id="rId27" w:history="1">
        <w:r>
          <w:rPr>
            <w:rStyle w:val="a3"/>
            <w:rFonts w:ascii="Arial" w:hAnsi="Arial" w:cs="Arial"/>
            <w:sz w:val="24"/>
            <w:szCs w:val="24"/>
          </w:rPr>
          <w:t>/</w:t>
        </w:r>
      </w:hyperlink>
      <w:hyperlink r:id="rId28" w:history="1">
        <w:r>
          <w:rPr>
            <w:rStyle w:val="a3"/>
            <w:rFonts w:ascii="Arial" w:hAnsi="Arial" w:cs="Arial"/>
            <w:sz w:val="24"/>
            <w:szCs w:val="24"/>
          </w:rPr>
          <w:t xml:space="preserve"> </w:t>
        </w:r>
      </w:hyperlink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F683B" w:rsidRDefault="001F683B" w:rsidP="001F683B">
      <w:pPr>
        <w:numPr>
          <w:ilvl w:val="0"/>
          <w:numId w:val="6"/>
        </w:numPr>
        <w:ind w:right="53" w:firstLine="6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>Федеральная служба государственной статистики.</w:t>
      </w:r>
      <w:r>
        <w:rPr>
          <w:rFonts w:ascii="Arial" w:hAnsi="Arial" w:cs="Arial"/>
          <w:sz w:val="24"/>
          <w:szCs w:val="24"/>
          <w:lang w:val="ru-RU"/>
        </w:rPr>
        <w:t xml:space="preserve"> Содержит материалы по всем отраслям деятельности, показатели развития регионов Российской Федерации. Пополняется материалами текущего года, а также содержит статистические данные, примерно за 10 предыдущих лет. </w:t>
      </w:r>
      <w:proofErr w:type="spellStart"/>
      <w:r>
        <w:rPr>
          <w:rFonts w:ascii="Arial" w:hAnsi="Arial" w:cs="Arial"/>
          <w:sz w:val="24"/>
          <w:szCs w:val="24"/>
        </w:rPr>
        <w:t>Адрес</w:t>
      </w:r>
      <w:proofErr w:type="spellEnd"/>
      <w:r>
        <w:rPr>
          <w:rFonts w:ascii="Arial" w:hAnsi="Arial" w:cs="Arial"/>
          <w:sz w:val="24"/>
          <w:szCs w:val="24"/>
        </w:rPr>
        <w:t xml:space="preserve">: http://www.gks.ru/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F683B" w:rsidRDefault="001F683B" w:rsidP="001F683B">
      <w:pPr>
        <w:numPr>
          <w:ilvl w:val="0"/>
          <w:numId w:val="6"/>
        </w:numPr>
        <w:spacing w:after="194"/>
        <w:ind w:right="53" w:firstLine="69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lang w:val="ru-RU"/>
        </w:rPr>
        <w:t>КиберЛенинка</w:t>
      </w:r>
      <w:proofErr w:type="spellEnd"/>
      <w:r>
        <w:rPr>
          <w:rFonts w:ascii="Arial" w:hAnsi="Arial" w:cs="Arial"/>
          <w:b/>
          <w:i/>
          <w:sz w:val="24"/>
          <w:szCs w:val="24"/>
          <w:lang w:val="ru-RU"/>
        </w:rPr>
        <w:t xml:space="preserve"> (Научная электронная библиотека).</w:t>
      </w:r>
      <w:r>
        <w:rPr>
          <w:rFonts w:ascii="Arial" w:hAnsi="Arial" w:cs="Arial"/>
          <w:sz w:val="24"/>
          <w:szCs w:val="24"/>
          <w:lang w:val="ru-RU"/>
        </w:rPr>
        <w:t xml:space="preserve"> Содержит научные статьи, опубликованные в журналах России и ближнего зарубежья, в том числе, научных журналах, включённых в перечень ВАК РФ ведущих научных издательств для публикации результатов диссертационных исследований. </w:t>
      </w:r>
      <w:proofErr w:type="spellStart"/>
      <w:r>
        <w:rPr>
          <w:rFonts w:ascii="Arial" w:hAnsi="Arial" w:cs="Arial"/>
          <w:sz w:val="24"/>
          <w:szCs w:val="24"/>
        </w:rPr>
        <w:t>Адрес</w:t>
      </w:r>
      <w:proofErr w:type="spellEnd"/>
      <w:r>
        <w:rPr>
          <w:rFonts w:ascii="Arial" w:hAnsi="Arial" w:cs="Arial"/>
          <w:sz w:val="24"/>
          <w:szCs w:val="24"/>
        </w:rPr>
        <w:t>: http:// www.cyberleninka.ru/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F683B" w:rsidRDefault="001F683B" w:rsidP="001561DB">
      <w:pPr>
        <w:pStyle w:val="1"/>
      </w:pPr>
      <w:bookmarkStart w:id="30" w:name="_Toc165044491"/>
      <w:r>
        <w:t>6.2 Материально-техническое обеспечение образовательного процесса по программе аспирантуры</w:t>
      </w:r>
      <w:bookmarkEnd w:id="30"/>
      <w:r>
        <w:t xml:space="preserve">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Государственный университет по землеустройству имеет специальные помещения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оборудования. Специальные помещения укомплектованы специализированной мебелью и техническими средствами обучения, служащими для представления информации большой аудитории. </w:t>
      </w:r>
    </w:p>
    <w:p w:rsidR="001F683B" w:rsidRDefault="001F683B" w:rsidP="001F683B">
      <w:pPr>
        <w:spacing w:after="26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Перечень материально-технического обеспечения, необходимого для реализации программы аспирантуры, включает в себя лабораторное оборудование в зависимости от степени сложности, для обеспечения дисциплин (модулей), научно-исследовательской работы и практик и указано в рабочих программах дисциплин (модулей), практик, научно-исследовательской работе. </w:t>
      </w:r>
    </w:p>
    <w:p w:rsidR="001F683B" w:rsidRDefault="001F683B" w:rsidP="001F683B">
      <w:pPr>
        <w:spacing w:after="25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 </w:t>
      </w:r>
    </w:p>
    <w:p w:rsidR="001F683B" w:rsidRDefault="001F683B" w:rsidP="001F683B">
      <w:pPr>
        <w:spacing w:after="18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Государственный университет по землеустройству обеспечен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Конкретизация ресурсного обеспечения программы аспирантуры по каждой дисциплине (модулю), практикам учебного плана представлена в рабочих программах</w:t>
      </w:r>
      <w:r w:rsidR="00E3071B">
        <w:rPr>
          <w:rFonts w:ascii="Arial" w:hAnsi="Arial" w:cs="Arial"/>
          <w:sz w:val="24"/>
          <w:szCs w:val="24"/>
          <w:lang w:val="ru-RU"/>
        </w:rPr>
        <w:t xml:space="preserve"> (Приложение Д)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1F683B" w:rsidRDefault="001F683B" w:rsidP="001F683B">
      <w:pPr>
        <w:spacing w:after="75" w:line="256" w:lineRule="auto"/>
        <w:ind w:left="708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1F683B" w:rsidRDefault="001F683B" w:rsidP="001561DB">
      <w:pPr>
        <w:pStyle w:val="1"/>
      </w:pPr>
      <w:bookmarkStart w:id="31" w:name="_Toc165044492"/>
      <w:r>
        <w:lastRenderedPageBreak/>
        <w:t>6.3 Кадровое обеспечение образовательного процесса по программе аспирантуры</w:t>
      </w:r>
      <w:bookmarkEnd w:id="31"/>
      <w:r>
        <w:t xml:space="preserve"> </w:t>
      </w:r>
    </w:p>
    <w:p w:rsidR="001F683B" w:rsidRDefault="001F683B" w:rsidP="001F683B">
      <w:pPr>
        <w:spacing w:after="84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Реализация программы аспирантуры обеспечивается научными и (или) научно-педагогическими работниками, в том числе штатными сотрудниками, из которых не менее 60%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</w:t>
      </w:r>
      <w:r w:rsidR="00E3071B">
        <w:rPr>
          <w:rFonts w:ascii="Arial" w:hAnsi="Arial" w:cs="Arial"/>
          <w:sz w:val="24"/>
          <w:szCs w:val="24"/>
          <w:lang w:val="ru-RU"/>
        </w:rPr>
        <w:t xml:space="preserve"> (Приложение Е)</w:t>
      </w:r>
      <w:r>
        <w:rPr>
          <w:rFonts w:ascii="Arial" w:hAnsi="Arial" w:cs="Arial"/>
          <w:sz w:val="24"/>
          <w:szCs w:val="24"/>
          <w:lang w:val="ru-RU"/>
        </w:rPr>
        <w:t xml:space="preserve">.  </w:t>
      </w:r>
    </w:p>
    <w:p w:rsidR="001F683B" w:rsidRDefault="001F683B" w:rsidP="001F683B">
      <w:pPr>
        <w:ind w:left="709" w:right="53" w:firstLine="0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Научный руководитель аспиранта</w:t>
      </w:r>
    </w:p>
    <w:p w:rsidR="001F683B" w:rsidRDefault="001F683B" w:rsidP="006E7CD2">
      <w:pPr>
        <w:rPr>
          <w:rFonts w:ascii="Arial" w:hAnsi="Arial" w:cs="Arial"/>
          <w:color w:val="auto"/>
          <w:sz w:val="24"/>
          <w:szCs w:val="24"/>
          <w:lang w:val="ru-RU" w:eastAsia="ar-SA"/>
        </w:rPr>
      </w:pPr>
      <w:r>
        <w:rPr>
          <w:rFonts w:ascii="Arial" w:hAnsi="Arial" w:cs="Arial"/>
          <w:sz w:val="24"/>
          <w:szCs w:val="24"/>
          <w:lang w:val="ru-RU"/>
        </w:rPr>
        <w:t xml:space="preserve">Требования к научному руководителю представлены в Положении </w:t>
      </w:r>
      <w:r>
        <w:rPr>
          <w:rFonts w:ascii="Arial" w:hAnsi="Arial" w:cs="Arial"/>
          <w:color w:val="auto"/>
          <w:sz w:val="24"/>
          <w:szCs w:val="24"/>
          <w:lang w:val="ru-RU" w:eastAsia="ar-SA"/>
        </w:rPr>
        <w:t xml:space="preserve">о научном руководителе аспиранта в федеральном государственном бюджетном образовательном </w:t>
      </w:r>
      <w:r w:rsidR="00906D78">
        <w:rPr>
          <w:rFonts w:ascii="Arial" w:hAnsi="Arial" w:cs="Arial"/>
          <w:color w:val="auto"/>
          <w:sz w:val="24"/>
          <w:szCs w:val="24"/>
          <w:lang w:val="ru-RU" w:eastAsia="ar-SA"/>
        </w:rPr>
        <w:t xml:space="preserve">учреждении высшего образования </w:t>
      </w:r>
      <w:r>
        <w:rPr>
          <w:rFonts w:ascii="Arial" w:hAnsi="Arial" w:cs="Arial"/>
          <w:color w:val="auto"/>
          <w:sz w:val="24"/>
          <w:szCs w:val="24"/>
          <w:lang w:val="ru-RU" w:eastAsia="ar-SA"/>
        </w:rPr>
        <w:t>«Государственный университет по землеустройству»</w:t>
      </w:r>
    </w:p>
    <w:p w:rsidR="001F683B" w:rsidRDefault="001F683B" w:rsidP="001F683B">
      <w:pPr>
        <w:suppressAutoHyphens/>
        <w:spacing w:after="0" w:line="240" w:lineRule="auto"/>
        <w:ind w:left="0" w:firstLine="0"/>
        <w:jc w:val="left"/>
        <w:rPr>
          <w:rFonts w:ascii="Arial" w:hAnsi="Arial" w:cs="Arial"/>
          <w:b/>
          <w:color w:val="auto"/>
          <w:sz w:val="24"/>
          <w:szCs w:val="24"/>
          <w:lang w:val="ru-RU" w:eastAsia="ar-SA"/>
        </w:rPr>
      </w:pPr>
    </w:p>
    <w:p w:rsidR="001F683B" w:rsidRDefault="001F683B" w:rsidP="001561DB">
      <w:pPr>
        <w:pStyle w:val="1"/>
      </w:pPr>
      <w:bookmarkStart w:id="32" w:name="_Toc165044493"/>
      <w:r>
        <w:t>6.4 Научно-исследовательская и опытно-экспериментальная база, необходимая для проведения научной (научно-исследовательской) деятельности в рамках подготовки диссертации</w:t>
      </w:r>
      <w:bookmarkEnd w:id="32"/>
      <w:r>
        <w:t xml:space="preserve">  </w:t>
      </w:r>
    </w:p>
    <w:p w:rsidR="00CA6371" w:rsidRPr="00DA5980" w:rsidRDefault="001F683B" w:rsidP="001F683B">
      <w:pPr>
        <w:spacing w:after="31"/>
        <w:ind w:left="-15" w:right="53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Университет располагает научно-исследовательской и опытно-экспериментальной базой, необходимой для проведения научной (научно-</w:t>
      </w:r>
      <w:r w:rsidRPr="00DA5980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исследовательской) деятельности в рамках подготовки </w:t>
      </w:r>
      <w:r w:rsidR="00CA6371" w:rsidRPr="00DA5980">
        <w:rPr>
          <w:rFonts w:ascii="Arial" w:hAnsi="Arial" w:cs="Arial"/>
          <w:color w:val="000000" w:themeColor="text1"/>
          <w:sz w:val="24"/>
          <w:szCs w:val="24"/>
          <w:lang w:val="ru-RU"/>
        </w:rPr>
        <w:t>диссертации:</w:t>
      </w:r>
    </w:p>
    <w:p w:rsidR="00E84017" w:rsidRPr="00DA5980" w:rsidRDefault="00885D87" w:rsidP="001F683B">
      <w:pPr>
        <w:spacing w:after="31"/>
        <w:ind w:left="-15" w:right="53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- </w:t>
      </w:r>
      <w:r w:rsidR="00E66E35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аэрофотогеодезический</w:t>
      </w:r>
      <w:r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</w:t>
      </w:r>
      <w:r w:rsidR="005E219E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полигон </w:t>
      </w:r>
      <w:r w:rsidR="008C17B7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Горное (</w:t>
      </w:r>
      <w:r w:rsidR="003C261A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Зарайский район</w:t>
      </w:r>
      <w:r w:rsidR="00AB2339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,</w:t>
      </w:r>
      <w:r w:rsidR="003C261A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</w:t>
      </w:r>
      <w:r w:rsidR="00E84017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Московск</w:t>
      </w:r>
      <w:r w:rsidR="00AB2339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ая</w:t>
      </w:r>
      <w:r w:rsidR="00E84017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област</w:t>
      </w:r>
      <w:r w:rsidR="00AB2339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ь</w:t>
      </w:r>
      <w:r w:rsidR="00E84017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);</w:t>
      </w:r>
    </w:p>
    <w:p w:rsidR="006A35A8" w:rsidRPr="00DA5980" w:rsidRDefault="00D91D41" w:rsidP="001F683B">
      <w:pPr>
        <w:spacing w:after="31"/>
        <w:ind w:left="-15" w:right="53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- геодезическ</w:t>
      </w:r>
      <w:r w:rsidR="001A6B29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ая</w:t>
      </w:r>
      <w:r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научно</w:t>
      </w:r>
      <w:r w:rsidR="001A6B29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-учебная база </w:t>
      </w:r>
      <w:r w:rsidR="00AB2339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НУБ </w:t>
      </w:r>
      <w:r w:rsidR="00C651A1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(</w:t>
      </w:r>
      <w:proofErr w:type="spellStart"/>
      <w:proofErr w:type="gramStart"/>
      <w:r w:rsidR="00C651A1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пос.</w:t>
      </w:r>
      <w:r w:rsidR="001A6B29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Чк</w:t>
      </w:r>
      <w:r w:rsidR="00C651A1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аловский</w:t>
      </w:r>
      <w:proofErr w:type="spellEnd"/>
      <w:r w:rsidR="00C651A1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 Московская</w:t>
      </w:r>
      <w:proofErr w:type="gramEnd"/>
      <w:r w:rsidR="00C651A1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область</w:t>
      </w:r>
      <w:r w:rsidR="00DA5980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)</w:t>
      </w:r>
      <w:r w:rsidR="001A6B29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</w:t>
      </w:r>
      <w:r w:rsidR="006A35A8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.</w:t>
      </w:r>
    </w:p>
    <w:p w:rsidR="005566A7" w:rsidRPr="00DA5980" w:rsidRDefault="001F683B" w:rsidP="006A35A8">
      <w:pPr>
        <w:spacing w:after="31"/>
        <w:ind w:left="-15" w:right="53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DA5980">
        <w:rPr>
          <w:rFonts w:ascii="Arial" w:hAnsi="Arial" w:cs="Arial"/>
          <w:color w:val="000000" w:themeColor="text1"/>
          <w:sz w:val="24"/>
          <w:szCs w:val="24"/>
          <w:lang w:val="ru-RU"/>
        </w:rPr>
        <w:t>Университет обеспечивает аспиранту доступ к научно-исследовательской инфраструктуре в соответствии с программой аспирантуры и индивидуальным планом работы</w:t>
      </w:r>
      <w:r w:rsidR="006A35A8" w:rsidRPr="00DA5980">
        <w:rPr>
          <w:rFonts w:ascii="Arial" w:hAnsi="Arial" w:cs="Arial"/>
          <w:color w:val="000000" w:themeColor="text1"/>
          <w:sz w:val="24"/>
          <w:szCs w:val="24"/>
          <w:lang w:val="ru-RU"/>
        </w:rPr>
        <w:t>:</w:t>
      </w:r>
      <w:r w:rsidR="006A35A8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</w:t>
      </w:r>
    </w:p>
    <w:p w:rsidR="006A35A8" w:rsidRPr="00DA5980" w:rsidRDefault="006A35A8" w:rsidP="006A35A8">
      <w:pPr>
        <w:spacing w:after="31"/>
        <w:ind w:left="-15" w:right="53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- лаборатория цифровой картографии </w:t>
      </w:r>
      <w:r w:rsidR="004E51BC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и фотограмметрии</w:t>
      </w:r>
      <w:r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;</w:t>
      </w:r>
    </w:p>
    <w:p w:rsidR="005566A7" w:rsidRPr="00DA5980" w:rsidRDefault="005566A7" w:rsidP="006A35A8">
      <w:pPr>
        <w:spacing w:after="31"/>
        <w:ind w:left="-15" w:right="53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- </w:t>
      </w:r>
      <w:r w:rsidR="004E51BC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лаборатория аэрофотосъёмочного оборудования</w:t>
      </w:r>
      <w:r w:rsidR="00F77B77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;</w:t>
      </w:r>
    </w:p>
    <w:p w:rsidR="00F77B77" w:rsidRPr="00DA5980" w:rsidRDefault="00F77B77" w:rsidP="006A35A8">
      <w:pPr>
        <w:spacing w:after="31"/>
        <w:ind w:left="-15" w:right="53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- </w:t>
      </w:r>
      <w:r w:rsidR="00DA5980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компьютерный</w:t>
      </w:r>
      <w:r w:rsidR="00C079DB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класс</w:t>
      </w:r>
      <w:r w:rsidR="00A005AF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цифровой фотограмметрии</w:t>
      </w:r>
      <w:r w:rsidR="00C079DB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;</w:t>
      </w:r>
    </w:p>
    <w:p w:rsidR="00C079DB" w:rsidRPr="00DA5980" w:rsidRDefault="00C079DB" w:rsidP="006A35A8">
      <w:pPr>
        <w:spacing w:after="31"/>
        <w:ind w:left="-15" w:right="53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- кабинет </w:t>
      </w:r>
      <w:r w:rsidR="00DA5980" w:rsidRPr="00DA5980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дешифрирования снимков.</w:t>
      </w:r>
    </w:p>
    <w:p w:rsidR="001F683B" w:rsidRDefault="001F683B" w:rsidP="001F683B">
      <w:pPr>
        <w:spacing w:after="78" w:line="256" w:lineRule="auto"/>
        <w:ind w:left="708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1F683B" w:rsidRPr="001561DB" w:rsidRDefault="001F683B" w:rsidP="001561DB">
      <w:pPr>
        <w:pStyle w:val="1"/>
      </w:pPr>
      <w:bookmarkStart w:id="33" w:name="_Toc165044494"/>
      <w:r w:rsidRPr="001561DB">
        <w:t>7</w:t>
      </w:r>
      <w:r w:rsidRPr="001561DB">
        <w:rPr>
          <w:rFonts w:eastAsia="Arial"/>
        </w:rPr>
        <w:t xml:space="preserve"> </w:t>
      </w:r>
      <w:r w:rsidRPr="001561DB">
        <w:t>ОРГАНИЗАЦИ</w:t>
      </w:r>
      <w:r w:rsidR="00906D78" w:rsidRPr="001561DB">
        <w:t xml:space="preserve">Я ИНКЛЮЗИВНОГО ОБРАЗОВАНИЯ ДЛЯ </w:t>
      </w:r>
      <w:r w:rsidRPr="001561DB">
        <w:t>ИНВАЛИДОВ И ЛИЦ</w:t>
      </w:r>
      <w:r w:rsidR="00906D78" w:rsidRPr="001561DB">
        <w:t xml:space="preserve"> С ОГРАНИЧЕННЫМИ ВОЗМОЖНОСТЯМИ </w:t>
      </w:r>
      <w:r w:rsidRPr="001561DB">
        <w:t>ЗДОРОВЬЯ</w:t>
      </w:r>
      <w:bookmarkEnd w:id="33"/>
      <w:r w:rsidRPr="001561DB">
        <w:t xml:space="preserve">  </w:t>
      </w:r>
    </w:p>
    <w:p w:rsidR="001F683B" w:rsidRDefault="001F683B" w:rsidP="001F683B">
      <w:pPr>
        <w:spacing w:after="19" w:line="256" w:lineRule="auto"/>
        <w:ind w:left="708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Работу по поддержке инвалидов и обучающихся из числа лиц с ограниченными возможностями здоровья в университете осуществляет отдел развития инклюзивного образования и социальной защиты совместно с рядом структурных подразделений вуза. Основной целью является создание условий по обеспечению доступности образования для инвалидов и лиц с ограниченными возможностями здоровья. 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 xml:space="preserve">Локальные нормативные акты ФГБОУ ВО ГУЗ содержат нормы по организации получения образования обучающимися с ограниченными возможностями здоровья и инвалидами:  </w:t>
      </w:r>
    </w:p>
    <w:p w:rsidR="001F683B" w:rsidRDefault="001F683B" w:rsidP="001F683B">
      <w:pPr>
        <w:spacing w:after="32"/>
        <w:ind w:left="708" w:right="53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>−</w:t>
      </w:r>
      <w:r>
        <w:rPr>
          <w:rFonts w:ascii="Arial" w:hAnsi="Arial" w:cs="Arial"/>
          <w:sz w:val="24"/>
          <w:szCs w:val="24"/>
          <w:lang w:val="ru-RU"/>
        </w:rPr>
        <w:t xml:space="preserve"> Положение об инклюзивном образовании. 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>−</w:t>
      </w:r>
      <w:r>
        <w:rPr>
          <w:rFonts w:ascii="Arial" w:hAnsi="Arial" w:cs="Arial"/>
          <w:sz w:val="24"/>
          <w:szCs w:val="24"/>
          <w:lang w:val="ru-RU"/>
        </w:rPr>
        <w:t xml:space="preserve"> План мероприятий по организации работы с обучающимися из числа лиц с ограниченными возможностями здоровья и инвалидов.  </w:t>
      </w:r>
    </w:p>
    <w:p w:rsidR="001F683B" w:rsidRDefault="001F683B" w:rsidP="001F683B">
      <w:pPr>
        <w:spacing w:after="32"/>
        <w:ind w:left="708" w:right="53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>−</w:t>
      </w:r>
      <w:r>
        <w:rPr>
          <w:rFonts w:ascii="Arial" w:hAnsi="Arial" w:cs="Arial"/>
          <w:sz w:val="24"/>
          <w:szCs w:val="24"/>
          <w:lang w:val="ru-RU"/>
        </w:rPr>
        <w:t xml:space="preserve"> Положение об адаптированной образовательной программе. 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>−</w:t>
      </w:r>
      <w:r>
        <w:rPr>
          <w:rFonts w:ascii="Arial" w:hAnsi="Arial" w:cs="Arial"/>
          <w:sz w:val="24"/>
          <w:szCs w:val="24"/>
          <w:lang w:val="ru-RU"/>
        </w:rPr>
        <w:t xml:space="preserve"> План мероприятий («дорожная карта») по повышению значений показателей доступности образования для инвалидов и лиц ОВЗ в ФГБОУ ВО ГУЗ на период до 2030 года.  </w:t>
      </w:r>
    </w:p>
    <w:p w:rsidR="001F683B" w:rsidRDefault="001F683B" w:rsidP="001F683B">
      <w:pPr>
        <w:spacing w:after="32"/>
        <w:ind w:left="708" w:right="53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>−</w:t>
      </w:r>
      <w:r>
        <w:rPr>
          <w:rFonts w:ascii="Arial" w:hAnsi="Arial" w:cs="Arial"/>
          <w:sz w:val="24"/>
          <w:szCs w:val="24"/>
          <w:lang w:val="ru-RU"/>
        </w:rPr>
        <w:t xml:space="preserve"> Порядок допуска собаки проводника на объекты ФГБОУ ВО ГУЗ.  </w:t>
      </w:r>
    </w:p>
    <w:p w:rsidR="001F683B" w:rsidRDefault="001F683B" w:rsidP="001F683B">
      <w:pPr>
        <w:spacing w:after="0"/>
        <w:ind w:left="708" w:right="53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Segoe UI Symbol" w:hAnsi="Arial" w:cs="Arial"/>
          <w:sz w:val="24"/>
          <w:szCs w:val="24"/>
          <w:lang w:val="ru-RU"/>
        </w:rPr>
        <w:t>−</w:t>
      </w:r>
      <w:r>
        <w:rPr>
          <w:rFonts w:ascii="Arial" w:hAnsi="Arial" w:cs="Arial"/>
          <w:sz w:val="24"/>
          <w:szCs w:val="24"/>
          <w:lang w:val="ru-RU"/>
        </w:rPr>
        <w:t xml:space="preserve"> Инструкция по работе с мобильным лестничным подъемником.  </w:t>
      </w:r>
    </w:p>
    <w:p w:rsidR="001F683B" w:rsidRDefault="001F683B" w:rsidP="001F683B">
      <w:pPr>
        <w:spacing w:after="18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Лица с ОВЗ и инвалиды имеют возможность обучаться по индивидуальному плану с использованием различных форм проведения занятий: аудиторные занятия (в академической группе и индивидуально), занятия с элементами дистанционных образовательных технологий с возможностью приема-передачи информации в доступных формах, адаптированных к ограничениям здоровья. Обучающиеся по индивидуальному плану лица с ограниченными возможностями здоровья имеют право продлить срок обучения не более чем на один год.  </w:t>
      </w:r>
    </w:p>
    <w:p w:rsidR="001F683B" w:rsidRDefault="001F683B" w:rsidP="001F683B">
      <w:pPr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ГУЗ функционируют подразделения, общественные и молодежные объединения, в том числе курирующие инклюзивное обучение инвалидов и лиц с ограниченными возможностями здоровья. </w:t>
      </w:r>
    </w:p>
    <w:p w:rsidR="001F683B" w:rsidRDefault="001F683B" w:rsidP="001F683B">
      <w:pPr>
        <w:spacing w:after="16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С целью своевременного и качественного прохождения учебы обучающихся инвалидов и обучающихся с ограниченными возможностями здоровья в соответствии с графиком учебного процесса факультетами может, при необходимости, осуществляться наставничество и контроль. Профилактически-оздоровительное сопровождение обучающихся инвалидов и обучающихся с ограниченными возможностями здоровья производится путем диагностики и коррекции их физического состояния, оказания бесплатной медицинской помощи, прохождения медицинских профилактических осмотров.  </w:t>
      </w:r>
    </w:p>
    <w:p w:rsidR="001F683B" w:rsidRDefault="001F683B" w:rsidP="001F683B">
      <w:pPr>
        <w:spacing w:after="5"/>
        <w:ind w:left="-15" w:right="5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Технологическое сопровождение обучающихся инвалидов и обучающихся с ограниченными возможностями здоровья возложено на Центр компьютерных технологий. В ГУЗ реализуются мероприятия, сопутствующие образовательному процессу и направленные на социальную поддержку обучающихся инвалидов и обучающихся с ограниченными возможностями здоровья при их инклюзивном обучении: содействие в решении бытовых проблем, проживания в общежитии; оказание материальной помощи; назначение социальной стипендии; выявление социального статуса обучающихся (инвалиды, лица с ограниченными возможностями здоровья); контроль над соблюдением социальных гарантий таких обучающихся; содействие социальной адаптации первокурсников к условиям учёбы в университете; содействие адаптации обучающихся, проживающих в студенческом общежитии. Социальное сопровождение обучающихся инвалидов и обучающихся с ограниченными возможностями </w:t>
      </w:r>
      <w:r>
        <w:rPr>
          <w:rFonts w:ascii="Arial" w:hAnsi="Arial" w:cs="Arial"/>
          <w:sz w:val="24"/>
          <w:szCs w:val="24"/>
          <w:lang w:val="ru-RU"/>
        </w:rPr>
        <w:lastRenderedPageBreak/>
        <w:t xml:space="preserve">здоровья осуществляют Совет общежития, </w:t>
      </w:r>
      <w:r w:rsidR="0079543A">
        <w:rPr>
          <w:rFonts w:ascii="Arial" w:hAnsi="Arial" w:cs="Arial"/>
          <w:sz w:val="24"/>
          <w:szCs w:val="24"/>
          <w:lang w:val="ru-RU"/>
        </w:rPr>
        <w:t>Профком, отдел</w:t>
      </w:r>
      <w:r>
        <w:rPr>
          <w:rFonts w:ascii="Arial" w:hAnsi="Arial" w:cs="Arial"/>
          <w:sz w:val="24"/>
          <w:szCs w:val="24"/>
          <w:lang w:val="ru-RU"/>
        </w:rPr>
        <w:t xml:space="preserve"> докторантуры и аспирантуры. Координация работы возложена на Проректора по социальным вопросам, воспитательной работе и молодёжной политике. </w:t>
      </w:r>
    </w:p>
    <w:p w:rsidR="001F683B" w:rsidRDefault="001F683B" w:rsidP="001F683B">
      <w:pPr>
        <w:spacing w:after="81" w:line="256" w:lineRule="auto"/>
        <w:ind w:left="708" w:firstLine="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561DB" w:rsidRPr="001561DB" w:rsidRDefault="001561DB" w:rsidP="001561DB">
      <w:pPr>
        <w:pStyle w:val="1"/>
        <w:rPr>
          <w:lang w:eastAsia="ru-RU"/>
        </w:rPr>
      </w:pPr>
      <w:bookmarkStart w:id="34" w:name="_Toc112855844"/>
      <w:bookmarkStart w:id="35" w:name="_Toc165044495"/>
      <w:r w:rsidRPr="001561DB">
        <w:rPr>
          <w:lang w:eastAsia="ru-RU"/>
        </w:rPr>
        <w:t>8. СИСТЕМА ОЦЕНКИ КАЧЕСТВА ОСВОЕНИЯ ПРОГРАММЫ АСПИРАНТУРЫ</w:t>
      </w:r>
      <w:bookmarkEnd w:id="34"/>
      <w:bookmarkEnd w:id="35"/>
    </w:p>
    <w:p w:rsidR="001561DB" w:rsidRPr="001561DB" w:rsidRDefault="001561DB" w:rsidP="001561DB">
      <w:pPr>
        <w:tabs>
          <w:tab w:val="left" w:pos="993"/>
        </w:tabs>
        <w:spacing w:after="0" w:line="276" w:lineRule="auto"/>
        <w:ind w:left="0" w:firstLine="0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p w:rsidR="001561DB" w:rsidRPr="001561DB" w:rsidRDefault="001561DB" w:rsidP="001561DB">
      <w:pPr>
        <w:pStyle w:val="1"/>
        <w:rPr>
          <w:lang w:eastAsia="ru-RU"/>
        </w:rPr>
      </w:pPr>
      <w:bookmarkStart w:id="36" w:name="_Toc112855845"/>
      <w:bookmarkStart w:id="37" w:name="_Toc165044496"/>
      <w:bookmarkStart w:id="38" w:name="_Hlk112170232"/>
      <w:r w:rsidRPr="001561DB">
        <w:rPr>
          <w:lang w:eastAsia="ru-RU"/>
        </w:rPr>
        <w:t>8.1</w:t>
      </w:r>
      <w:bookmarkStart w:id="39" w:name="_Hlk111898889"/>
      <w:r w:rsidRPr="001561DB">
        <w:rPr>
          <w:lang w:eastAsia="ru-RU"/>
        </w:rPr>
        <w:t xml:space="preserve">. Фонды оценочных средств </w:t>
      </w:r>
      <w:bookmarkEnd w:id="39"/>
      <w:r w:rsidRPr="001561DB">
        <w:rPr>
          <w:lang w:eastAsia="ru-RU"/>
        </w:rPr>
        <w:t>для проведения текущего контроля и промежуточной аттестации по дисциплинам и практике</w:t>
      </w:r>
      <w:bookmarkEnd w:id="36"/>
      <w:bookmarkEnd w:id="37"/>
    </w:p>
    <w:bookmarkEnd w:id="38"/>
    <w:p w:rsidR="001561DB" w:rsidRPr="001561DB" w:rsidRDefault="001561DB" w:rsidP="001561DB">
      <w:pPr>
        <w:spacing w:after="0" w:line="276" w:lineRule="auto"/>
        <w:ind w:left="0" w:firstLine="709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1561DB">
        <w:rPr>
          <w:rFonts w:ascii="Arial" w:hAnsi="Arial" w:cs="Arial"/>
          <w:bCs/>
          <w:color w:val="auto"/>
          <w:sz w:val="24"/>
          <w:szCs w:val="24"/>
          <w:lang w:val="ru-RU" w:eastAsia="ru-RU"/>
        </w:rPr>
        <w:t xml:space="preserve">Для аттестации аспирантов на соответствие их персональных достижений поэтапным требованиям соответствующей программы аспирантуры разрабатываются фонды оценочных средств. </w:t>
      </w:r>
      <w:r w:rsidRPr="001561DB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Фонды могут включать: контрольные вопросы и типовые задания для практических занятий, лабораторных и контрольных работ, коллоквиумов, зачетов и экзаменов, тесты, примерную тематику рефератов и т.п., а также иные формы контроля, позволяющие оценивать уровень достижения результатов обучения по дисциплинам и практике. Фонды оценочных средств прилагаются к программе. </w:t>
      </w:r>
    </w:p>
    <w:p w:rsidR="001561DB" w:rsidRPr="001561DB" w:rsidRDefault="001561DB" w:rsidP="001561DB">
      <w:pPr>
        <w:spacing w:after="0" w:line="276" w:lineRule="auto"/>
        <w:ind w:left="0" w:firstLine="709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1561DB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Формы и методы текущего контроля определяются преподавателем дисциплины и практики. Форма промежуточной аттестации по дисциплинам и практике определяется учебным планом. </w:t>
      </w:r>
    </w:p>
    <w:p w:rsidR="001561DB" w:rsidRPr="001561DB" w:rsidRDefault="001561DB" w:rsidP="001561DB">
      <w:pPr>
        <w:spacing w:after="0" w:line="276" w:lineRule="auto"/>
        <w:ind w:left="0" w:firstLine="709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1561DB" w:rsidRPr="001561DB" w:rsidRDefault="001561DB" w:rsidP="001561DB">
      <w:pPr>
        <w:pStyle w:val="1"/>
        <w:rPr>
          <w:rFonts w:eastAsia="Calibri"/>
        </w:rPr>
      </w:pPr>
      <w:bookmarkStart w:id="40" w:name="_Toc112855846"/>
      <w:bookmarkStart w:id="41" w:name="_Toc165044497"/>
      <w:r w:rsidRPr="001561DB">
        <w:rPr>
          <w:rFonts w:eastAsia="Calibri"/>
        </w:rPr>
        <w:t>8.2. Промежуточная аттестация по этапам выполнения научного исследования</w:t>
      </w:r>
      <w:bookmarkEnd w:id="40"/>
      <w:bookmarkEnd w:id="41"/>
    </w:p>
    <w:p w:rsidR="001561DB" w:rsidRPr="001561DB" w:rsidRDefault="001561DB" w:rsidP="001561DB">
      <w:pPr>
        <w:tabs>
          <w:tab w:val="left" w:pos="1418"/>
        </w:tabs>
        <w:spacing w:after="0" w:line="276" w:lineRule="auto"/>
        <w:ind w:left="0" w:firstLine="709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1561DB">
        <w:rPr>
          <w:rFonts w:ascii="Arial" w:hAnsi="Arial" w:cs="Arial"/>
          <w:color w:val="auto"/>
          <w:sz w:val="24"/>
          <w:szCs w:val="24"/>
          <w:lang w:val="ru-RU" w:eastAsia="ru-RU"/>
        </w:rPr>
        <w:t>Текущий контроль выполнения научных исследований осуществляется научным руководителем аспиранта в течение очередного семестра обучения. Порядок проведения промежуточной аттестации аспиранта по этапам выполнения научного исследования определен в «Положении о промежуточной аттестации обучающихся по программам подготовки научных и научно-педагогических кадров в аспирантуре».</w:t>
      </w:r>
    </w:p>
    <w:p w:rsidR="001561DB" w:rsidRPr="001561DB" w:rsidRDefault="001561DB" w:rsidP="001561DB">
      <w:pPr>
        <w:tabs>
          <w:tab w:val="left" w:pos="1418"/>
        </w:tabs>
        <w:spacing w:after="0" w:line="276" w:lineRule="auto"/>
        <w:ind w:left="0" w:firstLine="709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1561DB" w:rsidRPr="001561DB" w:rsidRDefault="001561DB" w:rsidP="001561DB">
      <w:pPr>
        <w:pStyle w:val="1"/>
        <w:rPr>
          <w:rFonts w:eastAsia="Calibri"/>
        </w:rPr>
      </w:pPr>
      <w:bookmarkStart w:id="42" w:name="_Toc112855847"/>
      <w:bookmarkStart w:id="43" w:name="_Toc165044498"/>
      <w:r w:rsidRPr="001561DB">
        <w:rPr>
          <w:rFonts w:eastAsia="Calibri"/>
        </w:rPr>
        <w:t>8.3. Итоговая аттестация</w:t>
      </w:r>
      <w:bookmarkEnd w:id="42"/>
      <w:bookmarkEnd w:id="43"/>
      <w:r w:rsidRPr="001561DB">
        <w:rPr>
          <w:rFonts w:eastAsia="Calibri"/>
        </w:rPr>
        <w:t xml:space="preserve"> </w:t>
      </w:r>
    </w:p>
    <w:p w:rsidR="001561DB" w:rsidRPr="001561DB" w:rsidRDefault="001561DB" w:rsidP="001561DB">
      <w:pPr>
        <w:spacing w:after="0" w:line="276" w:lineRule="auto"/>
        <w:ind w:left="0" w:firstLine="709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1561DB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Завершающим этапом контроля качества освоения программы аспирантуры является итоговая аттестация. </w:t>
      </w:r>
    </w:p>
    <w:p w:rsidR="001561DB" w:rsidRPr="001561DB" w:rsidRDefault="001561DB" w:rsidP="001561DB">
      <w:pPr>
        <w:spacing w:after="0" w:line="276" w:lineRule="auto"/>
        <w:ind w:left="0" w:firstLine="709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1561DB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 августа 1996 г. N 127-ФЗ «О науке и государственной научно-технической политике». </w:t>
      </w:r>
    </w:p>
    <w:p w:rsidR="001561DB" w:rsidRPr="001561DB" w:rsidRDefault="001561DB" w:rsidP="001561DB">
      <w:pPr>
        <w:spacing w:after="0" w:line="276" w:lineRule="auto"/>
        <w:ind w:left="0" w:firstLine="709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1561DB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К итоговой аттестации допускается аспирант, полностью выполнивший индивидуальный план работы, в том числе подготовивший диссертацию к защите. Итоговая аттестация является обязательной. </w:t>
      </w:r>
    </w:p>
    <w:p w:rsidR="001561DB" w:rsidRPr="001561DB" w:rsidRDefault="001561DB" w:rsidP="001561DB">
      <w:pPr>
        <w:spacing w:after="0" w:line="276" w:lineRule="auto"/>
        <w:ind w:left="0" w:firstLine="709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1561DB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Порядок проведения итоговой аттестации по программам аспирантуры, в том числе досрочной итоговой аттестации, определяется «Положением об </w:t>
      </w:r>
      <w:r w:rsidRPr="001561DB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итоговой аттестации по программам подготовки научных и научно-педагогических кадров в аспирантуре».</w:t>
      </w:r>
    </w:p>
    <w:p w:rsidR="001561DB" w:rsidRPr="001561DB" w:rsidRDefault="001561DB" w:rsidP="001561DB">
      <w:pPr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1561DB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br w:type="page"/>
      </w:r>
    </w:p>
    <w:p w:rsidR="00BA592B" w:rsidRDefault="00BA592B" w:rsidP="006E7CD2">
      <w:pPr>
        <w:spacing w:after="18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1F683B" w:rsidRDefault="001F683B" w:rsidP="001F683B">
      <w:pPr>
        <w:spacing w:after="0" w:line="256" w:lineRule="auto"/>
        <w:ind w:left="10" w:right="2869" w:hanging="1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Лист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регистрации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изменений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748" w:type="dxa"/>
        <w:tblInd w:w="5" w:type="dxa"/>
        <w:tblCellMar>
          <w:top w:w="14" w:type="dxa"/>
          <w:left w:w="0" w:type="dxa"/>
          <w:right w:w="18" w:type="dxa"/>
        </w:tblCellMar>
        <w:tblLook w:val="04A0" w:firstRow="1" w:lastRow="0" w:firstColumn="1" w:lastColumn="0" w:noHBand="0" w:noVBand="1"/>
      </w:tblPr>
      <w:tblGrid>
        <w:gridCol w:w="1231"/>
        <w:gridCol w:w="1649"/>
        <w:gridCol w:w="957"/>
        <w:gridCol w:w="1153"/>
        <w:gridCol w:w="1558"/>
        <w:gridCol w:w="1457"/>
        <w:gridCol w:w="1743"/>
      </w:tblGrid>
      <w:tr w:rsidR="001F683B" w:rsidRPr="0051369B" w:rsidTr="001F683B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изменения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пункта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подпункта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-19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для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внесения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изменения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1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Дата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внесения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Подпись ответственного за </w:t>
            </w:r>
          </w:p>
          <w:p w:rsidR="001F683B" w:rsidRDefault="001F683B">
            <w:pPr>
              <w:spacing w:after="0" w:line="256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внесение изменений </w:t>
            </w:r>
          </w:p>
        </w:tc>
      </w:tr>
      <w:tr w:rsidR="001F683B" w:rsidTr="001F683B">
        <w:trPr>
          <w:trHeight w:val="11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83B" w:rsidRPr="001F683B" w:rsidRDefault="001F683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Измененного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Нового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Изъятого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83B" w:rsidRDefault="001F683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83B" w:rsidRDefault="001F683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83B" w:rsidRDefault="001F683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83B" w:rsidTr="001F683B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7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left="10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83B" w:rsidRDefault="001F683B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683B" w:rsidRDefault="001F683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1369B" w:rsidRDefault="0051369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51369B" w:rsidRDefault="0051369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51369B" w:rsidRDefault="0051369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51369B" w:rsidRDefault="0051369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51369B" w:rsidRDefault="0051369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51369B" w:rsidRDefault="0051369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51369B" w:rsidRDefault="0051369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51369B" w:rsidRDefault="0051369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51369B" w:rsidRPr="00627ED7" w:rsidRDefault="0051369B" w:rsidP="001F683B">
      <w:pPr>
        <w:spacing w:after="0" w:line="25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6E7CD2" w:rsidRPr="006E7CD2" w:rsidRDefault="006E7CD2" w:rsidP="006E7CD2">
      <w:pPr>
        <w:spacing w:after="0" w:line="240" w:lineRule="auto"/>
        <w:ind w:left="0" w:firstLine="0"/>
        <w:jc w:val="center"/>
        <w:rPr>
          <w:rFonts w:ascii="Arial" w:hAnsi="Arial" w:cs="Arial"/>
          <w:b/>
          <w:color w:val="auto"/>
          <w:sz w:val="24"/>
          <w:szCs w:val="24"/>
          <w:lang w:val="ru-RU" w:eastAsia="ru-RU"/>
        </w:rPr>
      </w:pPr>
      <w:r w:rsidRPr="006E7CD2">
        <w:rPr>
          <w:rFonts w:ascii="Arial" w:hAnsi="Arial" w:cs="Arial"/>
          <w:b/>
          <w:color w:val="auto"/>
          <w:sz w:val="24"/>
          <w:szCs w:val="24"/>
          <w:lang w:val="ru-RU" w:eastAsia="ru-RU"/>
        </w:rPr>
        <w:lastRenderedPageBreak/>
        <w:t>ЛИСТ СОГЛАСОВАНИЯ</w:t>
      </w:r>
    </w:p>
    <w:p w:rsidR="006E7CD2" w:rsidRPr="006E7CD2" w:rsidRDefault="006E7CD2" w:rsidP="006E7CD2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RU" w:eastAsia="ru-RU"/>
        </w:rPr>
      </w:pPr>
    </w:p>
    <w:p w:rsidR="006E7CD2" w:rsidRPr="006E7CD2" w:rsidRDefault="006E7CD2" w:rsidP="006E7CD2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b/>
          <w:sz w:val="24"/>
          <w:szCs w:val="24"/>
          <w:lang w:val="ru-RU" w:eastAsia="ru-RU"/>
        </w:rPr>
      </w:pPr>
      <w:r w:rsidRPr="006E7CD2">
        <w:rPr>
          <w:rFonts w:ascii="Arial" w:hAnsi="Arial" w:cs="Arial"/>
          <w:b/>
          <w:sz w:val="24"/>
          <w:szCs w:val="24"/>
          <w:lang w:val="ru-RU" w:eastAsia="ru-RU"/>
        </w:rPr>
        <w:t>Разработчики</w:t>
      </w:r>
    </w:p>
    <w:tbl>
      <w:tblPr>
        <w:tblW w:w="96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536"/>
        <w:gridCol w:w="2064"/>
      </w:tblGrid>
      <w:tr w:rsidR="006E7CD2" w:rsidRPr="006E7CD2" w:rsidTr="006E7CD2">
        <w:tc>
          <w:tcPr>
            <w:tcW w:w="3006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4536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Должность</w:t>
            </w:r>
          </w:p>
        </w:tc>
        <w:tc>
          <w:tcPr>
            <w:tcW w:w="2064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Личная подпись</w:t>
            </w:r>
          </w:p>
        </w:tc>
      </w:tr>
      <w:tr w:rsidR="006E7CD2" w:rsidRPr="0051369B" w:rsidTr="006E7CD2">
        <w:trPr>
          <w:trHeight w:val="479"/>
        </w:trPr>
        <w:tc>
          <w:tcPr>
            <w:tcW w:w="3006" w:type="dxa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Болдырев Борис Петрович</w:t>
            </w:r>
          </w:p>
        </w:tc>
        <w:tc>
          <w:tcPr>
            <w:tcW w:w="4536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к.ф.н., доц. кафедры Социально-гуманитарных дисциплин</w:t>
            </w:r>
          </w:p>
        </w:tc>
        <w:tc>
          <w:tcPr>
            <w:tcW w:w="2064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E7CD2" w:rsidRPr="0051369B" w:rsidTr="006E7CD2">
        <w:trPr>
          <w:trHeight w:val="479"/>
        </w:trPr>
        <w:tc>
          <w:tcPr>
            <w:tcW w:w="3006" w:type="dxa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Ковалевская Галина Васильевна</w:t>
            </w:r>
          </w:p>
        </w:tc>
        <w:tc>
          <w:tcPr>
            <w:tcW w:w="4536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ст. преп. кафедры русского и иностранных языков</w:t>
            </w:r>
          </w:p>
        </w:tc>
        <w:tc>
          <w:tcPr>
            <w:tcW w:w="2064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E7CD2" w:rsidRPr="0051369B" w:rsidTr="006E7CD2">
        <w:trPr>
          <w:trHeight w:val="479"/>
        </w:trPr>
        <w:tc>
          <w:tcPr>
            <w:tcW w:w="3006" w:type="dxa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Зацепина</w:t>
            </w:r>
            <w:proofErr w:type="spellEnd"/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 xml:space="preserve"> Елена Александровна</w:t>
            </w:r>
          </w:p>
        </w:tc>
        <w:tc>
          <w:tcPr>
            <w:tcW w:w="4536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к.ф.н., доц., зав. каф. русского и иностранных языков</w:t>
            </w:r>
          </w:p>
        </w:tc>
        <w:tc>
          <w:tcPr>
            <w:tcW w:w="2064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E7CD2" w:rsidRPr="0051369B" w:rsidTr="006E7CD2">
        <w:trPr>
          <w:trHeight w:val="479"/>
        </w:trPr>
        <w:tc>
          <w:tcPr>
            <w:tcW w:w="3006" w:type="dxa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Борисова Маргарита Валерьевна</w:t>
            </w:r>
          </w:p>
        </w:tc>
        <w:tc>
          <w:tcPr>
            <w:tcW w:w="4536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к.п.н</w:t>
            </w:r>
            <w:proofErr w:type="spellEnd"/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., доц. кафедры Социально-гуманитарных дисциплин</w:t>
            </w:r>
          </w:p>
        </w:tc>
        <w:tc>
          <w:tcPr>
            <w:tcW w:w="2064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E7CD2" w:rsidRPr="0051369B" w:rsidTr="006E7CD2">
        <w:trPr>
          <w:trHeight w:val="479"/>
        </w:trPr>
        <w:tc>
          <w:tcPr>
            <w:tcW w:w="3006" w:type="dxa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Серова Татьяна Ивановна</w:t>
            </w:r>
          </w:p>
        </w:tc>
        <w:tc>
          <w:tcPr>
            <w:tcW w:w="4536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ст. преподаватель кафедры Социально-гуманитарных дисциплин</w:t>
            </w:r>
          </w:p>
        </w:tc>
        <w:tc>
          <w:tcPr>
            <w:tcW w:w="2064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E7CD2" w:rsidRPr="0051369B" w:rsidTr="006E7CD2">
        <w:trPr>
          <w:trHeight w:val="479"/>
        </w:trPr>
        <w:tc>
          <w:tcPr>
            <w:tcW w:w="3006" w:type="dxa"/>
          </w:tcPr>
          <w:p w:rsidR="006E7CD2" w:rsidRPr="006E7CD2" w:rsidRDefault="005A1C94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Лимонов Анатолий Николаевич</w:t>
            </w:r>
          </w:p>
        </w:tc>
        <w:tc>
          <w:tcPr>
            <w:tcW w:w="4536" w:type="dxa"/>
            <w:vAlign w:val="center"/>
          </w:tcPr>
          <w:p w:rsidR="006E7CD2" w:rsidRPr="006E7CD2" w:rsidRDefault="005A1C94" w:rsidP="005A1C94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5A1C94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 xml:space="preserve">к.т.н., доцент 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проф.</w:t>
            </w:r>
            <w:r w:rsidR="006E7CD2"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 xml:space="preserve"> каф. </w:t>
            </w:r>
            <w:r w:rsidRPr="005A1C94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Дистанционного зондирования и цифровой картографии</w:t>
            </w:r>
          </w:p>
        </w:tc>
        <w:tc>
          <w:tcPr>
            <w:tcW w:w="2064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E7CD2" w:rsidRPr="0051369B" w:rsidTr="006E7CD2">
        <w:trPr>
          <w:trHeight w:val="479"/>
        </w:trPr>
        <w:tc>
          <w:tcPr>
            <w:tcW w:w="3006" w:type="dxa"/>
          </w:tcPr>
          <w:p w:rsidR="006E7CD2" w:rsidRPr="006E7CD2" w:rsidRDefault="005A1C94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Гаврилова Лариса Анатольевна</w:t>
            </w:r>
          </w:p>
        </w:tc>
        <w:tc>
          <w:tcPr>
            <w:tcW w:w="4536" w:type="dxa"/>
            <w:vAlign w:val="center"/>
          </w:tcPr>
          <w:p w:rsidR="006E7CD2" w:rsidRPr="006E7CD2" w:rsidRDefault="005A1C94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5A1C94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к.т.н., доцент проф. каф. Дистанционного зондирования и цифровой картографии</w:t>
            </w:r>
          </w:p>
        </w:tc>
        <w:tc>
          <w:tcPr>
            <w:tcW w:w="2064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6E7CD2" w:rsidRPr="006E7CD2" w:rsidRDefault="006E7CD2" w:rsidP="006E7CD2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6E7CD2" w:rsidRPr="006E7CD2" w:rsidRDefault="006E7CD2" w:rsidP="006E7CD2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b/>
          <w:sz w:val="24"/>
          <w:szCs w:val="24"/>
          <w:lang w:val="ru-RU" w:eastAsia="ru-RU"/>
        </w:rPr>
      </w:pPr>
      <w:r w:rsidRPr="006E7CD2">
        <w:rPr>
          <w:rFonts w:ascii="Arial" w:hAnsi="Arial" w:cs="Arial"/>
          <w:b/>
          <w:sz w:val="24"/>
          <w:szCs w:val="24"/>
          <w:lang w:val="ru-RU" w:eastAsia="ru-RU"/>
        </w:rPr>
        <w:t>Эксперты</w:t>
      </w:r>
    </w:p>
    <w:tbl>
      <w:tblPr>
        <w:tblW w:w="96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536"/>
        <w:gridCol w:w="2064"/>
      </w:tblGrid>
      <w:tr w:rsidR="006E7CD2" w:rsidRPr="006E7CD2" w:rsidTr="006E7CD2">
        <w:tc>
          <w:tcPr>
            <w:tcW w:w="3006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4536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Должность/место работы</w:t>
            </w:r>
          </w:p>
        </w:tc>
        <w:tc>
          <w:tcPr>
            <w:tcW w:w="2064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6E7CD2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Личная подпись</w:t>
            </w:r>
          </w:p>
        </w:tc>
      </w:tr>
      <w:tr w:rsidR="006E7CD2" w:rsidRPr="006E7CD2" w:rsidTr="006E7CD2">
        <w:trPr>
          <w:trHeight w:val="479"/>
        </w:trPr>
        <w:tc>
          <w:tcPr>
            <w:tcW w:w="3006" w:type="dxa"/>
          </w:tcPr>
          <w:p w:rsidR="006E7CD2" w:rsidRDefault="006E7CD2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  <w:p w:rsidR="00F7375A" w:rsidRPr="006E7CD2" w:rsidRDefault="00F7375A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bookmarkStart w:id="44" w:name="_GoBack"/>
            <w:bookmarkEnd w:id="44"/>
          </w:p>
        </w:tc>
        <w:tc>
          <w:tcPr>
            <w:tcW w:w="4536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064" w:type="dxa"/>
            <w:vAlign w:val="center"/>
          </w:tcPr>
          <w:p w:rsidR="006E7CD2" w:rsidRPr="006E7CD2" w:rsidRDefault="006E7CD2" w:rsidP="006E7CD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6E7CD2" w:rsidRPr="006E7CD2" w:rsidRDefault="006E7CD2" w:rsidP="006E7CD2">
      <w:pPr>
        <w:tabs>
          <w:tab w:val="left" w:pos="851"/>
        </w:tabs>
        <w:spacing w:after="0" w:line="300" w:lineRule="exact"/>
        <w:ind w:left="0" w:firstLine="0"/>
        <w:jc w:val="left"/>
        <w:rPr>
          <w:b/>
          <w:bCs/>
          <w:color w:val="auto"/>
          <w:sz w:val="24"/>
          <w:szCs w:val="24"/>
          <w:lang w:val="ru-RU" w:eastAsia="ru-RU"/>
        </w:rPr>
      </w:pPr>
    </w:p>
    <w:p w:rsidR="006E7CD2" w:rsidRPr="006E7CD2" w:rsidRDefault="006E7CD2" w:rsidP="006E7CD2">
      <w:pPr>
        <w:spacing w:after="0" w:line="240" w:lineRule="auto"/>
        <w:ind w:left="0" w:firstLine="0"/>
        <w:jc w:val="left"/>
        <w:rPr>
          <w:rFonts w:ascii="Arial" w:eastAsia="Calibri" w:hAnsi="Arial" w:cs="Arial"/>
          <w:b/>
          <w:color w:val="auto"/>
          <w:sz w:val="24"/>
          <w:szCs w:val="24"/>
          <w:lang w:val="ru-RU" w:eastAsia="ru-RU"/>
        </w:rPr>
      </w:pPr>
      <w:r w:rsidRPr="006E7CD2">
        <w:rPr>
          <w:rFonts w:ascii="Arial" w:eastAsia="Calibri" w:hAnsi="Arial" w:cs="Arial"/>
          <w:b/>
          <w:color w:val="auto"/>
          <w:sz w:val="24"/>
          <w:szCs w:val="24"/>
          <w:lang w:val="ru-RU" w:eastAsia="ru-RU"/>
        </w:rPr>
        <w:t xml:space="preserve">Программа согласована: </w:t>
      </w:r>
    </w:p>
    <w:p w:rsidR="006E7CD2" w:rsidRPr="006E7CD2" w:rsidRDefault="006E7CD2" w:rsidP="006E7CD2">
      <w:pPr>
        <w:spacing w:after="0" w:line="240" w:lineRule="auto"/>
        <w:ind w:left="0" w:firstLine="0"/>
        <w:jc w:val="left"/>
        <w:rPr>
          <w:rFonts w:ascii="Arial" w:eastAsia="Calibri" w:hAnsi="Arial" w:cs="Arial"/>
          <w:b/>
          <w:color w:val="auto"/>
          <w:sz w:val="24"/>
          <w:szCs w:val="24"/>
          <w:lang w:val="ru-RU" w:eastAsia="ru-RU"/>
        </w:rPr>
      </w:pPr>
    </w:p>
    <w:p w:rsidR="00F7375A" w:rsidRPr="00F7375A" w:rsidRDefault="00F7375A" w:rsidP="00F7375A">
      <w:pPr>
        <w:spacing w:after="0" w:line="240" w:lineRule="auto"/>
        <w:ind w:left="0" w:firstLine="0"/>
        <w:jc w:val="left"/>
        <w:rPr>
          <w:rFonts w:ascii="Arial" w:eastAsia="Calibri" w:hAnsi="Arial" w:cs="Arial"/>
          <w:sz w:val="24"/>
          <w:szCs w:val="24"/>
          <w:lang w:val="ru-RU" w:eastAsia="ru-RU"/>
        </w:rPr>
      </w:pPr>
      <w:r w:rsidRPr="00F7375A">
        <w:rPr>
          <w:rFonts w:ascii="Arial" w:eastAsia="Calibri" w:hAnsi="Arial" w:cs="Arial"/>
          <w:sz w:val="24"/>
          <w:szCs w:val="24"/>
          <w:lang w:val="ru-RU" w:eastAsia="ru-RU"/>
        </w:rPr>
        <w:t xml:space="preserve">Проректор по научной, инновационной </w:t>
      </w:r>
    </w:p>
    <w:p w:rsidR="00F7375A" w:rsidRPr="00F7375A" w:rsidRDefault="00F7375A" w:rsidP="00F7375A">
      <w:pPr>
        <w:spacing w:after="0" w:line="240" w:lineRule="auto"/>
        <w:ind w:left="0" w:firstLine="0"/>
        <w:jc w:val="left"/>
        <w:rPr>
          <w:rFonts w:ascii="Arial" w:eastAsia="Calibri" w:hAnsi="Arial" w:cs="Arial"/>
          <w:sz w:val="24"/>
          <w:szCs w:val="24"/>
          <w:lang w:val="ru-RU" w:eastAsia="ru-RU"/>
        </w:rPr>
      </w:pPr>
      <w:r w:rsidRPr="00F7375A">
        <w:rPr>
          <w:rFonts w:ascii="Arial" w:eastAsia="Calibri" w:hAnsi="Arial" w:cs="Arial"/>
          <w:sz w:val="24"/>
          <w:szCs w:val="24"/>
          <w:lang w:val="ru-RU" w:eastAsia="ru-RU"/>
        </w:rPr>
        <w:t>деятельности и цифровой трансформации</w:t>
      </w:r>
      <w:r w:rsidRPr="00F7375A">
        <w:rPr>
          <w:rFonts w:ascii="Arial" w:eastAsia="Calibri" w:hAnsi="Arial" w:cs="Arial"/>
          <w:sz w:val="24"/>
          <w:szCs w:val="24"/>
          <w:u w:val="single"/>
          <w:lang w:val="ru-RU" w:eastAsia="ru-RU"/>
        </w:rPr>
        <w:tab/>
      </w:r>
      <w:r w:rsidRPr="00F7375A">
        <w:rPr>
          <w:rFonts w:ascii="Arial" w:eastAsia="Calibri" w:hAnsi="Arial" w:cs="Arial"/>
          <w:sz w:val="24"/>
          <w:szCs w:val="24"/>
          <w:u w:val="single"/>
          <w:lang w:val="ru-RU" w:eastAsia="ru-RU"/>
        </w:rPr>
        <w:tab/>
        <w:t xml:space="preserve">                         </w:t>
      </w:r>
      <w:r w:rsidRPr="00F7375A">
        <w:rPr>
          <w:rFonts w:ascii="Arial" w:eastAsia="Calibri" w:hAnsi="Arial" w:cs="Arial"/>
          <w:sz w:val="24"/>
          <w:szCs w:val="24"/>
          <w:lang w:val="ru-RU" w:eastAsia="ru-RU"/>
        </w:rPr>
        <w:t>/Д.А. Шаповалов</w:t>
      </w:r>
      <w:r w:rsidRPr="00F7375A">
        <w:rPr>
          <w:rFonts w:ascii="Arial" w:eastAsia="Calibri" w:hAnsi="Arial" w:cs="Arial"/>
          <w:szCs w:val="28"/>
          <w:lang w:val="ru-RU" w:eastAsia="ru-RU"/>
        </w:rPr>
        <w:t>/</w:t>
      </w:r>
    </w:p>
    <w:p w:rsidR="00F7375A" w:rsidRPr="00F7375A" w:rsidRDefault="00F7375A" w:rsidP="00F7375A">
      <w:pPr>
        <w:spacing w:after="0" w:line="240" w:lineRule="auto"/>
        <w:ind w:left="0" w:firstLine="0"/>
        <w:jc w:val="left"/>
        <w:rPr>
          <w:rFonts w:ascii="Arial" w:eastAsia="Calibri" w:hAnsi="Arial" w:cs="Arial"/>
          <w:szCs w:val="28"/>
          <w:lang w:val="ru-RU" w:eastAsia="ru-RU"/>
        </w:rPr>
      </w:pPr>
      <w:r w:rsidRPr="00F7375A">
        <w:rPr>
          <w:rFonts w:ascii="Arial" w:eastAsia="Calibri" w:hAnsi="Arial" w:cs="Arial"/>
          <w:szCs w:val="28"/>
          <w:vertAlign w:val="superscript"/>
          <w:lang w:val="ru-RU" w:eastAsia="ru-RU"/>
        </w:rPr>
        <w:t xml:space="preserve">                                                                                                           (подпись)</w:t>
      </w:r>
    </w:p>
    <w:p w:rsidR="00F7375A" w:rsidRDefault="00F7375A" w:rsidP="00F7375A">
      <w:pPr>
        <w:spacing w:after="0" w:line="240" w:lineRule="auto"/>
        <w:ind w:left="0" w:firstLine="0"/>
        <w:jc w:val="left"/>
        <w:rPr>
          <w:rFonts w:ascii="Arial" w:eastAsia="Calibri" w:hAnsi="Arial" w:cs="Arial"/>
          <w:szCs w:val="28"/>
          <w:lang w:val="ru-RU" w:eastAsia="ru-RU"/>
        </w:rPr>
      </w:pPr>
      <w:r w:rsidRPr="00F7375A">
        <w:rPr>
          <w:rFonts w:ascii="Arial" w:eastAsia="Calibri" w:hAnsi="Arial" w:cs="Arial"/>
          <w:sz w:val="24"/>
          <w:szCs w:val="24"/>
          <w:lang w:val="ru-RU" w:eastAsia="ru-RU"/>
        </w:rPr>
        <w:t>Начальник отдела докторантуры и аспирантуры</w:t>
      </w:r>
      <w:r>
        <w:rPr>
          <w:rFonts w:ascii="Arial" w:eastAsia="Calibri" w:hAnsi="Arial" w:cs="Arial"/>
          <w:sz w:val="24"/>
          <w:szCs w:val="24"/>
          <w:u w:val="single"/>
          <w:lang w:val="ru-RU" w:eastAsia="ru-RU"/>
        </w:rPr>
        <w:t xml:space="preserve">                      </w:t>
      </w:r>
      <w:r w:rsidRPr="00F7375A">
        <w:rPr>
          <w:rFonts w:ascii="Arial" w:eastAsia="Calibri" w:hAnsi="Arial" w:cs="Arial"/>
          <w:sz w:val="24"/>
          <w:szCs w:val="24"/>
          <w:u w:val="single"/>
          <w:lang w:val="ru-RU" w:eastAsia="ru-RU"/>
        </w:rPr>
        <w:t xml:space="preserve"> </w:t>
      </w:r>
      <w:r w:rsidRPr="00F7375A">
        <w:rPr>
          <w:rFonts w:ascii="Arial" w:eastAsia="Calibri" w:hAnsi="Arial" w:cs="Arial"/>
          <w:sz w:val="24"/>
          <w:szCs w:val="24"/>
          <w:lang w:val="ru-RU" w:eastAsia="ru-RU"/>
        </w:rPr>
        <w:t xml:space="preserve">/Е.А. </w:t>
      </w:r>
      <w:proofErr w:type="spellStart"/>
      <w:r w:rsidRPr="00F7375A">
        <w:rPr>
          <w:rFonts w:ascii="Arial" w:eastAsia="Calibri" w:hAnsi="Arial" w:cs="Arial"/>
          <w:sz w:val="24"/>
          <w:szCs w:val="24"/>
          <w:lang w:val="ru-RU" w:eastAsia="ru-RU"/>
        </w:rPr>
        <w:t>Счастливецкая</w:t>
      </w:r>
      <w:proofErr w:type="spellEnd"/>
      <w:r w:rsidRPr="00F7375A">
        <w:rPr>
          <w:rFonts w:ascii="Arial" w:eastAsia="Calibri" w:hAnsi="Arial" w:cs="Arial"/>
          <w:szCs w:val="28"/>
          <w:lang w:val="ru-RU" w:eastAsia="ru-RU"/>
        </w:rPr>
        <w:t>/</w:t>
      </w:r>
    </w:p>
    <w:p w:rsidR="00F7375A" w:rsidRPr="00F7375A" w:rsidRDefault="00F7375A" w:rsidP="00F7375A">
      <w:pPr>
        <w:spacing w:after="0" w:line="240" w:lineRule="auto"/>
        <w:ind w:left="0" w:firstLine="0"/>
        <w:jc w:val="left"/>
        <w:rPr>
          <w:rFonts w:ascii="Arial" w:eastAsia="Calibri" w:hAnsi="Arial" w:cs="Arial"/>
          <w:sz w:val="24"/>
          <w:szCs w:val="24"/>
          <w:u w:val="single"/>
          <w:lang w:val="ru-RU"/>
        </w:rPr>
      </w:pPr>
    </w:p>
    <w:p w:rsidR="006E7CD2" w:rsidRPr="006E7CD2" w:rsidRDefault="006E7CD2" w:rsidP="006E7CD2">
      <w:pPr>
        <w:spacing w:after="0" w:line="240" w:lineRule="auto"/>
        <w:ind w:left="0" w:firstLine="0"/>
        <w:jc w:val="left"/>
        <w:rPr>
          <w:rFonts w:ascii="Arial" w:eastAsia="Calibri" w:hAnsi="Arial" w:cs="Arial"/>
          <w:color w:val="auto"/>
          <w:sz w:val="24"/>
          <w:szCs w:val="24"/>
          <w:lang w:val="ru-RU" w:eastAsia="ru-RU"/>
        </w:rPr>
      </w:pPr>
      <w:r w:rsidRPr="006E7CD2"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t>Руководитель программы/</w:t>
      </w:r>
      <w:r w:rsidRPr="006E7CD2">
        <w:rPr>
          <w:rFonts w:ascii="Arial" w:eastAsia="Calibri" w:hAnsi="Arial" w:cs="Arial"/>
          <w:color w:val="auto"/>
          <w:sz w:val="24"/>
          <w:szCs w:val="24"/>
          <w:u w:val="single"/>
          <w:lang w:val="ru-RU" w:eastAsia="ru-RU"/>
        </w:rPr>
        <w:t xml:space="preserve">                                </w:t>
      </w:r>
      <w:r w:rsidR="005A1C94">
        <w:rPr>
          <w:rFonts w:ascii="Arial" w:eastAsia="Calibri" w:hAnsi="Arial" w:cs="Arial"/>
          <w:color w:val="auto"/>
          <w:sz w:val="24"/>
          <w:szCs w:val="24"/>
          <w:u w:val="single"/>
          <w:lang w:val="ru-RU" w:eastAsia="ru-RU"/>
        </w:rPr>
        <w:t xml:space="preserve">                         </w:t>
      </w:r>
      <w:r w:rsidR="005A1C94">
        <w:rPr>
          <w:rFonts w:ascii="Arial" w:eastAsia="Calibri" w:hAnsi="Arial" w:cs="Arial"/>
          <w:color w:val="auto"/>
          <w:sz w:val="24"/>
          <w:szCs w:val="24"/>
          <w:u w:val="single"/>
          <w:lang w:val="ru-RU" w:eastAsia="ru-RU"/>
        </w:rPr>
        <w:tab/>
        <w:t xml:space="preserve">    </w:t>
      </w:r>
      <w:r w:rsidRPr="006E7CD2">
        <w:rPr>
          <w:rFonts w:ascii="Arial" w:eastAsia="Calibri" w:hAnsi="Arial" w:cs="Arial"/>
          <w:color w:val="auto"/>
          <w:sz w:val="24"/>
          <w:szCs w:val="24"/>
          <w:u w:val="single"/>
          <w:lang w:val="ru-RU" w:eastAsia="ru-RU"/>
        </w:rPr>
        <w:t xml:space="preserve"> </w:t>
      </w:r>
      <w:r w:rsidRPr="006E7CD2"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t>/</w:t>
      </w:r>
      <w:r w:rsidR="005A1C94"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t>А.Н. Лимонов</w:t>
      </w:r>
      <w:r w:rsidRPr="006E7CD2"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t>/</w:t>
      </w:r>
    </w:p>
    <w:p w:rsidR="006E7CD2" w:rsidRPr="006E7CD2" w:rsidRDefault="006E7CD2" w:rsidP="006E7CD2">
      <w:pPr>
        <w:spacing w:after="0" w:line="240" w:lineRule="auto"/>
        <w:ind w:left="0" w:firstLine="0"/>
        <w:jc w:val="left"/>
        <w:rPr>
          <w:rFonts w:ascii="Arial" w:eastAsia="Calibri" w:hAnsi="Arial" w:cs="Arial"/>
          <w:color w:val="auto"/>
          <w:szCs w:val="28"/>
          <w:lang w:val="ru-RU" w:eastAsia="ru-RU"/>
        </w:rPr>
      </w:pPr>
      <w:r w:rsidRPr="006E7CD2">
        <w:rPr>
          <w:rFonts w:ascii="Arial" w:eastAsia="Calibri" w:hAnsi="Arial" w:cs="Arial"/>
          <w:color w:val="auto"/>
          <w:szCs w:val="28"/>
          <w:vertAlign w:val="superscript"/>
          <w:lang w:val="ru-RU" w:eastAsia="ru-RU"/>
        </w:rPr>
        <w:t xml:space="preserve">                                                                                                           (подпись)</w:t>
      </w:r>
    </w:p>
    <w:p w:rsidR="001F683B" w:rsidRPr="005A1C94" w:rsidRDefault="001F683B" w:rsidP="001F683B">
      <w:pPr>
        <w:rPr>
          <w:rFonts w:ascii="Arial" w:hAnsi="Arial" w:cs="Arial"/>
          <w:sz w:val="24"/>
          <w:szCs w:val="24"/>
          <w:lang w:val="ru-RU"/>
        </w:rPr>
      </w:pPr>
    </w:p>
    <w:p w:rsidR="001F683B" w:rsidRPr="005A1C94" w:rsidRDefault="001F683B" w:rsidP="001F683B">
      <w:pPr>
        <w:jc w:val="right"/>
        <w:rPr>
          <w:rFonts w:ascii="Arial" w:hAnsi="Arial" w:cs="Arial"/>
          <w:sz w:val="24"/>
          <w:szCs w:val="24"/>
          <w:lang w:val="ru-RU"/>
        </w:rPr>
      </w:pPr>
    </w:p>
    <w:p w:rsidR="00026C95" w:rsidRPr="005A1C94" w:rsidRDefault="00026C95">
      <w:pPr>
        <w:spacing w:after="160" w:line="259" w:lineRule="auto"/>
        <w:ind w:left="0" w:firstLine="0"/>
        <w:jc w:val="left"/>
        <w:rPr>
          <w:lang w:val="ru-RU"/>
        </w:rPr>
      </w:pPr>
    </w:p>
    <w:p w:rsidR="00216546" w:rsidRPr="00790414" w:rsidRDefault="00216546" w:rsidP="007A7704">
      <w:pPr>
        <w:ind w:left="0" w:firstLine="0"/>
        <w:rPr>
          <w:lang w:val="ru-RU"/>
        </w:rPr>
      </w:pPr>
    </w:p>
    <w:sectPr w:rsidR="00216546" w:rsidRPr="00790414" w:rsidSect="00620E2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9B" w:rsidRDefault="0051369B" w:rsidP="00875464">
      <w:pPr>
        <w:spacing w:after="0" w:line="240" w:lineRule="auto"/>
      </w:pPr>
      <w:r>
        <w:separator/>
      </w:r>
    </w:p>
  </w:endnote>
  <w:endnote w:type="continuationSeparator" w:id="0">
    <w:p w:rsidR="0051369B" w:rsidRDefault="0051369B" w:rsidP="0087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</w:font>
  <w:font w:name="Liberation Serif">
    <w:altName w:val="MS Gothic"/>
    <w:charset w:val="CC"/>
    <w:family w:val="roman"/>
    <w:pitch w:val="variable"/>
  </w:font>
  <w:font w:name="DejaVu 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5" w:type="dxa"/>
      <w:jc w:val="center"/>
      <w:tblLayout w:type="fixed"/>
      <w:tblLook w:val="0000" w:firstRow="0" w:lastRow="0" w:firstColumn="0" w:lastColumn="0" w:noHBand="0" w:noVBand="0"/>
    </w:tblPr>
    <w:tblGrid>
      <w:gridCol w:w="2057"/>
      <w:gridCol w:w="1907"/>
      <w:gridCol w:w="2835"/>
      <w:gridCol w:w="2127"/>
      <w:gridCol w:w="1559"/>
    </w:tblGrid>
    <w:tr w:rsidR="0051369B" w:rsidRPr="00201DBD" w:rsidTr="00875464">
      <w:trPr>
        <w:cantSplit/>
        <w:trHeight w:val="165"/>
        <w:jc w:val="center"/>
      </w:trPr>
      <w:tc>
        <w:tcPr>
          <w:tcW w:w="205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CC"/>
        </w:tcPr>
        <w:p w:rsidR="0051369B" w:rsidRPr="00201DBD" w:rsidRDefault="0051369B" w:rsidP="009B14D1">
          <w:pPr>
            <w:suppressAutoHyphens/>
            <w:spacing w:after="0" w:line="240" w:lineRule="auto"/>
            <w:ind w:left="0" w:firstLine="0"/>
            <w:jc w:val="center"/>
            <w:rPr>
              <w:rFonts w:ascii="Arial" w:hAnsi="Arial" w:cs="Arial"/>
              <w:i/>
              <w:color w:val="auto"/>
              <w:sz w:val="20"/>
              <w:szCs w:val="20"/>
              <w:lang w:val="ru-RU" w:eastAsia="ar-SA"/>
            </w:rPr>
          </w:pPr>
          <w:r w:rsidRPr="00201DBD">
            <w:rPr>
              <w:rFonts w:ascii="Symbol" w:hAnsi="Symbol"/>
              <w:b/>
              <w:color w:val="auto"/>
              <w:sz w:val="20"/>
              <w:szCs w:val="20"/>
              <w:lang w:val="ru-RU" w:eastAsia="ar-SA"/>
            </w:rPr>
            <w:t></w:t>
          </w:r>
          <w:r w:rsidRPr="00201DBD">
            <w:rPr>
              <w:rFonts w:ascii="Arial" w:hAnsi="Arial" w:cs="Arial"/>
              <w:b/>
              <w:color w:val="auto"/>
              <w:sz w:val="20"/>
              <w:szCs w:val="20"/>
              <w:lang w:val="ru-RU" w:eastAsia="ar-SA"/>
            </w:rPr>
            <w:t xml:space="preserve"> </w:t>
          </w:r>
          <w:r w:rsidRPr="00201DBD">
            <w:rPr>
              <w:rFonts w:ascii="Arial" w:hAnsi="Arial" w:cs="Arial"/>
              <w:color w:val="auto"/>
              <w:sz w:val="20"/>
              <w:szCs w:val="20"/>
              <w:lang w:val="ru-RU" w:eastAsia="ar-SA"/>
            </w:rPr>
            <w:t>ГУЗ</w:t>
          </w:r>
        </w:p>
      </w:tc>
      <w:tc>
        <w:tcPr>
          <w:tcW w:w="190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CC"/>
        </w:tcPr>
        <w:p w:rsidR="0051369B" w:rsidRPr="00201DBD" w:rsidRDefault="0051369B" w:rsidP="00875464">
          <w:pPr>
            <w:suppressAutoHyphens/>
            <w:spacing w:before="60" w:after="0" w:line="240" w:lineRule="auto"/>
            <w:ind w:left="0" w:firstLine="0"/>
            <w:jc w:val="center"/>
            <w:rPr>
              <w:rFonts w:ascii="Arial" w:hAnsi="Arial" w:cs="Arial"/>
              <w:i/>
              <w:color w:val="auto"/>
              <w:sz w:val="20"/>
              <w:szCs w:val="20"/>
              <w:lang w:val="ru-RU" w:eastAsia="ar-SA"/>
            </w:rPr>
          </w:pPr>
          <w:r w:rsidRPr="00201DBD">
            <w:rPr>
              <w:rFonts w:ascii="Arial" w:hAnsi="Arial" w:cs="Arial"/>
              <w:i/>
              <w:color w:val="auto"/>
              <w:sz w:val="20"/>
              <w:szCs w:val="20"/>
              <w:lang w:val="ru-RU" w:eastAsia="ar-SA"/>
            </w:rPr>
            <w:t xml:space="preserve">Выпуск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CC"/>
        </w:tcPr>
        <w:p w:rsidR="0051369B" w:rsidRPr="00201DBD" w:rsidRDefault="0051369B" w:rsidP="00875464">
          <w:pPr>
            <w:suppressAutoHyphens/>
            <w:spacing w:before="60" w:after="0" w:line="240" w:lineRule="auto"/>
            <w:ind w:left="0" w:firstLine="0"/>
            <w:jc w:val="center"/>
            <w:rPr>
              <w:rFonts w:ascii="Arial" w:hAnsi="Arial" w:cs="Arial"/>
              <w:i/>
              <w:color w:val="auto"/>
              <w:sz w:val="20"/>
              <w:szCs w:val="20"/>
              <w:lang w:val="ru-RU" w:eastAsia="ar-SA"/>
            </w:rPr>
          </w:pPr>
          <w:r w:rsidRPr="00201DBD">
            <w:rPr>
              <w:rFonts w:ascii="Arial" w:hAnsi="Arial" w:cs="Arial"/>
              <w:i/>
              <w:color w:val="auto"/>
              <w:sz w:val="20"/>
              <w:szCs w:val="20"/>
              <w:lang w:val="ru-RU" w:eastAsia="ar-SA"/>
            </w:rPr>
            <w:t xml:space="preserve">Изменение </w:t>
          </w:r>
          <w:r w:rsidRPr="00201DBD">
            <w:rPr>
              <w:rFonts w:ascii="Arial" w:hAnsi="Arial" w:cs="Arial"/>
              <w:b/>
              <w:i/>
              <w:color w:val="auto"/>
              <w:sz w:val="20"/>
              <w:szCs w:val="20"/>
              <w:lang w:val="ru-RU" w:eastAsia="ar-SA"/>
            </w:rPr>
            <w:t>0</w:t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CC"/>
        </w:tcPr>
        <w:p w:rsidR="0051369B" w:rsidRPr="00201DBD" w:rsidRDefault="0051369B" w:rsidP="00875464">
          <w:pPr>
            <w:suppressAutoHyphens/>
            <w:spacing w:before="60" w:after="0" w:line="240" w:lineRule="auto"/>
            <w:ind w:left="0" w:firstLine="0"/>
            <w:jc w:val="left"/>
            <w:rPr>
              <w:rFonts w:ascii="Arial" w:hAnsi="Arial" w:cs="Arial"/>
              <w:i/>
              <w:color w:val="auto"/>
              <w:sz w:val="20"/>
              <w:szCs w:val="20"/>
              <w:lang w:val="ru-RU" w:eastAsia="ar-SA"/>
            </w:rPr>
          </w:pPr>
          <w:r w:rsidRPr="00201DBD">
            <w:rPr>
              <w:rFonts w:ascii="Arial" w:hAnsi="Arial" w:cs="Arial"/>
              <w:i/>
              <w:color w:val="auto"/>
              <w:sz w:val="20"/>
              <w:szCs w:val="20"/>
              <w:lang w:val="ru-RU" w:eastAsia="ar-SA"/>
            </w:rPr>
            <w:t>Экземпляр №</w:t>
          </w:r>
          <w:r w:rsidRPr="00201DBD">
            <w:rPr>
              <w:rFonts w:ascii="Arial" w:hAnsi="Arial" w:cs="Arial"/>
              <w:b/>
              <w:i/>
              <w:color w:val="auto"/>
              <w:sz w:val="20"/>
              <w:szCs w:val="20"/>
              <w:lang w:val="ru-RU" w:eastAsia="ar-SA"/>
            </w:rPr>
            <w:t>1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CC"/>
        </w:tcPr>
        <w:p w:rsidR="0051369B" w:rsidRPr="00201DBD" w:rsidRDefault="0051369B" w:rsidP="0071693A">
          <w:pPr>
            <w:suppressAutoHyphens/>
            <w:spacing w:before="60" w:after="0" w:line="240" w:lineRule="auto"/>
            <w:ind w:left="0" w:firstLine="0"/>
            <w:jc w:val="center"/>
            <w:rPr>
              <w:color w:val="auto"/>
              <w:sz w:val="24"/>
              <w:szCs w:val="24"/>
              <w:lang w:val="ru-RU" w:eastAsia="ar-SA"/>
            </w:rPr>
          </w:pPr>
          <w:r w:rsidRPr="00201DBD">
            <w:rPr>
              <w:rFonts w:ascii="Arial" w:hAnsi="Arial" w:cs="Arial"/>
              <w:i/>
              <w:color w:val="auto"/>
              <w:sz w:val="20"/>
              <w:szCs w:val="20"/>
              <w:lang w:val="ru-RU" w:eastAsia="ar-SA"/>
            </w:rPr>
            <w:t xml:space="preserve">Лист </w:t>
          </w:r>
          <w:r w:rsidRPr="00201DBD">
            <w:rPr>
              <w:rFonts w:cs="Arial"/>
              <w:b/>
              <w:i/>
              <w:color w:val="auto"/>
              <w:sz w:val="20"/>
              <w:szCs w:val="20"/>
              <w:lang w:val="ru-RU" w:eastAsia="ar-SA"/>
            </w:rPr>
            <w:fldChar w:fldCharType="begin"/>
          </w:r>
          <w:r w:rsidRPr="00201DBD">
            <w:rPr>
              <w:rFonts w:cs="Arial"/>
              <w:b/>
              <w:i/>
              <w:color w:val="auto"/>
              <w:sz w:val="20"/>
              <w:szCs w:val="20"/>
              <w:lang w:val="ru-RU" w:eastAsia="ar-SA"/>
            </w:rPr>
            <w:instrText xml:space="preserve"> PAGE </w:instrText>
          </w:r>
          <w:r w:rsidRPr="00201DBD">
            <w:rPr>
              <w:rFonts w:cs="Arial"/>
              <w:b/>
              <w:i/>
              <w:color w:val="auto"/>
              <w:sz w:val="20"/>
              <w:szCs w:val="20"/>
              <w:lang w:val="ru-RU" w:eastAsia="ar-SA"/>
            </w:rPr>
            <w:fldChar w:fldCharType="separate"/>
          </w:r>
          <w:r w:rsidR="00CF7025">
            <w:rPr>
              <w:rFonts w:cs="Arial"/>
              <w:b/>
              <w:i/>
              <w:noProof/>
              <w:color w:val="auto"/>
              <w:sz w:val="20"/>
              <w:szCs w:val="20"/>
              <w:lang w:val="ru-RU" w:eastAsia="ar-SA"/>
            </w:rPr>
            <w:t>4</w:t>
          </w:r>
          <w:r w:rsidRPr="00201DBD">
            <w:rPr>
              <w:rFonts w:cs="Arial"/>
              <w:b/>
              <w:i/>
              <w:color w:val="auto"/>
              <w:sz w:val="20"/>
              <w:szCs w:val="20"/>
              <w:lang w:val="ru-RU" w:eastAsia="ar-SA"/>
            </w:rPr>
            <w:fldChar w:fldCharType="end"/>
          </w:r>
        </w:p>
      </w:tc>
    </w:tr>
  </w:tbl>
  <w:p w:rsidR="0051369B" w:rsidRDefault="005136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9B" w:rsidRDefault="0051369B" w:rsidP="00875464">
      <w:pPr>
        <w:spacing w:after="0" w:line="240" w:lineRule="auto"/>
      </w:pPr>
      <w:r>
        <w:separator/>
      </w:r>
    </w:p>
  </w:footnote>
  <w:footnote w:type="continuationSeparator" w:id="0">
    <w:p w:rsidR="0051369B" w:rsidRDefault="0051369B" w:rsidP="0087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6" w:type="dxa"/>
      <w:tblInd w:w="10" w:type="dxa"/>
      <w:tblLayout w:type="fixed"/>
      <w:tblLook w:val="0000" w:firstRow="0" w:lastRow="0" w:firstColumn="0" w:lastColumn="0" w:noHBand="0" w:noVBand="0"/>
    </w:tblPr>
    <w:tblGrid>
      <w:gridCol w:w="1870"/>
      <w:gridCol w:w="7187"/>
      <w:gridCol w:w="709"/>
    </w:tblGrid>
    <w:tr w:rsidR="0051369B" w:rsidRPr="00CE26A6" w:rsidTr="00BA592B">
      <w:trPr>
        <w:trHeight w:val="105"/>
      </w:trPr>
      <w:tc>
        <w:tcPr>
          <w:tcW w:w="18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99"/>
        </w:tcPr>
        <w:p w:rsidR="0051369B" w:rsidRPr="00CE26A6" w:rsidRDefault="0051369B" w:rsidP="00875464">
          <w:pPr>
            <w:suppressAutoHyphens/>
            <w:snapToGrid w:val="0"/>
            <w:spacing w:after="0" w:line="240" w:lineRule="auto"/>
            <w:ind w:left="0" w:firstLine="0"/>
            <w:jc w:val="center"/>
            <w:rPr>
              <w:rFonts w:ascii="Arial" w:hAnsi="Arial" w:cs="Arial"/>
              <w:b/>
              <w:i/>
              <w:color w:val="FFFFFF"/>
              <w:sz w:val="24"/>
              <w:szCs w:val="24"/>
              <w:lang w:val="ru-RU" w:eastAsia="ar-SA"/>
            </w:rPr>
          </w:pPr>
          <w:r w:rsidRPr="000F5B21">
            <w:rPr>
              <w:rFonts w:ascii="Arial" w:hAnsi="Arial" w:cs="Arial"/>
              <w:noProof/>
              <w:color w:val="FFFF99"/>
              <w:sz w:val="24"/>
              <w:szCs w:val="20"/>
              <w:lang w:val="ru-RU" w:eastAsia="ru-RU"/>
            </w:rPr>
            <w:drawing>
              <wp:inline distT="0" distB="0" distL="0" distR="0" wp14:anchorId="71BE1D12" wp14:editId="37CFC2AC">
                <wp:extent cx="342900" cy="37147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800000"/>
        </w:tcPr>
        <w:p w:rsidR="0051369B" w:rsidRPr="00CE26A6" w:rsidRDefault="0051369B" w:rsidP="00875464">
          <w:pPr>
            <w:suppressAutoHyphens/>
            <w:spacing w:before="120" w:after="0" w:line="240" w:lineRule="auto"/>
            <w:ind w:left="0" w:firstLine="0"/>
            <w:jc w:val="center"/>
            <w:rPr>
              <w:rFonts w:ascii="Arial" w:hAnsi="Arial" w:cs="Arial"/>
              <w:b/>
              <w:i/>
              <w:color w:val="FFFFFF"/>
              <w:sz w:val="24"/>
              <w:szCs w:val="24"/>
              <w:lang w:val="ru-RU" w:eastAsia="ar-SA"/>
            </w:rPr>
          </w:pPr>
          <w:r w:rsidRPr="00CE26A6">
            <w:rPr>
              <w:rFonts w:ascii="Arial" w:hAnsi="Arial" w:cs="Arial"/>
              <w:b/>
              <w:i/>
              <w:color w:val="FFFFFF"/>
              <w:sz w:val="24"/>
              <w:szCs w:val="24"/>
              <w:lang w:val="ru-RU" w:eastAsia="ar-SA"/>
            </w:rPr>
            <w:t>Государственный университет</w:t>
          </w:r>
        </w:p>
        <w:p w:rsidR="0051369B" w:rsidRPr="00CE26A6" w:rsidRDefault="0051369B" w:rsidP="00875464">
          <w:pPr>
            <w:suppressAutoHyphens/>
            <w:spacing w:after="0" w:line="240" w:lineRule="auto"/>
            <w:ind w:left="0" w:firstLine="0"/>
            <w:jc w:val="center"/>
            <w:rPr>
              <w:rFonts w:ascii="Arial" w:hAnsi="Arial" w:cs="Arial"/>
              <w:b/>
              <w:color w:val="auto"/>
              <w:sz w:val="24"/>
              <w:szCs w:val="20"/>
              <w:lang w:val="ru-RU" w:eastAsia="ar-SA"/>
            </w:rPr>
          </w:pPr>
          <w:r w:rsidRPr="00CE26A6">
            <w:rPr>
              <w:rFonts w:ascii="Arial" w:hAnsi="Arial" w:cs="Arial"/>
              <w:b/>
              <w:i/>
              <w:color w:val="FFFFFF"/>
              <w:sz w:val="24"/>
              <w:szCs w:val="24"/>
              <w:lang w:val="ru-RU" w:eastAsia="ar-SA"/>
            </w:rPr>
            <w:t>по землеустройству</w:t>
          </w: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800000"/>
        </w:tcPr>
        <w:p w:rsidR="0051369B" w:rsidRPr="00CE26A6" w:rsidRDefault="0051369B" w:rsidP="00875464">
          <w:pPr>
            <w:suppressAutoHyphens/>
            <w:spacing w:after="0" w:line="240" w:lineRule="auto"/>
            <w:ind w:left="0" w:firstLine="0"/>
            <w:jc w:val="center"/>
            <w:rPr>
              <w:color w:val="auto"/>
              <w:sz w:val="24"/>
              <w:szCs w:val="24"/>
              <w:lang w:val="x-none" w:eastAsia="ar-SA"/>
            </w:rPr>
          </w:pPr>
        </w:p>
      </w:tc>
    </w:tr>
  </w:tbl>
  <w:p w:rsidR="0051369B" w:rsidRDefault="005136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6" w:type="dxa"/>
      <w:tblInd w:w="10" w:type="dxa"/>
      <w:tblLayout w:type="fixed"/>
      <w:tblLook w:val="0000" w:firstRow="0" w:lastRow="0" w:firstColumn="0" w:lastColumn="0" w:noHBand="0" w:noVBand="0"/>
    </w:tblPr>
    <w:tblGrid>
      <w:gridCol w:w="1870"/>
      <w:gridCol w:w="7187"/>
      <w:gridCol w:w="709"/>
    </w:tblGrid>
    <w:tr w:rsidR="0051369B" w:rsidRPr="00CE26A6" w:rsidTr="0051369B">
      <w:trPr>
        <w:trHeight w:val="105"/>
      </w:trPr>
      <w:tc>
        <w:tcPr>
          <w:tcW w:w="18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99"/>
        </w:tcPr>
        <w:p w:rsidR="0051369B" w:rsidRPr="00CE26A6" w:rsidRDefault="0051369B" w:rsidP="00594943">
          <w:pPr>
            <w:suppressAutoHyphens/>
            <w:snapToGrid w:val="0"/>
            <w:spacing w:after="0" w:line="240" w:lineRule="auto"/>
            <w:ind w:left="0" w:firstLine="0"/>
            <w:jc w:val="center"/>
            <w:rPr>
              <w:rFonts w:ascii="Arial" w:hAnsi="Arial" w:cs="Arial"/>
              <w:b/>
              <w:i/>
              <w:color w:val="FFFFFF"/>
              <w:sz w:val="24"/>
              <w:szCs w:val="24"/>
              <w:lang w:val="ru-RU" w:eastAsia="ar-SA"/>
            </w:rPr>
          </w:pPr>
          <w:r w:rsidRPr="000F5B21">
            <w:rPr>
              <w:rFonts w:ascii="Arial" w:hAnsi="Arial" w:cs="Arial"/>
              <w:noProof/>
              <w:color w:val="FFFF99"/>
              <w:sz w:val="24"/>
              <w:szCs w:val="20"/>
              <w:lang w:val="ru-RU" w:eastAsia="ru-RU"/>
            </w:rPr>
            <w:drawing>
              <wp:inline distT="0" distB="0" distL="0" distR="0" wp14:anchorId="4625AF93" wp14:editId="2ECD6927">
                <wp:extent cx="342900" cy="37147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800000"/>
        </w:tcPr>
        <w:p w:rsidR="0051369B" w:rsidRPr="00CE26A6" w:rsidRDefault="0051369B" w:rsidP="00594943">
          <w:pPr>
            <w:suppressAutoHyphens/>
            <w:spacing w:before="120" w:after="0" w:line="240" w:lineRule="auto"/>
            <w:ind w:left="0" w:firstLine="0"/>
            <w:jc w:val="center"/>
            <w:rPr>
              <w:rFonts w:ascii="Arial" w:hAnsi="Arial" w:cs="Arial"/>
              <w:b/>
              <w:i/>
              <w:color w:val="FFFFFF"/>
              <w:sz w:val="24"/>
              <w:szCs w:val="24"/>
              <w:lang w:val="ru-RU" w:eastAsia="ar-SA"/>
            </w:rPr>
          </w:pPr>
          <w:r w:rsidRPr="00CE26A6">
            <w:rPr>
              <w:rFonts w:ascii="Arial" w:hAnsi="Arial" w:cs="Arial"/>
              <w:b/>
              <w:i/>
              <w:color w:val="FFFFFF"/>
              <w:sz w:val="24"/>
              <w:szCs w:val="24"/>
              <w:lang w:val="ru-RU" w:eastAsia="ar-SA"/>
            </w:rPr>
            <w:t>Государственный университет</w:t>
          </w:r>
        </w:p>
        <w:p w:rsidR="0051369B" w:rsidRPr="00CE26A6" w:rsidRDefault="0051369B" w:rsidP="00594943">
          <w:pPr>
            <w:suppressAutoHyphens/>
            <w:spacing w:after="0" w:line="240" w:lineRule="auto"/>
            <w:ind w:left="0" w:firstLine="0"/>
            <w:jc w:val="center"/>
            <w:rPr>
              <w:rFonts w:ascii="Arial" w:hAnsi="Arial" w:cs="Arial"/>
              <w:b/>
              <w:color w:val="auto"/>
              <w:sz w:val="24"/>
              <w:szCs w:val="20"/>
              <w:lang w:val="ru-RU" w:eastAsia="ar-SA"/>
            </w:rPr>
          </w:pPr>
          <w:r w:rsidRPr="00CE26A6">
            <w:rPr>
              <w:rFonts w:ascii="Arial" w:hAnsi="Arial" w:cs="Arial"/>
              <w:b/>
              <w:i/>
              <w:color w:val="FFFFFF"/>
              <w:sz w:val="24"/>
              <w:szCs w:val="24"/>
              <w:lang w:val="ru-RU" w:eastAsia="ar-SA"/>
            </w:rPr>
            <w:t>по землеустройству</w:t>
          </w: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800000"/>
        </w:tcPr>
        <w:p w:rsidR="0051369B" w:rsidRPr="00CE26A6" w:rsidRDefault="0051369B" w:rsidP="00594943">
          <w:pPr>
            <w:suppressAutoHyphens/>
            <w:spacing w:after="0" w:line="240" w:lineRule="auto"/>
            <w:ind w:left="0" w:firstLine="0"/>
            <w:jc w:val="center"/>
            <w:rPr>
              <w:color w:val="auto"/>
              <w:sz w:val="24"/>
              <w:szCs w:val="24"/>
              <w:lang w:val="x-none" w:eastAsia="ar-SA"/>
            </w:rPr>
          </w:pPr>
        </w:p>
      </w:tc>
    </w:tr>
  </w:tbl>
  <w:p w:rsidR="0051369B" w:rsidRDefault="005136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szCs w:val="24"/>
      </w:rPr>
    </w:lvl>
  </w:abstractNum>
  <w:abstractNum w:abstractNumId="1">
    <w:nsid w:val="00000013"/>
    <w:multiLevelType w:val="single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spacing w:val="-6"/>
        <w:szCs w:val="24"/>
      </w:rPr>
    </w:lvl>
  </w:abstractNum>
  <w:abstractNum w:abstractNumId="2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szCs w:val="24"/>
      </w:rPr>
    </w:lvl>
  </w:abstractNum>
  <w:abstractNum w:abstractNumId="3">
    <w:nsid w:val="16F27107"/>
    <w:multiLevelType w:val="hybridMultilevel"/>
    <w:tmpl w:val="B762A00E"/>
    <w:lvl w:ilvl="0" w:tplc="705E47B8">
      <w:start w:val="180"/>
      <w:numFmt w:val="decimal"/>
      <w:lvlText w:val="%1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3799E"/>
    <w:multiLevelType w:val="hybridMultilevel"/>
    <w:tmpl w:val="F49CC694"/>
    <w:lvl w:ilvl="0" w:tplc="AC2EE53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7774B2"/>
    <w:multiLevelType w:val="hybridMultilevel"/>
    <w:tmpl w:val="392CA072"/>
    <w:lvl w:ilvl="0" w:tplc="C7C098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1F442B6"/>
    <w:multiLevelType w:val="multilevel"/>
    <w:tmpl w:val="1586FA5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2BC10B4"/>
    <w:multiLevelType w:val="multilevel"/>
    <w:tmpl w:val="F3A4A32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BF01AB8"/>
    <w:multiLevelType w:val="hybridMultilevel"/>
    <w:tmpl w:val="F3E2C77E"/>
    <w:lvl w:ilvl="0" w:tplc="D38ADC5C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425EC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AFADE0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1AE6F5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A66CD1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BAA8D6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9E8037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D86C11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BCC774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7A7F4026"/>
    <w:multiLevelType w:val="hybridMultilevel"/>
    <w:tmpl w:val="5F70D342"/>
    <w:lvl w:ilvl="0" w:tplc="0C2C765E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E4380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1DC58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53604E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900196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B62F8C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2EE03C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38617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DE0574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3"/>
    <w:lvlOverride w:ilvl="0">
      <w:startOverride w:val="1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51"/>
    <w:rsid w:val="00006AD5"/>
    <w:rsid w:val="000107B7"/>
    <w:rsid w:val="00022FF1"/>
    <w:rsid w:val="00026C95"/>
    <w:rsid w:val="000F611C"/>
    <w:rsid w:val="00112EA2"/>
    <w:rsid w:val="001209DB"/>
    <w:rsid w:val="0012468C"/>
    <w:rsid w:val="00125D0F"/>
    <w:rsid w:val="00126B65"/>
    <w:rsid w:val="001274A9"/>
    <w:rsid w:val="0013165C"/>
    <w:rsid w:val="00134126"/>
    <w:rsid w:val="00144B81"/>
    <w:rsid w:val="00146DBA"/>
    <w:rsid w:val="00151521"/>
    <w:rsid w:val="001561DB"/>
    <w:rsid w:val="001616C4"/>
    <w:rsid w:val="001668B1"/>
    <w:rsid w:val="00177099"/>
    <w:rsid w:val="00192A86"/>
    <w:rsid w:val="001A6B29"/>
    <w:rsid w:val="001B0E3C"/>
    <w:rsid w:val="001B12B3"/>
    <w:rsid w:val="001C0EE4"/>
    <w:rsid w:val="001C72AC"/>
    <w:rsid w:val="001F683B"/>
    <w:rsid w:val="00212AED"/>
    <w:rsid w:val="00213AF5"/>
    <w:rsid w:val="00216546"/>
    <w:rsid w:val="00253A13"/>
    <w:rsid w:val="00286589"/>
    <w:rsid w:val="0029052F"/>
    <w:rsid w:val="002A7A00"/>
    <w:rsid w:val="003029F6"/>
    <w:rsid w:val="00322C78"/>
    <w:rsid w:val="0033541F"/>
    <w:rsid w:val="00357332"/>
    <w:rsid w:val="0037088F"/>
    <w:rsid w:val="00383306"/>
    <w:rsid w:val="003B0B2D"/>
    <w:rsid w:val="003C261A"/>
    <w:rsid w:val="003C585B"/>
    <w:rsid w:val="003F68D0"/>
    <w:rsid w:val="003F6CAA"/>
    <w:rsid w:val="004014D7"/>
    <w:rsid w:val="00402497"/>
    <w:rsid w:val="00407CBA"/>
    <w:rsid w:val="00416206"/>
    <w:rsid w:val="00420293"/>
    <w:rsid w:val="004264E5"/>
    <w:rsid w:val="004326E5"/>
    <w:rsid w:val="004936B5"/>
    <w:rsid w:val="004E51BC"/>
    <w:rsid w:val="00506577"/>
    <w:rsid w:val="0051369B"/>
    <w:rsid w:val="0052449B"/>
    <w:rsid w:val="00533DE6"/>
    <w:rsid w:val="00546B45"/>
    <w:rsid w:val="005566A7"/>
    <w:rsid w:val="00563741"/>
    <w:rsid w:val="00563C6F"/>
    <w:rsid w:val="00577F1A"/>
    <w:rsid w:val="005819FD"/>
    <w:rsid w:val="00584C73"/>
    <w:rsid w:val="00594943"/>
    <w:rsid w:val="0059722B"/>
    <w:rsid w:val="005A0FF3"/>
    <w:rsid w:val="005A18BD"/>
    <w:rsid w:val="005A1C94"/>
    <w:rsid w:val="005E1BF6"/>
    <w:rsid w:val="005E219E"/>
    <w:rsid w:val="005E3DAD"/>
    <w:rsid w:val="005F4806"/>
    <w:rsid w:val="00601BBE"/>
    <w:rsid w:val="00617BC0"/>
    <w:rsid w:val="00620E20"/>
    <w:rsid w:val="00627ED7"/>
    <w:rsid w:val="00666E00"/>
    <w:rsid w:val="006827E2"/>
    <w:rsid w:val="006A35A8"/>
    <w:rsid w:val="006E3610"/>
    <w:rsid w:val="006E7CD2"/>
    <w:rsid w:val="006F038A"/>
    <w:rsid w:val="006F66B7"/>
    <w:rsid w:val="00716048"/>
    <w:rsid w:val="0071693A"/>
    <w:rsid w:val="007258F3"/>
    <w:rsid w:val="0072662E"/>
    <w:rsid w:val="00747A04"/>
    <w:rsid w:val="007545A7"/>
    <w:rsid w:val="00755416"/>
    <w:rsid w:val="0075595C"/>
    <w:rsid w:val="00762246"/>
    <w:rsid w:val="00774999"/>
    <w:rsid w:val="00790414"/>
    <w:rsid w:val="0079543A"/>
    <w:rsid w:val="007A7704"/>
    <w:rsid w:val="007C2D0C"/>
    <w:rsid w:val="007D27E0"/>
    <w:rsid w:val="007D76EE"/>
    <w:rsid w:val="007E30ED"/>
    <w:rsid w:val="007E6A38"/>
    <w:rsid w:val="0081231A"/>
    <w:rsid w:val="00826CEE"/>
    <w:rsid w:val="00827297"/>
    <w:rsid w:val="00830D7D"/>
    <w:rsid w:val="00873EE3"/>
    <w:rsid w:val="0087417A"/>
    <w:rsid w:val="00875464"/>
    <w:rsid w:val="00877F49"/>
    <w:rsid w:val="00885D87"/>
    <w:rsid w:val="00893057"/>
    <w:rsid w:val="008A7858"/>
    <w:rsid w:val="008B011A"/>
    <w:rsid w:val="008C17B7"/>
    <w:rsid w:val="008D62C3"/>
    <w:rsid w:val="008F3D97"/>
    <w:rsid w:val="00906D78"/>
    <w:rsid w:val="00926AB9"/>
    <w:rsid w:val="00933CF5"/>
    <w:rsid w:val="0095632B"/>
    <w:rsid w:val="00975F84"/>
    <w:rsid w:val="009877F2"/>
    <w:rsid w:val="00994E26"/>
    <w:rsid w:val="009B14D1"/>
    <w:rsid w:val="009B28AE"/>
    <w:rsid w:val="009D56D3"/>
    <w:rsid w:val="009E2DBB"/>
    <w:rsid w:val="00A005AF"/>
    <w:rsid w:val="00A254AE"/>
    <w:rsid w:val="00A25AB9"/>
    <w:rsid w:val="00A27257"/>
    <w:rsid w:val="00A50207"/>
    <w:rsid w:val="00A760D6"/>
    <w:rsid w:val="00A836AB"/>
    <w:rsid w:val="00A97837"/>
    <w:rsid w:val="00AA24F4"/>
    <w:rsid w:val="00AB2339"/>
    <w:rsid w:val="00AC3083"/>
    <w:rsid w:val="00AC6A4F"/>
    <w:rsid w:val="00AD1A00"/>
    <w:rsid w:val="00AD51C9"/>
    <w:rsid w:val="00AF3A9E"/>
    <w:rsid w:val="00B130F8"/>
    <w:rsid w:val="00B30ED8"/>
    <w:rsid w:val="00B330B5"/>
    <w:rsid w:val="00B51526"/>
    <w:rsid w:val="00B7784C"/>
    <w:rsid w:val="00B80283"/>
    <w:rsid w:val="00B8716E"/>
    <w:rsid w:val="00B93926"/>
    <w:rsid w:val="00BA56B2"/>
    <w:rsid w:val="00BA592B"/>
    <w:rsid w:val="00BE5A30"/>
    <w:rsid w:val="00BF4796"/>
    <w:rsid w:val="00C079DB"/>
    <w:rsid w:val="00C15597"/>
    <w:rsid w:val="00C254D6"/>
    <w:rsid w:val="00C267D4"/>
    <w:rsid w:val="00C417F6"/>
    <w:rsid w:val="00C4427A"/>
    <w:rsid w:val="00C651A1"/>
    <w:rsid w:val="00C70B4D"/>
    <w:rsid w:val="00CA11F6"/>
    <w:rsid w:val="00CA6371"/>
    <w:rsid w:val="00CA6601"/>
    <w:rsid w:val="00CB0294"/>
    <w:rsid w:val="00CB1FDC"/>
    <w:rsid w:val="00CC1AFD"/>
    <w:rsid w:val="00CE517D"/>
    <w:rsid w:val="00CF7025"/>
    <w:rsid w:val="00D12485"/>
    <w:rsid w:val="00D91D41"/>
    <w:rsid w:val="00DA2C1B"/>
    <w:rsid w:val="00DA5980"/>
    <w:rsid w:val="00DC1EA9"/>
    <w:rsid w:val="00DD18C4"/>
    <w:rsid w:val="00DF2638"/>
    <w:rsid w:val="00E24DEB"/>
    <w:rsid w:val="00E3071B"/>
    <w:rsid w:val="00E44F15"/>
    <w:rsid w:val="00E66E35"/>
    <w:rsid w:val="00E770A0"/>
    <w:rsid w:val="00E84017"/>
    <w:rsid w:val="00E955CB"/>
    <w:rsid w:val="00EE5751"/>
    <w:rsid w:val="00EF0741"/>
    <w:rsid w:val="00F01489"/>
    <w:rsid w:val="00F028D9"/>
    <w:rsid w:val="00F332D6"/>
    <w:rsid w:val="00F45F19"/>
    <w:rsid w:val="00F7375A"/>
    <w:rsid w:val="00F77B77"/>
    <w:rsid w:val="00F85203"/>
    <w:rsid w:val="00FA0797"/>
    <w:rsid w:val="00FA5BEB"/>
    <w:rsid w:val="00FA6931"/>
    <w:rsid w:val="00FB0A02"/>
    <w:rsid w:val="00FC32D8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8B232-713C-4E90-B06D-2C361ECB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3B"/>
    <w:pPr>
      <w:spacing w:after="53" w:line="268" w:lineRule="auto"/>
      <w:ind w:left="108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qFormat/>
    <w:rsid w:val="001561DB"/>
    <w:pPr>
      <w:keepNext/>
      <w:keepLines/>
      <w:spacing w:after="0" w:line="240" w:lineRule="auto"/>
      <w:ind w:left="709"/>
      <w:jc w:val="both"/>
      <w:outlineLvl w:val="0"/>
    </w:pPr>
    <w:rPr>
      <w:rFonts w:ascii="Arial" w:eastAsia="Times New Roman" w:hAnsi="Arial" w:cs="Arial"/>
      <w:b/>
      <w:color w:val="000000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1F683B"/>
    <w:pPr>
      <w:keepNext/>
      <w:keepLines/>
      <w:spacing w:after="4" w:line="268" w:lineRule="auto"/>
      <w:ind w:left="10" w:right="309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3">
    <w:name w:val="heading 3"/>
    <w:next w:val="a"/>
    <w:link w:val="30"/>
    <w:uiPriority w:val="9"/>
    <w:semiHidden/>
    <w:unhideWhenUsed/>
    <w:qFormat/>
    <w:rsid w:val="001F683B"/>
    <w:pPr>
      <w:keepNext/>
      <w:keepLines/>
      <w:spacing w:after="4" w:line="268" w:lineRule="auto"/>
      <w:ind w:left="10" w:right="309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4">
    <w:name w:val="heading 4"/>
    <w:next w:val="a"/>
    <w:link w:val="40"/>
    <w:uiPriority w:val="9"/>
    <w:semiHidden/>
    <w:unhideWhenUsed/>
    <w:qFormat/>
    <w:rsid w:val="001F683B"/>
    <w:pPr>
      <w:keepNext/>
      <w:keepLines/>
      <w:spacing w:after="4" w:line="268" w:lineRule="auto"/>
      <w:ind w:left="10" w:right="309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1DB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F683B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F683B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F683B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styleId="a3">
    <w:name w:val="Hyperlink"/>
    <w:basedOn w:val="a0"/>
    <w:uiPriority w:val="99"/>
    <w:unhideWhenUsed/>
    <w:rsid w:val="001F683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F683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F683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F68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683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7">
    <w:name w:val="footer"/>
    <w:basedOn w:val="a"/>
    <w:link w:val="a8"/>
    <w:uiPriority w:val="99"/>
    <w:unhideWhenUsed/>
    <w:rsid w:val="001F68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683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F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683B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PreformattedText">
    <w:name w:val="Preformatted Text"/>
    <w:basedOn w:val="a"/>
    <w:qFormat/>
    <w:rsid w:val="001F683B"/>
    <w:pPr>
      <w:widowControl w:val="0"/>
      <w:spacing w:after="0" w:line="240" w:lineRule="auto"/>
      <w:ind w:left="0" w:firstLine="0"/>
      <w:jc w:val="left"/>
    </w:pPr>
    <w:rPr>
      <w:rFonts w:ascii="Liberation Mono" w:eastAsia="Liberation Mono" w:hAnsi="Liberation Mono" w:cs="Liberation Mono"/>
      <w:color w:val="auto"/>
      <w:sz w:val="20"/>
      <w:szCs w:val="20"/>
      <w:lang w:eastAsia="zh-CN" w:bidi="hi-IN"/>
    </w:rPr>
  </w:style>
  <w:style w:type="table" w:styleId="ab">
    <w:name w:val="Table Grid"/>
    <w:basedOn w:val="a1"/>
    <w:uiPriority w:val="39"/>
    <w:rsid w:val="001F683B"/>
    <w:pPr>
      <w:spacing w:after="0" w:line="240" w:lineRule="auto"/>
    </w:pPr>
    <w:rPr>
      <w:rFonts w:ascii="Liberation Serif" w:eastAsia="DejaVu Sans" w:hAnsi="Liberation Serif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F683B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rsid w:val="00322C78"/>
    <w:pPr>
      <w:spacing w:after="120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d">
    <w:name w:val="Основной текст Знак"/>
    <w:basedOn w:val="a0"/>
    <w:link w:val="ac"/>
    <w:rsid w:val="00322C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99"/>
    <w:rsid w:val="00975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4264E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table" w:customStyle="1" w:styleId="21">
    <w:name w:val="Сетка таблицы2"/>
    <w:basedOn w:val="a1"/>
    <w:next w:val="ab"/>
    <w:uiPriority w:val="99"/>
    <w:rsid w:val="00026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99"/>
    <w:rsid w:val="00774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99"/>
    <w:rsid w:val="00774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OC Heading"/>
    <w:basedOn w:val="1"/>
    <w:next w:val="a"/>
    <w:uiPriority w:val="39"/>
    <w:unhideWhenUsed/>
    <w:qFormat/>
    <w:rsid w:val="001561DB"/>
    <w:pPr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1561DB"/>
    <w:pPr>
      <w:tabs>
        <w:tab w:val="right" w:leader="dot" w:pos="10195"/>
      </w:tabs>
      <w:spacing w:after="0" w:line="240" w:lineRule="auto"/>
      <w:ind w:left="0" w:firstLine="0"/>
    </w:pPr>
  </w:style>
  <w:style w:type="paragraph" w:styleId="22">
    <w:name w:val="toc 2"/>
    <w:basedOn w:val="a"/>
    <w:next w:val="a"/>
    <w:autoRedefine/>
    <w:uiPriority w:val="39"/>
    <w:unhideWhenUsed/>
    <w:rsid w:val="001561DB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dml.ru/index.php?catid=2096&amp;module=content&amp;camp=cdml_main" TargetMode="External"/><Relationship Id="rId18" Type="http://schemas.openxmlformats.org/officeDocument/2006/relationships/hyperlink" Target="https://iprbooks.ru/" TargetMode="External"/><Relationship Id="rId26" Type="http://schemas.openxmlformats.org/officeDocument/2006/relationships/hyperlink" Target="http://www.aup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up.ru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eos.guz.ru/system/online/urait/" TargetMode="External"/><Relationship Id="rId25" Type="http://schemas.openxmlformats.org/officeDocument/2006/relationships/hyperlink" Target="http://www.au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80.250.164.130:2435/cgi-bin/irbis64r_14/cgiirbis_64.exe?LNG=&amp;C21COM=F&amp;I21DBN=IBIS&amp;P21DBN=IBIS&amp;S21FMT=&amp;S21ALL=&amp;Z21ID=&amp;S21CNR" TargetMode="External"/><Relationship Id="rId20" Type="http://schemas.openxmlformats.org/officeDocument/2006/relationships/hyperlink" Target="http://www.aup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au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os.guz.ru/system/diser/" TargetMode="External"/><Relationship Id="rId23" Type="http://schemas.openxmlformats.org/officeDocument/2006/relationships/hyperlink" Target="http://www.aup.ru/" TargetMode="External"/><Relationship Id="rId28" Type="http://schemas.openxmlformats.org/officeDocument/2006/relationships/hyperlink" Target="http://www.aup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znanium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guz.bookonlime.ru/" TargetMode="External"/><Relationship Id="rId22" Type="http://schemas.openxmlformats.org/officeDocument/2006/relationships/hyperlink" Target="http://www.aup.ru/" TargetMode="External"/><Relationship Id="rId27" Type="http://schemas.openxmlformats.org/officeDocument/2006/relationships/hyperlink" Target="http://www.aup.ru/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7CC1E-72E6-4BED-BB8D-9E38BA33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29</Pages>
  <Words>8411</Words>
  <Characters>47943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 Limonov</dc:creator>
  <cp:lastModifiedBy>User</cp:lastModifiedBy>
  <cp:revision>159</cp:revision>
  <cp:lastPrinted>2024-05-21T11:46:00Z</cp:lastPrinted>
  <dcterms:created xsi:type="dcterms:W3CDTF">2022-07-20T12:00:00Z</dcterms:created>
  <dcterms:modified xsi:type="dcterms:W3CDTF">2024-05-21T11:46:00Z</dcterms:modified>
</cp:coreProperties>
</file>