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F10E77" w14:textId="77777777" w:rsidR="00C25BF8" w:rsidRPr="00322246" w:rsidRDefault="00C25BF8" w:rsidP="00C25BF8">
      <w:pPr>
        <w:ind w:firstLine="720"/>
        <w:jc w:val="both"/>
        <w:rPr>
          <w:caps/>
        </w:rPr>
      </w:pPr>
    </w:p>
    <w:p w14:paraId="31C4D960" w14:textId="77777777" w:rsidR="00384501" w:rsidRPr="00384501" w:rsidRDefault="00384501" w:rsidP="00384501">
      <w:pPr>
        <w:pStyle w:val="Default"/>
        <w:jc w:val="center"/>
        <w:rPr>
          <w:sz w:val="28"/>
          <w:szCs w:val="28"/>
        </w:rPr>
      </w:pPr>
      <w:r w:rsidRPr="00384501">
        <w:rPr>
          <w:b/>
          <w:bCs/>
          <w:sz w:val="28"/>
          <w:szCs w:val="28"/>
        </w:rPr>
        <w:t>МИНИСТЕРСТВО СЕЛЬСКОГО ХОЗЯЙСТВА РОССИЙСКОЙ ФЕДЕРАЦИИ</w:t>
      </w:r>
    </w:p>
    <w:p w14:paraId="67D41229" w14:textId="77777777" w:rsidR="00384501" w:rsidRPr="00384501" w:rsidRDefault="00384501" w:rsidP="00384501">
      <w:pPr>
        <w:pStyle w:val="Default"/>
        <w:jc w:val="center"/>
        <w:rPr>
          <w:sz w:val="28"/>
          <w:szCs w:val="28"/>
        </w:rPr>
      </w:pPr>
      <w:r w:rsidRPr="00384501">
        <w:rPr>
          <w:b/>
          <w:bCs/>
          <w:sz w:val="28"/>
          <w:szCs w:val="28"/>
        </w:rPr>
        <w:t>Федеральное государственное бюджетное образовательное учреждение</w:t>
      </w:r>
    </w:p>
    <w:p w14:paraId="4DC9AA60" w14:textId="77777777" w:rsidR="00384501" w:rsidRPr="00384501" w:rsidRDefault="00384501" w:rsidP="00384501">
      <w:pPr>
        <w:pStyle w:val="Default"/>
        <w:jc w:val="center"/>
        <w:rPr>
          <w:b/>
          <w:bCs/>
          <w:sz w:val="28"/>
          <w:szCs w:val="28"/>
        </w:rPr>
      </w:pPr>
      <w:r w:rsidRPr="00384501">
        <w:rPr>
          <w:b/>
          <w:bCs/>
          <w:sz w:val="28"/>
          <w:szCs w:val="28"/>
        </w:rPr>
        <w:t xml:space="preserve">высшего образования </w:t>
      </w:r>
    </w:p>
    <w:p w14:paraId="4C9A0BE7" w14:textId="77777777" w:rsidR="00384501" w:rsidRPr="00384501" w:rsidRDefault="00384501" w:rsidP="00384501">
      <w:pPr>
        <w:pStyle w:val="Default"/>
        <w:jc w:val="center"/>
        <w:rPr>
          <w:sz w:val="28"/>
          <w:szCs w:val="28"/>
        </w:rPr>
      </w:pPr>
      <w:r w:rsidRPr="00384501">
        <w:rPr>
          <w:b/>
          <w:bCs/>
          <w:sz w:val="28"/>
          <w:szCs w:val="28"/>
        </w:rPr>
        <w:t>«Государственный университет по землеустройству»</w:t>
      </w:r>
    </w:p>
    <w:p w14:paraId="4CC76D64" w14:textId="77777777" w:rsidR="00384501" w:rsidRPr="00384501" w:rsidRDefault="00384501" w:rsidP="00384501">
      <w:pPr>
        <w:tabs>
          <w:tab w:val="num" w:pos="0"/>
          <w:tab w:val="left" w:pos="284"/>
          <w:tab w:val="left" w:pos="851"/>
        </w:tabs>
        <w:jc w:val="center"/>
        <w:rPr>
          <w:sz w:val="28"/>
          <w:szCs w:val="28"/>
          <w:u w:val="single"/>
        </w:rPr>
      </w:pPr>
    </w:p>
    <w:p w14:paraId="19BC7251" w14:textId="77777777" w:rsidR="00384501" w:rsidRPr="00384501" w:rsidRDefault="00384501" w:rsidP="00384501">
      <w:pPr>
        <w:tabs>
          <w:tab w:val="num" w:pos="0"/>
          <w:tab w:val="left" w:pos="284"/>
          <w:tab w:val="left" w:pos="851"/>
        </w:tabs>
        <w:jc w:val="center"/>
        <w:rPr>
          <w:sz w:val="28"/>
          <w:szCs w:val="28"/>
          <w:u w:val="single"/>
        </w:rPr>
      </w:pPr>
    </w:p>
    <w:p w14:paraId="6D7A50DC" w14:textId="77777777" w:rsidR="00384501" w:rsidRPr="00384501" w:rsidRDefault="00384501" w:rsidP="00384501">
      <w:pPr>
        <w:jc w:val="center"/>
        <w:rPr>
          <w:sz w:val="28"/>
          <w:szCs w:val="28"/>
        </w:rPr>
      </w:pPr>
    </w:p>
    <w:tbl>
      <w:tblPr>
        <w:tblW w:w="0" w:type="auto"/>
        <w:tblLook w:val="01E0" w:firstRow="1" w:lastRow="1" w:firstColumn="1" w:lastColumn="1" w:noHBand="0" w:noVBand="0"/>
      </w:tblPr>
      <w:tblGrid>
        <w:gridCol w:w="4927"/>
        <w:gridCol w:w="4927"/>
      </w:tblGrid>
      <w:tr w:rsidR="00384501" w:rsidRPr="00384501" w14:paraId="5A553F32" w14:textId="77777777" w:rsidTr="00C516B5">
        <w:tc>
          <w:tcPr>
            <w:tcW w:w="4927" w:type="dxa"/>
          </w:tcPr>
          <w:p w14:paraId="087CF40C" w14:textId="77777777" w:rsidR="00384501" w:rsidRPr="00384501" w:rsidRDefault="00384501" w:rsidP="00C516B5">
            <w:pPr>
              <w:jc w:val="center"/>
              <w:rPr>
                <w:sz w:val="28"/>
                <w:szCs w:val="28"/>
                <w:lang w:eastAsia="en-US"/>
              </w:rPr>
            </w:pPr>
          </w:p>
          <w:p w14:paraId="3CAB2808" w14:textId="77777777" w:rsidR="00384501" w:rsidRPr="00384501" w:rsidRDefault="00384501" w:rsidP="00C516B5">
            <w:pPr>
              <w:jc w:val="center"/>
              <w:rPr>
                <w:sz w:val="28"/>
                <w:szCs w:val="28"/>
                <w:lang w:eastAsia="en-US"/>
              </w:rPr>
            </w:pPr>
          </w:p>
        </w:tc>
        <w:tc>
          <w:tcPr>
            <w:tcW w:w="4927" w:type="dxa"/>
          </w:tcPr>
          <w:p w14:paraId="7698D54D" w14:textId="77777777" w:rsidR="009B47B3" w:rsidRDefault="00384501" w:rsidP="009B47B3">
            <w:pPr>
              <w:rPr>
                <w:szCs w:val="28"/>
              </w:rPr>
            </w:pPr>
            <w:r w:rsidRPr="00384501">
              <w:rPr>
                <w:sz w:val="28"/>
                <w:szCs w:val="28"/>
              </w:rPr>
              <w:t xml:space="preserve">                  </w:t>
            </w:r>
            <w:r w:rsidR="009B47B3">
              <w:rPr>
                <w:szCs w:val="28"/>
              </w:rPr>
              <w:t xml:space="preserve">                  «УТВЕРЖДАЮ»</w:t>
            </w:r>
          </w:p>
          <w:p w14:paraId="71E72B2A" w14:textId="613CB14D" w:rsidR="009B47B3" w:rsidRDefault="005B14EB" w:rsidP="009B47B3">
            <w:pPr>
              <w:keepNext/>
              <w:jc w:val="center"/>
              <w:outlineLvl w:val="6"/>
              <w:rPr>
                <w:szCs w:val="28"/>
              </w:rPr>
            </w:pPr>
            <w:r>
              <w:rPr>
                <w:szCs w:val="28"/>
              </w:rPr>
              <w:t>Проректор по учебной работе</w:t>
            </w:r>
          </w:p>
          <w:p w14:paraId="4C6FE43E" w14:textId="77777777" w:rsidR="009B47B3" w:rsidRDefault="009B47B3" w:rsidP="009B47B3">
            <w:pPr>
              <w:keepNext/>
              <w:jc w:val="center"/>
              <w:outlineLvl w:val="6"/>
              <w:rPr>
                <w:szCs w:val="28"/>
              </w:rPr>
            </w:pPr>
          </w:p>
          <w:p w14:paraId="7B93ED45" w14:textId="6B7CACE0" w:rsidR="009B47B3" w:rsidRDefault="009B47B3" w:rsidP="009B47B3">
            <w:pPr>
              <w:keepNext/>
              <w:jc w:val="center"/>
              <w:outlineLvl w:val="6"/>
              <w:rPr>
                <w:szCs w:val="28"/>
              </w:rPr>
            </w:pPr>
            <w:r>
              <w:rPr>
                <w:szCs w:val="28"/>
              </w:rPr>
              <w:t>__________     /</w:t>
            </w:r>
            <w:r w:rsidR="00187A78">
              <w:rPr>
                <w:szCs w:val="28"/>
              </w:rPr>
              <w:t xml:space="preserve">Т.А. </w:t>
            </w:r>
            <w:proofErr w:type="spellStart"/>
            <w:r w:rsidR="00187A78">
              <w:rPr>
                <w:szCs w:val="28"/>
              </w:rPr>
              <w:t>Дворникова</w:t>
            </w:r>
            <w:proofErr w:type="spellEnd"/>
            <w:r>
              <w:rPr>
                <w:szCs w:val="28"/>
              </w:rPr>
              <w:t>/</w:t>
            </w:r>
          </w:p>
          <w:p w14:paraId="75026C98" w14:textId="77777777" w:rsidR="009B47B3" w:rsidRDefault="009B47B3" w:rsidP="009B47B3">
            <w:pPr>
              <w:keepNext/>
              <w:jc w:val="center"/>
              <w:outlineLvl w:val="6"/>
              <w:rPr>
                <w:szCs w:val="28"/>
              </w:rPr>
            </w:pPr>
          </w:p>
          <w:p w14:paraId="790CFF39" w14:textId="5AAF6005" w:rsidR="009B47B3" w:rsidRDefault="009B47B3" w:rsidP="009B47B3">
            <w:pPr>
              <w:keepNext/>
              <w:jc w:val="center"/>
              <w:outlineLvl w:val="6"/>
              <w:rPr>
                <w:szCs w:val="28"/>
              </w:rPr>
            </w:pPr>
            <w:r>
              <w:rPr>
                <w:szCs w:val="28"/>
              </w:rPr>
              <w:t>“___</w:t>
            </w:r>
            <w:proofErr w:type="gramStart"/>
            <w:r>
              <w:rPr>
                <w:szCs w:val="28"/>
              </w:rPr>
              <w:t>_ ”</w:t>
            </w:r>
            <w:proofErr w:type="gramEnd"/>
            <w:r>
              <w:rPr>
                <w:szCs w:val="28"/>
              </w:rPr>
              <w:t>____________ 202</w:t>
            </w:r>
            <w:r w:rsidR="00187A78">
              <w:rPr>
                <w:szCs w:val="28"/>
              </w:rPr>
              <w:t>6</w:t>
            </w:r>
            <w:r>
              <w:rPr>
                <w:szCs w:val="28"/>
              </w:rPr>
              <w:t xml:space="preserve"> г.</w:t>
            </w:r>
          </w:p>
          <w:p w14:paraId="0C2DF679" w14:textId="2B910C7D" w:rsidR="00384501" w:rsidRPr="00384501" w:rsidRDefault="00384501" w:rsidP="00C516B5">
            <w:pPr>
              <w:keepNext/>
              <w:jc w:val="center"/>
              <w:outlineLvl w:val="6"/>
              <w:rPr>
                <w:sz w:val="28"/>
                <w:szCs w:val="28"/>
              </w:rPr>
            </w:pPr>
          </w:p>
        </w:tc>
      </w:tr>
    </w:tbl>
    <w:p w14:paraId="136646B2" w14:textId="77777777" w:rsidR="00384501" w:rsidRPr="00384501" w:rsidRDefault="00384501" w:rsidP="00384501">
      <w:pPr>
        <w:snapToGrid w:val="0"/>
        <w:jc w:val="center"/>
        <w:rPr>
          <w:sz w:val="28"/>
          <w:szCs w:val="28"/>
        </w:rPr>
      </w:pPr>
    </w:p>
    <w:p w14:paraId="55B2D2DC" w14:textId="77777777" w:rsidR="00384501" w:rsidRPr="00384501" w:rsidRDefault="00384501" w:rsidP="00384501">
      <w:pPr>
        <w:snapToGrid w:val="0"/>
        <w:jc w:val="center"/>
        <w:rPr>
          <w:sz w:val="28"/>
          <w:szCs w:val="28"/>
        </w:rPr>
      </w:pPr>
    </w:p>
    <w:p w14:paraId="4850249A" w14:textId="77777777" w:rsidR="00384501" w:rsidRPr="00384501" w:rsidRDefault="00384501" w:rsidP="00384501">
      <w:pPr>
        <w:jc w:val="center"/>
        <w:rPr>
          <w:b/>
          <w:spacing w:val="16"/>
          <w:sz w:val="28"/>
          <w:szCs w:val="28"/>
        </w:rPr>
      </w:pPr>
    </w:p>
    <w:p w14:paraId="45990A40" w14:textId="77777777" w:rsidR="00384501" w:rsidRPr="00384501" w:rsidRDefault="00384501" w:rsidP="00384501">
      <w:pPr>
        <w:jc w:val="center"/>
        <w:rPr>
          <w:b/>
          <w:spacing w:val="16"/>
          <w:sz w:val="28"/>
          <w:szCs w:val="28"/>
        </w:rPr>
      </w:pPr>
    </w:p>
    <w:p w14:paraId="1B2B1F15" w14:textId="77777777" w:rsidR="00384501" w:rsidRPr="00384501" w:rsidRDefault="00384501" w:rsidP="00384501">
      <w:pPr>
        <w:jc w:val="center"/>
        <w:rPr>
          <w:b/>
          <w:spacing w:val="16"/>
          <w:sz w:val="28"/>
          <w:szCs w:val="28"/>
        </w:rPr>
      </w:pPr>
      <w:r w:rsidRPr="00384501">
        <w:rPr>
          <w:b/>
          <w:spacing w:val="16"/>
          <w:sz w:val="28"/>
          <w:szCs w:val="28"/>
        </w:rPr>
        <w:t xml:space="preserve">ПРОГРАММА </w:t>
      </w:r>
    </w:p>
    <w:p w14:paraId="60541655" w14:textId="77777777" w:rsidR="00384501" w:rsidRPr="00384501" w:rsidRDefault="00384501" w:rsidP="00384501">
      <w:pPr>
        <w:snapToGrid w:val="0"/>
        <w:rPr>
          <w:b/>
          <w:sz w:val="28"/>
          <w:szCs w:val="28"/>
        </w:rPr>
      </w:pPr>
    </w:p>
    <w:tbl>
      <w:tblPr>
        <w:tblW w:w="10288" w:type="dxa"/>
        <w:jc w:val="center"/>
        <w:tblLook w:val="01E0" w:firstRow="1" w:lastRow="1" w:firstColumn="1" w:lastColumn="1" w:noHBand="0" w:noVBand="0"/>
      </w:tblPr>
      <w:tblGrid>
        <w:gridCol w:w="1341"/>
        <w:gridCol w:w="706"/>
        <w:gridCol w:w="12"/>
        <w:gridCol w:w="1047"/>
        <w:gridCol w:w="226"/>
        <w:gridCol w:w="516"/>
        <w:gridCol w:w="6214"/>
        <w:gridCol w:w="200"/>
        <w:gridCol w:w="26"/>
      </w:tblGrid>
      <w:tr w:rsidR="00384501" w:rsidRPr="005534F5" w14:paraId="6495B37D" w14:textId="77777777" w:rsidTr="00C516B5">
        <w:trPr>
          <w:gridAfter w:val="2"/>
          <w:wAfter w:w="226" w:type="dxa"/>
          <w:jc w:val="center"/>
        </w:trPr>
        <w:tc>
          <w:tcPr>
            <w:tcW w:w="10062" w:type="dxa"/>
            <w:gridSpan w:val="7"/>
            <w:tcBorders>
              <w:bottom w:val="single" w:sz="4" w:space="0" w:color="auto"/>
            </w:tcBorders>
          </w:tcPr>
          <w:p w14:paraId="2BF78869" w14:textId="146C0623" w:rsidR="005534F5" w:rsidRDefault="00384501" w:rsidP="00C516B5">
            <w:pPr>
              <w:pStyle w:val="af1"/>
              <w:jc w:val="center"/>
              <w:rPr>
                <w:rFonts w:ascii="TimesNewRomanPS" w:hAnsi="TimesNewRomanPS"/>
                <w:b/>
                <w:bCs/>
                <w:sz w:val="28"/>
                <w:szCs w:val="28"/>
                <w:lang w:val="ru-RU"/>
              </w:rPr>
            </w:pPr>
            <w:r w:rsidRPr="005534F5">
              <w:rPr>
                <w:rFonts w:ascii="TimesNewRomanPS" w:hAnsi="TimesNewRomanPS"/>
                <w:b/>
                <w:bCs/>
                <w:sz w:val="28"/>
                <w:szCs w:val="28"/>
                <w:lang w:val="ru-RU"/>
              </w:rPr>
              <w:t xml:space="preserve">Б3 ГОСУДАРСТВЕННАЯ </w:t>
            </w:r>
            <w:r w:rsidR="00C40161" w:rsidRPr="005534F5">
              <w:rPr>
                <w:rFonts w:ascii="TimesNewRomanPS" w:hAnsi="TimesNewRomanPS"/>
                <w:b/>
                <w:bCs/>
                <w:sz w:val="28"/>
                <w:szCs w:val="28"/>
                <w:lang w:val="ru-RU"/>
              </w:rPr>
              <w:t xml:space="preserve">ИТОГОВАЯ </w:t>
            </w:r>
            <w:r w:rsidRPr="005534F5">
              <w:rPr>
                <w:rFonts w:ascii="TimesNewRomanPS" w:hAnsi="TimesNewRomanPS"/>
                <w:b/>
                <w:bCs/>
                <w:sz w:val="28"/>
                <w:szCs w:val="28"/>
                <w:lang w:val="ru-RU"/>
              </w:rPr>
              <w:t>АТТЕСТАЦИЯ</w:t>
            </w:r>
            <w:r w:rsidR="00C516B5" w:rsidRPr="005534F5">
              <w:rPr>
                <w:rFonts w:ascii="TimesNewRomanPS" w:hAnsi="TimesNewRomanPS"/>
                <w:b/>
                <w:bCs/>
                <w:sz w:val="28"/>
                <w:szCs w:val="28"/>
                <w:lang w:val="ru-RU"/>
              </w:rPr>
              <w:t xml:space="preserve"> </w:t>
            </w:r>
          </w:p>
          <w:p w14:paraId="6D2A241A" w14:textId="04B7DE27" w:rsidR="005534F5" w:rsidRPr="005534F5" w:rsidRDefault="00C516B5" w:rsidP="005534F5">
            <w:pPr>
              <w:pStyle w:val="afa"/>
              <w:jc w:val="center"/>
              <w:rPr>
                <w:b/>
                <w:bCs/>
              </w:rPr>
            </w:pPr>
            <w:r w:rsidRPr="005534F5">
              <w:rPr>
                <w:b/>
                <w:bCs/>
                <w:szCs w:val="28"/>
              </w:rPr>
              <w:t xml:space="preserve">(Б3.Б.01 (Г) </w:t>
            </w:r>
            <w:r w:rsidRPr="005534F5">
              <w:rPr>
                <w:b/>
                <w:bCs/>
              </w:rPr>
              <w:t>Подготовка к сдаче и сдача государственного экзамена</w:t>
            </w:r>
          </w:p>
          <w:p w14:paraId="14E9B371" w14:textId="5238EEB3" w:rsidR="00384501" w:rsidRPr="005534F5" w:rsidRDefault="00C516B5" w:rsidP="005534F5">
            <w:pPr>
              <w:pStyle w:val="afa"/>
              <w:jc w:val="center"/>
              <w:rPr>
                <w:szCs w:val="28"/>
              </w:rPr>
            </w:pPr>
            <w:r w:rsidRPr="005534F5">
              <w:rPr>
                <w:b/>
                <w:bCs/>
                <w:szCs w:val="28"/>
              </w:rPr>
              <w:t xml:space="preserve">Б3.Б.02 (Д) </w:t>
            </w:r>
            <w:r w:rsidRPr="005534F5">
              <w:rPr>
                <w:b/>
                <w:bCs/>
              </w:rPr>
              <w:t>Защита выпускно</w:t>
            </w:r>
            <w:r w:rsidR="005534F5" w:rsidRPr="005534F5">
              <w:rPr>
                <w:b/>
                <w:bCs/>
              </w:rPr>
              <w:t>й</w:t>
            </w:r>
            <w:r w:rsidRPr="005534F5">
              <w:rPr>
                <w:b/>
                <w:bCs/>
              </w:rPr>
              <w:t xml:space="preserve"> квалификационно</w:t>
            </w:r>
            <w:r w:rsidR="005534F5" w:rsidRPr="005534F5">
              <w:rPr>
                <w:b/>
                <w:bCs/>
              </w:rPr>
              <w:t>й</w:t>
            </w:r>
            <w:r w:rsidRPr="005534F5">
              <w:rPr>
                <w:b/>
                <w:bCs/>
              </w:rPr>
              <w:t xml:space="preserve"> работы, включая подготовку к процедуре защиты и процедуру защиты)</w:t>
            </w:r>
          </w:p>
        </w:tc>
      </w:tr>
      <w:tr w:rsidR="00384501" w:rsidRPr="005534F5" w14:paraId="36CD5654" w14:textId="77777777" w:rsidTr="00C516B5">
        <w:trPr>
          <w:gridAfter w:val="2"/>
          <w:wAfter w:w="226" w:type="dxa"/>
          <w:jc w:val="center"/>
        </w:trPr>
        <w:tc>
          <w:tcPr>
            <w:tcW w:w="10062" w:type="dxa"/>
            <w:gridSpan w:val="7"/>
            <w:tcBorders>
              <w:top w:val="single" w:sz="4" w:space="0" w:color="auto"/>
            </w:tcBorders>
          </w:tcPr>
          <w:p w14:paraId="5E13C083" w14:textId="77777777" w:rsidR="00384501" w:rsidRPr="005534F5" w:rsidRDefault="00384501" w:rsidP="00C516B5">
            <w:pPr>
              <w:jc w:val="center"/>
              <w:rPr>
                <w:sz w:val="28"/>
                <w:szCs w:val="28"/>
              </w:rPr>
            </w:pPr>
            <w:r w:rsidRPr="005534F5">
              <w:rPr>
                <w:sz w:val="28"/>
                <w:szCs w:val="28"/>
              </w:rPr>
              <w:t>(шифр и название дисциплины)</w:t>
            </w:r>
          </w:p>
        </w:tc>
      </w:tr>
      <w:tr w:rsidR="00384501" w:rsidRPr="005534F5" w14:paraId="03A8EAFE" w14:textId="77777777" w:rsidTr="00C516B5">
        <w:trPr>
          <w:gridAfter w:val="2"/>
          <w:wAfter w:w="226" w:type="dxa"/>
          <w:jc w:val="center"/>
        </w:trPr>
        <w:tc>
          <w:tcPr>
            <w:tcW w:w="10062" w:type="dxa"/>
            <w:gridSpan w:val="7"/>
          </w:tcPr>
          <w:p w14:paraId="7E75AE34" w14:textId="77777777" w:rsidR="00384501" w:rsidRPr="005534F5" w:rsidRDefault="00384501" w:rsidP="00C516B5">
            <w:pPr>
              <w:jc w:val="center"/>
              <w:rPr>
                <w:sz w:val="28"/>
                <w:szCs w:val="28"/>
              </w:rPr>
            </w:pPr>
          </w:p>
        </w:tc>
      </w:tr>
      <w:tr w:rsidR="00384501" w:rsidRPr="005534F5" w14:paraId="31191AF9" w14:textId="77777777" w:rsidTr="00C516B5">
        <w:trPr>
          <w:gridAfter w:val="2"/>
          <w:wAfter w:w="226" w:type="dxa"/>
          <w:jc w:val="center"/>
        </w:trPr>
        <w:tc>
          <w:tcPr>
            <w:tcW w:w="10062" w:type="dxa"/>
            <w:gridSpan w:val="7"/>
          </w:tcPr>
          <w:p w14:paraId="024BCD8C" w14:textId="77777777" w:rsidR="00384501" w:rsidRPr="005534F5" w:rsidRDefault="00384501" w:rsidP="00C516B5">
            <w:pPr>
              <w:jc w:val="center"/>
              <w:rPr>
                <w:sz w:val="28"/>
                <w:szCs w:val="28"/>
              </w:rPr>
            </w:pPr>
          </w:p>
        </w:tc>
      </w:tr>
      <w:tr w:rsidR="00384501" w:rsidRPr="005534F5" w14:paraId="498AF71F" w14:textId="77777777" w:rsidTr="00C516B5">
        <w:trPr>
          <w:gridAfter w:val="1"/>
          <w:wAfter w:w="26" w:type="dxa"/>
          <w:jc w:val="center"/>
        </w:trPr>
        <w:tc>
          <w:tcPr>
            <w:tcW w:w="3332" w:type="dxa"/>
            <w:gridSpan w:val="5"/>
          </w:tcPr>
          <w:p w14:paraId="2B2C9542" w14:textId="77777777" w:rsidR="00384501" w:rsidRPr="005534F5" w:rsidRDefault="00384501" w:rsidP="00C516B5">
            <w:pPr>
              <w:rPr>
                <w:sz w:val="28"/>
                <w:szCs w:val="28"/>
              </w:rPr>
            </w:pPr>
            <w:r w:rsidRPr="005534F5">
              <w:rPr>
                <w:sz w:val="28"/>
                <w:szCs w:val="28"/>
              </w:rPr>
              <w:t>направление подготовки</w:t>
            </w:r>
          </w:p>
        </w:tc>
        <w:tc>
          <w:tcPr>
            <w:tcW w:w="6930" w:type="dxa"/>
            <w:gridSpan w:val="3"/>
            <w:tcBorders>
              <w:bottom w:val="single" w:sz="4" w:space="0" w:color="auto"/>
            </w:tcBorders>
          </w:tcPr>
          <w:p w14:paraId="6866C470" w14:textId="77777777" w:rsidR="00384501" w:rsidRPr="005534F5" w:rsidRDefault="00384501" w:rsidP="00C516B5">
            <w:pPr>
              <w:pStyle w:val="af1"/>
              <w:rPr>
                <w:sz w:val="28"/>
                <w:szCs w:val="28"/>
                <w:lang w:val="ru-RU"/>
              </w:rPr>
            </w:pPr>
            <w:r w:rsidRPr="005534F5">
              <w:rPr>
                <w:rFonts w:ascii="TimesNewRomanPS" w:hAnsi="TimesNewRomanPS"/>
                <w:b/>
                <w:bCs/>
                <w:sz w:val="28"/>
                <w:szCs w:val="28"/>
                <w:lang w:val="ru-RU"/>
              </w:rPr>
              <w:t>40.03.01 ЮРИСПРУДЕНЦИЯ</w:t>
            </w:r>
          </w:p>
        </w:tc>
      </w:tr>
      <w:tr w:rsidR="00384501" w:rsidRPr="005534F5" w14:paraId="7D6E2C70" w14:textId="77777777" w:rsidTr="00C516B5">
        <w:trPr>
          <w:jc w:val="center"/>
        </w:trPr>
        <w:tc>
          <w:tcPr>
            <w:tcW w:w="3332" w:type="dxa"/>
            <w:gridSpan w:val="5"/>
          </w:tcPr>
          <w:p w14:paraId="73373275" w14:textId="77777777" w:rsidR="00384501" w:rsidRPr="005534F5" w:rsidRDefault="00384501" w:rsidP="00C516B5">
            <w:pPr>
              <w:jc w:val="center"/>
              <w:rPr>
                <w:sz w:val="28"/>
                <w:szCs w:val="28"/>
              </w:rPr>
            </w:pPr>
          </w:p>
        </w:tc>
        <w:tc>
          <w:tcPr>
            <w:tcW w:w="6956" w:type="dxa"/>
            <w:gridSpan w:val="4"/>
          </w:tcPr>
          <w:p w14:paraId="2797964F" w14:textId="77777777" w:rsidR="00384501" w:rsidRPr="005534F5" w:rsidRDefault="00384501" w:rsidP="00C516B5">
            <w:pPr>
              <w:tabs>
                <w:tab w:val="left" w:pos="6489"/>
              </w:tabs>
              <w:ind w:left="252"/>
              <w:jc w:val="center"/>
              <w:rPr>
                <w:sz w:val="28"/>
                <w:szCs w:val="28"/>
              </w:rPr>
            </w:pPr>
          </w:p>
        </w:tc>
      </w:tr>
      <w:tr w:rsidR="00384501" w:rsidRPr="005534F5" w14:paraId="551AEE5C" w14:textId="77777777" w:rsidTr="00C516B5">
        <w:trPr>
          <w:gridAfter w:val="2"/>
          <w:wAfter w:w="226" w:type="dxa"/>
          <w:jc w:val="center"/>
        </w:trPr>
        <w:tc>
          <w:tcPr>
            <w:tcW w:w="3106" w:type="dxa"/>
            <w:gridSpan w:val="4"/>
          </w:tcPr>
          <w:p w14:paraId="06ABB96E" w14:textId="77777777" w:rsidR="00384501" w:rsidRPr="005534F5" w:rsidRDefault="00384501" w:rsidP="00C516B5">
            <w:pPr>
              <w:jc w:val="center"/>
              <w:rPr>
                <w:sz w:val="28"/>
                <w:szCs w:val="28"/>
              </w:rPr>
            </w:pPr>
          </w:p>
        </w:tc>
        <w:tc>
          <w:tcPr>
            <w:tcW w:w="6956" w:type="dxa"/>
            <w:gridSpan w:val="3"/>
          </w:tcPr>
          <w:p w14:paraId="04F56471" w14:textId="77777777" w:rsidR="00384501" w:rsidRPr="005534F5" w:rsidRDefault="00384501" w:rsidP="00C516B5">
            <w:pPr>
              <w:jc w:val="center"/>
              <w:rPr>
                <w:sz w:val="28"/>
                <w:szCs w:val="28"/>
              </w:rPr>
            </w:pPr>
          </w:p>
        </w:tc>
      </w:tr>
      <w:tr w:rsidR="00384501" w:rsidRPr="005534F5" w14:paraId="2E145E23" w14:textId="77777777" w:rsidTr="00C516B5">
        <w:trPr>
          <w:gridAfter w:val="2"/>
          <w:wAfter w:w="226" w:type="dxa"/>
          <w:jc w:val="center"/>
        </w:trPr>
        <w:tc>
          <w:tcPr>
            <w:tcW w:w="1341" w:type="dxa"/>
          </w:tcPr>
          <w:p w14:paraId="053718D1" w14:textId="77777777" w:rsidR="00384501" w:rsidRPr="005534F5" w:rsidRDefault="00384501" w:rsidP="00C516B5">
            <w:pPr>
              <w:rPr>
                <w:sz w:val="28"/>
                <w:szCs w:val="28"/>
              </w:rPr>
            </w:pPr>
            <w:r w:rsidRPr="005534F5">
              <w:rPr>
                <w:sz w:val="28"/>
                <w:szCs w:val="28"/>
              </w:rPr>
              <w:t>профиль</w:t>
            </w:r>
          </w:p>
        </w:tc>
        <w:tc>
          <w:tcPr>
            <w:tcW w:w="8721" w:type="dxa"/>
            <w:gridSpan w:val="6"/>
            <w:tcBorders>
              <w:bottom w:val="single" w:sz="4" w:space="0" w:color="auto"/>
            </w:tcBorders>
          </w:tcPr>
          <w:p w14:paraId="2DBFB1CA" w14:textId="77777777" w:rsidR="00384501" w:rsidRPr="005534F5" w:rsidRDefault="00384501" w:rsidP="00C516B5">
            <w:pPr>
              <w:jc w:val="center"/>
              <w:rPr>
                <w:b/>
                <w:sz w:val="28"/>
                <w:szCs w:val="28"/>
              </w:rPr>
            </w:pPr>
            <w:r w:rsidRPr="005534F5">
              <w:rPr>
                <w:b/>
                <w:sz w:val="28"/>
                <w:szCs w:val="28"/>
              </w:rPr>
              <w:t xml:space="preserve">ГРАЖДАНСКО-ПРАВОВОЙ </w:t>
            </w:r>
          </w:p>
        </w:tc>
      </w:tr>
      <w:tr w:rsidR="00384501" w:rsidRPr="005534F5" w14:paraId="240FFA98" w14:textId="77777777" w:rsidTr="00C516B5">
        <w:trPr>
          <w:gridAfter w:val="2"/>
          <w:wAfter w:w="226" w:type="dxa"/>
          <w:jc w:val="center"/>
        </w:trPr>
        <w:tc>
          <w:tcPr>
            <w:tcW w:w="1341" w:type="dxa"/>
          </w:tcPr>
          <w:p w14:paraId="5E6C30B1" w14:textId="77777777" w:rsidR="00384501" w:rsidRPr="005534F5" w:rsidRDefault="00384501" w:rsidP="00C516B5">
            <w:pPr>
              <w:jc w:val="center"/>
              <w:rPr>
                <w:sz w:val="28"/>
                <w:szCs w:val="28"/>
              </w:rPr>
            </w:pPr>
          </w:p>
        </w:tc>
        <w:tc>
          <w:tcPr>
            <w:tcW w:w="8721" w:type="dxa"/>
            <w:gridSpan w:val="6"/>
          </w:tcPr>
          <w:p w14:paraId="7794D72E" w14:textId="77777777" w:rsidR="00384501" w:rsidRPr="005534F5" w:rsidRDefault="00384501" w:rsidP="00C516B5">
            <w:pPr>
              <w:jc w:val="center"/>
              <w:rPr>
                <w:sz w:val="28"/>
                <w:szCs w:val="28"/>
              </w:rPr>
            </w:pPr>
          </w:p>
        </w:tc>
      </w:tr>
      <w:tr w:rsidR="00384501" w:rsidRPr="005534F5" w14:paraId="061FCCC7" w14:textId="77777777" w:rsidTr="00C516B5">
        <w:trPr>
          <w:gridAfter w:val="2"/>
          <w:wAfter w:w="226" w:type="dxa"/>
          <w:jc w:val="center"/>
        </w:trPr>
        <w:tc>
          <w:tcPr>
            <w:tcW w:w="2059" w:type="dxa"/>
            <w:gridSpan w:val="3"/>
          </w:tcPr>
          <w:p w14:paraId="140D6EDD" w14:textId="77777777" w:rsidR="00384501" w:rsidRPr="005534F5" w:rsidRDefault="00384501" w:rsidP="00C516B5">
            <w:pPr>
              <w:jc w:val="center"/>
              <w:rPr>
                <w:sz w:val="28"/>
                <w:szCs w:val="28"/>
              </w:rPr>
            </w:pPr>
          </w:p>
        </w:tc>
        <w:tc>
          <w:tcPr>
            <w:tcW w:w="8003" w:type="dxa"/>
            <w:gridSpan w:val="4"/>
          </w:tcPr>
          <w:p w14:paraId="6262DF5D" w14:textId="77777777" w:rsidR="00384501" w:rsidRPr="005534F5" w:rsidRDefault="00384501" w:rsidP="00C516B5">
            <w:pPr>
              <w:jc w:val="center"/>
              <w:rPr>
                <w:sz w:val="28"/>
                <w:szCs w:val="28"/>
              </w:rPr>
            </w:pPr>
          </w:p>
        </w:tc>
      </w:tr>
      <w:tr w:rsidR="00384501" w:rsidRPr="005534F5" w14:paraId="7B21DB21" w14:textId="77777777" w:rsidTr="00C516B5">
        <w:trPr>
          <w:gridAfter w:val="2"/>
          <w:wAfter w:w="226" w:type="dxa"/>
          <w:jc w:val="center"/>
        </w:trPr>
        <w:tc>
          <w:tcPr>
            <w:tcW w:w="3848" w:type="dxa"/>
            <w:gridSpan w:val="6"/>
          </w:tcPr>
          <w:p w14:paraId="0CFFA78B" w14:textId="77777777" w:rsidR="00384501" w:rsidRPr="005534F5" w:rsidRDefault="00384501" w:rsidP="00C516B5">
            <w:pPr>
              <w:jc w:val="center"/>
              <w:rPr>
                <w:sz w:val="28"/>
                <w:szCs w:val="28"/>
              </w:rPr>
            </w:pPr>
            <w:r w:rsidRPr="005534F5">
              <w:rPr>
                <w:sz w:val="28"/>
                <w:szCs w:val="28"/>
              </w:rPr>
              <w:t>уровень высшего образования</w:t>
            </w:r>
          </w:p>
        </w:tc>
        <w:tc>
          <w:tcPr>
            <w:tcW w:w="6214" w:type="dxa"/>
            <w:tcBorders>
              <w:bottom w:val="single" w:sz="4" w:space="0" w:color="auto"/>
            </w:tcBorders>
          </w:tcPr>
          <w:p w14:paraId="46CB2A48" w14:textId="77777777" w:rsidR="00384501" w:rsidRPr="005534F5" w:rsidRDefault="00384501" w:rsidP="00C516B5">
            <w:pPr>
              <w:jc w:val="center"/>
              <w:rPr>
                <w:b/>
                <w:sz w:val="28"/>
                <w:szCs w:val="28"/>
              </w:rPr>
            </w:pPr>
            <w:r w:rsidRPr="005534F5">
              <w:rPr>
                <w:b/>
                <w:sz w:val="28"/>
                <w:szCs w:val="28"/>
              </w:rPr>
              <w:t>БАКАЛАВРИАТ</w:t>
            </w:r>
          </w:p>
        </w:tc>
      </w:tr>
      <w:tr w:rsidR="00384501" w:rsidRPr="005534F5" w14:paraId="607C640C" w14:textId="77777777" w:rsidTr="00C516B5">
        <w:trPr>
          <w:gridAfter w:val="2"/>
          <w:wAfter w:w="226" w:type="dxa"/>
          <w:jc w:val="center"/>
        </w:trPr>
        <w:tc>
          <w:tcPr>
            <w:tcW w:w="3848" w:type="dxa"/>
            <w:gridSpan w:val="6"/>
          </w:tcPr>
          <w:p w14:paraId="5CE06C0F" w14:textId="77777777" w:rsidR="00384501" w:rsidRPr="005534F5" w:rsidRDefault="00384501" w:rsidP="00C516B5">
            <w:pPr>
              <w:jc w:val="center"/>
              <w:rPr>
                <w:sz w:val="28"/>
                <w:szCs w:val="28"/>
              </w:rPr>
            </w:pPr>
          </w:p>
        </w:tc>
        <w:tc>
          <w:tcPr>
            <w:tcW w:w="6214" w:type="dxa"/>
          </w:tcPr>
          <w:p w14:paraId="289E6B05" w14:textId="77777777" w:rsidR="00384501" w:rsidRPr="005534F5" w:rsidRDefault="00384501" w:rsidP="00C516B5">
            <w:pPr>
              <w:jc w:val="center"/>
              <w:rPr>
                <w:sz w:val="28"/>
                <w:szCs w:val="28"/>
              </w:rPr>
            </w:pPr>
          </w:p>
        </w:tc>
      </w:tr>
      <w:tr w:rsidR="00384501" w:rsidRPr="005534F5" w14:paraId="3E5CAF1F" w14:textId="77777777" w:rsidTr="00C516B5">
        <w:trPr>
          <w:gridAfter w:val="2"/>
          <w:wAfter w:w="226" w:type="dxa"/>
          <w:jc w:val="center"/>
        </w:trPr>
        <w:tc>
          <w:tcPr>
            <w:tcW w:w="2059" w:type="dxa"/>
            <w:gridSpan w:val="3"/>
          </w:tcPr>
          <w:p w14:paraId="1F171A45" w14:textId="77777777" w:rsidR="00384501" w:rsidRPr="005534F5" w:rsidRDefault="00384501" w:rsidP="00C516B5">
            <w:pPr>
              <w:jc w:val="center"/>
              <w:rPr>
                <w:sz w:val="28"/>
                <w:szCs w:val="28"/>
              </w:rPr>
            </w:pPr>
          </w:p>
        </w:tc>
        <w:tc>
          <w:tcPr>
            <w:tcW w:w="8003" w:type="dxa"/>
            <w:gridSpan w:val="4"/>
          </w:tcPr>
          <w:p w14:paraId="545790D9" w14:textId="77777777" w:rsidR="00384501" w:rsidRPr="005534F5" w:rsidRDefault="00384501" w:rsidP="00C516B5">
            <w:pPr>
              <w:jc w:val="center"/>
              <w:rPr>
                <w:sz w:val="28"/>
                <w:szCs w:val="28"/>
              </w:rPr>
            </w:pPr>
          </w:p>
        </w:tc>
      </w:tr>
      <w:tr w:rsidR="00384501" w:rsidRPr="005534F5" w14:paraId="1200E62E" w14:textId="77777777" w:rsidTr="00C516B5">
        <w:trPr>
          <w:gridAfter w:val="2"/>
          <w:wAfter w:w="226" w:type="dxa"/>
          <w:jc w:val="center"/>
        </w:trPr>
        <w:tc>
          <w:tcPr>
            <w:tcW w:w="2059" w:type="dxa"/>
            <w:gridSpan w:val="3"/>
          </w:tcPr>
          <w:p w14:paraId="04B70D62" w14:textId="77777777" w:rsidR="00384501" w:rsidRPr="005534F5" w:rsidRDefault="00384501" w:rsidP="00C516B5">
            <w:pPr>
              <w:jc w:val="center"/>
              <w:rPr>
                <w:sz w:val="28"/>
                <w:szCs w:val="28"/>
              </w:rPr>
            </w:pPr>
            <w:r w:rsidRPr="005534F5">
              <w:rPr>
                <w:sz w:val="28"/>
                <w:szCs w:val="28"/>
              </w:rPr>
              <w:t>квалификация</w:t>
            </w:r>
          </w:p>
        </w:tc>
        <w:tc>
          <w:tcPr>
            <w:tcW w:w="8003" w:type="dxa"/>
            <w:gridSpan w:val="4"/>
            <w:tcBorders>
              <w:bottom w:val="single" w:sz="4" w:space="0" w:color="auto"/>
            </w:tcBorders>
          </w:tcPr>
          <w:p w14:paraId="7D892943" w14:textId="77777777" w:rsidR="00384501" w:rsidRPr="005534F5" w:rsidRDefault="00384501" w:rsidP="00C516B5">
            <w:pPr>
              <w:pStyle w:val="af1"/>
              <w:jc w:val="center"/>
              <w:rPr>
                <w:sz w:val="28"/>
                <w:szCs w:val="28"/>
                <w:lang w:val="ru-RU"/>
              </w:rPr>
            </w:pPr>
            <w:r w:rsidRPr="005534F5">
              <w:rPr>
                <w:rFonts w:ascii="TimesNewRomanPS" w:hAnsi="TimesNewRomanPS"/>
                <w:b/>
                <w:bCs/>
                <w:sz w:val="28"/>
                <w:szCs w:val="28"/>
                <w:lang w:val="ru-RU"/>
              </w:rPr>
              <w:t>БАКАЛАВР</w:t>
            </w:r>
          </w:p>
        </w:tc>
      </w:tr>
      <w:tr w:rsidR="00384501" w:rsidRPr="005534F5" w14:paraId="1F312BC1" w14:textId="77777777" w:rsidTr="00C516B5">
        <w:trPr>
          <w:gridAfter w:val="2"/>
          <w:wAfter w:w="226" w:type="dxa"/>
          <w:jc w:val="center"/>
        </w:trPr>
        <w:tc>
          <w:tcPr>
            <w:tcW w:w="2047" w:type="dxa"/>
            <w:gridSpan w:val="2"/>
          </w:tcPr>
          <w:p w14:paraId="478B297C" w14:textId="77777777" w:rsidR="00384501" w:rsidRPr="005534F5" w:rsidRDefault="00384501" w:rsidP="00C516B5">
            <w:pPr>
              <w:jc w:val="center"/>
              <w:rPr>
                <w:sz w:val="28"/>
                <w:szCs w:val="28"/>
              </w:rPr>
            </w:pPr>
          </w:p>
        </w:tc>
        <w:tc>
          <w:tcPr>
            <w:tcW w:w="8015" w:type="dxa"/>
            <w:gridSpan w:val="5"/>
          </w:tcPr>
          <w:p w14:paraId="40C34B6B" w14:textId="77777777" w:rsidR="00384501" w:rsidRPr="005534F5" w:rsidRDefault="00384501" w:rsidP="00C516B5">
            <w:pPr>
              <w:jc w:val="center"/>
              <w:rPr>
                <w:sz w:val="28"/>
                <w:szCs w:val="28"/>
              </w:rPr>
            </w:pPr>
          </w:p>
        </w:tc>
      </w:tr>
    </w:tbl>
    <w:p w14:paraId="5F6D0F53" w14:textId="77777777" w:rsidR="00384501" w:rsidRPr="00384501" w:rsidRDefault="00384501" w:rsidP="00C516B5">
      <w:pPr>
        <w:rPr>
          <w:sz w:val="28"/>
          <w:szCs w:val="28"/>
        </w:rPr>
      </w:pPr>
    </w:p>
    <w:p w14:paraId="75F1C9BA" w14:textId="77777777" w:rsidR="00384501" w:rsidRPr="00384501" w:rsidRDefault="00384501" w:rsidP="00384501">
      <w:pPr>
        <w:jc w:val="center"/>
        <w:rPr>
          <w:sz w:val="28"/>
          <w:szCs w:val="28"/>
        </w:rPr>
      </w:pPr>
      <w:r w:rsidRPr="00384501">
        <w:rPr>
          <w:sz w:val="28"/>
          <w:szCs w:val="28"/>
        </w:rPr>
        <w:t xml:space="preserve">Москва </w:t>
      </w:r>
    </w:p>
    <w:p w14:paraId="57D4D7F5" w14:textId="7AEE831C" w:rsidR="00384501" w:rsidRPr="00384501" w:rsidRDefault="00384501" w:rsidP="00384501">
      <w:pPr>
        <w:jc w:val="center"/>
        <w:rPr>
          <w:sz w:val="28"/>
          <w:szCs w:val="28"/>
        </w:rPr>
      </w:pPr>
      <w:r w:rsidRPr="00384501">
        <w:rPr>
          <w:sz w:val="28"/>
          <w:szCs w:val="28"/>
        </w:rPr>
        <w:t>202</w:t>
      </w:r>
      <w:r w:rsidR="00DC6832">
        <w:rPr>
          <w:sz w:val="28"/>
          <w:szCs w:val="28"/>
        </w:rPr>
        <w:t>6</w:t>
      </w:r>
    </w:p>
    <w:p w14:paraId="5D939F08" w14:textId="7DBAA3E8" w:rsidR="00384501" w:rsidRPr="00211B6E" w:rsidRDefault="00384501" w:rsidP="00211B6E">
      <w:pPr>
        <w:numPr>
          <w:ilvl w:val="3"/>
          <w:numId w:val="1"/>
        </w:numPr>
        <w:overflowPunct w:val="0"/>
        <w:autoSpaceDE w:val="0"/>
        <w:autoSpaceDN w:val="0"/>
        <w:adjustRightInd w:val="0"/>
        <w:ind w:firstLine="600"/>
        <w:jc w:val="both"/>
        <w:textAlignment w:val="baseline"/>
        <w:rPr>
          <w:szCs w:val="28"/>
        </w:rPr>
      </w:pPr>
      <w:r w:rsidRPr="00760709">
        <w:rPr>
          <w:szCs w:val="28"/>
        </w:rPr>
        <w:br w:type="page"/>
      </w:r>
      <w:r w:rsidRPr="00211B6E">
        <w:rPr>
          <w:sz w:val="28"/>
          <w:szCs w:val="28"/>
        </w:rPr>
        <w:lastRenderedPageBreak/>
        <w:t xml:space="preserve">Программа государственной </w:t>
      </w:r>
      <w:r w:rsidR="0041025C" w:rsidRPr="00211B6E">
        <w:rPr>
          <w:sz w:val="28"/>
          <w:szCs w:val="28"/>
        </w:rPr>
        <w:t xml:space="preserve">итоговой </w:t>
      </w:r>
      <w:r w:rsidRPr="00211B6E">
        <w:rPr>
          <w:sz w:val="28"/>
          <w:szCs w:val="28"/>
        </w:rPr>
        <w:t>аттестации для студентов направления подготовки 40.03.01 Юриспруденция (уровень бакалавриат), направленность (профиль) гражданско-правовой.</w:t>
      </w:r>
    </w:p>
    <w:p w14:paraId="0348D0CC" w14:textId="77777777" w:rsidR="00384501" w:rsidRPr="00384501" w:rsidRDefault="00384501" w:rsidP="00384501">
      <w:pPr>
        <w:rPr>
          <w:sz w:val="28"/>
          <w:szCs w:val="28"/>
        </w:rPr>
      </w:pPr>
    </w:p>
    <w:p w14:paraId="1B7EE240" w14:textId="5CF2256F" w:rsidR="00384501" w:rsidRPr="00384501" w:rsidRDefault="00384501" w:rsidP="00384501">
      <w:pPr>
        <w:pStyle w:val="afa"/>
        <w:ind w:firstLine="600"/>
        <w:jc w:val="both"/>
        <w:rPr>
          <w:szCs w:val="28"/>
        </w:rPr>
      </w:pPr>
      <w:r w:rsidRPr="00384501">
        <w:rPr>
          <w:szCs w:val="28"/>
        </w:rPr>
        <w:t>1. </w:t>
      </w:r>
      <w:r w:rsidRPr="00384501">
        <w:rPr>
          <w:b/>
          <w:szCs w:val="28"/>
        </w:rPr>
        <w:t>Разработана</w:t>
      </w:r>
      <w:r w:rsidRPr="00384501">
        <w:rPr>
          <w:szCs w:val="28"/>
        </w:rPr>
        <w:t xml:space="preserve"> </w:t>
      </w:r>
      <w:r w:rsidR="0041025C">
        <w:rPr>
          <w:szCs w:val="28"/>
        </w:rPr>
        <w:t>кафедрой частного права юридического факультета</w:t>
      </w:r>
      <w:r w:rsidRPr="00384501">
        <w:rPr>
          <w:szCs w:val="28"/>
        </w:rPr>
        <w:t xml:space="preserve"> ФГБОУ ВО «ГУЗ» в соответствии со следующими нормативными документами:</w:t>
      </w:r>
    </w:p>
    <w:p w14:paraId="6DBA774F" w14:textId="69C77E2E" w:rsidR="00384501" w:rsidRPr="009B47B3" w:rsidRDefault="00384501" w:rsidP="00384501">
      <w:pPr>
        <w:ind w:firstLine="600"/>
        <w:jc w:val="both"/>
        <w:rPr>
          <w:sz w:val="28"/>
          <w:szCs w:val="28"/>
        </w:rPr>
      </w:pPr>
      <w:r w:rsidRPr="009B47B3">
        <w:rPr>
          <w:sz w:val="28"/>
          <w:szCs w:val="28"/>
        </w:rPr>
        <w:t>– </w:t>
      </w:r>
      <w:r w:rsidR="009B47B3" w:rsidRPr="009B47B3">
        <w:rPr>
          <w:sz w:val="28"/>
          <w:szCs w:val="28"/>
        </w:rPr>
        <w:t>Приказ Министерства науки и высшего образования РФ от 6 апреля 2021 г. № 245 «Об утверждении Порядка организации и осуществления образовательной деятельности по образовательным программам высшего образования - программам бакалавриата, программам специалитета, программам магистратуры»</w:t>
      </w:r>
      <w:r w:rsidRPr="009B47B3">
        <w:rPr>
          <w:sz w:val="28"/>
          <w:szCs w:val="28"/>
        </w:rPr>
        <w:t>.</w:t>
      </w:r>
    </w:p>
    <w:p w14:paraId="257FFC2D" w14:textId="1721E7C3" w:rsidR="00384501" w:rsidRPr="004A11FF" w:rsidRDefault="00384501" w:rsidP="004A11FF">
      <w:pPr>
        <w:ind w:firstLine="600"/>
        <w:jc w:val="both"/>
        <w:rPr>
          <w:sz w:val="28"/>
          <w:szCs w:val="28"/>
        </w:rPr>
      </w:pPr>
      <w:r w:rsidRPr="004A11FF">
        <w:rPr>
          <w:sz w:val="28"/>
          <w:szCs w:val="28"/>
        </w:rPr>
        <w:t>– </w:t>
      </w:r>
      <w:r w:rsidR="004A11FF" w:rsidRPr="004A11FF">
        <w:rPr>
          <w:sz w:val="28"/>
          <w:szCs w:val="28"/>
        </w:rPr>
        <w:t> Федеральный государственный образовательный стандарт высшего образования бакалавриат по направлению подготовки 40.03.01 «Юриспруденция», утвержденный приказом Минобрнауки России от 13 августа 2020 г. №1011</w:t>
      </w:r>
      <w:r w:rsidRPr="004A11FF">
        <w:rPr>
          <w:sz w:val="28"/>
          <w:szCs w:val="28"/>
        </w:rPr>
        <w:t xml:space="preserve">. </w:t>
      </w:r>
    </w:p>
    <w:p w14:paraId="39FA022C" w14:textId="77777777" w:rsidR="00384501" w:rsidRPr="00384501" w:rsidRDefault="00384501" w:rsidP="00384501">
      <w:pPr>
        <w:pStyle w:val="320"/>
        <w:spacing w:before="0" w:after="0" w:line="240" w:lineRule="auto"/>
        <w:ind w:firstLine="720"/>
        <w:jc w:val="both"/>
        <w:rPr>
          <w:b w:val="0"/>
          <w:bCs w:val="0"/>
          <w:sz w:val="28"/>
          <w:szCs w:val="28"/>
        </w:rPr>
      </w:pPr>
      <w:r w:rsidRPr="00384501">
        <w:rPr>
          <w:b w:val="0"/>
          <w:bCs w:val="0"/>
          <w:sz w:val="28"/>
          <w:szCs w:val="28"/>
        </w:rPr>
        <w:t>–</w:t>
      </w:r>
      <w:r w:rsidRPr="00384501">
        <w:rPr>
          <w:sz w:val="28"/>
          <w:szCs w:val="28"/>
        </w:rPr>
        <w:t xml:space="preserve"> </w:t>
      </w:r>
      <w:r w:rsidRPr="00384501">
        <w:rPr>
          <w:b w:val="0"/>
          <w:bCs w:val="0"/>
          <w:sz w:val="28"/>
          <w:szCs w:val="28"/>
        </w:rPr>
        <w:t>Порядок проведения государственной итоговой аттестации по образовательным программам высшего образования – программам бакалавриата, программам специалитета и программам магистратуры, утвержденного приказом Министерства образования и науки Российской Федерации от 29.06.2015 № 636.</w:t>
      </w:r>
    </w:p>
    <w:p w14:paraId="473211D3" w14:textId="77777777" w:rsidR="00384501" w:rsidRPr="00384501" w:rsidRDefault="00384501" w:rsidP="00384501">
      <w:pPr>
        <w:ind w:firstLine="600"/>
        <w:jc w:val="both"/>
        <w:rPr>
          <w:sz w:val="28"/>
          <w:szCs w:val="28"/>
        </w:rPr>
      </w:pPr>
    </w:p>
    <w:p w14:paraId="66E29C33" w14:textId="77777777" w:rsidR="00384501" w:rsidRPr="00384501" w:rsidRDefault="00384501" w:rsidP="00384501">
      <w:pPr>
        <w:jc w:val="both"/>
        <w:rPr>
          <w:sz w:val="28"/>
          <w:szCs w:val="28"/>
        </w:rPr>
      </w:pPr>
    </w:p>
    <w:p w14:paraId="1E8F347C" w14:textId="1713BF41" w:rsidR="00384501" w:rsidRPr="00187A78" w:rsidRDefault="00384501" w:rsidP="00384501">
      <w:pPr>
        <w:ind w:firstLine="600"/>
        <w:jc w:val="both"/>
        <w:rPr>
          <w:sz w:val="28"/>
          <w:szCs w:val="28"/>
        </w:rPr>
      </w:pPr>
      <w:r w:rsidRPr="00384501">
        <w:rPr>
          <w:sz w:val="28"/>
          <w:szCs w:val="28"/>
        </w:rPr>
        <w:t>2. </w:t>
      </w:r>
      <w:r w:rsidRPr="00384501">
        <w:rPr>
          <w:b/>
          <w:sz w:val="28"/>
          <w:szCs w:val="28"/>
        </w:rPr>
        <w:t xml:space="preserve"> </w:t>
      </w:r>
      <w:r w:rsidR="00187A78">
        <w:rPr>
          <w:b/>
          <w:sz w:val="28"/>
          <w:szCs w:val="28"/>
        </w:rPr>
        <w:t>Переутверждена</w:t>
      </w:r>
      <w:r w:rsidR="00DC6832">
        <w:rPr>
          <w:b/>
          <w:sz w:val="28"/>
          <w:szCs w:val="28"/>
        </w:rPr>
        <w:t xml:space="preserve"> и</w:t>
      </w:r>
      <w:r w:rsidRPr="00384501">
        <w:rPr>
          <w:b/>
          <w:sz w:val="28"/>
          <w:szCs w:val="28"/>
        </w:rPr>
        <w:t xml:space="preserve"> введена </w:t>
      </w:r>
      <w:r w:rsidR="00DC6832">
        <w:rPr>
          <w:b/>
          <w:sz w:val="28"/>
          <w:szCs w:val="28"/>
        </w:rPr>
        <w:t>в</w:t>
      </w:r>
      <w:r w:rsidRPr="00384501">
        <w:rPr>
          <w:b/>
          <w:sz w:val="28"/>
          <w:szCs w:val="28"/>
        </w:rPr>
        <w:t xml:space="preserve"> действие</w:t>
      </w:r>
      <w:r w:rsidRPr="00384501">
        <w:rPr>
          <w:sz w:val="28"/>
          <w:szCs w:val="28"/>
        </w:rPr>
        <w:t xml:space="preserve"> </w:t>
      </w:r>
      <w:r w:rsidR="004D7C9C" w:rsidRPr="00AF324E">
        <w:rPr>
          <w:sz w:val="28"/>
          <w:szCs w:val="28"/>
        </w:rPr>
        <w:t>протокол</w:t>
      </w:r>
      <w:r w:rsidR="004D7C9C">
        <w:rPr>
          <w:sz w:val="28"/>
          <w:szCs w:val="28"/>
        </w:rPr>
        <w:t>ом</w:t>
      </w:r>
      <w:r w:rsidR="004D7C9C" w:rsidRPr="00AF324E">
        <w:rPr>
          <w:sz w:val="28"/>
          <w:szCs w:val="28"/>
        </w:rPr>
        <w:t xml:space="preserve"> №</w:t>
      </w:r>
      <w:r w:rsidR="004D7C9C">
        <w:rPr>
          <w:sz w:val="28"/>
          <w:szCs w:val="28"/>
        </w:rPr>
        <w:t xml:space="preserve"> </w:t>
      </w:r>
      <w:r w:rsidR="00DC6832">
        <w:rPr>
          <w:sz w:val="28"/>
          <w:szCs w:val="28"/>
        </w:rPr>
        <w:t>5</w:t>
      </w:r>
      <w:r w:rsidR="004D7C9C">
        <w:rPr>
          <w:sz w:val="28"/>
          <w:szCs w:val="28"/>
        </w:rPr>
        <w:t xml:space="preserve">-25/26 </w:t>
      </w:r>
      <w:r w:rsidR="00AB60D8" w:rsidRPr="00AF324E">
        <w:rPr>
          <w:sz w:val="28"/>
          <w:szCs w:val="28"/>
        </w:rPr>
        <w:t xml:space="preserve">от </w:t>
      </w:r>
      <w:r w:rsidR="004D7C9C">
        <w:rPr>
          <w:sz w:val="28"/>
          <w:szCs w:val="28"/>
        </w:rPr>
        <w:t>«</w:t>
      </w:r>
      <w:r w:rsidR="00DC6832">
        <w:rPr>
          <w:sz w:val="28"/>
          <w:szCs w:val="28"/>
        </w:rPr>
        <w:t>11</w:t>
      </w:r>
      <w:r w:rsidR="00AB60D8" w:rsidRPr="00AF324E">
        <w:rPr>
          <w:sz w:val="28"/>
          <w:szCs w:val="28"/>
        </w:rPr>
        <w:t xml:space="preserve">» </w:t>
      </w:r>
      <w:r w:rsidR="00DC6832">
        <w:rPr>
          <w:sz w:val="28"/>
          <w:szCs w:val="28"/>
        </w:rPr>
        <w:t>февраля</w:t>
      </w:r>
      <w:r w:rsidR="00AB60D8" w:rsidRPr="00AF324E">
        <w:rPr>
          <w:sz w:val="28"/>
          <w:szCs w:val="28"/>
        </w:rPr>
        <w:t xml:space="preserve"> 20</w:t>
      </w:r>
      <w:r w:rsidR="005534F5">
        <w:rPr>
          <w:sz w:val="28"/>
          <w:szCs w:val="28"/>
        </w:rPr>
        <w:t>2</w:t>
      </w:r>
      <w:r w:rsidR="00DC6832">
        <w:rPr>
          <w:sz w:val="28"/>
          <w:szCs w:val="28"/>
        </w:rPr>
        <w:t>6</w:t>
      </w:r>
      <w:r w:rsidR="00AB60D8" w:rsidRPr="00AF324E">
        <w:rPr>
          <w:sz w:val="28"/>
          <w:szCs w:val="28"/>
        </w:rPr>
        <w:t xml:space="preserve"> г.</w:t>
      </w:r>
      <w:r w:rsidR="00187A78">
        <w:rPr>
          <w:sz w:val="28"/>
          <w:szCs w:val="28"/>
        </w:rPr>
        <w:t xml:space="preserve">, </w:t>
      </w:r>
    </w:p>
    <w:p w14:paraId="58CACACF" w14:textId="77777777" w:rsidR="00384501" w:rsidRPr="00384501" w:rsidRDefault="00384501" w:rsidP="005534F5">
      <w:pPr>
        <w:jc w:val="both"/>
        <w:rPr>
          <w:sz w:val="28"/>
          <w:szCs w:val="28"/>
        </w:rPr>
      </w:pPr>
    </w:p>
    <w:p w14:paraId="76D34A40" w14:textId="77777777" w:rsidR="00384501" w:rsidRPr="00384501" w:rsidRDefault="00384501" w:rsidP="00384501">
      <w:pPr>
        <w:jc w:val="both"/>
        <w:rPr>
          <w:sz w:val="28"/>
          <w:szCs w:val="28"/>
        </w:rPr>
      </w:pPr>
    </w:p>
    <w:p w14:paraId="22D47E66" w14:textId="07692BDA" w:rsidR="00384501" w:rsidRPr="00384501" w:rsidRDefault="00384501" w:rsidP="00384501">
      <w:pPr>
        <w:ind w:firstLine="600"/>
        <w:jc w:val="both"/>
        <w:rPr>
          <w:sz w:val="28"/>
          <w:szCs w:val="28"/>
        </w:rPr>
      </w:pPr>
      <w:r w:rsidRPr="00384501">
        <w:rPr>
          <w:sz w:val="28"/>
          <w:szCs w:val="28"/>
        </w:rPr>
        <w:t>3. </w:t>
      </w:r>
      <w:r w:rsidRPr="00384501">
        <w:rPr>
          <w:b/>
          <w:sz w:val="28"/>
          <w:szCs w:val="28"/>
        </w:rPr>
        <w:t xml:space="preserve">Разработчики рабочей программы </w:t>
      </w:r>
      <w:r w:rsidR="004D7C9C">
        <w:rPr>
          <w:b/>
          <w:sz w:val="28"/>
          <w:szCs w:val="28"/>
        </w:rPr>
        <w:t>ГИА</w:t>
      </w:r>
      <w:r w:rsidRPr="00384501">
        <w:rPr>
          <w:sz w:val="28"/>
          <w:szCs w:val="28"/>
        </w:rPr>
        <w:t xml:space="preserve">: </w:t>
      </w:r>
    </w:p>
    <w:p w14:paraId="55C55223" w14:textId="77777777" w:rsidR="00384501" w:rsidRDefault="00384501" w:rsidP="00384501">
      <w:pPr>
        <w:ind w:firstLine="600"/>
        <w:jc w:val="both"/>
        <w:rPr>
          <w:sz w:val="28"/>
          <w:szCs w:val="28"/>
        </w:rPr>
      </w:pPr>
      <w:proofErr w:type="spellStart"/>
      <w:r w:rsidRPr="00384501">
        <w:rPr>
          <w:sz w:val="28"/>
          <w:szCs w:val="28"/>
        </w:rPr>
        <w:t>к.ю.н</w:t>
      </w:r>
      <w:proofErr w:type="spellEnd"/>
      <w:r w:rsidRPr="00384501">
        <w:rPr>
          <w:sz w:val="28"/>
          <w:szCs w:val="28"/>
        </w:rPr>
        <w:t>., доцент кафедры Е.С. Попова</w:t>
      </w:r>
    </w:p>
    <w:p w14:paraId="3F43FF8C" w14:textId="667496E8" w:rsidR="004D7C9C" w:rsidRPr="00384501" w:rsidRDefault="004D7C9C" w:rsidP="00384501">
      <w:pPr>
        <w:ind w:firstLine="600"/>
        <w:jc w:val="both"/>
        <w:rPr>
          <w:sz w:val="28"/>
          <w:szCs w:val="28"/>
        </w:rPr>
      </w:pPr>
      <w:proofErr w:type="spellStart"/>
      <w:r>
        <w:rPr>
          <w:sz w:val="28"/>
          <w:szCs w:val="28"/>
        </w:rPr>
        <w:t>д.ю.н</w:t>
      </w:r>
      <w:proofErr w:type="spellEnd"/>
      <w:r>
        <w:rPr>
          <w:sz w:val="28"/>
          <w:szCs w:val="28"/>
        </w:rPr>
        <w:t>., проф., заведующий кафедрой частного права С.В. Тимофеев</w:t>
      </w:r>
    </w:p>
    <w:p w14:paraId="0DECF8F6" w14:textId="77777777" w:rsidR="00384501" w:rsidRPr="00384501" w:rsidRDefault="00384501" w:rsidP="00384501">
      <w:pPr>
        <w:ind w:firstLine="600"/>
        <w:jc w:val="both"/>
        <w:rPr>
          <w:sz w:val="28"/>
          <w:szCs w:val="28"/>
          <w:lang w:val="uk-UA"/>
        </w:rPr>
      </w:pPr>
    </w:p>
    <w:p w14:paraId="5717AC97" w14:textId="77777777" w:rsidR="00384501" w:rsidRPr="00384501" w:rsidRDefault="00384501" w:rsidP="00384501">
      <w:pPr>
        <w:jc w:val="both"/>
        <w:rPr>
          <w:sz w:val="28"/>
          <w:szCs w:val="28"/>
        </w:rPr>
      </w:pPr>
    </w:p>
    <w:p w14:paraId="7BD5E087" w14:textId="77777777" w:rsidR="00AB60D8" w:rsidRDefault="00AB60D8" w:rsidP="00AB60D8">
      <w:pPr>
        <w:ind w:firstLine="600"/>
        <w:jc w:val="both"/>
        <w:rPr>
          <w:sz w:val="28"/>
          <w:szCs w:val="28"/>
        </w:rPr>
      </w:pPr>
    </w:p>
    <w:p w14:paraId="51FE1F7E" w14:textId="77777777" w:rsidR="00384501" w:rsidRPr="00384501" w:rsidRDefault="00384501" w:rsidP="00384501">
      <w:pPr>
        <w:rPr>
          <w:sz w:val="28"/>
          <w:szCs w:val="28"/>
        </w:rPr>
      </w:pPr>
      <w:bookmarkStart w:id="0" w:name="_Toc57492295"/>
    </w:p>
    <w:p w14:paraId="1D0AF65F" w14:textId="0AC4F18B" w:rsidR="00384501" w:rsidRDefault="00384501" w:rsidP="00384501">
      <w:pPr>
        <w:rPr>
          <w:sz w:val="28"/>
          <w:szCs w:val="28"/>
        </w:rPr>
      </w:pPr>
    </w:p>
    <w:p w14:paraId="407322D5" w14:textId="1C0C2E35" w:rsidR="004A11FF" w:rsidRDefault="004A11FF" w:rsidP="00384501">
      <w:pPr>
        <w:rPr>
          <w:sz w:val="28"/>
          <w:szCs w:val="28"/>
        </w:rPr>
      </w:pPr>
    </w:p>
    <w:p w14:paraId="1A555F27" w14:textId="583021F9" w:rsidR="004A11FF" w:rsidRDefault="004A11FF" w:rsidP="00384501">
      <w:pPr>
        <w:rPr>
          <w:sz w:val="28"/>
          <w:szCs w:val="28"/>
        </w:rPr>
      </w:pPr>
    </w:p>
    <w:p w14:paraId="11383975" w14:textId="77777777" w:rsidR="005B14EB" w:rsidRDefault="005B14EB" w:rsidP="00384501">
      <w:pPr>
        <w:rPr>
          <w:sz w:val="28"/>
          <w:szCs w:val="28"/>
        </w:rPr>
      </w:pPr>
    </w:p>
    <w:p w14:paraId="0834AAB3" w14:textId="77777777" w:rsidR="005B14EB" w:rsidRDefault="005B14EB" w:rsidP="00384501">
      <w:pPr>
        <w:rPr>
          <w:sz w:val="28"/>
          <w:szCs w:val="28"/>
        </w:rPr>
      </w:pPr>
    </w:p>
    <w:p w14:paraId="00122CDF" w14:textId="77777777" w:rsidR="005B14EB" w:rsidRDefault="005B14EB" w:rsidP="00384501">
      <w:pPr>
        <w:rPr>
          <w:sz w:val="28"/>
          <w:szCs w:val="28"/>
        </w:rPr>
      </w:pPr>
    </w:p>
    <w:p w14:paraId="2148913F" w14:textId="77777777" w:rsidR="005B14EB" w:rsidRDefault="005B14EB" w:rsidP="00384501">
      <w:pPr>
        <w:rPr>
          <w:sz w:val="28"/>
          <w:szCs w:val="28"/>
        </w:rPr>
      </w:pPr>
    </w:p>
    <w:p w14:paraId="4994403F" w14:textId="77777777" w:rsidR="004A11FF" w:rsidRPr="00384501" w:rsidRDefault="004A11FF" w:rsidP="00384501">
      <w:pPr>
        <w:rPr>
          <w:sz w:val="28"/>
          <w:szCs w:val="28"/>
        </w:rPr>
      </w:pPr>
    </w:p>
    <w:p w14:paraId="489A6CEF" w14:textId="77777777" w:rsidR="00384501" w:rsidRDefault="00384501" w:rsidP="00384501">
      <w:pPr>
        <w:rPr>
          <w:sz w:val="28"/>
          <w:szCs w:val="28"/>
        </w:rPr>
      </w:pPr>
    </w:p>
    <w:p w14:paraId="31A3BEC8" w14:textId="77777777" w:rsidR="0041025C" w:rsidRDefault="0041025C" w:rsidP="00384501">
      <w:pPr>
        <w:rPr>
          <w:sz w:val="28"/>
          <w:szCs w:val="28"/>
        </w:rPr>
      </w:pPr>
    </w:p>
    <w:p w14:paraId="5B1AD75D" w14:textId="77777777" w:rsidR="0041025C" w:rsidRPr="00384501" w:rsidRDefault="0041025C" w:rsidP="00384501">
      <w:pPr>
        <w:rPr>
          <w:sz w:val="28"/>
          <w:szCs w:val="28"/>
        </w:rPr>
      </w:pPr>
    </w:p>
    <w:bookmarkEnd w:id="0"/>
    <w:p w14:paraId="6751DF2B" w14:textId="77777777" w:rsidR="00384501" w:rsidRPr="00384501" w:rsidRDefault="00384501" w:rsidP="00737AEB">
      <w:pPr>
        <w:pStyle w:val="1"/>
        <w:keepNext w:val="0"/>
        <w:widowControl w:val="0"/>
        <w:numPr>
          <w:ilvl w:val="0"/>
          <w:numId w:val="3"/>
        </w:numPr>
        <w:overflowPunct w:val="0"/>
        <w:autoSpaceDE w:val="0"/>
        <w:autoSpaceDN w:val="0"/>
        <w:adjustRightInd w:val="0"/>
        <w:spacing w:before="720" w:after="80" w:line="360" w:lineRule="auto"/>
        <w:jc w:val="center"/>
        <w:textAlignment w:val="baseline"/>
        <w:rPr>
          <w:b/>
          <w:bCs/>
          <w:color w:val="000000"/>
          <w:sz w:val="28"/>
          <w:szCs w:val="28"/>
        </w:rPr>
      </w:pPr>
      <w:r w:rsidRPr="00384501">
        <w:rPr>
          <w:b/>
          <w:bCs/>
          <w:color w:val="000000"/>
          <w:sz w:val="28"/>
          <w:szCs w:val="28"/>
          <w:lang w:val="ru-RU"/>
        </w:rPr>
        <w:lastRenderedPageBreak/>
        <w:t>ОБЩИЕ ПОЛОЖЕНИЯ</w:t>
      </w:r>
    </w:p>
    <w:p w14:paraId="4AEB665D" w14:textId="526A6B1C" w:rsidR="00384501" w:rsidRPr="00384501" w:rsidRDefault="009B47B3" w:rsidP="00384501">
      <w:pPr>
        <w:ind w:firstLine="851"/>
        <w:jc w:val="both"/>
        <w:rPr>
          <w:bCs/>
          <w:sz w:val="28"/>
          <w:szCs w:val="28"/>
        </w:rPr>
      </w:pPr>
      <w:r>
        <w:rPr>
          <w:sz w:val="28"/>
          <w:szCs w:val="28"/>
        </w:rPr>
        <w:t>Г</w:t>
      </w:r>
      <w:r w:rsidR="00384501" w:rsidRPr="00384501">
        <w:rPr>
          <w:sz w:val="28"/>
          <w:szCs w:val="28"/>
        </w:rPr>
        <w:t xml:space="preserve">осударственная </w:t>
      </w:r>
      <w:r>
        <w:rPr>
          <w:sz w:val="28"/>
          <w:szCs w:val="28"/>
        </w:rPr>
        <w:t>и</w:t>
      </w:r>
      <w:r w:rsidRPr="00384501">
        <w:rPr>
          <w:sz w:val="28"/>
          <w:szCs w:val="28"/>
        </w:rPr>
        <w:t xml:space="preserve">тоговая </w:t>
      </w:r>
      <w:r w:rsidR="00384501" w:rsidRPr="00384501">
        <w:rPr>
          <w:sz w:val="28"/>
          <w:szCs w:val="28"/>
        </w:rPr>
        <w:t>аттестация (далее - Г</w:t>
      </w:r>
      <w:r w:rsidRPr="00384501">
        <w:rPr>
          <w:sz w:val="28"/>
          <w:szCs w:val="28"/>
        </w:rPr>
        <w:t>И</w:t>
      </w:r>
      <w:r w:rsidR="00384501" w:rsidRPr="00384501">
        <w:rPr>
          <w:sz w:val="28"/>
          <w:szCs w:val="28"/>
        </w:rPr>
        <w:t>А) обеспечивает выявление и оценку теоретической подготовки студентов к решению профессиональных задач, готовность к основным видам профессиональной деятельности, обеспечивает проверку формирования у выпускников общекультурных, общепрофессиональных и профессиональных компетенций в соответствии с требованиями Федерального государственного образовательного стандарта высшего образования (ФГОС ВО) по направлению подготовки 40.03.01 Юриспруденция (</w:t>
      </w:r>
      <w:r w:rsidR="00384501" w:rsidRPr="00384501">
        <w:rPr>
          <w:bCs/>
          <w:sz w:val="28"/>
          <w:szCs w:val="28"/>
        </w:rPr>
        <w:t>уровень бакалавриата</w:t>
      </w:r>
      <w:r w:rsidR="00384501" w:rsidRPr="00384501">
        <w:rPr>
          <w:sz w:val="28"/>
          <w:szCs w:val="28"/>
        </w:rPr>
        <w:t xml:space="preserve">), утвержденного </w:t>
      </w:r>
      <w:r w:rsidR="0041025C" w:rsidRPr="004A11FF">
        <w:rPr>
          <w:sz w:val="28"/>
          <w:szCs w:val="28"/>
        </w:rPr>
        <w:t>Минобрнауки России от 13 августа 2020 г. №1011</w:t>
      </w:r>
      <w:r w:rsidR="00384501" w:rsidRPr="00384501">
        <w:rPr>
          <w:bCs/>
          <w:sz w:val="28"/>
          <w:szCs w:val="28"/>
        </w:rPr>
        <w:t>.</w:t>
      </w:r>
    </w:p>
    <w:p w14:paraId="43C2CD49" w14:textId="6AA3250E" w:rsidR="00384501" w:rsidRPr="00384501" w:rsidRDefault="00384501" w:rsidP="00384501">
      <w:pPr>
        <w:ind w:firstLine="708"/>
        <w:jc w:val="both"/>
        <w:rPr>
          <w:sz w:val="28"/>
          <w:szCs w:val="28"/>
        </w:rPr>
      </w:pPr>
      <w:r w:rsidRPr="00384501">
        <w:rPr>
          <w:sz w:val="28"/>
          <w:szCs w:val="28"/>
        </w:rPr>
        <w:t>Программа государственной</w:t>
      </w:r>
      <w:r w:rsidR="009B47B3" w:rsidRPr="00384501">
        <w:rPr>
          <w:sz w:val="28"/>
          <w:szCs w:val="28"/>
        </w:rPr>
        <w:t xml:space="preserve"> итоговой</w:t>
      </w:r>
      <w:r w:rsidRPr="00384501">
        <w:rPr>
          <w:sz w:val="28"/>
          <w:szCs w:val="28"/>
        </w:rPr>
        <w:t xml:space="preserve"> аттестации разработана в соответствии с приказом Министерства образования и науки Российской Федерации от 29 июня 2015 г. № 636 «Об утверждении порядка проведения государственной итоговой аттестации по образовательным программам высшего образования – программам бакалавриата, программам специалитета и программам магистратуры», Положением о порядке проведения государственной итоговой аттестации по образовательным программа высшего образования – программам бакалавриата, специалитета и программам магистратуры в ФГБОУ ВО ГУЗ, Положением об основной профессиональной образовательной программе в ФГБОУ ВО ГУЗ, приказом Министерства образования и науки Российской Федерации </w:t>
      </w:r>
      <w:r w:rsidR="009B47B3" w:rsidRPr="009B47B3">
        <w:rPr>
          <w:sz w:val="28"/>
          <w:szCs w:val="28"/>
        </w:rPr>
        <w:t>от 6 апреля 2021 г. № 245 «Об утверждении Порядка организации и осуществления образовательной деятельности по образовательным программам высшего образования - программам бакалавриата, программам специалитета, программам магистратуры»</w:t>
      </w:r>
      <w:r w:rsidRPr="00384501">
        <w:rPr>
          <w:sz w:val="28"/>
          <w:szCs w:val="28"/>
        </w:rPr>
        <w:t xml:space="preserve">. </w:t>
      </w:r>
    </w:p>
    <w:p w14:paraId="234A38A5" w14:textId="2F093139" w:rsidR="00384501" w:rsidRPr="00384501" w:rsidRDefault="00384501" w:rsidP="00384501">
      <w:pPr>
        <w:pStyle w:val="afa"/>
        <w:ind w:firstLine="851"/>
        <w:jc w:val="both"/>
        <w:rPr>
          <w:szCs w:val="28"/>
        </w:rPr>
      </w:pPr>
      <w:r w:rsidRPr="00384501">
        <w:rPr>
          <w:szCs w:val="28"/>
        </w:rPr>
        <w:t xml:space="preserve">Программа </w:t>
      </w:r>
      <w:r w:rsidR="0041025C" w:rsidRPr="00384501">
        <w:rPr>
          <w:szCs w:val="28"/>
        </w:rPr>
        <w:t>ГИА</w:t>
      </w:r>
      <w:r w:rsidRPr="00384501">
        <w:rPr>
          <w:szCs w:val="28"/>
        </w:rPr>
        <w:t xml:space="preserve"> является основной частью образовательной программы бакалавриата по направлению подготовки 40.03.01 Юриспруденция. </w:t>
      </w:r>
    </w:p>
    <w:p w14:paraId="716BE496" w14:textId="77777777" w:rsidR="00384501" w:rsidRPr="00384501" w:rsidRDefault="00384501" w:rsidP="00384501">
      <w:pPr>
        <w:ind w:firstLine="851"/>
        <w:jc w:val="both"/>
        <w:rPr>
          <w:color w:val="000000"/>
          <w:sz w:val="28"/>
          <w:szCs w:val="28"/>
        </w:rPr>
      </w:pPr>
      <w:r w:rsidRPr="00384501">
        <w:rPr>
          <w:color w:val="000000"/>
          <w:sz w:val="28"/>
          <w:szCs w:val="28"/>
        </w:rPr>
        <w:t xml:space="preserve">Настоящая программа устанавливает структуру итоговой государственной аттестации, требования к организации и порядку проведения аттестационных испытаний выпускников юридического факультета </w:t>
      </w:r>
      <w:r w:rsidRPr="00384501">
        <w:rPr>
          <w:sz w:val="28"/>
          <w:szCs w:val="28"/>
        </w:rPr>
        <w:t xml:space="preserve">ФГБОУ ВО «Государственный университет по землеустройству» </w:t>
      </w:r>
      <w:r w:rsidRPr="00384501">
        <w:rPr>
          <w:color w:val="000000"/>
          <w:sz w:val="28"/>
          <w:szCs w:val="28"/>
        </w:rPr>
        <w:t xml:space="preserve">по направлению подготовки 40.03.01 Юриспруденция гражданско-правового профиля. </w:t>
      </w:r>
    </w:p>
    <w:p w14:paraId="532D35BE" w14:textId="6357AE39" w:rsidR="00384501" w:rsidRPr="00384501" w:rsidRDefault="00384501" w:rsidP="00384501">
      <w:pPr>
        <w:pStyle w:val="afa"/>
        <w:ind w:firstLine="851"/>
        <w:rPr>
          <w:szCs w:val="28"/>
        </w:rPr>
      </w:pPr>
      <w:r w:rsidRPr="00384501">
        <w:rPr>
          <w:szCs w:val="28"/>
        </w:rPr>
        <w:t xml:space="preserve">Данная программа </w:t>
      </w:r>
      <w:r w:rsidR="0041025C" w:rsidRPr="00384501">
        <w:rPr>
          <w:szCs w:val="28"/>
        </w:rPr>
        <w:t>ГИА</w:t>
      </w:r>
      <w:r w:rsidRPr="00384501">
        <w:rPr>
          <w:szCs w:val="28"/>
        </w:rPr>
        <w:t xml:space="preserve"> определяет: </w:t>
      </w:r>
    </w:p>
    <w:p w14:paraId="08739F8E" w14:textId="77777777" w:rsidR="00384501" w:rsidRPr="00384501" w:rsidRDefault="00384501" w:rsidP="00384501">
      <w:pPr>
        <w:pStyle w:val="afa"/>
        <w:ind w:firstLine="851"/>
        <w:rPr>
          <w:szCs w:val="28"/>
        </w:rPr>
      </w:pPr>
      <w:r w:rsidRPr="00384501">
        <w:rPr>
          <w:szCs w:val="28"/>
        </w:rPr>
        <w:t xml:space="preserve">- вид итоговой государственной аттестации; </w:t>
      </w:r>
    </w:p>
    <w:p w14:paraId="56BCC2C8" w14:textId="77777777" w:rsidR="00384501" w:rsidRPr="00384501" w:rsidRDefault="00384501" w:rsidP="00384501">
      <w:pPr>
        <w:pStyle w:val="afa"/>
        <w:ind w:firstLine="851"/>
        <w:rPr>
          <w:szCs w:val="28"/>
        </w:rPr>
      </w:pPr>
      <w:r w:rsidRPr="00384501">
        <w:rPr>
          <w:szCs w:val="28"/>
        </w:rPr>
        <w:t xml:space="preserve">- объем времени на подготовку и проведение итоговой государственной аттестации; </w:t>
      </w:r>
    </w:p>
    <w:p w14:paraId="22895557" w14:textId="77777777" w:rsidR="00384501" w:rsidRPr="00384501" w:rsidRDefault="00384501" w:rsidP="00384501">
      <w:pPr>
        <w:pStyle w:val="afa"/>
        <w:ind w:firstLine="851"/>
        <w:rPr>
          <w:szCs w:val="28"/>
        </w:rPr>
      </w:pPr>
      <w:r w:rsidRPr="00384501">
        <w:rPr>
          <w:szCs w:val="28"/>
        </w:rPr>
        <w:t xml:space="preserve">- сроки проведения итоговой государственной аттестации; </w:t>
      </w:r>
      <w:r w:rsidRPr="00384501">
        <w:rPr>
          <w:rFonts w:ascii="MS Mincho" w:eastAsia="MS Mincho" w:hAnsi="MS Mincho" w:cs="MS Mincho"/>
          <w:szCs w:val="28"/>
        </w:rPr>
        <w:t> </w:t>
      </w:r>
    </w:p>
    <w:p w14:paraId="099BA68D" w14:textId="77777777" w:rsidR="00384501" w:rsidRPr="00384501" w:rsidRDefault="00384501" w:rsidP="00384501">
      <w:pPr>
        <w:pStyle w:val="afa"/>
        <w:ind w:firstLine="851"/>
        <w:rPr>
          <w:szCs w:val="28"/>
        </w:rPr>
      </w:pPr>
      <w:r w:rsidRPr="00384501">
        <w:rPr>
          <w:szCs w:val="28"/>
        </w:rPr>
        <w:t xml:space="preserve">- необходимые экзаменационные материалы; </w:t>
      </w:r>
      <w:r w:rsidRPr="00384501">
        <w:rPr>
          <w:rFonts w:ascii="MS Mincho" w:eastAsia="MS Mincho" w:hAnsi="MS Mincho" w:cs="MS Mincho"/>
          <w:szCs w:val="28"/>
        </w:rPr>
        <w:t> </w:t>
      </w:r>
      <w:r w:rsidRPr="00384501">
        <w:rPr>
          <w:szCs w:val="28"/>
        </w:rPr>
        <w:t xml:space="preserve"> </w:t>
      </w:r>
      <w:r w:rsidRPr="00384501">
        <w:rPr>
          <w:rFonts w:ascii="MS Mincho" w:eastAsia="MS Mincho" w:hAnsi="MS Mincho" w:cs="MS Mincho"/>
          <w:szCs w:val="28"/>
        </w:rPr>
        <w:t> </w:t>
      </w:r>
    </w:p>
    <w:p w14:paraId="33512EB0" w14:textId="77777777" w:rsidR="00384501" w:rsidRPr="00384501" w:rsidRDefault="00384501" w:rsidP="00384501">
      <w:pPr>
        <w:pStyle w:val="afa"/>
        <w:ind w:firstLine="851"/>
        <w:rPr>
          <w:szCs w:val="28"/>
        </w:rPr>
      </w:pPr>
      <w:r w:rsidRPr="00384501">
        <w:rPr>
          <w:szCs w:val="28"/>
        </w:rPr>
        <w:t xml:space="preserve">- условия подготовки и процедура проведения итоговой государственной аттестации; </w:t>
      </w:r>
    </w:p>
    <w:p w14:paraId="4C78EA02" w14:textId="77777777" w:rsidR="00384501" w:rsidRPr="00384501" w:rsidRDefault="00384501" w:rsidP="00384501">
      <w:pPr>
        <w:pStyle w:val="afa"/>
        <w:ind w:firstLine="851"/>
        <w:rPr>
          <w:szCs w:val="28"/>
        </w:rPr>
      </w:pPr>
      <w:r w:rsidRPr="00384501">
        <w:rPr>
          <w:szCs w:val="28"/>
        </w:rPr>
        <w:t xml:space="preserve">- формы проведения итоговой государственной аттестации; </w:t>
      </w:r>
      <w:r w:rsidRPr="00384501">
        <w:rPr>
          <w:rFonts w:ascii="MS Mincho" w:eastAsia="MS Mincho" w:hAnsi="MS Mincho" w:cs="MS Mincho"/>
          <w:szCs w:val="28"/>
        </w:rPr>
        <w:t> </w:t>
      </w:r>
    </w:p>
    <w:p w14:paraId="55B620EC" w14:textId="77777777" w:rsidR="00384501" w:rsidRPr="00384501" w:rsidRDefault="00384501" w:rsidP="00384501">
      <w:pPr>
        <w:pStyle w:val="afa"/>
        <w:ind w:firstLine="851"/>
        <w:rPr>
          <w:szCs w:val="28"/>
        </w:rPr>
      </w:pPr>
      <w:r w:rsidRPr="00384501">
        <w:rPr>
          <w:szCs w:val="28"/>
        </w:rPr>
        <w:t xml:space="preserve">- критерии оценки уровня и качества подготовки выпускника. </w:t>
      </w:r>
    </w:p>
    <w:p w14:paraId="4719E18A" w14:textId="4F017EC6" w:rsidR="00384501" w:rsidRPr="00384501" w:rsidRDefault="00384501" w:rsidP="00384501">
      <w:pPr>
        <w:pStyle w:val="afa"/>
        <w:ind w:firstLine="851"/>
        <w:jc w:val="both"/>
        <w:rPr>
          <w:szCs w:val="28"/>
        </w:rPr>
      </w:pPr>
      <w:r w:rsidRPr="00384501">
        <w:rPr>
          <w:szCs w:val="28"/>
        </w:rPr>
        <w:t xml:space="preserve">Данная программа доводится до сведения студента не позднее, чем </w:t>
      </w:r>
      <w:r w:rsidRPr="00384501">
        <w:rPr>
          <w:rFonts w:ascii="MS Mincho" w:eastAsia="MS Mincho" w:hAnsi="MS Mincho" w:cs="MS Mincho"/>
          <w:szCs w:val="28"/>
        </w:rPr>
        <w:t> </w:t>
      </w:r>
      <w:r w:rsidRPr="00384501">
        <w:rPr>
          <w:szCs w:val="28"/>
        </w:rPr>
        <w:t xml:space="preserve">за 6 (шесть) месяцев до начала </w:t>
      </w:r>
      <w:r w:rsidR="0041025C" w:rsidRPr="00384501">
        <w:rPr>
          <w:szCs w:val="28"/>
        </w:rPr>
        <w:t xml:space="preserve">государственной </w:t>
      </w:r>
      <w:r w:rsidRPr="00384501">
        <w:rPr>
          <w:szCs w:val="28"/>
        </w:rPr>
        <w:t xml:space="preserve">итоговой аттестации. </w:t>
      </w:r>
    </w:p>
    <w:p w14:paraId="46EE42E0" w14:textId="28D88AD3" w:rsidR="00384501" w:rsidRPr="00384501" w:rsidRDefault="009B47B3" w:rsidP="00384501">
      <w:pPr>
        <w:ind w:firstLine="851"/>
        <w:jc w:val="both"/>
        <w:rPr>
          <w:sz w:val="28"/>
          <w:szCs w:val="28"/>
        </w:rPr>
      </w:pPr>
      <w:r>
        <w:rPr>
          <w:sz w:val="28"/>
          <w:szCs w:val="28"/>
        </w:rPr>
        <w:lastRenderedPageBreak/>
        <w:t>ГИА</w:t>
      </w:r>
      <w:r w:rsidR="00384501" w:rsidRPr="00384501">
        <w:rPr>
          <w:sz w:val="28"/>
          <w:szCs w:val="28"/>
        </w:rPr>
        <w:t xml:space="preserve"> проводится на 4-м курсе (по очной форме обучения) после освоения обучающимися образовательной программы теоретического обучения и прохождения соответствующих практик. </w:t>
      </w:r>
    </w:p>
    <w:p w14:paraId="3D8859C0" w14:textId="469F1CA2" w:rsidR="00384501" w:rsidRPr="00384501" w:rsidRDefault="00384501" w:rsidP="00384501">
      <w:pPr>
        <w:ind w:firstLine="851"/>
        <w:jc w:val="both"/>
        <w:rPr>
          <w:sz w:val="28"/>
          <w:szCs w:val="28"/>
        </w:rPr>
      </w:pPr>
      <w:r w:rsidRPr="00384501">
        <w:rPr>
          <w:sz w:val="28"/>
          <w:szCs w:val="28"/>
        </w:rPr>
        <w:t xml:space="preserve">К </w:t>
      </w:r>
      <w:r w:rsidR="009B47B3">
        <w:rPr>
          <w:sz w:val="28"/>
          <w:szCs w:val="28"/>
        </w:rPr>
        <w:t>ГИА</w:t>
      </w:r>
      <w:r w:rsidRPr="00384501">
        <w:rPr>
          <w:color w:val="000000"/>
          <w:sz w:val="28"/>
          <w:szCs w:val="28"/>
          <w:shd w:val="clear" w:color="auto" w:fill="FFFFFF"/>
        </w:rPr>
        <w:t xml:space="preserve"> допускается обучающийся, не имеющий академической задолженности и в полном объеме выполнивший учебный план или индивидуальный учебный план по образовательной программе высшего образования по </w:t>
      </w:r>
      <w:r w:rsidRPr="00384501">
        <w:rPr>
          <w:sz w:val="28"/>
          <w:szCs w:val="28"/>
        </w:rPr>
        <w:t xml:space="preserve">направлению подготовки 40.03.01 Юриспруденция (уровень бакалавриат), направленность (профиль) гражданско-правовой. </w:t>
      </w:r>
    </w:p>
    <w:p w14:paraId="32E7F471" w14:textId="77777777" w:rsidR="00384501" w:rsidRPr="00384501" w:rsidRDefault="00384501" w:rsidP="00384501">
      <w:pPr>
        <w:pStyle w:val="1"/>
        <w:rPr>
          <w:color w:val="000000"/>
          <w:sz w:val="28"/>
          <w:szCs w:val="28"/>
        </w:rPr>
      </w:pPr>
      <w:bookmarkStart w:id="1" w:name="_Toc488090043"/>
    </w:p>
    <w:p w14:paraId="079956CA" w14:textId="77777777" w:rsidR="00384501" w:rsidRPr="00384501" w:rsidRDefault="00384501" w:rsidP="00384501">
      <w:pPr>
        <w:rPr>
          <w:sz w:val="28"/>
          <w:szCs w:val="28"/>
          <w:lang w:val="uk-UA" w:eastAsia="x-none"/>
        </w:rPr>
      </w:pPr>
    </w:p>
    <w:p w14:paraId="20A33EA7" w14:textId="5E466322" w:rsidR="00384501" w:rsidRPr="00384501" w:rsidRDefault="00384501" w:rsidP="00384501">
      <w:pPr>
        <w:pStyle w:val="1"/>
        <w:jc w:val="center"/>
        <w:rPr>
          <w:b/>
          <w:bCs/>
          <w:color w:val="000000"/>
          <w:sz w:val="28"/>
          <w:szCs w:val="28"/>
        </w:rPr>
      </w:pPr>
      <w:bookmarkStart w:id="2" w:name="_Toc57492296"/>
      <w:bookmarkStart w:id="3" w:name="_Toc57492628"/>
      <w:r w:rsidRPr="00384501">
        <w:rPr>
          <w:b/>
          <w:bCs/>
          <w:color w:val="000000"/>
          <w:sz w:val="28"/>
          <w:szCs w:val="28"/>
        </w:rPr>
        <w:t xml:space="preserve">2. ЦЕЛЬ И ЗАДАЧИ </w:t>
      </w:r>
      <w:r w:rsidR="009B47B3" w:rsidRPr="00384501">
        <w:rPr>
          <w:b/>
          <w:bCs/>
          <w:color w:val="000000"/>
          <w:sz w:val="28"/>
          <w:szCs w:val="28"/>
        </w:rPr>
        <w:t xml:space="preserve">ГОСУДАРСТВЕННОЙ </w:t>
      </w:r>
      <w:r w:rsidRPr="00384501">
        <w:rPr>
          <w:b/>
          <w:bCs/>
          <w:color w:val="000000"/>
          <w:sz w:val="28"/>
          <w:szCs w:val="28"/>
        </w:rPr>
        <w:t>ИТОГОВОЙ АТТЕСТАЦИИ</w:t>
      </w:r>
      <w:bookmarkEnd w:id="1"/>
      <w:bookmarkEnd w:id="2"/>
      <w:bookmarkEnd w:id="3"/>
    </w:p>
    <w:p w14:paraId="31A75A25" w14:textId="77777777" w:rsidR="00384501" w:rsidRPr="00384501" w:rsidRDefault="00384501" w:rsidP="00384501">
      <w:pPr>
        <w:pStyle w:val="afa"/>
        <w:ind w:firstLine="851"/>
        <w:jc w:val="both"/>
        <w:rPr>
          <w:b/>
          <w:szCs w:val="28"/>
        </w:rPr>
      </w:pPr>
    </w:p>
    <w:p w14:paraId="7C3A103C" w14:textId="78D09591" w:rsidR="00384501" w:rsidRPr="00384501" w:rsidRDefault="00384501" w:rsidP="00384501">
      <w:pPr>
        <w:pStyle w:val="afa"/>
        <w:ind w:firstLine="851"/>
        <w:jc w:val="both"/>
        <w:rPr>
          <w:color w:val="000000"/>
          <w:szCs w:val="28"/>
        </w:rPr>
      </w:pPr>
      <w:r w:rsidRPr="00384501">
        <w:rPr>
          <w:b/>
          <w:szCs w:val="28"/>
        </w:rPr>
        <w:t>Целью</w:t>
      </w:r>
      <w:r w:rsidRPr="00384501">
        <w:rPr>
          <w:szCs w:val="28"/>
        </w:rPr>
        <w:t xml:space="preserve"> </w:t>
      </w:r>
      <w:r w:rsidR="009B47B3" w:rsidRPr="009B47B3">
        <w:rPr>
          <w:b/>
          <w:bCs/>
          <w:szCs w:val="28"/>
        </w:rPr>
        <w:t>ГИА</w:t>
      </w:r>
      <w:r w:rsidRPr="00384501">
        <w:rPr>
          <w:szCs w:val="28"/>
        </w:rPr>
        <w:t xml:space="preserve"> является определение соответствия результатов освоения обучающимися образовательной программы и соответствия его подготовки требованиям Федерального государственного образовательного стандарта профессионального образования по направлению подготовки 40.03.01 Юриспруденция  </w:t>
      </w:r>
      <w:r w:rsidRPr="00384501">
        <w:rPr>
          <w:color w:val="000000"/>
          <w:szCs w:val="28"/>
        </w:rPr>
        <w:t xml:space="preserve">и фактическими знаниями, навыками и умениями выпускников, полученными в процессе освоения образовательной программы гражданско-правового профиля: общих и специальных знаний по юриспруденции; приобретение умений и навыков эффективной нормотворческой, правоприменительной, правоохранительной и экспертно-консультационной деятельности; формирование основ поведения, позволяющего добиться успеха в профессии юриста. </w:t>
      </w:r>
    </w:p>
    <w:p w14:paraId="5A8DC2FC" w14:textId="2195EADA" w:rsidR="00384501" w:rsidRPr="00384501" w:rsidRDefault="009B47B3" w:rsidP="00384501">
      <w:pPr>
        <w:pStyle w:val="afa"/>
        <w:ind w:firstLine="851"/>
        <w:jc w:val="both"/>
        <w:rPr>
          <w:color w:val="000000"/>
          <w:szCs w:val="28"/>
        </w:rPr>
      </w:pPr>
      <w:r>
        <w:rPr>
          <w:szCs w:val="28"/>
        </w:rPr>
        <w:t>ГИА</w:t>
      </w:r>
      <w:r w:rsidR="00384501" w:rsidRPr="00384501">
        <w:rPr>
          <w:color w:val="000000"/>
          <w:szCs w:val="28"/>
        </w:rPr>
        <w:t xml:space="preserve"> предназначена для определения сформированности компетенций выпускника, определяющих его подготовленность к решению профессиональных задач, установленных Федеральным государственным образовательным стандартом, способствующих его конкурентоспособности на рынке труда. </w:t>
      </w:r>
    </w:p>
    <w:p w14:paraId="0B7E1AB0" w14:textId="5B7F1BF6" w:rsidR="00384501" w:rsidRPr="00384501" w:rsidRDefault="00384501" w:rsidP="00384501">
      <w:pPr>
        <w:ind w:firstLine="851"/>
        <w:jc w:val="both"/>
        <w:rPr>
          <w:color w:val="000000"/>
          <w:sz w:val="28"/>
          <w:szCs w:val="28"/>
        </w:rPr>
      </w:pPr>
      <w:r w:rsidRPr="00384501">
        <w:rPr>
          <w:b/>
          <w:sz w:val="28"/>
          <w:szCs w:val="28"/>
        </w:rPr>
        <w:t xml:space="preserve">Задачами </w:t>
      </w:r>
      <w:r w:rsidR="009B47B3">
        <w:rPr>
          <w:sz w:val="28"/>
          <w:szCs w:val="28"/>
        </w:rPr>
        <w:t>ГИА</w:t>
      </w:r>
      <w:r w:rsidRPr="00384501">
        <w:rPr>
          <w:sz w:val="28"/>
          <w:szCs w:val="28"/>
        </w:rPr>
        <w:t xml:space="preserve"> по направлению подготовки 40.03.01 Юриспруденция </w:t>
      </w:r>
      <w:r w:rsidRPr="00384501">
        <w:rPr>
          <w:color w:val="000000"/>
          <w:sz w:val="28"/>
          <w:szCs w:val="28"/>
        </w:rPr>
        <w:t xml:space="preserve">гражданско-правового профиля </w:t>
      </w:r>
      <w:r w:rsidRPr="00384501">
        <w:rPr>
          <w:sz w:val="28"/>
          <w:szCs w:val="28"/>
        </w:rPr>
        <w:t xml:space="preserve">являются: </w:t>
      </w:r>
    </w:p>
    <w:p w14:paraId="7FD27CF1" w14:textId="77777777" w:rsidR="00384501" w:rsidRPr="00384501" w:rsidRDefault="00384501" w:rsidP="00384501">
      <w:pPr>
        <w:ind w:firstLine="851"/>
        <w:jc w:val="both"/>
        <w:rPr>
          <w:color w:val="000000"/>
          <w:sz w:val="28"/>
          <w:szCs w:val="28"/>
        </w:rPr>
      </w:pPr>
      <w:r w:rsidRPr="00384501">
        <w:rPr>
          <w:color w:val="000000"/>
          <w:sz w:val="28"/>
          <w:szCs w:val="28"/>
        </w:rPr>
        <w:t xml:space="preserve">- проверка теоретических знаний и практических навыков, приобретенных выпускниками за период обучения в вузе; </w:t>
      </w:r>
    </w:p>
    <w:p w14:paraId="491033CB" w14:textId="77777777" w:rsidR="00384501" w:rsidRPr="00384501" w:rsidRDefault="00384501" w:rsidP="00384501">
      <w:pPr>
        <w:ind w:firstLine="851"/>
        <w:jc w:val="both"/>
        <w:rPr>
          <w:color w:val="000000"/>
          <w:sz w:val="28"/>
          <w:szCs w:val="28"/>
        </w:rPr>
      </w:pPr>
      <w:r w:rsidRPr="00384501">
        <w:rPr>
          <w:color w:val="000000"/>
          <w:sz w:val="28"/>
          <w:szCs w:val="28"/>
        </w:rPr>
        <w:t xml:space="preserve">- определение уровня приобретенных выпускниками юридических знаний; </w:t>
      </w:r>
    </w:p>
    <w:p w14:paraId="0D9FD189" w14:textId="77777777" w:rsidR="00384501" w:rsidRPr="00384501" w:rsidRDefault="00384501" w:rsidP="00384501">
      <w:pPr>
        <w:ind w:firstLine="851"/>
        <w:jc w:val="both"/>
        <w:rPr>
          <w:color w:val="000000"/>
          <w:sz w:val="28"/>
          <w:szCs w:val="28"/>
        </w:rPr>
      </w:pPr>
      <w:r w:rsidRPr="00384501">
        <w:rPr>
          <w:color w:val="000000"/>
          <w:sz w:val="28"/>
          <w:szCs w:val="28"/>
        </w:rPr>
        <w:t xml:space="preserve">- проверка умения самостоятельно анализировать и сопоставлять основные теоретико-правовые взгляды и концепции; </w:t>
      </w:r>
    </w:p>
    <w:p w14:paraId="47361FA1" w14:textId="77777777" w:rsidR="00384501" w:rsidRPr="00384501" w:rsidRDefault="00384501" w:rsidP="00384501">
      <w:pPr>
        <w:ind w:firstLine="851"/>
        <w:jc w:val="both"/>
        <w:rPr>
          <w:color w:val="000000"/>
          <w:sz w:val="28"/>
          <w:szCs w:val="28"/>
        </w:rPr>
      </w:pPr>
      <w:r w:rsidRPr="00384501">
        <w:rPr>
          <w:color w:val="000000"/>
          <w:sz w:val="28"/>
          <w:szCs w:val="28"/>
        </w:rPr>
        <w:t xml:space="preserve">- выработка способности применять усвоенные теоретические положения к юридической практике; </w:t>
      </w:r>
    </w:p>
    <w:p w14:paraId="0268396F" w14:textId="77777777" w:rsidR="00384501" w:rsidRPr="00384501" w:rsidRDefault="00384501" w:rsidP="00384501">
      <w:pPr>
        <w:ind w:firstLine="851"/>
        <w:jc w:val="both"/>
        <w:rPr>
          <w:color w:val="000000"/>
          <w:sz w:val="28"/>
          <w:szCs w:val="28"/>
        </w:rPr>
      </w:pPr>
      <w:r w:rsidRPr="00384501">
        <w:rPr>
          <w:color w:val="000000"/>
          <w:sz w:val="28"/>
          <w:szCs w:val="28"/>
        </w:rPr>
        <w:t xml:space="preserve">- выявление уровня подготовленности выпускника к самостоятельной работе в условиях быстро меняющихся политических, социальных и правовых процессов; </w:t>
      </w:r>
    </w:p>
    <w:p w14:paraId="737017E9" w14:textId="77777777" w:rsidR="00384501" w:rsidRPr="00384501" w:rsidRDefault="00384501" w:rsidP="00384501">
      <w:pPr>
        <w:ind w:firstLine="851"/>
        <w:jc w:val="both"/>
        <w:rPr>
          <w:color w:val="000000"/>
          <w:sz w:val="28"/>
          <w:szCs w:val="28"/>
        </w:rPr>
      </w:pPr>
      <w:r w:rsidRPr="00384501">
        <w:rPr>
          <w:color w:val="000000"/>
          <w:sz w:val="28"/>
          <w:szCs w:val="28"/>
        </w:rPr>
        <w:t xml:space="preserve">- выработка навыков проведения самостоятельных научных исследований; </w:t>
      </w:r>
    </w:p>
    <w:p w14:paraId="2E523584" w14:textId="77777777" w:rsidR="00384501" w:rsidRPr="00384501" w:rsidRDefault="00384501" w:rsidP="00384501">
      <w:pPr>
        <w:ind w:firstLine="851"/>
        <w:jc w:val="both"/>
        <w:rPr>
          <w:color w:val="000000"/>
          <w:sz w:val="28"/>
          <w:szCs w:val="28"/>
        </w:rPr>
      </w:pPr>
      <w:r w:rsidRPr="00384501">
        <w:rPr>
          <w:color w:val="000000"/>
          <w:sz w:val="28"/>
          <w:szCs w:val="28"/>
        </w:rPr>
        <w:t xml:space="preserve">- формирование способности изложения материала в строго логической последовательности и доказательной форме; </w:t>
      </w:r>
    </w:p>
    <w:p w14:paraId="22DBDAB4" w14:textId="77777777" w:rsidR="00384501" w:rsidRPr="00384501" w:rsidRDefault="00384501" w:rsidP="00384501">
      <w:pPr>
        <w:ind w:firstLine="851"/>
        <w:jc w:val="both"/>
        <w:rPr>
          <w:color w:val="000000"/>
          <w:sz w:val="28"/>
          <w:szCs w:val="28"/>
        </w:rPr>
      </w:pPr>
      <w:r w:rsidRPr="00384501">
        <w:rPr>
          <w:color w:val="000000"/>
          <w:sz w:val="28"/>
          <w:szCs w:val="28"/>
        </w:rPr>
        <w:t xml:space="preserve">- развитие умений выявлять и формулировать новизну научных исследований; </w:t>
      </w:r>
    </w:p>
    <w:p w14:paraId="6761E562" w14:textId="77777777" w:rsidR="00384501" w:rsidRPr="00384501" w:rsidRDefault="00384501" w:rsidP="00384501">
      <w:pPr>
        <w:ind w:firstLine="851"/>
        <w:jc w:val="both"/>
        <w:rPr>
          <w:color w:val="000000"/>
          <w:sz w:val="28"/>
          <w:szCs w:val="28"/>
        </w:rPr>
      </w:pPr>
      <w:r w:rsidRPr="00384501">
        <w:rPr>
          <w:color w:val="000000"/>
          <w:sz w:val="28"/>
          <w:szCs w:val="28"/>
        </w:rPr>
        <w:lastRenderedPageBreak/>
        <w:t xml:space="preserve">- закрепление культуры грамотного и правильного оформления изложения научной работы; </w:t>
      </w:r>
    </w:p>
    <w:p w14:paraId="31A9D112" w14:textId="77777777" w:rsidR="00384501" w:rsidRPr="00384501" w:rsidRDefault="00384501" w:rsidP="00384501">
      <w:pPr>
        <w:ind w:firstLine="851"/>
        <w:jc w:val="both"/>
        <w:rPr>
          <w:color w:val="000000"/>
          <w:sz w:val="28"/>
          <w:szCs w:val="28"/>
        </w:rPr>
      </w:pPr>
      <w:r w:rsidRPr="00384501">
        <w:rPr>
          <w:color w:val="000000"/>
          <w:sz w:val="28"/>
          <w:szCs w:val="28"/>
        </w:rPr>
        <w:t xml:space="preserve">- выработка навыков аргументированной и корректной защиты собственной позиции автора. </w:t>
      </w:r>
    </w:p>
    <w:p w14:paraId="5AC66BAA" w14:textId="77777777" w:rsidR="00384501" w:rsidRPr="00384501" w:rsidRDefault="00384501" w:rsidP="00384501">
      <w:pPr>
        <w:pStyle w:val="afa"/>
        <w:ind w:firstLine="851"/>
        <w:jc w:val="both"/>
        <w:rPr>
          <w:szCs w:val="28"/>
        </w:rPr>
      </w:pPr>
      <w:r w:rsidRPr="00384501">
        <w:rPr>
          <w:szCs w:val="28"/>
        </w:rPr>
        <w:t xml:space="preserve">Выпускник, освоивший образовательную программу бакалавриата по направлению подготовки 40.03.01 Юриспруденция </w:t>
      </w:r>
      <w:r w:rsidRPr="00384501">
        <w:rPr>
          <w:color w:val="000000"/>
          <w:szCs w:val="28"/>
        </w:rPr>
        <w:t>гражданско-правового профиля</w:t>
      </w:r>
      <w:r w:rsidRPr="00384501">
        <w:rPr>
          <w:szCs w:val="28"/>
        </w:rPr>
        <w:t>, в соответствии с видом (видами) профессиональной деятельности, на который (которые) ориентирована указанная программа, должен быть готов решать следующие профессиональные задачи:</w:t>
      </w:r>
    </w:p>
    <w:p w14:paraId="091D4795" w14:textId="77777777" w:rsidR="00384501" w:rsidRPr="00384501" w:rsidRDefault="00384501" w:rsidP="00384501">
      <w:pPr>
        <w:pStyle w:val="afa"/>
        <w:ind w:firstLine="851"/>
        <w:jc w:val="both"/>
        <w:rPr>
          <w:szCs w:val="28"/>
        </w:rPr>
      </w:pPr>
      <w:r w:rsidRPr="00384501">
        <w:rPr>
          <w:i/>
          <w:szCs w:val="28"/>
        </w:rPr>
        <w:t>а) нормотворческая деятельность</w:t>
      </w:r>
      <w:r w:rsidRPr="00384501">
        <w:rPr>
          <w:szCs w:val="28"/>
        </w:rPr>
        <w:t>:</w:t>
      </w:r>
    </w:p>
    <w:p w14:paraId="434FC50B" w14:textId="05B538D5" w:rsidR="00384501" w:rsidRPr="00C9516A" w:rsidRDefault="00384501" w:rsidP="00C9516A">
      <w:pPr>
        <w:ind w:firstLine="708"/>
        <w:jc w:val="both"/>
      </w:pPr>
      <w:r w:rsidRPr="00384501">
        <w:rPr>
          <w:szCs w:val="28"/>
        </w:rPr>
        <w:t xml:space="preserve">- </w:t>
      </w:r>
      <w:r w:rsidR="00C9516A" w:rsidRPr="00C9516A">
        <w:rPr>
          <w:sz w:val="28"/>
          <w:szCs w:val="28"/>
        </w:rPr>
        <w:t>осуществление проектирования правовых нормы для различных уровней нормотворчества и сфер профессиональной деятельности</w:t>
      </w:r>
      <w:r w:rsidRPr="00C9516A">
        <w:rPr>
          <w:sz w:val="28"/>
          <w:szCs w:val="28"/>
        </w:rPr>
        <w:t>;</w:t>
      </w:r>
    </w:p>
    <w:p w14:paraId="66470D63" w14:textId="77777777" w:rsidR="00384501" w:rsidRPr="00384501" w:rsidRDefault="00384501" w:rsidP="00384501">
      <w:pPr>
        <w:pStyle w:val="afa"/>
        <w:ind w:firstLine="851"/>
        <w:jc w:val="both"/>
        <w:rPr>
          <w:szCs w:val="28"/>
        </w:rPr>
      </w:pPr>
      <w:r w:rsidRPr="00384501">
        <w:rPr>
          <w:i/>
          <w:szCs w:val="28"/>
        </w:rPr>
        <w:t>б) правоприменительная деятельность</w:t>
      </w:r>
      <w:r w:rsidRPr="00384501">
        <w:rPr>
          <w:szCs w:val="28"/>
        </w:rPr>
        <w:t>:</w:t>
      </w:r>
    </w:p>
    <w:p w14:paraId="4ED9795D" w14:textId="77777777" w:rsidR="00384501" w:rsidRPr="00384501" w:rsidRDefault="00384501" w:rsidP="00384501">
      <w:pPr>
        <w:pStyle w:val="afa"/>
        <w:ind w:firstLine="851"/>
        <w:jc w:val="both"/>
        <w:rPr>
          <w:szCs w:val="28"/>
        </w:rPr>
      </w:pPr>
      <w:r w:rsidRPr="00384501">
        <w:rPr>
          <w:szCs w:val="28"/>
        </w:rPr>
        <w:t>- обоснование и принятие в пределах должностных обязанностей решений, а также совершение действий, связанных с реализацией правовых норм;</w:t>
      </w:r>
    </w:p>
    <w:p w14:paraId="4522261A" w14:textId="77777777" w:rsidR="00C9516A" w:rsidRDefault="00384501" w:rsidP="00C9516A">
      <w:pPr>
        <w:pStyle w:val="afa"/>
        <w:ind w:firstLine="851"/>
        <w:jc w:val="both"/>
        <w:rPr>
          <w:szCs w:val="28"/>
        </w:rPr>
      </w:pPr>
      <w:r w:rsidRPr="00384501">
        <w:rPr>
          <w:szCs w:val="28"/>
        </w:rPr>
        <w:t>- составление юридических документов;</w:t>
      </w:r>
    </w:p>
    <w:p w14:paraId="171AD167" w14:textId="7D6A5231" w:rsidR="00C9516A" w:rsidRPr="00384501" w:rsidRDefault="00C9516A" w:rsidP="00C9516A">
      <w:pPr>
        <w:pStyle w:val="afa"/>
        <w:ind w:firstLine="851"/>
        <w:jc w:val="both"/>
        <w:rPr>
          <w:szCs w:val="28"/>
        </w:rPr>
      </w:pPr>
      <w:r>
        <w:rPr>
          <w:szCs w:val="28"/>
        </w:rPr>
        <w:t xml:space="preserve">- </w:t>
      </w:r>
      <w:r w:rsidRPr="00536BFD">
        <w:rPr>
          <w:color w:val="000000" w:themeColor="text1"/>
        </w:rPr>
        <w:t>оказани</w:t>
      </w:r>
      <w:r>
        <w:rPr>
          <w:color w:val="000000" w:themeColor="text1"/>
        </w:rPr>
        <w:t>е</w:t>
      </w:r>
      <w:r w:rsidRPr="00536BFD">
        <w:rPr>
          <w:color w:val="000000" w:themeColor="text1"/>
        </w:rPr>
        <w:t xml:space="preserve"> услуг по реализации объектов недвижимости</w:t>
      </w:r>
      <w:r>
        <w:rPr>
          <w:color w:val="000000" w:themeColor="text1"/>
        </w:rPr>
        <w:t>;</w:t>
      </w:r>
    </w:p>
    <w:p w14:paraId="2B635674" w14:textId="72E01629" w:rsidR="00384501" w:rsidRDefault="00384501" w:rsidP="00384501">
      <w:pPr>
        <w:pStyle w:val="afa"/>
        <w:ind w:firstLine="851"/>
        <w:jc w:val="both"/>
        <w:rPr>
          <w:szCs w:val="28"/>
        </w:rPr>
      </w:pPr>
      <w:r w:rsidRPr="00384501">
        <w:rPr>
          <w:i/>
          <w:szCs w:val="28"/>
        </w:rPr>
        <w:t>в) правоохранительная деятельность</w:t>
      </w:r>
      <w:r w:rsidRPr="00384501">
        <w:rPr>
          <w:szCs w:val="28"/>
        </w:rPr>
        <w:t>:</w:t>
      </w:r>
    </w:p>
    <w:p w14:paraId="19BF268C" w14:textId="0A406FAB" w:rsidR="00C9516A" w:rsidRPr="00384501" w:rsidRDefault="00C9516A" w:rsidP="00384501">
      <w:pPr>
        <w:pStyle w:val="afa"/>
        <w:ind w:firstLine="851"/>
        <w:jc w:val="both"/>
        <w:rPr>
          <w:szCs w:val="28"/>
        </w:rPr>
      </w:pPr>
      <w:r>
        <w:rPr>
          <w:szCs w:val="28"/>
        </w:rPr>
        <w:t xml:space="preserve">- </w:t>
      </w:r>
      <w:r>
        <w:t>о</w:t>
      </w:r>
      <w:r w:rsidRPr="00536BFD">
        <w:t>беспечение законности и правопорядка, осуществление правовой пропаганды и правового воспитания в сфере профессиональной деятельности</w:t>
      </w:r>
      <w:r>
        <w:t>;</w:t>
      </w:r>
    </w:p>
    <w:p w14:paraId="1AA5B751" w14:textId="77777777" w:rsidR="00384501" w:rsidRPr="00384501" w:rsidRDefault="00384501" w:rsidP="00384501">
      <w:pPr>
        <w:pStyle w:val="afa"/>
        <w:ind w:firstLine="851"/>
        <w:jc w:val="both"/>
        <w:rPr>
          <w:szCs w:val="28"/>
        </w:rPr>
      </w:pPr>
      <w:r w:rsidRPr="00384501">
        <w:rPr>
          <w:i/>
          <w:szCs w:val="28"/>
        </w:rPr>
        <w:t>г) экспертно-консультационная деятельность</w:t>
      </w:r>
      <w:r w:rsidRPr="00384501">
        <w:rPr>
          <w:szCs w:val="28"/>
        </w:rPr>
        <w:t>:</w:t>
      </w:r>
    </w:p>
    <w:p w14:paraId="710B52C2" w14:textId="2CF7F3B3" w:rsidR="00384501" w:rsidRPr="00384501" w:rsidRDefault="00384501" w:rsidP="00C9516A">
      <w:pPr>
        <w:pStyle w:val="afa"/>
        <w:ind w:firstLine="851"/>
        <w:jc w:val="both"/>
        <w:rPr>
          <w:szCs w:val="28"/>
        </w:rPr>
      </w:pPr>
      <w:r w:rsidRPr="00384501">
        <w:rPr>
          <w:szCs w:val="28"/>
        </w:rPr>
        <w:t xml:space="preserve">- </w:t>
      </w:r>
      <w:r w:rsidR="00C9516A">
        <w:t>о</w:t>
      </w:r>
      <w:r w:rsidR="00C9516A" w:rsidRPr="00536BFD">
        <w:t>казание правовой помощи физическим и юридическим лицам</w:t>
      </w:r>
      <w:r w:rsidRPr="00384501">
        <w:rPr>
          <w:szCs w:val="28"/>
        </w:rPr>
        <w:t>.</w:t>
      </w:r>
    </w:p>
    <w:p w14:paraId="5A72D5EF" w14:textId="77777777" w:rsidR="00384501" w:rsidRPr="00384501" w:rsidRDefault="00384501" w:rsidP="00384501">
      <w:pPr>
        <w:pStyle w:val="afa"/>
        <w:ind w:firstLine="851"/>
        <w:jc w:val="both"/>
        <w:rPr>
          <w:color w:val="000000"/>
          <w:szCs w:val="28"/>
        </w:rPr>
      </w:pPr>
    </w:p>
    <w:p w14:paraId="02861C9A" w14:textId="77777777" w:rsidR="00384501" w:rsidRPr="00384501" w:rsidRDefault="00384501" w:rsidP="00384501">
      <w:pPr>
        <w:pStyle w:val="2"/>
        <w:jc w:val="center"/>
        <w:rPr>
          <w:rFonts w:ascii="Times New Roman" w:hAnsi="Times New Roman" w:cs="Times New Roman"/>
          <w:i w:val="0"/>
          <w:iCs w:val="0"/>
          <w:sz w:val="28"/>
        </w:rPr>
      </w:pPr>
      <w:bookmarkStart w:id="4" w:name="_Toc369168044"/>
      <w:r w:rsidRPr="00384501">
        <w:rPr>
          <w:rFonts w:ascii="Times New Roman" w:hAnsi="Times New Roman" w:cs="Times New Roman"/>
          <w:i w:val="0"/>
          <w:iCs w:val="0"/>
          <w:sz w:val="28"/>
        </w:rPr>
        <w:t>3. ФОРМЫ И СРОКИ ПРОВЕДЕНИЯ ГОСУДАРСТВЕННОЙ ИТОГОВОЙ АТТЕСТАЦИИ</w:t>
      </w:r>
      <w:bookmarkEnd w:id="4"/>
    </w:p>
    <w:p w14:paraId="6E03ED33" w14:textId="77777777" w:rsidR="00384501" w:rsidRDefault="00384501" w:rsidP="00384501">
      <w:pPr>
        <w:pStyle w:val="afa"/>
        <w:ind w:firstLine="851"/>
        <w:jc w:val="both"/>
        <w:rPr>
          <w:color w:val="000000"/>
          <w:szCs w:val="28"/>
          <w:lang w:val="x-none"/>
        </w:rPr>
      </w:pPr>
    </w:p>
    <w:p w14:paraId="27AFB2A5" w14:textId="77777777" w:rsidR="00384501" w:rsidRPr="00384501" w:rsidRDefault="00384501" w:rsidP="00384501">
      <w:pPr>
        <w:ind w:firstLine="567"/>
        <w:jc w:val="both"/>
        <w:rPr>
          <w:sz w:val="28"/>
          <w:szCs w:val="28"/>
        </w:rPr>
      </w:pPr>
      <w:r w:rsidRPr="00384501">
        <w:rPr>
          <w:sz w:val="28"/>
          <w:szCs w:val="28"/>
        </w:rPr>
        <w:t xml:space="preserve">Государственная итоговая аттестация бакалавров, обучающихся в ФГБОУ ВО «Государственный университет по землеустройству» по направлению подготовки 40.03.01 Юриспруденция </w:t>
      </w:r>
      <w:r w:rsidRPr="00384501">
        <w:rPr>
          <w:color w:val="000000"/>
          <w:sz w:val="28"/>
          <w:szCs w:val="28"/>
        </w:rPr>
        <w:t>гражданско-правового профиля</w:t>
      </w:r>
      <w:r w:rsidRPr="00384501">
        <w:rPr>
          <w:sz w:val="28"/>
          <w:szCs w:val="28"/>
        </w:rPr>
        <w:t xml:space="preserve"> в соответствии с федеральным государственным образовательным стандартом включает в себя: </w:t>
      </w:r>
    </w:p>
    <w:p w14:paraId="1A652AC0" w14:textId="629824C5" w:rsidR="00384501" w:rsidRPr="00384501" w:rsidRDefault="00384501" w:rsidP="00384501">
      <w:pPr>
        <w:pStyle w:val="afa"/>
        <w:ind w:firstLine="851"/>
        <w:jc w:val="both"/>
        <w:rPr>
          <w:szCs w:val="28"/>
        </w:rPr>
      </w:pPr>
      <w:r w:rsidRPr="00384501">
        <w:rPr>
          <w:szCs w:val="28"/>
        </w:rPr>
        <w:t xml:space="preserve">- </w:t>
      </w:r>
      <w:r w:rsidR="00C516B5" w:rsidRPr="00C516B5">
        <w:rPr>
          <w:rFonts w:ascii="TimesNewRomanPS" w:hAnsi="TimesNewRomanPS" w:hint="eastAsia"/>
          <w:szCs w:val="28"/>
        </w:rPr>
        <w:t>подготовка</w:t>
      </w:r>
      <w:r w:rsidR="00C516B5" w:rsidRPr="00C516B5">
        <w:rPr>
          <w:rFonts w:ascii="TimesNewRomanPS" w:hAnsi="TimesNewRomanPS"/>
          <w:szCs w:val="28"/>
        </w:rPr>
        <w:t xml:space="preserve"> </w:t>
      </w:r>
      <w:r w:rsidR="00C516B5" w:rsidRPr="00C516B5">
        <w:rPr>
          <w:rFonts w:ascii="TimesNewRomanPS" w:hAnsi="TimesNewRomanPS" w:hint="eastAsia"/>
          <w:szCs w:val="28"/>
        </w:rPr>
        <w:t>к</w:t>
      </w:r>
      <w:r w:rsidR="00C516B5" w:rsidRPr="00C516B5">
        <w:rPr>
          <w:rFonts w:ascii="TimesNewRomanPS" w:hAnsi="TimesNewRomanPS"/>
          <w:szCs w:val="28"/>
        </w:rPr>
        <w:t xml:space="preserve"> </w:t>
      </w:r>
      <w:r w:rsidR="00C516B5" w:rsidRPr="00C516B5">
        <w:rPr>
          <w:rFonts w:ascii="TimesNewRomanPS" w:hAnsi="TimesNewRomanPS" w:hint="eastAsia"/>
          <w:szCs w:val="28"/>
        </w:rPr>
        <w:t>сдаче</w:t>
      </w:r>
      <w:r w:rsidR="00C516B5" w:rsidRPr="00C516B5">
        <w:rPr>
          <w:rFonts w:ascii="TimesNewRomanPS" w:hAnsi="TimesNewRomanPS"/>
          <w:szCs w:val="28"/>
        </w:rPr>
        <w:t xml:space="preserve"> </w:t>
      </w:r>
      <w:r w:rsidR="00C516B5" w:rsidRPr="00C516B5">
        <w:rPr>
          <w:rFonts w:ascii="TimesNewRomanPS" w:hAnsi="TimesNewRomanPS" w:hint="eastAsia"/>
          <w:szCs w:val="28"/>
        </w:rPr>
        <w:t>и</w:t>
      </w:r>
      <w:r w:rsidR="00C516B5" w:rsidRPr="00C516B5">
        <w:rPr>
          <w:rFonts w:ascii="TimesNewRomanPS" w:hAnsi="TimesNewRomanPS"/>
          <w:szCs w:val="28"/>
        </w:rPr>
        <w:t xml:space="preserve"> </w:t>
      </w:r>
      <w:r w:rsidR="00C516B5" w:rsidRPr="00C516B5">
        <w:rPr>
          <w:rFonts w:ascii="TimesNewRomanPS" w:hAnsi="TimesNewRomanPS" w:hint="eastAsia"/>
          <w:szCs w:val="28"/>
        </w:rPr>
        <w:t>сдача</w:t>
      </w:r>
      <w:r w:rsidR="00C516B5" w:rsidRPr="00C516B5">
        <w:rPr>
          <w:rFonts w:ascii="TimesNewRomanPS" w:hAnsi="TimesNewRomanPS"/>
          <w:szCs w:val="28"/>
        </w:rPr>
        <w:t xml:space="preserve"> </w:t>
      </w:r>
      <w:r w:rsidR="00C516B5" w:rsidRPr="00C516B5">
        <w:rPr>
          <w:rFonts w:ascii="TimesNewRomanPS" w:hAnsi="TimesNewRomanPS" w:hint="eastAsia"/>
          <w:szCs w:val="28"/>
        </w:rPr>
        <w:t>государственного</w:t>
      </w:r>
      <w:r w:rsidR="00C516B5" w:rsidRPr="00C516B5">
        <w:rPr>
          <w:rFonts w:ascii="TimesNewRomanPS" w:hAnsi="TimesNewRomanPS"/>
          <w:szCs w:val="28"/>
        </w:rPr>
        <w:t xml:space="preserve"> </w:t>
      </w:r>
      <w:r w:rsidR="00C516B5" w:rsidRPr="00C516B5">
        <w:rPr>
          <w:rFonts w:ascii="TimesNewRomanPS" w:hAnsi="TimesNewRomanPS" w:hint="eastAsia"/>
          <w:szCs w:val="28"/>
        </w:rPr>
        <w:t>экзамена</w:t>
      </w:r>
      <w:r w:rsidRPr="00384501">
        <w:rPr>
          <w:szCs w:val="28"/>
        </w:rPr>
        <w:t>, включающ</w:t>
      </w:r>
      <w:r w:rsidR="00C516B5">
        <w:rPr>
          <w:szCs w:val="28"/>
        </w:rPr>
        <w:t xml:space="preserve">его </w:t>
      </w:r>
      <w:r w:rsidRPr="00384501">
        <w:rPr>
          <w:szCs w:val="28"/>
        </w:rPr>
        <w:t xml:space="preserve">вопросы по дисциплинам: Гражданское право и </w:t>
      </w:r>
      <w:r w:rsidR="0041025C">
        <w:rPr>
          <w:szCs w:val="28"/>
        </w:rPr>
        <w:t>Семейное</w:t>
      </w:r>
      <w:r w:rsidRPr="00384501">
        <w:rPr>
          <w:szCs w:val="28"/>
        </w:rPr>
        <w:t xml:space="preserve"> право; </w:t>
      </w:r>
    </w:p>
    <w:p w14:paraId="3625D42E" w14:textId="35CC2D3A" w:rsidR="00384501" w:rsidRPr="00384501" w:rsidRDefault="00384501" w:rsidP="00384501">
      <w:pPr>
        <w:pStyle w:val="afa"/>
        <w:ind w:firstLine="851"/>
        <w:jc w:val="both"/>
        <w:rPr>
          <w:rFonts w:ascii="MS Mincho" w:eastAsia="MS Mincho" w:hAnsi="MS Mincho" w:cs="MS Mincho"/>
          <w:szCs w:val="28"/>
        </w:rPr>
      </w:pPr>
      <w:r w:rsidRPr="00384501">
        <w:rPr>
          <w:szCs w:val="28"/>
        </w:rPr>
        <w:t xml:space="preserve">- </w:t>
      </w:r>
      <w:r w:rsidR="00C516B5">
        <w:t>з</w:t>
      </w:r>
      <w:r w:rsidR="00C516B5" w:rsidRPr="00C516B5">
        <w:t>ащит</w:t>
      </w:r>
      <w:r w:rsidR="00C516B5">
        <w:t>у</w:t>
      </w:r>
      <w:r w:rsidR="00C516B5" w:rsidRPr="00C516B5">
        <w:t xml:space="preserve"> выпускно</w:t>
      </w:r>
      <w:r w:rsidR="00EA4F60">
        <w:t>й</w:t>
      </w:r>
      <w:r w:rsidR="00C516B5" w:rsidRPr="00C516B5">
        <w:t xml:space="preserve"> квалификационно</w:t>
      </w:r>
      <w:r w:rsidR="00EA4F60">
        <w:t>й</w:t>
      </w:r>
      <w:r w:rsidR="00C516B5" w:rsidRPr="00C516B5">
        <w:t xml:space="preserve"> работы, включая подготовку к процедуре защиты и процедуру защиты</w:t>
      </w:r>
      <w:r w:rsidRPr="00C516B5">
        <w:rPr>
          <w:szCs w:val="28"/>
        </w:rPr>
        <w:t>.</w:t>
      </w:r>
      <w:r w:rsidRPr="00C516B5">
        <w:rPr>
          <w:rFonts w:ascii="MS Mincho" w:eastAsia="MS Mincho" w:hAnsi="MS Mincho" w:cs="MS Mincho"/>
          <w:szCs w:val="28"/>
        </w:rPr>
        <w:t> </w:t>
      </w:r>
    </w:p>
    <w:p w14:paraId="6449A6AD" w14:textId="5E27343F" w:rsidR="00384501" w:rsidRPr="00384501" w:rsidRDefault="00384501" w:rsidP="00384501">
      <w:pPr>
        <w:ind w:firstLine="567"/>
        <w:jc w:val="both"/>
        <w:rPr>
          <w:sz w:val="28"/>
          <w:szCs w:val="28"/>
        </w:rPr>
      </w:pPr>
      <w:r w:rsidRPr="00384501">
        <w:rPr>
          <w:sz w:val="28"/>
          <w:szCs w:val="28"/>
        </w:rPr>
        <w:t xml:space="preserve">В соответствии с календарным учебным графиком учебного плана по направлению подготовки 40.03.01 Юриспруденция </w:t>
      </w:r>
      <w:r w:rsidRPr="00384501">
        <w:rPr>
          <w:color w:val="000000"/>
          <w:sz w:val="28"/>
          <w:szCs w:val="28"/>
        </w:rPr>
        <w:t>гражданско-правового профиля</w:t>
      </w:r>
      <w:r w:rsidRPr="00384501">
        <w:rPr>
          <w:sz w:val="28"/>
          <w:szCs w:val="28"/>
        </w:rPr>
        <w:t xml:space="preserve"> трудоемкость </w:t>
      </w:r>
      <w:r w:rsidR="009B47B3">
        <w:rPr>
          <w:sz w:val="28"/>
          <w:szCs w:val="28"/>
        </w:rPr>
        <w:t>ГИА</w:t>
      </w:r>
      <w:r w:rsidRPr="00384501">
        <w:rPr>
          <w:sz w:val="28"/>
          <w:szCs w:val="28"/>
        </w:rPr>
        <w:t xml:space="preserve"> составляет 9 зачетных единиц, 324 академических часа</w:t>
      </w:r>
      <w:r w:rsidRPr="00C516B5">
        <w:rPr>
          <w:sz w:val="28"/>
          <w:szCs w:val="28"/>
        </w:rPr>
        <w:t>, 6 недель.</w:t>
      </w:r>
      <w:r w:rsidRPr="00384501">
        <w:rPr>
          <w:sz w:val="28"/>
          <w:szCs w:val="28"/>
        </w:rPr>
        <w:t xml:space="preserve"> Из них трудоемкость государственного экзамена составляет </w:t>
      </w:r>
      <w:r w:rsidR="00B40F14">
        <w:rPr>
          <w:sz w:val="28"/>
          <w:szCs w:val="28"/>
        </w:rPr>
        <w:t>2</w:t>
      </w:r>
      <w:r w:rsidRPr="00384501">
        <w:rPr>
          <w:sz w:val="28"/>
          <w:szCs w:val="28"/>
        </w:rPr>
        <w:t xml:space="preserve"> зачетн</w:t>
      </w:r>
      <w:r w:rsidR="00CE2E7F">
        <w:rPr>
          <w:sz w:val="28"/>
          <w:szCs w:val="28"/>
        </w:rPr>
        <w:t>ых</w:t>
      </w:r>
      <w:r w:rsidRPr="00384501">
        <w:rPr>
          <w:sz w:val="28"/>
          <w:szCs w:val="28"/>
        </w:rPr>
        <w:t xml:space="preserve"> единиц</w:t>
      </w:r>
      <w:r w:rsidR="00CE2E7F">
        <w:rPr>
          <w:sz w:val="28"/>
          <w:szCs w:val="28"/>
        </w:rPr>
        <w:t>ы</w:t>
      </w:r>
      <w:r w:rsidRPr="00384501">
        <w:rPr>
          <w:sz w:val="28"/>
          <w:szCs w:val="28"/>
        </w:rPr>
        <w:t xml:space="preserve">, </w:t>
      </w:r>
      <w:r w:rsidR="00B40F14">
        <w:rPr>
          <w:sz w:val="28"/>
          <w:szCs w:val="28"/>
        </w:rPr>
        <w:t>72</w:t>
      </w:r>
      <w:r w:rsidRPr="00384501">
        <w:rPr>
          <w:sz w:val="28"/>
          <w:szCs w:val="28"/>
        </w:rPr>
        <w:t xml:space="preserve"> академических час</w:t>
      </w:r>
      <w:r w:rsidR="00B40F14">
        <w:rPr>
          <w:sz w:val="28"/>
          <w:szCs w:val="28"/>
        </w:rPr>
        <w:t>а</w:t>
      </w:r>
      <w:r w:rsidRPr="00384501">
        <w:rPr>
          <w:sz w:val="28"/>
          <w:szCs w:val="28"/>
        </w:rPr>
        <w:t xml:space="preserve">, подготовка и защита выпускной квалификационной работы – </w:t>
      </w:r>
      <w:r w:rsidR="00B40F14">
        <w:rPr>
          <w:sz w:val="28"/>
          <w:szCs w:val="28"/>
        </w:rPr>
        <w:t>7</w:t>
      </w:r>
      <w:r w:rsidRPr="00384501">
        <w:rPr>
          <w:sz w:val="28"/>
          <w:szCs w:val="28"/>
        </w:rPr>
        <w:t xml:space="preserve"> зачетных единиц, 2</w:t>
      </w:r>
      <w:r w:rsidR="00B40F14">
        <w:rPr>
          <w:sz w:val="28"/>
          <w:szCs w:val="28"/>
        </w:rPr>
        <w:t>52</w:t>
      </w:r>
      <w:r w:rsidRPr="00384501">
        <w:rPr>
          <w:sz w:val="28"/>
          <w:szCs w:val="28"/>
        </w:rPr>
        <w:t xml:space="preserve"> академических часов.</w:t>
      </w:r>
    </w:p>
    <w:p w14:paraId="788C1D00" w14:textId="3350CB2A" w:rsidR="00384501" w:rsidRPr="00384501" w:rsidRDefault="00384501" w:rsidP="00384501">
      <w:pPr>
        <w:ind w:firstLine="567"/>
        <w:jc w:val="both"/>
        <w:rPr>
          <w:sz w:val="28"/>
          <w:szCs w:val="28"/>
        </w:rPr>
      </w:pPr>
      <w:r w:rsidRPr="00384501">
        <w:rPr>
          <w:sz w:val="28"/>
          <w:szCs w:val="28"/>
        </w:rPr>
        <w:t xml:space="preserve">Трудоемкость </w:t>
      </w:r>
      <w:r w:rsidR="009B47B3">
        <w:rPr>
          <w:sz w:val="28"/>
          <w:szCs w:val="28"/>
        </w:rPr>
        <w:t>ГИА</w:t>
      </w:r>
      <w:r w:rsidRPr="00384501">
        <w:rPr>
          <w:sz w:val="28"/>
          <w:szCs w:val="28"/>
        </w:rPr>
        <w:t xml:space="preserve">: 9 </w:t>
      </w:r>
      <w:proofErr w:type="spellStart"/>
      <w:r w:rsidRPr="00384501">
        <w:rPr>
          <w:sz w:val="28"/>
          <w:szCs w:val="28"/>
        </w:rPr>
        <w:t>з.е</w:t>
      </w:r>
      <w:proofErr w:type="spellEnd"/>
      <w:r w:rsidRPr="00384501">
        <w:rPr>
          <w:sz w:val="28"/>
          <w:szCs w:val="28"/>
        </w:rPr>
        <w:t>./324 ч.</w:t>
      </w:r>
      <w:r w:rsidR="00F71691">
        <w:rPr>
          <w:sz w:val="28"/>
          <w:szCs w:val="28"/>
        </w:rPr>
        <w:t>:</w:t>
      </w:r>
    </w:p>
    <w:p w14:paraId="32418741" w14:textId="58A93E5F" w:rsidR="00384501" w:rsidRPr="00384501" w:rsidRDefault="00384501" w:rsidP="00384501">
      <w:pPr>
        <w:ind w:firstLine="567"/>
        <w:jc w:val="both"/>
        <w:rPr>
          <w:sz w:val="28"/>
          <w:szCs w:val="28"/>
        </w:rPr>
      </w:pPr>
      <w:r w:rsidRPr="00384501">
        <w:rPr>
          <w:sz w:val="28"/>
          <w:szCs w:val="28"/>
        </w:rPr>
        <w:lastRenderedPageBreak/>
        <w:t>контактная работа - 25 ч.</w:t>
      </w:r>
      <w:r w:rsidR="00F71691">
        <w:rPr>
          <w:sz w:val="28"/>
          <w:szCs w:val="28"/>
        </w:rPr>
        <w:t xml:space="preserve"> (4 ч. установочные лекции, 0,5 ч. сдача экзамена, 20 часов консультации руководителя ВКР, 0,5 ч. защита ВКР)</w:t>
      </w:r>
      <w:r w:rsidRPr="00384501">
        <w:rPr>
          <w:sz w:val="28"/>
          <w:szCs w:val="28"/>
        </w:rPr>
        <w:t>,</w:t>
      </w:r>
    </w:p>
    <w:p w14:paraId="16EEA501" w14:textId="77777777" w:rsidR="00384501" w:rsidRPr="00384501" w:rsidRDefault="00384501" w:rsidP="00384501">
      <w:pPr>
        <w:ind w:firstLine="567"/>
        <w:jc w:val="both"/>
        <w:rPr>
          <w:sz w:val="28"/>
          <w:szCs w:val="28"/>
        </w:rPr>
      </w:pPr>
      <w:r w:rsidRPr="00384501">
        <w:rPr>
          <w:sz w:val="28"/>
          <w:szCs w:val="28"/>
        </w:rPr>
        <w:t>Самостоятельная работа – 299 ч.</w:t>
      </w:r>
    </w:p>
    <w:p w14:paraId="5C3CC96A" w14:textId="2948A322" w:rsidR="00384501" w:rsidRPr="00384501" w:rsidRDefault="00384501" w:rsidP="00384501">
      <w:pPr>
        <w:ind w:firstLine="567"/>
        <w:jc w:val="both"/>
        <w:rPr>
          <w:sz w:val="28"/>
          <w:szCs w:val="28"/>
        </w:rPr>
      </w:pPr>
      <w:r w:rsidRPr="00384501">
        <w:rPr>
          <w:sz w:val="28"/>
          <w:szCs w:val="28"/>
        </w:rPr>
        <w:t xml:space="preserve">Контактная работа преподавателя с обучающимся по </w:t>
      </w:r>
      <w:r w:rsidR="00CE2E7F" w:rsidRPr="00384501">
        <w:rPr>
          <w:sz w:val="28"/>
          <w:szCs w:val="28"/>
        </w:rPr>
        <w:t xml:space="preserve">государственной </w:t>
      </w:r>
      <w:r w:rsidRPr="00384501">
        <w:rPr>
          <w:sz w:val="28"/>
          <w:szCs w:val="28"/>
        </w:rPr>
        <w:t xml:space="preserve">итоговой аттестации программы бакалавриата осуществляется в соответствии с приказом Минобрнауки России </w:t>
      </w:r>
      <w:r w:rsidR="009B47B3" w:rsidRPr="009B47B3">
        <w:rPr>
          <w:sz w:val="28"/>
          <w:szCs w:val="28"/>
        </w:rPr>
        <w:t>от 6 апреля 2021 г. № 245 «Об утверждении Порядка организации и осуществления образовательной деятельности по образовательным программам высшего образования - программам бакалавриата, программам специалитета, программам магистратуры»</w:t>
      </w:r>
      <w:r w:rsidR="009B47B3">
        <w:rPr>
          <w:sz w:val="28"/>
          <w:szCs w:val="28"/>
        </w:rPr>
        <w:t xml:space="preserve"> </w:t>
      </w:r>
      <w:r w:rsidRPr="00384501">
        <w:rPr>
          <w:sz w:val="28"/>
          <w:szCs w:val="28"/>
        </w:rPr>
        <w:t xml:space="preserve">в форме обязательных установочных лекций, индивидуальных консультаций, контактной работы в период предзащиты и защиты выпускной квалификационной работы. </w:t>
      </w:r>
    </w:p>
    <w:p w14:paraId="2307CE3D" w14:textId="77777777" w:rsidR="00DC005A" w:rsidRPr="00384501" w:rsidRDefault="00DC005A" w:rsidP="00DC005A">
      <w:pPr>
        <w:tabs>
          <w:tab w:val="left" w:pos="0"/>
        </w:tabs>
        <w:ind w:firstLine="550"/>
        <w:jc w:val="both"/>
        <w:rPr>
          <w:sz w:val="28"/>
          <w:szCs w:val="28"/>
        </w:rPr>
      </w:pPr>
    </w:p>
    <w:p w14:paraId="7D7FAEC2" w14:textId="62866205" w:rsidR="00384501" w:rsidRPr="00471C65" w:rsidRDefault="00384501" w:rsidP="00384501">
      <w:pPr>
        <w:pStyle w:val="1"/>
        <w:jc w:val="center"/>
        <w:rPr>
          <w:b/>
          <w:bCs/>
        </w:rPr>
      </w:pPr>
      <w:r w:rsidRPr="00E4035D">
        <w:rPr>
          <w:b/>
          <w:bCs/>
        </w:rPr>
        <w:t>4</w:t>
      </w:r>
      <w:r w:rsidRPr="00E4035D">
        <w:rPr>
          <w:b/>
          <w:bCs/>
          <w:lang w:val="ru-RU"/>
        </w:rPr>
        <w:t>.</w:t>
      </w:r>
      <w:r w:rsidRPr="00E4035D">
        <w:rPr>
          <w:b/>
          <w:bCs/>
        </w:rPr>
        <w:tab/>
        <w:t xml:space="preserve">ТРЕБОВАНИЯ К РЕЗУЛЬТАТАМ </w:t>
      </w:r>
      <w:r w:rsidR="009B47B3" w:rsidRPr="00E4035D">
        <w:rPr>
          <w:b/>
          <w:bCs/>
        </w:rPr>
        <w:t xml:space="preserve">ГОСУДАРСТВЕННОЙ </w:t>
      </w:r>
      <w:r w:rsidRPr="00E4035D">
        <w:rPr>
          <w:b/>
          <w:bCs/>
        </w:rPr>
        <w:t>ИТОГОВОЙ АТТЕСТАЦИИ ВЫПУСКНИКОВ</w:t>
      </w:r>
    </w:p>
    <w:p w14:paraId="266035F3" w14:textId="77777777" w:rsidR="00384501" w:rsidRDefault="00384501" w:rsidP="00384501">
      <w:pPr>
        <w:pStyle w:val="afa"/>
        <w:ind w:firstLine="851"/>
        <w:jc w:val="both"/>
        <w:rPr>
          <w:color w:val="000000"/>
          <w:szCs w:val="28"/>
        </w:rPr>
      </w:pPr>
    </w:p>
    <w:p w14:paraId="54026D4A" w14:textId="27D9CBFD" w:rsidR="00384501" w:rsidRDefault="00384501" w:rsidP="00384501">
      <w:pPr>
        <w:pStyle w:val="afa"/>
        <w:ind w:firstLine="851"/>
        <w:jc w:val="both"/>
        <w:rPr>
          <w:color w:val="000000"/>
          <w:szCs w:val="28"/>
        </w:rPr>
      </w:pPr>
      <w:r w:rsidRPr="004130AC">
        <w:rPr>
          <w:color w:val="000000"/>
          <w:szCs w:val="28"/>
        </w:rPr>
        <w:t xml:space="preserve">В результате освоения программы бакалавриата </w:t>
      </w:r>
      <w:r w:rsidRPr="00FC2BFD">
        <w:rPr>
          <w:szCs w:val="28"/>
        </w:rPr>
        <w:t xml:space="preserve">по направлению подготовки 40.03.01 Юриспруденция </w:t>
      </w:r>
      <w:r w:rsidRPr="00FC2BFD">
        <w:rPr>
          <w:color w:val="000000"/>
          <w:szCs w:val="28"/>
        </w:rPr>
        <w:t xml:space="preserve">гражданско-правового </w:t>
      </w:r>
      <w:r>
        <w:rPr>
          <w:color w:val="000000"/>
          <w:szCs w:val="28"/>
        </w:rPr>
        <w:t>профиля</w:t>
      </w:r>
      <w:r w:rsidRPr="00030586">
        <w:t xml:space="preserve"> </w:t>
      </w:r>
      <w:r w:rsidRPr="004130AC">
        <w:rPr>
          <w:color w:val="000000"/>
          <w:szCs w:val="28"/>
        </w:rPr>
        <w:t xml:space="preserve">у выпускника должны быть сформированы </w:t>
      </w:r>
      <w:r w:rsidR="00A81DA9">
        <w:rPr>
          <w:color w:val="000000"/>
          <w:szCs w:val="28"/>
        </w:rPr>
        <w:t>универсальные</w:t>
      </w:r>
      <w:r w:rsidRPr="004130AC">
        <w:rPr>
          <w:color w:val="000000"/>
          <w:szCs w:val="28"/>
        </w:rPr>
        <w:t>, общепрофессиональные и профессиональные компетенции.</w:t>
      </w:r>
    </w:p>
    <w:p w14:paraId="7C278AB1" w14:textId="6EF21389" w:rsidR="00384501" w:rsidRDefault="00384501" w:rsidP="00384501">
      <w:pPr>
        <w:pStyle w:val="afa"/>
        <w:ind w:firstLine="851"/>
        <w:jc w:val="both"/>
        <w:rPr>
          <w:color w:val="000000"/>
          <w:szCs w:val="28"/>
        </w:rPr>
      </w:pPr>
      <w:r w:rsidRPr="00EB0DAF">
        <w:rPr>
          <w:color w:val="000000"/>
          <w:szCs w:val="28"/>
        </w:rPr>
        <w:t xml:space="preserve">В рамках проведения </w:t>
      </w:r>
      <w:r>
        <w:rPr>
          <w:color w:val="000000"/>
          <w:szCs w:val="28"/>
        </w:rPr>
        <w:t xml:space="preserve">государственной </w:t>
      </w:r>
      <w:r w:rsidR="009B47B3">
        <w:rPr>
          <w:color w:val="000000"/>
          <w:szCs w:val="28"/>
        </w:rPr>
        <w:t xml:space="preserve">итоговой </w:t>
      </w:r>
      <w:r>
        <w:rPr>
          <w:color w:val="000000"/>
          <w:szCs w:val="28"/>
        </w:rPr>
        <w:t>аттестации</w:t>
      </w:r>
      <w:r w:rsidRPr="00EB0DAF">
        <w:rPr>
          <w:color w:val="000000"/>
          <w:szCs w:val="28"/>
        </w:rPr>
        <w:t xml:space="preserve"> проверяется степень</w:t>
      </w:r>
      <w:r>
        <w:rPr>
          <w:color w:val="000000"/>
          <w:szCs w:val="28"/>
        </w:rPr>
        <w:t xml:space="preserve"> </w:t>
      </w:r>
      <w:r w:rsidRPr="00EB0DAF">
        <w:rPr>
          <w:color w:val="000000"/>
          <w:szCs w:val="28"/>
        </w:rPr>
        <w:t>освоения выпускниками следующих компетенций:</w:t>
      </w:r>
    </w:p>
    <w:p w14:paraId="357D77FE" w14:textId="0E971717" w:rsidR="00384501" w:rsidRDefault="00384501" w:rsidP="00384501">
      <w:pPr>
        <w:pStyle w:val="afa"/>
        <w:ind w:firstLine="851"/>
        <w:jc w:val="both"/>
        <w:rPr>
          <w:b/>
          <w:bCs/>
          <w:i/>
          <w:iCs/>
          <w:color w:val="000000"/>
          <w:szCs w:val="28"/>
        </w:rPr>
      </w:pPr>
    </w:p>
    <w:p w14:paraId="555D8061" w14:textId="7F12FDD3" w:rsidR="00C9516A" w:rsidRDefault="00C9516A" w:rsidP="00384501">
      <w:pPr>
        <w:pStyle w:val="afa"/>
        <w:ind w:firstLine="851"/>
        <w:jc w:val="both"/>
        <w:rPr>
          <w:b/>
          <w:bCs/>
          <w:i/>
          <w:iCs/>
          <w:color w:val="000000"/>
          <w:szCs w:val="28"/>
        </w:rPr>
      </w:pPr>
    </w:p>
    <w:p w14:paraId="16A079C5" w14:textId="256C469F" w:rsidR="00C9516A" w:rsidRDefault="00C9516A" w:rsidP="00384501">
      <w:pPr>
        <w:pStyle w:val="afa"/>
        <w:ind w:firstLine="851"/>
        <w:jc w:val="both"/>
        <w:rPr>
          <w:b/>
          <w:bCs/>
          <w:i/>
          <w:iCs/>
          <w:color w:val="000000"/>
          <w:szCs w:val="28"/>
        </w:rPr>
      </w:pPr>
    </w:p>
    <w:p w14:paraId="45DE0340" w14:textId="712F7EA5" w:rsidR="00C9516A" w:rsidRDefault="00C9516A" w:rsidP="00384501">
      <w:pPr>
        <w:pStyle w:val="afa"/>
        <w:ind w:firstLine="851"/>
        <w:jc w:val="both"/>
        <w:rPr>
          <w:b/>
          <w:bCs/>
          <w:i/>
          <w:iCs/>
          <w:color w:val="000000"/>
          <w:szCs w:val="28"/>
        </w:rPr>
      </w:pPr>
    </w:p>
    <w:p w14:paraId="461A7C53" w14:textId="012043B7" w:rsidR="00C9516A" w:rsidRDefault="00C9516A" w:rsidP="00384501">
      <w:pPr>
        <w:pStyle w:val="afa"/>
        <w:ind w:firstLine="851"/>
        <w:jc w:val="both"/>
        <w:rPr>
          <w:b/>
          <w:bCs/>
          <w:i/>
          <w:iCs/>
          <w:color w:val="000000"/>
          <w:szCs w:val="28"/>
        </w:rPr>
      </w:pPr>
    </w:p>
    <w:p w14:paraId="4DD26280" w14:textId="1B19A9FC" w:rsidR="00C9516A" w:rsidRDefault="00C9516A" w:rsidP="00384501">
      <w:pPr>
        <w:pStyle w:val="afa"/>
        <w:ind w:firstLine="851"/>
        <w:jc w:val="both"/>
        <w:rPr>
          <w:b/>
          <w:bCs/>
          <w:i/>
          <w:iCs/>
          <w:color w:val="000000"/>
          <w:szCs w:val="28"/>
        </w:rPr>
      </w:pPr>
    </w:p>
    <w:p w14:paraId="429AF38D" w14:textId="4D7E3B3E" w:rsidR="00C9516A" w:rsidRDefault="00C9516A" w:rsidP="00384501">
      <w:pPr>
        <w:pStyle w:val="afa"/>
        <w:ind w:firstLine="851"/>
        <w:jc w:val="both"/>
        <w:rPr>
          <w:b/>
          <w:bCs/>
          <w:i/>
          <w:iCs/>
          <w:color w:val="000000"/>
          <w:szCs w:val="28"/>
        </w:rPr>
      </w:pPr>
    </w:p>
    <w:p w14:paraId="462FFB4D" w14:textId="77777777" w:rsidR="00C9516A" w:rsidRDefault="00C9516A" w:rsidP="00384501">
      <w:pPr>
        <w:pStyle w:val="afa"/>
        <w:ind w:firstLine="851"/>
        <w:jc w:val="both"/>
        <w:rPr>
          <w:b/>
          <w:bCs/>
          <w:i/>
          <w:iCs/>
          <w:color w:val="000000"/>
          <w:szCs w:val="28"/>
        </w:rPr>
        <w:sectPr w:rsidR="00C9516A" w:rsidSect="00A66B91">
          <w:headerReference w:type="even" r:id="rId8"/>
          <w:headerReference w:type="default" r:id="rId9"/>
          <w:footerReference w:type="even" r:id="rId10"/>
          <w:footerReference w:type="default" r:id="rId11"/>
          <w:headerReference w:type="first" r:id="rId12"/>
          <w:footerReference w:type="first" r:id="rId13"/>
          <w:pgSz w:w="11906" w:h="16838"/>
          <w:pgMar w:top="360" w:right="746" w:bottom="540" w:left="1080" w:header="709" w:footer="709" w:gutter="0"/>
          <w:pgNumType w:start="1"/>
          <w:cols w:space="708"/>
          <w:titlePg/>
          <w:docGrid w:linePitch="360"/>
        </w:sectPr>
      </w:pPr>
      <w:r>
        <w:rPr>
          <w:b/>
          <w:bCs/>
          <w:i/>
          <w:iCs/>
          <w:color w:val="000000"/>
          <w:szCs w:val="28"/>
        </w:rPr>
        <w:br w:type="page"/>
      </w:r>
    </w:p>
    <w:p w14:paraId="7EB39D40" w14:textId="39C885ED" w:rsidR="00C9516A" w:rsidRDefault="00C9516A" w:rsidP="00384501">
      <w:pPr>
        <w:pStyle w:val="afa"/>
        <w:ind w:firstLine="851"/>
        <w:jc w:val="both"/>
        <w:rPr>
          <w:b/>
          <w:bCs/>
          <w:i/>
          <w:iCs/>
          <w:color w:val="000000"/>
          <w:szCs w:val="28"/>
        </w:rPr>
      </w:pPr>
    </w:p>
    <w:p w14:paraId="03A30454" w14:textId="520F3DC6" w:rsidR="00C9516A" w:rsidRPr="00D5038A" w:rsidRDefault="00C9516A" w:rsidP="00C9516A">
      <w:pPr>
        <w:pStyle w:val="2"/>
        <w:ind w:left="708" w:firstLine="708"/>
        <w:rPr>
          <w:rFonts w:ascii="Times New Roman" w:hAnsi="Times New Roman" w:cs="Times New Roman"/>
          <w:b w:val="0"/>
          <w:bCs w:val="0"/>
          <w:color w:val="000000" w:themeColor="text1"/>
          <w:sz w:val="28"/>
        </w:rPr>
      </w:pPr>
      <w:bookmarkStart w:id="5" w:name="_Toc73530580"/>
      <w:r w:rsidRPr="00D5038A">
        <w:rPr>
          <w:rFonts w:ascii="Times New Roman" w:hAnsi="Times New Roman" w:cs="Times New Roman"/>
          <w:color w:val="000000" w:themeColor="text1"/>
          <w:sz w:val="28"/>
        </w:rPr>
        <w:t>Универсальные компетенции выпускников и индикаторы их достижения</w:t>
      </w:r>
      <w:bookmarkEnd w:id="5"/>
    </w:p>
    <w:p w14:paraId="1FE9BE38" w14:textId="77777777" w:rsidR="00C9516A" w:rsidRPr="0054686F" w:rsidRDefault="00C9516A" w:rsidP="00C9516A">
      <w:pPr>
        <w:ind w:firstLine="708"/>
        <w:jc w:val="both"/>
        <w:rPr>
          <w:b/>
          <w:bCs/>
          <w:sz w:val="28"/>
          <w:szCs w:val="28"/>
        </w:rPr>
      </w:pPr>
    </w:p>
    <w:tbl>
      <w:tblPr>
        <w:tblStyle w:val="a9"/>
        <w:tblW w:w="14600" w:type="dxa"/>
        <w:tblInd w:w="1129" w:type="dxa"/>
        <w:tblLook w:val="04A0" w:firstRow="1" w:lastRow="0" w:firstColumn="1" w:lastColumn="0" w:noHBand="0" w:noVBand="1"/>
      </w:tblPr>
      <w:tblGrid>
        <w:gridCol w:w="2508"/>
        <w:gridCol w:w="1661"/>
        <w:gridCol w:w="2930"/>
        <w:gridCol w:w="7501"/>
      </w:tblGrid>
      <w:tr w:rsidR="00C9516A" w:rsidRPr="00836F41" w14:paraId="307FA068" w14:textId="77777777" w:rsidTr="00C9516A">
        <w:tc>
          <w:tcPr>
            <w:tcW w:w="2508" w:type="dxa"/>
          </w:tcPr>
          <w:p w14:paraId="65332A8E" w14:textId="77777777" w:rsidR="00C9516A" w:rsidRPr="00B40F14" w:rsidRDefault="00C9516A" w:rsidP="00582241">
            <w:pPr>
              <w:pStyle w:val="af1"/>
              <w:shd w:val="clear" w:color="auto" w:fill="FFFFFF"/>
              <w:jc w:val="center"/>
              <w:rPr>
                <w:b/>
                <w:bCs/>
              </w:rPr>
            </w:pPr>
            <w:proofErr w:type="spellStart"/>
            <w:r w:rsidRPr="00B40F14">
              <w:rPr>
                <w:b/>
                <w:bCs/>
              </w:rPr>
              <w:t>Категория</w:t>
            </w:r>
            <w:proofErr w:type="spellEnd"/>
            <w:r w:rsidRPr="00B40F14">
              <w:rPr>
                <w:b/>
                <w:bCs/>
              </w:rPr>
              <w:t xml:space="preserve"> (</w:t>
            </w:r>
            <w:proofErr w:type="spellStart"/>
            <w:r w:rsidRPr="00B40F14">
              <w:rPr>
                <w:b/>
                <w:bCs/>
              </w:rPr>
              <w:t>группа</w:t>
            </w:r>
            <w:proofErr w:type="spellEnd"/>
            <w:r w:rsidRPr="00B40F14">
              <w:rPr>
                <w:b/>
                <w:bCs/>
              </w:rPr>
              <w:t xml:space="preserve">) </w:t>
            </w:r>
            <w:proofErr w:type="spellStart"/>
            <w:r w:rsidRPr="00B40F14">
              <w:rPr>
                <w:b/>
                <w:bCs/>
              </w:rPr>
              <w:t>компетенций</w:t>
            </w:r>
            <w:proofErr w:type="spellEnd"/>
          </w:p>
        </w:tc>
        <w:tc>
          <w:tcPr>
            <w:tcW w:w="1661" w:type="dxa"/>
          </w:tcPr>
          <w:p w14:paraId="76F47CF9" w14:textId="77777777" w:rsidR="00C9516A" w:rsidRPr="00B40F14" w:rsidRDefault="00C9516A" w:rsidP="00582241">
            <w:pPr>
              <w:jc w:val="center"/>
              <w:rPr>
                <w:b/>
                <w:bCs/>
              </w:rPr>
            </w:pPr>
            <w:r w:rsidRPr="00B40F14">
              <w:rPr>
                <w:b/>
                <w:bCs/>
              </w:rPr>
              <w:t>Код компетенции</w:t>
            </w:r>
          </w:p>
        </w:tc>
        <w:tc>
          <w:tcPr>
            <w:tcW w:w="2930" w:type="dxa"/>
          </w:tcPr>
          <w:p w14:paraId="1C6B522C" w14:textId="77777777" w:rsidR="00C9516A" w:rsidRPr="00B40F14" w:rsidRDefault="00C9516A" w:rsidP="00582241">
            <w:pPr>
              <w:jc w:val="center"/>
              <w:rPr>
                <w:b/>
                <w:bCs/>
              </w:rPr>
            </w:pPr>
            <w:r w:rsidRPr="00B40F14">
              <w:rPr>
                <w:b/>
                <w:bCs/>
              </w:rPr>
              <w:t>Наименование компетенции</w:t>
            </w:r>
          </w:p>
        </w:tc>
        <w:tc>
          <w:tcPr>
            <w:tcW w:w="7501" w:type="dxa"/>
          </w:tcPr>
          <w:p w14:paraId="5C3C233F" w14:textId="77777777" w:rsidR="00C9516A" w:rsidRPr="00B40F14" w:rsidRDefault="00C9516A" w:rsidP="00582241">
            <w:pPr>
              <w:jc w:val="center"/>
              <w:rPr>
                <w:b/>
                <w:bCs/>
              </w:rPr>
            </w:pPr>
            <w:r w:rsidRPr="00B40F14">
              <w:rPr>
                <w:b/>
                <w:bCs/>
              </w:rPr>
              <w:t>Код и наименование индикатора достижения</w:t>
            </w:r>
          </w:p>
          <w:p w14:paraId="0A2109BF" w14:textId="77777777" w:rsidR="00C9516A" w:rsidRPr="00B40F14" w:rsidRDefault="00C9516A" w:rsidP="00582241">
            <w:pPr>
              <w:jc w:val="center"/>
              <w:rPr>
                <w:b/>
                <w:bCs/>
              </w:rPr>
            </w:pPr>
            <w:r w:rsidRPr="00B40F14">
              <w:rPr>
                <w:b/>
                <w:bCs/>
              </w:rPr>
              <w:t>компетенции</w:t>
            </w:r>
          </w:p>
        </w:tc>
      </w:tr>
      <w:tr w:rsidR="00C9516A" w:rsidRPr="00836F41" w14:paraId="630640A8" w14:textId="77777777" w:rsidTr="00C9516A">
        <w:tc>
          <w:tcPr>
            <w:tcW w:w="2508" w:type="dxa"/>
          </w:tcPr>
          <w:p w14:paraId="2B397C37" w14:textId="77777777" w:rsidR="00C9516A" w:rsidRPr="00B40F14" w:rsidRDefault="00C9516A" w:rsidP="00582241">
            <w:pPr>
              <w:rPr>
                <w:b/>
                <w:bCs/>
              </w:rPr>
            </w:pPr>
            <w:r w:rsidRPr="00B40F14">
              <w:rPr>
                <w:b/>
                <w:bCs/>
              </w:rPr>
              <w:t>Системное и критическое мышление</w:t>
            </w:r>
          </w:p>
        </w:tc>
        <w:tc>
          <w:tcPr>
            <w:tcW w:w="1661" w:type="dxa"/>
          </w:tcPr>
          <w:p w14:paraId="575F19EE" w14:textId="77777777" w:rsidR="00C9516A" w:rsidRPr="00B40F14" w:rsidRDefault="00C9516A" w:rsidP="00582241">
            <w:pPr>
              <w:rPr>
                <w:b/>
                <w:bCs/>
              </w:rPr>
            </w:pPr>
            <w:r w:rsidRPr="00B40F14">
              <w:rPr>
                <w:b/>
                <w:bCs/>
              </w:rPr>
              <w:t>УК-1</w:t>
            </w:r>
          </w:p>
        </w:tc>
        <w:tc>
          <w:tcPr>
            <w:tcW w:w="2930" w:type="dxa"/>
          </w:tcPr>
          <w:p w14:paraId="76729207" w14:textId="77777777" w:rsidR="00C9516A" w:rsidRPr="00B40F14" w:rsidRDefault="00C9516A" w:rsidP="00582241">
            <w:pPr>
              <w:rPr>
                <w:i/>
                <w:iCs/>
              </w:rPr>
            </w:pPr>
            <w:r w:rsidRPr="00B40F14">
              <w:rPr>
                <w:i/>
                <w:iCs/>
              </w:rPr>
              <w:t>Способен осуществлять поиск, критический анализ и синтез информации, применять системный подход для решения поставленных задач</w:t>
            </w:r>
          </w:p>
        </w:tc>
        <w:tc>
          <w:tcPr>
            <w:tcW w:w="7501" w:type="dxa"/>
          </w:tcPr>
          <w:p w14:paraId="24591D31" w14:textId="77777777" w:rsidR="00C9516A" w:rsidRPr="00B40F14" w:rsidRDefault="00C9516A" w:rsidP="00582241">
            <w:pPr>
              <w:jc w:val="both"/>
            </w:pPr>
            <w:r w:rsidRPr="00B40F14">
              <w:t xml:space="preserve">УК-1.1. Знает принципы поиска, отбора и обобщения информации. </w:t>
            </w:r>
          </w:p>
          <w:p w14:paraId="09C1A404" w14:textId="77777777" w:rsidR="00C9516A" w:rsidRPr="00B40F14" w:rsidRDefault="00C9516A" w:rsidP="00582241">
            <w:pPr>
              <w:jc w:val="both"/>
            </w:pPr>
            <w:r w:rsidRPr="00B40F14">
              <w:t>УК-1.2. Умеет критически анализировать и синтезировать информацию для решения поставленных задач.</w:t>
            </w:r>
          </w:p>
          <w:p w14:paraId="64BDDE4E" w14:textId="77777777" w:rsidR="00C9516A" w:rsidRPr="00B40F14" w:rsidRDefault="00C9516A" w:rsidP="00582241">
            <w:pPr>
              <w:jc w:val="both"/>
            </w:pPr>
            <w:r w:rsidRPr="00B40F14">
              <w:t>УК-1.3. Владеет методами критического анализа и системного подхода для решения поставленных задач.</w:t>
            </w:r>
          </w:p>
        </w:tc>
      </w:tr>
      <w:tr w:rsidR="00C9516A" w:rsidRPr="00836F41" w14:paraId="23CFAD60" w14:textId="77777777" w:rsidTr="00C9516A">
        <w:tc>
          <w:tcPr>
            <w:tcW w:w="2508" w:type="dxa"/>
          </w:tcPr>
          <w:p w14:paraId="01EB6392" w14:textId="77777777" w:rsidR="00C9516A" w:rsidRPr="00B40F14" w:rsidRDefault="00C9516A" w:rsidP="00582241">
            <w:pPr>
              <w:rPr>
                <w:b/>
                <w:bCs/>
              </w:rPr>
            </w:pPr>
            <w:r w:rsidRPr="00B40F14">
              <w:rPr>
                <w:b/>
                <w:bCs/>
              </w:rPr>
              <w:t>Разработка и реализация проектов</w:t>
            </w:r>
          </w:p>
        </w:tc>
        <w:tc>
          <w:tcPr>
            <w:tcW w:w="1661" w:type="dxa"/>
          </w:tcPr>
          <w:p w14:paraId="3E579927" w14:textId="77777777" w:rsidR="00C9516A" w:rsidRPr="00B40F14" w:rsidRDefault="00C9516A" w:rsidP="00582241">
            <w:pPr>
              <w:rPr>
                <w:b/>
                <w:bCs/>
              </w:rPr>
            </w:pPr>
            <w:r w:rsidRPr="00B40F14">
              <w:rPr>
                <w:b/>
                <w:bCs/>
              </w:rPr>
              <w:t>УК-2</w:t>
            </w:r>
          </w:p>
        </w:tc>
        <w:tc>
          <w:tcPr>
            <w:tcW w:w="2930" w:type="dxa"/>
          </w:tcPr>
          <w:p w14:paraId="419B4117" w14:textId="77777777" w:rsidR="00C9516A" w:rsidRPr="00B40F14" w:rsidRDefault="00C9516A" w:rsidP="00582241">
            <w:pPr>
              <w:rPr>
                <w:i/>
                <w:iCs/>
              </w:rPr>
            </w:pPr>
            <w:r w:rsidRPr="00B40F14">
              <w:rPr>
                <w:i/>
                <w:iCs/>
              </w:rPr>
              <w:t>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tc>
        <w:tc>
          <w:tcPr>
            <w:tcW w:w="7501" w:type="dxa"/>
          </w:tcPr>
          <w:p w14:paraId="7C1CEA9D" w14:textId="77777777" w:rsidR="00C9516A" w:rsidRPr="00B40F14" w:rsidRDefault="00C9516A" w:rsidP="00582241">
            <w:pPr>
              <w:pStyle w:val="afa"/>
              <w:jc w:val="both"/>
              <w:rPr>
                <w:sz w:val="24"/>
              </w:rPr>
            </w:pPr>
            <w:r w:rsidRPr="00B40F14">
              <w:rPr>
                <w:sz w:val="24"/>
              </w:rPr>
              <w:t>УК-2.1 Знает виды ресурсов и ограничений для решения проектных задач, необходимые для осуществления проектной деятельности правовые нормы и принципы принятия управленческих решений.</w:t>
            </w:r>
          </w:p>
          <w:p w14:paraId="7C619260" w14:textId="77777777" w:rsidR="00C9516A" w:rsidRPr="00B40F14" w:rsidRDefault="00C9516A" w:rsidP="00582241">
            <w:pPr>
              <w:pStyle w:val="afa"/>
              <w:jc w:val="both"/>
              <w:rPr>
                <w:sz w:val="24"/>
              </w:rPr>
            </w:pPr>
            <w:r w:rsidRPr="00B40F14">
              <w:rPr>
                <w:sz w:val="24"/>
              </w:rPr>
              <w:t>УК 2.2. Умеет определять оптимальные варианты решений для достижения поставленной цели, учитывая имеющиеся ресурсы, ограничения и действующие правовые нормы, в том числе требования антикоррупционного законодательства.</w:t>
            </w:r>
          </w:p>
          <w:p w14:paraId="46396B21" w14:textId="77777777" w:rsidR="00C9516A" w:rsidRPr="00B40F14" w:rsidRDefault="00C9516A" w:rsidP="00582241">
            <w:pPr>
              <w:jc w:val="both"/>
            </w:pPr>
            <w:r w:rsidRPr="00B40F14">
              <w:t>УК 2.3. Владеет методиками разработки цели и задач проекта; методами оценки потребности в ресурсах; навыками работы с нормативно-правовой документацией.</w:t>
            </w:r>
          </w:p>
        </w:tc>
      </w:tr>
      <w:tr w:rsidR="00C9516A" w:rsidRPr="00836F41" w14:paraId="6920B1BF" w14:textId="77777777" w:rsidTr="00C9516A">
        <w:tc>
          <w:tcPr>
            <w:tcW w:w="2508" w:type="dxa"/>
          </w:tcPr>
          <w:p w14:paraId="713B144A" w14:textId="77777777" w:rsidR="00C9516A" w:rsidRPr="00B40F14" w:rsidRDefault="00C9516A" w:rsidP="00582241">
            <w:pPr>
              <w:rPr>
                <w:b/>
                <w:bCs/>
              </w:rPr>
            </w:pPr>
            <w:r w:rsidRPr="00B40F14">
              <w:rPr>
                <w:b/>
                <w:bCs/>
              </w:rPr>
              <w:t>Командная работа и лидерство</w:t>
            </w:r>
          </w:p>
        </w:tc>
        <w:tc>
          <w:tcPr>
            <w:tcW w:w="1661" w:type="dxa"/>
          </w:tcPr>
          <w:p w14:paraId="0286419D" w14:textId="77777777" w:rsidR="00C9516A" w:rsidRPr="00B40F14" w:rsidRDefault="00C9516A" w:rsidP="00582241">
            <w:pPr>
              <w:rPr>
                <w:b/>
                <w:bCs/>
              </w:rPr>
            </w:pPr>
            <w:r w:rsidRPr="00B40F14">
              <w:rPr>
                <w:b/>
                <w:bCs/>
              </w:rPr>
              <w:t>УК-3</w:t>
            </w:r>
          </w:p>
        </w:tc>
        <w:tc>
          <w:tcPr>
            <w:tcW w:w="2930" w:type="dxa"/>
          </w:tcPr>
          <w:p w14:paraId="738FD8B5" w14:textId="77777777" w:rsidR="00C9516A" w:rsidRPr="00B40F14" w:rsidRDefault="00C9516A" w:rsidP="00582241">
            <w:pPr>
              <w:rPr>
                <w:i/>
                <w:iCs/>
              </w:rPr>
            </w:pPr>
            <w:r w:rsidRPr="00B40F14">
              <w:rPr>
                <w:i/>
                <w:iCs/>
              </w:rPr>
              <w:t>Способен осуществлять социальное взаимодействие и реализовывать свою роль в команде</w:t>
            </w:r>
          </w:p>
        </w:tc>
        <w:tc>
          <w:tcPr>
            <w:tcW w:w="7501" w:type="dxa"/>
          </w:tcPr>
          <w:p w14:paraId="70798C31" w14:textId="77777777" w:rsidR="00C9516A" w:rsidRPr="00B40F14" w:rsidRDefault="00C9516A" w:rsidP="00582241">
            <w:pPr>
              <w:jc w:val="both"/>
            </w:pPr>
            <w:r w:rsidRPr="00B40F14">
              <w:t>УК-3.1. Знает основные психологические характеристики и приемы социального взаимодействия, основные понятия и методы конфликтологии, характеристики и факторы формирования команд.</w:t>
            </w:r>
          </w:p>
          <w:p w14:paraId="02042F10" w14:textId="77777777" w:rsidR="00C9516A" w:rsidRPr="00B40F14" w:rsidRDefault="00C9516A" w:rsidP="00582241">
            <w:pPr>
              <w:jc w:val="both"/>
            </w:pPr>
            <w:r w:rsidRPr="00B40F14">
              <w:t>УК-3.2. Умеет использовать различные стили социального взаимодействия и эффективные стратегии в командной работе.</w:t>
            </w:r>
          </w:p>
          <w:p w14:paraId="758E24A5" w14:textId="77777777" w:rsidR="00C9516A" w:rsidRPr="00B40F14" w:rsidRDefault="00C9516A" w:rsidP="00582241">
            <w:pPr>
              <w:pStyle w:val="afa"/>
              <w:jc w:val="both"/>
              <w:rPr>
                <w:sz w:val="24"/>
              </w:rPr>
            </w:pPr>
            <w:r w:rsidRPr="00B40F14">
              <w:rPr>
                <w:sz w:val="24"/>
              </w:rPr>
              <w:t>УК-3.3. Владеет навыками социального взаимодействия и организации командной работы.</w:t>
            </w:r>
          </w:p>
        </w:tc>
      </w:tr>
      <w:tr w:rsidR="00C9516A" w:rsidRPr="00836F41" w14:paraId="1CCC78A3" w14:textId="77777777" w:rsidTr="00C9516A">
        <w:tc>
          <w:tcPr>
            <w:tcW w:w="2508" w:type="dxa"/>
          </w:tcPr>
          <w:p w14:paraId="264FDB35" w14:textId="77777777" w:rsidR="00C9516A" w:rsidRPr="00494E82" w:rsidRDefault="00C9516A" w:rsidP="00582241">
            <w:pPr>
              <w:rPr>
                <w:b/>
                <w:bCs/>
              </w:rPr>
            </w:pPr>
            <w:r w:rsidRPr="00494E82">
              <w:rPr>
                <w:b/>
                <w:bCs/>
              </w:rPr>
              <w:t>Коммуникация</w:t>
            </w:r>
          </w:p>
        </w:tc>
        <w:tc>
          <w:tcPr>
            <w:tcW w:w="1661" w:type="dxa"/>
          </w:tcPr>
          <w:p w14:paraId="60994C87" w14:textId="77777777" w:rsidR="00C9516A" w:rsidRPr="00494E82" w:rsidRDefault="00C9516A" w:rsidP="00582241">
            <w:pPr>
              <w:rPr>
                <w:b/>
                <w:bCs/>
              </w:rPr>
            </w:pPr>
            <w:r w:rsidRPr="00494E82">
              <w:rPr>
                <w:b/>
                <w:bCs/>
              </w:rPr>
              <w:t>УК-4</w:t>
            </w:r>
          </w:p>
        </w:tc>
        <w:tc>
          <w:tcPr>
            <w:tcW w:w="2930" w:type="dxa"/>
          </w:tcPr>
          <w:p w14:paraId="7419D3CC" w14:textId="77777777" w:rsidR="00C9516A" w:rsidRPr="00FE1975" w:rsidRDefault="00C9516A" w:rsidP="00582241">
            <w:pPr>
              <w:rPr>
                <w:i/>
                <w:iCs/>
              </w:rPr>
            </w:pPr>
            <w:r w:rsidRPr="00FE1975">
              <w:rPr>
                <w:i/>
                <w:iCs/>
              </w:rPr>
              <w:t xml:space="preserve">Способен осуществлять деловую коммуникацию в устной и письменной </w:t>
            </w:r>
            <w:r w:rsidRPr="00FE1975">
              <w:rPr>
                <w:i/>
                <w:iCs/>
              </w:rPr>
              <w:lastRenderedPageBreak/>
              <w:t>формах на государственном языке Российской Федерации и иностранном(</w:t>
            </w:r>
            <w:proofErr w:type="spellStart"/>
            <w:r w:rsidRPr="00FE1975">
              <w:rPr>
                <w:i/>
                <w:iCs/>
              </w:rPr>
              <w:t>ых</w:t>
            </w:r>
            <w:proofErr w:type="spellEnd"/>
            <w:r w:rsidRPr="00FE1975">
              <w:rPr>
                <w:i/>
                <w:iCs/>
              </w:rPr>
              <w:t>) языке(ах)</w:t>
            </w:r>
          </w:p>
        </w:tc>
        <w:tc>
          <w:tcPr>
            <w:tcW w:w="7501" w:type="dxa"/>
          </w:tcPr>
          <w:p w14:paraId="1DDF2383" w14:textId="77777777" w:rsidR="00C9516A" w:rsidRDefault="00C9516A" w:rsidP="00582241">
            <w:pPr>
              <w:jc w:val="both"/>
            </w:pPr>
            <w:r>
              <w:lastRenderedPageBreak/>
              <w:t>УК 4.1. Знает основы, правила и закономерности устной и письменной деловой коммуникации; функциональные стили русского и иностранного языков.</w:t>
            </w:r>
          </w:p>
          <w:p w14:paraId="1462095F" w14:textId="77777777" w:rsidR="00C9516A" w:rsidRDefault="00C9516A" w:rsidP="00582241">
            <w:pPr>
              <w:jc w:val="both"/>
            </w:pPr>
          </w:p>
          <w:p w14:paraId="100E3E82" w14:textId="77777777" w:rsidR="00C9516A" w:rsidRDefault="00C9516A" w:rsidP="00582241">
            <w:pPr>
              <w:jc w:val="both"/>
            </w:pPr>
            <w:r>
              <w:t>УК-4.2. Умеет создавать высказывания различной жанровой специфики в соответствии с коммуникативным намерением в устной и письменной формах на русском и иностранном языках.</w:t>
            </w:r>
          </w:p>
          <w:p w14:paraId="0D80AF29" w14:textId="77777777" w:rsidR="00C9516A" w:rsidRPr="00836F41" w:rsidRDefault="00C9516A" w:rsidP="00582241">
            <w:pPr>
              <w:jc w:val="both"/>
            </w:pPr>
            <w:r>
              <w:t>УК-4.3. Владеет навыками межличностного делового общения на русском и иностранном языках.</w:t>
            </w:r>
          </w:p>
        </w:tc>
      </w:tr>
      <w:tr w:rsidR="00C9516A" w:rsidRPr="00836F41" w14:paraId="25726B33" w14:textId="77777777" w:rsidTr="00C9516A">
        <w:tc>
          <w:tcPr>
            <w:tcW w:w="2508" w:type="dxa"/>
          </w:tcPr>
          <w:p w14:paraId="6B3CB64A" w14:textId="77777777" w:rsidR="00C9516A" w:rsidRPr="00494E82" w:rsidRDefault="00C9516A" w:rsidP="00582241">
            <w:pPr>
              <w:rPr>
                <w:b/>
                <w:bCs/>
              </w:rPr>
            </w:pPr>
            <w:r w:rsidRPr="00494E82">
              <w:rPr>
                <w:b/>
                <w:bCs/>
              </w:rPr>
              <w:lastRenderedPageBreak/>
              <w:t>Межкультурное взаимодействие</w:t>
            </w:r>
          </w:p>
        </w:tc>
        <w:tc>
          <w:tcPr>
            <w:tcW w:w="1661" w:type="dxa"/>
          </w:tcPr>
          <w:p w14:paraId="132A341D" w14:textId="77777777" w:rsidR="00C9516A" w:rsidRPr="00494E82" w:rsidRDefault="00C9516A" w:rsidP="00582241">
            <w:pPr>
              <w:rPr>
                <w:b/>
                <w:bCs/>
              </w:rPr>
            </w:pPr>
            <w:r w:rsidRPr="00494E82">
              <w:rPr>
                <w:b/>
                <w:bCs/>
              </w:rPr>
              <w:t>УК-5</w:t>
            </w:r>
          </w:p>
        </w:tc>
        <w:tc>
          <w:tcPr>
            <w:tcW w:w="2930" w:type="dxa"/>
          </w:tcPr>
          <w:p w14:paraId="551E007F" w14:textId="77777777" w:rsidR="00C9516A" w:rsidRPr="00FE1975" w:rsidRDefault="00C9516A" w:rsidP="00582241">
            <w:pPr>
              <w:rPr>
                <w:i/>
                <w:iCs/>
              </w:rPr>
            </w:pPr>
            <w:r w:rsidRPr="00FE1975">
              <w:rPr>
                <w:i/>
                <w:iCs/>
              </w:rPr>
              <w:t>Способен воспринимать межкультурное разнообразие общества в социально-историческом, этическом и философском контекстах</w:t>
            </w:r>
          </w:p>
        </w:tc>
        <w:tc>
          <w:tcPr>
            <w:tcW w:w="7501" w:type="dxa"/>
          </w:tcPr>
          <w:p w14:paraId="7B05D84F" w14:textId="77777777" w:rsidR="00C9516A" w:rsidRDefault="00C9516A" w:rsidP="00582241">
            <w:pPr>
              <w:jc w:val="both"/>
            </w:pPr>
            <w:r w:rsidRPr="001C1C66">
              <w:t>УК-5.1</w:t>
            </w:r>
            <w:r>
              <w:t>.</w:t>
            </w:r>
            <w:r w:rsidRPr="001C1C66">
              <w:t xml:space="preserve"> Знает основные категории философии</w:t>
            </w:r>
            <w:r>
              <w:t xml:space="preserve">, </w:t>
            </w:r>
            <w:r w:rsidRPr="001C1C66">
              <w:t>закономерности исторического, социально-</w:t>
            </w:r>
            <w:r>
              <w:t xml:space="preserve"> политического и культурного развития общества.</w:t>
            </w:r>
          </w:p>
          <w:p w14:paraId="2A48362D" w14:textId="77777777" w:rsidR="00C9516A" w:rsidRDefault="00C9516A" w:rsidP="00582241">
            <w:pPr>
              <w:jc w:val="both"/>
            </w:pPr>
            <w:r>
              <w:t>УК-5.2. Умеет анализировать и воспринимать разнообразие культур в философском, историческом и социально- политическом контекстах.</w:t>
            </w:r>
          </w:p>
          <w:p w14:paraId="2F533058" w14:textId="77777777" w:rsidR="00C9516A" w:rsidRPr="00836F41" w:rsidRDefault="00C9516A" w:rsidP="00582241">
            <w:pPr>
              <w:jc w:val="both"/>
            </w:pPr>
            <w:r>
              <w:t>УК-5.3 Владеет навыками эффективного межкультурного взаимодействия с учетом разнообразия культур.</w:t>
            </w:r>
          </w:p>
        </w:tc>
      </w:tr>
      <w:tr w:rsidR="00C9516A" w:rsidRPr="00836F41" w14:paraId="4D0EF60B" w14:textId="77777777" w:rsidTr="00C9516A">
        <w:tc>
          <w:tcPr>
            <w:tcW w:w="2508" w:type="dxa"/>
            <w:vMerge w:val="restart"/>
          </w:tcPr>
          <w:p w14:paraId="31874517" w14:textId="77777777" w:rsidR="00C9516A" w:rsidRPr="00494E82" w:rsidRDefault="00C9516A" w:rsidP="00582241">
            <w:pPr>
              <w:rPr>
                <w:b/>
                <w:bCs/>
              </w:rPr>
            </w:pPr>
            <w:r w:rsidRPr="00494E82">
              <w:rPr>
                <w:b/>
                <w:bCs/>
              </w:rPr>
              <w:t xml:space="preserve">Самоорганизация и саморазвитие (в том числе </w:t>
            </w:r>
            <w:proofErr w:type="spellStart"/>
            <w:r w:rsidRPr="00494E82">
              <w:rPr>
                <w:b/>
                <w:bCs/>
              </w:rPr>
              <w:t>здоровьесбережение</w:t>
            </w:r>
            <w:proofErr w:type="spellEnd"/>
            <w:r w:rsidRPr="00494E82">
              <w:rPr>
                <w:b/>
                <w:bCs/>
              </w:rPr>
              <w:t>)</w:t>
            </w:r>
          </w:p>
          <w:p w14:paraId="2D725AB9" w14:textId="77777777" w:rsidR="00C9516A" w:rsidRPr="00494E82" w:rsidRDefault="00C9516A" w:rsidP="00582241">
            <w:pPr>
              <w:rPr>
                <w:b/>
                <w:bCs/>
              </w:rPr>
            </w:pPr>
          </w:p>
        </w:tc>
        <w:tc>
          <w:tcPr>
            <w:tcW w:w="1661" w:type="dxa"/>
          </w:tcPr>
          <w:p w14:paraId="170F3D1B" w14:textId="77777777" w:rsidR="00C9516A" w:rsidRPr="00494E82" w:rsidRDefault="00C9516A" w:rsidP="00582241">
            <w:pPr>
              <w:rPr>
                <w:b/>
                <w:bCs/>
              </w:rPr>
            </w:pPr>
            <w:r w:rsidRPr="00494E82">
              <w:rPr>
                <w:b/>
                <w:bCs/>
              </w:rPr>
              <w:t>УК-6</w:t>
            </w:r>
          </w:p>
        </w:tc>
        <w:tc>
          <w:tcPr>
            <w:tcW w:w="2930" w:type="dxa"/>
          </w:tcPr>
          <w:p w14:paraId="3EA7FCBD" w14:textId="77777777" w:rsidR="00C9516A" w:rsidRPr="00FE1975" w:rsidRDefault="00C9516A" w:rsidP="00582241">
            <w:pPr>
              <w:rPr>
                <w:i/>
                <w:iCs/>
              </w:rPr>
            </w:pPr>
            <w:r w:rsidRPr="00FE1975">
              <w:rPr>
                <w:i/>
                <w:iCs/>
              </w:rPr>
              <w:t>Способен управлять своим временем, выстраивать и реализовывать траекторию саморазвития на основе принципов образования в течение всей жизни</w:t>
            </w:r>
          </w:p>
        </w:tc>
        <w:tc>
          <w:tcPr>
            <w:tcW w:w="7501" w:type="dxa"/>
          </w:tcPr>
          <w:p w14:paraId="4D97C6E3" w14:textId="77777777" w:rsidR="00C9516A" w:rsidRDefault="00C9516A" w:rsidP="00582241">
            <w:pPr>
              <w:jc w:val="both"/>
            </w:pPr>
            <w:r>
              <w:t>УК-6.1. Знает основные принципы эффективного управления собственным временем, основные приемы самоконтроля, саморазвития и самообразования на протяжении всей жизни.</w:t>
            </w:r>
          </w:p>
          <w:p w14:paraId="52B5BF57" w14:textId="77777777" w:rsidR="00C9516A" w:rsidRDefault="00C9516A" w:rsidP="00582241">
            <w:pPr>
              <w:jc w:val="both"/>
            </w:pPr>
            <w:r>
              <w:t>УК-6.2. Умеет эффективно планировать и контролировать собственное</w:t>
            </w:r>
          </w:p>
          <w:p w14:paraId="217A5462" w14:textId="77777777" w:rsidR="00C9516A" w:rsidRDefault="00C9516A" w:rsidP="00582241">
            <w:pPr>
              <w:jc w:val="both"/>
            </w:pPr>
            <w:r>
              <w:t>время, проявлять способность к саморазвитию и самообучению.</w:t>
            </w:r>
          </w:p>
          <w:p w14:paraId="6D03FD07" w14:textId="77777777" w:rsidR="00C9516A" w:rsidRPr="00836F41" w:rsidRDefault="00C9516A" w:rsidP="00582241">
            <w:pPr>
              <w:jc w:val="both"/>
            </w:pPr>
            <w:r>
              <w:t>УК-6.3.  Владеет методами управления собственным временем, технологиями приобретения умений и навыков, методиками саморазвития и самообразования в течение всей жизни.</w:t>
            </w:r>
          </w:p>
        </w:tc>
      </w:tr>
      <w:tr w:rsidR="00C9516A" w:rsidRPr="00836F41" w14:paraId="40B6BDBC" w14:textId="77777777" w:rsidTr="00C9516A">
        <w:tc>
          <w:tcPr>
            <w:tcW w:w="2508" w:type="dxa"/>
            <w:vMerge/>
          </w:tcPr>
          <w:p w14:paraId="5201F19E" w14:textId="77777777" w:rsidR="00C9516A" w:rsidRPr="00494E82" w:rsidRDefault="00C9516A" w:rsidP="00582241">
            <w:pPr>
              <w:rPr>
                <w:b/>
                <w:bCs/>
              </w:rPr>
            </w:pPr>
          </w:p>
        </w:tc>
        <w:tc>
          <w:tcPr>
            <w:tcW w:w="1661" w:type="dxa"/>
          </w:tcPr>
          <w:p w14:paraId="2F9F0A46" w14:textId="77777777" w:rsidR="00C9516A" w:rsidRPr="00494E82" w:rsidRDefault="00C9516A" w:rsidP="00582241">
            <w:pPr>
              <w:rPr>
                <w:b/>
                <w:bCs/>
              </w:rPr>
            </w:pPr>
            <w:r w:rsidRPr="00494E82">
              <w:rPr>
                <w:b/>
                <w:bCs/>
              </w:rPr>
              <w:t>УК-7</w:t>
            </w:r>
          </w:p>
        </w:tc>
        <w:tc>
          <w:tcPr>
            <w:tcW w:w="2930" w:type="dxa"/>
          </w:tcPr>
          <w:p w14:paraId="0359EB09" w14:textId="77777777" w:rsidR="00C9516A" w:rsidRPr="00FE1975" w:rsidRDefault="00C9516A" w:rsidP="00582241">
            <w:pPr>
              <w:rPr>
                <w:i/>
                <w:iCs/>
              </w:rPr>
            </w:pPr>
            <w:r w:rsidRPr="00FE1975">
              <w:rPr>
                <w:i/>
                <w:iCs/>
              </w:rPr>
              <w:t>Способен поддерживать должный уровень физической подготовленности для обеспечения полноценной социальной и профессиональной</w:t>
            </w:r>
          </w:p>
          <w:p w14:paraId="2B9A7650" w14:textId="77777777" w:rsidR="00C9516A" w:rsidRPr="00FE1975" w:rsidRDefault="00C9516A" w:rsidP="00582241">
            <w:pPr>
              <w:rPr>
                <w:i/>
                <w:iCs/>
              </w:rPr>
            </w:pPr>
            <w:r w:rsidRPr="00FE1975">
              <w:rPr>
                <w:i/>
                <w:iCs/>
              </w:rPr>
              <w:t>деятельности</w:t>
            </w:r>
          </w:p>
        </w:tc>
        <w:tc>
          <w:tcPr>
            <w:tcW w:w="7501" w:type="dxa"/>
          </w:tcPr>
          <w:p w14:paraId="5FB99DD2" w14:textId="77777777" w:rsidR="00C9516A" w:rsidRDefault="00C9516A" w:rsidP="00582241">
            <w:pPr>
              <w:jc w:val="both"/>
            </w:pPr>
            <w:r w:rsidRPr="001C1C66">
              <w:t>УК-7.1. Знает виды физических упражнений; роль и значение физической культуры в жизни человека и общества; научно-практические основы физической культуры, здорового образа, стиля жизни и профилактики вредных привычек.</w:t>
            </w:r>
          </w:p>
          <w:p w14:paraId="6EE87B6B" w14:textId="77777777" w:rsidR="00C9516A" w:rsidRDefault="00C9516A" w:rsidP="00582241">
            <w:pPr>
              <w:jc w:val="both"/>
            </w:pPr>
            <w:r w:rsidRPr="001C1C66">
              <w:t>УК-7.2. Умеет применять на практике разнообразные средства физической культуры и спорта для сохранения и укрепления здоровья и психофизической подготовки; использовать средства и методы физического воспитания для профессионально-личностного развития, физического самосовершенствования, формирования здорового образа и стиля жизни.</w:t>
            </w:r>
          </w:p>
          <w:p w14:paraId="67D3BAEB" w14:textId="77777777" w:rsidR="00C9516A" w:rsidRPr="00836F41" w:rsidRDefault="00C9516A" w:rsidP="00582241">
            <w:pPr>
              <w:jc w:val="both"/>
            </w:pPr>
            <w:r w:rsidRPr="001C1C66">
              <w:t>УК-7.3. Владеет средствами и методами укрепления индивидуального здоровья, физического самосовершенствования.</w:t>
            </w:r>
          </w:p>
        </w:tc>
      </w:tr>
      <w:tr w:rsidR="00C9516A" w:rsidRPr="00836F41" w14:paraId="11F6599E" w14:textId="77777777" w:rsidTr="00C9516A">
        <w:tc>
          <w:tcPr>
            <w:tcW w:w="2508" w:type="dxa"/>
          </w:tcPr>
          <w:p w14:paraId="3D99B282" w14:textId="77777777" w:rsidR="00C9516A" w:rsidRPr="00494E82" w:rsidRDefault="00C9516A" w:rsidP="00582241">
            <w:pPr>
              <w:rPr>
                <w:b/>
                <w:bCs/>
              </w:rPr>
            </w:pPr>
            <w:r w:rsidRPr="00494E82">
              <w:rPr>
                <w:b/>
                <w:bCs/>
              </w:rPr>
              <w:lastRenderedPageBreak/>
              <w:t>Безопасность жизнедеятельности</w:t>
            </w:r>
          </w:p>
        </w:tc>
        <w:tc>
          <w:tcPr>
            <w:tcW w:w="1661" w:type="dxa"/>
          </w:tcPr>
          <w:p w14:paraId="4C61FD91" w14:textId="77777777" w:rsidR="00C9516A" w:rsidRPr="00494E82" w:rsidRDefault="00C9516A" w:rsidP="00582241">
            <w:pPr>
              <w:rPr>
                <w:b/>
                <w:bCs/>
              </w:rPr>
            </w:pPr>
            <w:r w:rsidRPr="00494E82">
              <w:rPr>
                <w:b/>
                <w:bCs/>
              </w:rPr>
              <w:t>УК-8</w:t>
            </w:r>
          </w:p>
        </w:tc>
        <w:tc>
          <w:tcPr>
            <w:tcW w:w="2930" w:type="dxa"/>
          </w:tcPr>
          <w:p w14:paraId="6649836F" w14:textId="77777777" w:rsidR="00C9516A" w:rsidRPr="00FE1975" w:rsidRDefault="00C9516A" w:rsidP="00582241">
            <w:pPr>
              <w:rPr>
                <w:i/>
                <w:iCs/>
              </w:rPr>
            </w:pPr>
            <w:r w:rsidRPr="00FE1975">
              <w:rPr>
                <w:i/>
                <w:iCs/>
              </w:rPr>
              <w:t>Способен создавать и поддерживать безопасные условия жизнедеятельности, в том числе при возникновении чрезвычайных ситуаций</w:t>
            </w:r>
          </w:p>
        </w:tc>
        <w:tc>
          <w:tcPr>
            <w:tcW w:w="7501" w:type="dxa"/>
          </w:tcPr>
          <w:p w14:paraId="2D441869" w14:textId="77777777" w:rsidR="00C9516A" w:rsidRDefault="00C9516A" w:rsidP="00582241">
            <w:pPr>
              <w:jc w:val="both"/>
            </w:pPr>
            <w:r w:rsidRPr="001C1C66">
              <w:t>УК-8.1. Знает классификацию и источники чрезвычайных ситуаций природного и техногенного происхождения; причины, признаки и последствия опасностей, способы защиты людей и природной среды от чрезвычайных ситуаций; принципы организации безопасности труда на предприятии, технические средства защиты людей в условиях чрезвычайных ситуаций и военных конфликтов.</w:t>
            </w:r>
          </w:p>
          <w:p w14:paraId="28693AE1" w14:textId="77777777" w:rsidR="00C9516A" w:rsidRDefault="00C9516A" w:rsidP="00582241">
            <w:pPr>
              <w:jc w:val="both"/>
            </w:pPr>
            <w:r w:rsidRPr="001C1C66">
              <w:t>УК-8.2. Умеет поддерживать безопасные условия жизнедеятельности для сохранения природной среды; выявлять признаки, причины и условия возникновения чрезвычайных ситуаций; оказывать первую помощь при возникновении чрезвычайных ситуаций и военных конфликтов.</w:t>
            </w:r>
          </w:p>
          <w:p w14:paraId="68048F32" w14:textId="77777777" w:rsidR="00C9516A" w:rsidRPr="00836F41" w:rsidRDefault="00C9516A" w:rsidP="00582241">
            <w:pPr>
              <w:jc w:val="both"/>
            </w:pPr>
            <w:r w:rsidRPr="001C1C66">
              <w:t>УК-8.3. Владеет методами прогнозирования возникновения чрезвычайных ситуаций; навыками по применению основных методов защиты и оказанию первой помощи в условиях чрезвычайных ситуаций и военных конфликтов.</w:t>
            </w:r>
          </w:p>
        </w:tc>
      </w:tr>
      <w:tr w:rsidR="00C9516A" w:rsidRPr="00836F41" w14:paraId="07472F47" w14:textId="77777777" w:rsidTr="00C9516A">
        <w:tc>
          <w:tcPr>
            <w:tcW w:w="2508" w:type="dxa"/>
          </w:tcPr>
          <w:p w14:paraId="32D8BDD1" w14:textId="77777777" w:rsidR="00C9516A" w:rsidRPr="00494E82" w:rsidRDefault="00C9516A" w:rsidP="00582241">
            <w:pPr>
              <w:rPr>
                <w:b/>
                <w:bCs/>
              </w:rPr>
            </w:pPr>
            <w:r w:rsidRPr="00494E82">
              <w:rPr>
                <w:b/>
                <w:bCs/>
              </w:rPr>
              <w:t>Инклюзивная компетентность</w:t>
            </w:r>
          </w:p>
        </w:tc>
        <w:tc>
          <w:tcPr>
            <w:tcW w:w="1661" w:type="dxa"/>
          </w:tcPr>
          <w:p w14:paraId="3FF6D657" w14:textId="77777777" w:rsidR="00C9516A" w:rsidRPr="00494E82" w:rsidRDefault="00C9516A" w:rsidP="00582241">
            <w:pPr>
              <w:rPr>
                <w:b/>
                <w:bCs/>
              </w:rPr>
            </w:pPr>
            <w:r w:rsidRPr="00494E82">
              <w:rPr>
                <w:b/>
                <w:bCs/>
              </w:rPr>
              <w:t>УК-9</w:t>
            </w:r>
          </w:p>
        </w:tc>
        <w:tc>
          <w:tcPr>
            <w:tcW w:w="2930" w:type="dxa"/>
          </w:tcPr>
          <w:p w14:paraId="7B899228" w14:textId="77777777" w:rsidR="00C9516A" w:rsidRPr="00FE1975" w:rsidRDefault="00C9516A" w:rsidP="00582241">
            <w:pPr>
              <w:rPr>
                <w:i/>
                <w:iCs/>
              </w:rPr>
            </w:pPr>
            <w:r w:rsidRPr="00FE1975">
              <w:rPr>
                <w:i/>
                <w:iCs/>
              </w:rPr>
              <w:t>Способен использовать базовые дефектологические знания в социальной и профессиональной сферах</w:t>
            </w:r>
          </w:p>
        </w:tc>
        <w:tc>
          <w:tcPr>
            <w:tcW w:w="7501" w:type="dxa"/>
          </w:tcPr>
          <w:p w14:paraId="67B8FE77" w14:textId="77777777" w:rsidR="00C9516A" w:rsidRDefault="00C9516A" w:rsidP="00582241">
            <w:pPr>
              <w:jc w:val="both"/>
            </w:pPr>
            <w:r w:rsidRPr="005A4044">
              <w:t>УК-9.1. Знает основы дефектологии, психологические и социальные особенности лиц с различными дефектами, в том числе лиц с ограниченными возможностями здоровья.</w:t>
            </w:r>
          </w:p>
          <w:p w14:paraId="3F0717D6" w14:textId="77777777" w:rsidR="00C9516A" w:rsidRDefault="00C9516A" w:rsidP="00582241">
            <w:pPr>
              <w:jc w:val="both"/>
            </w:pPr>
            <w:r w:rsidRPr="005A4044">
              <w:t>УК-9.2. Умеет определять эффективные способы взаимодействия с лицами, имеющими различные дефекты, в том числе с лицами с ограниченными возможностями здоровья в социальной и профессиональной сферах.</w:t>
            </w:r>
          </w:p>
          <w:p w14:paraId="0E2A4935" w14:textId="77777777" w:rsidR="00C9516A" w:rsidRPr="00836F41" w:rsidRDefault="00C9516A" w:rsidP="00582241">
            <w:pPr>
              <w:jc w:val="both"/>
            </w:pPr>
            <w:r w:rsidRPr="005A4044">
              <w:t>УК-9.3. Владеет навыками взаимодействия с лицами, имеющими различные дефекты, в том числе с лицами с ограниченными возможностями здоровья в социальной и профессиональной сферах.</w:t>
            </w:r>
          </w:p>
        </w:tc>
      </w:tr>
      <w:tr w:rsidR="00C9516A" w:rsidRPr="00836F41" w14:paraId="6BAF4B0E" w14:textId="77777777" w:rsidTr="00C9516A">
        <w:tc>
          <w:tcPr>
            <w:tcW w:w="2508" w:type="dxa"/>
          </w:tcPr>
          <w:p w14:paraId="50ED7309" w14:textId="77777777" w:rsidR="00C9516A" w:rsidRPr="00494E82" w:rsidRDefault="00C9516A" w:rsidP="00582241">
            <w:pPr>
              <w:rPr>
                <w:b/>
                <w:bCs/>
              </w:rPr>
            </w:pPr>
            <w:r w:rsidRPr="00494E82">
              <w:rPr>
                <w:b/>
                <w:bCs/>
              </w:rPr>
              <w:t>Экономическая культура, в том числе финансовая грамотность</w:t>
            </w:r>
          </w:p>
        </w:tc>
        <w:tc>
          <w:tcPr>
            <w:tcW w:w="1661" w:type="dxa"/>
          </w:tcPr>
          <w:p w14:paraId="4062FB9B" w14:textId="77777777" w:rsidR="00C9516A" w:rsidRPr="00494E82" w:rsidRDefault="00C9516A" w:rsidP="00582241">
            <w:pPr>
              <w:rPr>
                <w:b/>
                <w:bCs/>
              </w:rPr>
            </w:pPr>
            <w:r w:rsidRPr="00494E82">
              <w:rPr>
                <w:b/>
                <w:bCs/>
              </w:rPr>
              <w:t>УК-10</w:t>
            </w:r>
          </w:p>
        </w:tc>
        <w:tc>
          <w:tcPr>
            <w:tcW w:w="2930" w:type="dxa"/>
          </w:tcPr>
          <w:p w14:paraId="305B5342" w14:textId="77777777" w:rsidR="00C9516A" w:rsidRPr="00FE1975" w:rsidRDefault="00C9516A" w:rsidP="00582241">
            <w:pPr>
              <w:rPr>
                <w:i/>
                <w:iCs/>
              </w:rPr>
            </w:pPr>
            <w:r w:rsidRPr="00FE1975">
              <w:rPr>
                <w:i/>
                <w:iCs/>
              </w:rPr>
              <w:t>Способен принимать обоснованные экономические решения в различных областях жизнедеятельности</w:t>
            </w:r>
          </w:p>
        </w:tc>
        <w:tc>
          <w:tcPr>
            <w:tcW w:w="7501" w:type="dxa"/>
          </w:tcPr>
          <w:p w14:paraId="3A95DEAC" w14:textId="77777777" w:rsidR="00C9516A" w:rsidRDefault="00C9516A" w:rsidP="00582241">
            <w:pPr>
              <w:jc w:val="both"/>
            </w:pPr>
            <w:r w:rsidRPr="005A4044">
              <w:t xml:space="preserve">УК-10.1. Знает основы макро- и </w:t>
            </w:r>
            <w:proofErr w:type="gramStart"/>
            <w:r w:rsidRPr="005A4044">
              <w:t>микро-экономики</w:t>
            </w:r>
            <w:proofErr w:type="gramEnd"/>
            <w:r w:rsidRPr="005A4044">
              <w:t xml:space="preserve">. </w:t>
            </w:r>
          </w:p>
          <w:p w14:paraId="228C4234" w14:textId="77777777" w:rsidR="00C9516A" w:rsidRDefault="00C9516A" w:rsidP="00582241">
            <w:r w:rsidRPr="005A4044">
              <w:t>УК-10.2. Умеет использовать методы экономического анализа и планирования в различных областях жизнедеятельности.</w:t>
            </w:r>
          </w:p>
          <w:p w14:paraId="79D496EF" w14:textId="77777777" w:rsidR="00C9516A" w:rsidRPr="00836F41" w:rsidRDefault="00C9516A" w:rsidP="00582241">
            <w:r w:rsidRPr="005A4044">
              <w:t>УК-10.3. Владеет методами принятия экономических решений.</w:t>
            </w:r>
          </w:p>
        </w:tc>
      </w:tr>
      <w:tr w:rsidR="00C9516A" w:rsidRPr="00836F41" w14:paraId="1F85C846" w14:textId="77777777" w:rsidTr="00C9516A">
        <w:tc>
          <w:tcPr>
            <w:tcW w:w="2508" w:type="dxa"/>
          </w:tcPr>
          <w:p w14:paraId="3EDF3838" w14:textId="77777777" w:rsidR="00C9516A" w:rsidRPr="00494E82" w:rsidRDefault="00C9516A" w:rsidP="00582241">
            <w:pPr>
              <w:rPr>
                <w:b/>
                <w:bCs/>
              </w:rPr>
            </w:pPr>
            <w:r w:rsidRPr="00494E82">
              <w:rPr>
                <w:b/>
                <w:bCs/>
              </w:rPr>
              <w:t>Гражданская позиция</w:t>
            </w:r>
          </w:p>
        </w:tc>
        <w:tc>
          <w:tcPr>
            <w:tcW w:w="1661" w:type="dxa"/>
          </w:tcPr>
          <w:p w14:paraId="147C97FC" w14:textId="77777777" w:rsidR="00C9516A" w:rsidRPr="00494E82" w:rsidRDefault="00C9516A" w:rsidP="00582241">
            <w:pPr>
              <w:rPr>
                <w:b/>
                <w:bCs/>
              </w:rPr>
            </w:pPr>
            <w:r w:rsidRPr="00494E82">
              <w:rPr>
                <w:b/>
                <w:bCs/>
              </w:rPr>
              <w:t>УК-11</w:t>
            </w:r>
          </w:p>
        </w:tc>
        <w:tc>
          <w:tcPr>
            <w:tcW w:w="2930" w:type="dxa"/>
          </w:tcPr>
          <w:p w14:paraId="0ADF57A5" w14:textId="77777777" w:rsidR="00C9516A" w:rsidRPr="00FE1975" w:rsidRDefault="00C9516A" w:rsidP="00582241">
            <w:pPr>
              <w:rPr>
                <w:i/>
                <w:iCs/>
              </w:rPr>
            </w:pPr>
            <w:r w:rsidRPr="00FE1975">
              <w:rPr>
                <w:i/>
                <w:iCs/>
              </w:rPr>
              <w:t xml:space="preserve">Способен формировать нетерпимое отношение к </w:t>
            </w:r>
            <w:r w:rsidRPr="00FE1975">
              <w:rPr>
                <w:i/>
                <w:iCs/>
              </w:rPr>
              <w:lastRenderedPageBreak/>
              <w:t>коррупционному поведению</w:t>
            </w:r>
          </w:p>
        </w:tc>
        <w:tc>
          <w:tcPr>
            <w:tcW w:w="7501" w:type="dxa"/>
          </w:tcPr>
          <w:p w14:paraId="35321827" w14:textId="77777777" w:rsidR="00C9516A" w:rsidRDefault="00C9516A" w:rsidP="00582241">
            <w:pPr>
              <w:jc w:val="both"/>
            </w:pPr>
            <w:r>
              <w:lastRenderedPageBreak/>
              <w:t>УК-11.1. Знает нормы законодательства, регламентирующие ответственность за антикоррупционные правонарушения; основные принципы противодействия коррупции.</w:t>
            </w:r>
          </w:p>
          <w:p w14:paraId="5DD56762" w14:textId="77777777" w:rsidR="00C9516A" w:rsidRDefault="00C9516A" w:rsidP="00582241">
            <w:pPr>
              <w:jc w:val="both"/>
            </w:pPr>
            <w:r>
              <w:lastRenderedPageBreak/>
              <w:t>УК-11.2. Умеет осуществлять деятельность в повседневной жизни и в профессиональной сфере на основе нетерпимого отношения к коррупционному поведению; формировать нетерпимое отношение к коррупционному поведению.</w:t>
            </w:r>
          </w:p>
          <w:p w14:paraId="5EEC04EC" w14:textId="77777777" w:rsidR="00C9516A" w:rsidRPr="00836F41" w:rsidRDefault="00C9516A" w:rsidP="00582241">
            <w:pPr>
              <w:jc w:val="both"/>
            </w:pPr>
            <w:r>
              <w:t>УК-11.3. Владеет навыками применения норм антикоррупционного законодательства в повседневной жизни и в профессиональной деятельности.</w:t>
            </w:r>
          </w:p>
        </w:tc>
      </w:tr>
    </w:tbl>
    <w:p w14:paraId="6A60E68A" w14:textId="77777777" w:rsidR="00C9516A" w:rsidRDefault="00C9516A" w:rsidP="00C9516A">
      <w:pPr>
        <w:ind w:firstLine="708"/>
        <w:jc w:val="both"/>
        <w:rPr>
          <w:sz w:val="28"/>
          <w:szCs w:val="28"/>
        </w:rPr>
      </w:pPr>
    </w:p>
    <w:p w14:paraId="2279366B" w14:textId="2DC1B79D" w:rsidR="00C9516A" w:rsidRPr="00D5038A" w:rsidRDefault="00C9516A" w:rsidP="00C9516A">
      <w:pPr>
        <w:pStyle w:val="2"/>
        <w:ind w:left="707" w:firstLine="709"/>
        <w:rPr>
          <w:rFonts w:ascii="Times New Roman" w:hAnsi="Times New Roman" w:cs="Times New Roman"/>
          <w:b w:val="0"/>
          <w:bCs w:val="0"/>
          <w:color w:val="000000" w:themeColor="text1"/>
          <w:sz w:val="28"/>
        </w:rPr>
      </w:pPr>
      <w:bookmarkStart w:id="6" w:name="_Toc73530581"/>
      <w:r w:rsidRPr="00D5038A">
        <w:rPr>
          <w:rFonts w:ascii="Times New Roman" w:hAnsi="Times New Roman" w:cs="Times New Roman"/>
          <w:color w:val="000000" w:themeColor="text1"/>
          <w:sz w:val="28"/>
        </w:rPr>
        <w:t>Общепрофессиональные компетенции выпускников и индикаторы их достижения (ОПК)</w:t>
      </w:r>
      <w:bookmarkEnd w:id="6"/>
    </w:p>
    <w:p w14:paraId="1F296B22" w14:textId="77777777" w:rsidR="00C9516A" w:rsidRDefault="00C9516A" w:rsidP="00C9516A">
      <w:pPr>
        <w:jc w:val="center"/>
      </w:pPr>
    </w:p>
    <w:tbl>
      <w:tblPr>
        <w:tblStyle w:val="a9"/>
        <w:tblW w:w="0" w:type="auto"/>
        <w:tblInd w:w="1129" w:type="dxa"/>
        <w:tblLook w:val="04A0" w:firstRow="1" w:lastRow="0" w:firstColumn="1" w:lastColumn="0" w:noHBand="0" w:noVBand="1"/>
      </w:tblPr>
      <w:tblGrid>
        <w:gridCol w:w="2547"/>
        <w:gridCol w:w="1661"/>
        <w:gridCol w:w="2977"/>
        <w:gridCol w:w="7479"/>
      </w:tblGrid>
      <w:tr w:rsidR="00C9516A" w:rsidRPr="00F46F32" w14:paraId="5EAA4D89" w14:textId="77777777" w:rsidTr="00C9516A">
        <w:tc>
          <w:tcPr>
            <w:tcW w:w="2547" w:type="dxa"/>
          </w:tcPr>
          <w:p w14:paraId="12FFBD0A" w14:textId="77777777" w:rsidR="00C9516A" w:rsidRPr="00F46F32" w:rsidRDefault="00C9516A" w:rsidP="00C9516A">
            <w:pPr>
              <w:pStyle w:val="af1"/>
              <w:shd w:val="clear" w:color="auto" w:fill="FFFFFF"/>
              <w:ind w:left="22" w:hanging="22"/>
              <w:jc w:val="center"/>
              <w:rPr>
                <w:b/>
                <w:bCs/>
              </w:rPr>
            </w:pPr>
            <w:proofErr w:type="spellStart"/>
            <w:r w:rsidRPr="00F46F32">
              <w:rPr>
                <w:b/>
                <w:bCs/>
              </w:rPr>
              <w:t>Категория</w:t>
            </w:r>
            <w:proofErr w:type="spellEnd"/>
            <w:r w:rsidRPr="00F46F32">
              <w:rPr>
                <w:b/>
                <w:bCs/>
              </w:rPr>
              <w:t xml:space="preserve"> (</w:t>
            </w:r>
            <w:proofErr w:type="spellStart"/>
            <w:r w:rsidRPr="00F46F32">
              <w:rPr>
                <w:b/>
                <w:bCs/>
              </w:rPr>
              <w:t>группа</w:t>
            </w:r>
            <w:proofErr w:type="spellEnd"/>
            <w:r w:rsidRPr="00F46F32">
              <w:rPr>
                <w:b/>
                <w:bCs/>
              </w:rPr>
              <w:t xml:space="preserve">) </w:t>
            </w:r>
            <w:proofErr w:type="spellStart"/>
            <w:r w:rsidRPr="00F46F32">
              <w:rPr>
                <w:b/>
                <w:bCs/>
              </w:rPr>
              <w:t>компетенций</w:t>
            </w:r>
            <w:proofErr w:type="spellEnd"/>
          </w:p>
        </w:tc>
        <w:tc>
          <w:tcPr>
            <w:tcW w:w="1661" w:type="dxa"/>
          </w:tcPr>
          <w:p w14:paraId="7803D942" w14:textId="77777777" w:rsidR="00C9516A" w:rsidRPr="00F46F32" w:rsidRDefault="00C9516A" w:rsidP="00582241">
            <w:pPr>
              <w:jc w:val="center"/>
              <w:rPr>
                <w:b/>
                <w:bCs/>
              </w:rPr>
            </w:pPr>
            <w:r w:rsidRPr="00F46F32">
              <w:rPr>
                <w:b/>
                <w:bCs/>
              </w:rPr>
              <w:t>Код компетенции</w:t>
            </w:r>
          </w:p>
        </w:tc>
        <w:tc>
          <w:tcPr>
            <w:tcW w:w="2977" w:type="dxa"/>
          </w:tcPr>
          <w:p w14:paraId="46B2B4C2" w14:textId="77777777" w:rsidR="00C9516A" w:rsidRPr="00F46F32" w:rsidRDefault="00C9516A" w:rsidP="00582241">
            <w:pPr>
              <w:jc w:val="center"/>
              <w:rPr>
                <w:b/>
                <w:bCs/>
              </w:rPr>
            </w:pPr>
            <w:r w:rsidRPr="00F46F32">
              <w:rPr>
                <w:b/>
                <w:bCs/>
              </w:rPr>
              <w:t>Наименование компетенции</w:t>
            </w:r>
          </w:p>
        </w:tc>
        <w:tc>
          <w:tcPr>
            <w:tcW w:w="7479" w:type="dxa"/>
          </w:tcPr>
          <w:p w14:paraId="50CD5303" w14:textId="77777777" w:rsidR="00C9516A" w:rsidRPr="00F46F32" w:rsidRDefault="00C9516A" w:rsidP="00582241">
            <w:pPr>
              <w:jc w:val="center"/>
              <w:rPr>
                <w:b/>
                <w:bCs/>
              </w:rPr>
            </w:pPr>
            <w:r w:rsidRPr="00F46F32">
              <w:rPr>
                <w:b/>
                <w:bCs/>
              </w:rPr>
              <w:t>Код и наименование индикатора достижения</w:t>
            </w:r>
          </w:p>
          <w:p w14:paraId="6FF68070" w14:textId="77777777" w:rsidR="00C9516A" w:rsidRPr="00F46F32" w:rsidRDefault="00C9516A" w:rsidP="00582241">
            <w:pPr>
              <w:jc w:val="center"/>
              <w:rPr>
                <w:b/>
                <w:bCs/>
              </w:rPr>
            </w:pPr>
            <w:r w:rsidRPr="00F46F32">
              <w:rPr>
                <w:b/>
                <w:bCs/>
              </w:rPr>
              <w:t>компетенции</w:t>
            </w:r>
          </w:p>
        </w:tc>
      </w:tr>
      <w:tr w:rsidR="00C9516A" w:rsidRPr="00F46F32" w14:paraId="4C993571" w14:textId="77777777" w:rsidTr="00C9516A">
        <w:tc>
          <w:tcPr>
            <w:tcW w:w="2547" w:type="dxa"/>
          </w:tcPr>
          <w:p w14:paraId="466D5C8E" w14:textId="77777777" w:rsidR="00C9516A" w:rsidRPr="00F46F32" w:rsidRDefault="00C9516A" w:rsidP="00582241">
            <w:pPr>
              <w:rPr>
                <w:b/>
                <w:bCs/>
              </w:rPr>
            </w:pPr>
            <w:r w:rsidRPr="00F46F32">
              <w:rPr>
                <w:b/>
                <w:bCs/>
              </w:rPr>
              <w:t>Юридический анализ</w:t>
            </w:r>
          </w:p>
        </w:tc>
        <w:tc>
          <w:tcPr>
            <w:tcW w:w="1661" w:type="dxa"/>
          </w:tcPr>
          <w:p w14:paraId="6C84A0FB" w14:textId="77777777" w:rsidR="00C9516A" w:rsidRPr="00F46F32" w:rsidRDefault="00C9516A" w:rsidP="00582241">
            <w:pPr>
              <w:rPr>
                <w:b/>
                <w:bCs/>
              </w:rPr>
            </w:pPr>
            <w:r w:rsidRPr="00F46F32">
              <w:rPr>
                <w:b/>
                <w:bCs/>
              </w:rPr>
              <w:t>ОПК-1</w:t>
            </w:r>
          </w:p>
        </w:tc>
        <w:tc>
          <w:tcPr>
            <w:tcW w:w="2977" w:type="dxa"/>
          </w:tcPr>
          <w:p w14:paraId="37209E84" w14:textId="77777777" w:rsidR="00C9516A" w:rsidRPr="00F46F32" w:rsidRDefault="00C9516A" w:rsidP="00582241">
            <w:pPr>
              <w:rPr>
                <w:i/>
                <w:iCs/>
              </w:rPr>
            </w:pPr>
            <w:r w:rsidRPr="00F46F32">
              <w:rPr>
                <w:i/>
                <w:iCs/>
              </w:rPr>
              <w:t>Способен анализировать основные закономерности формирования, функционирования и развития права</w:t>
            </w:r>
          </w:p>
        </w:tc>
        <w:tc>
          <w:tcPr>
            <w:tcW w:w="7479" w:type="dxa"/>
          </w:tcPr>
          <w:p w14:paraId="796E05FE" w14:textId="77777777" w:rsidR="00C9516A" w:rsidRDefault="00C9516A" w:rsidP="00582241">
            <w:pPr>
              <w:jc w:val="both"/>
            </w:pPr>
            <w:proofErr w:type="gramStart"/>
            <w:r w:rsidRPr="00F61715">
              <w:t>ОПК-1.1</w:t>
            </w:r>
            <w:proofErr w:type="gramEnd"/>
            <w:r w:rsidRPr="00F61715">
              <w:t xml:space="preserve"> Знает и использует частноправовые методы юридического анализа в профессиональной деятельности</w:t>
            </w:r>
            <w:r>
              <w:t>.</w:t>
            </w:r>
          </w:p>
          <w:p w14:paraId="0CE8CB86" w14:textId="77777777" w:rsidR="00C9516A" w:rsidRDefault="00C9516A" w:rsidP="00582241">
            <w:pPr>
              <w:jc w:val="both"/>
            </w:pPr>
            <w:r>
              <w:t>ОПК-1.2 Умеет использовать современные цифровые технологии в целях анализа основных закономерностей формирования, функционирования и развития права и имеет сформированное представление о закономерностях и исторических этапах развития права.</w:t>
            </w:r>
          </w:p>
          <w:p w14:paraId="59D49D09" w14:textId="77777777" w:rsidR="00C9516A" w:rsidRPr="00F46F32" w:rsidRDefault="00C9516A" w:rsidP="00582241">
            <w:pPr>
              <w:jc w:val="both"/>
            </w:pPr>
            <w:r>
              <w:t>ОПК-1.3 Владеет способностью формировать и аргументировать собственную позицию при решении профессиональных задач, используя юридически значимую информацию.</w:t>
            </w:r>
          </w:p>
        </w:tc>
      </w:tr>
      <w:tr w:rsidR="00C9516A" w:rsidRPr="00F46F32" w14:paraId="36914E07" w14:textId="77777777" w:rsidTr="00C9516A">
        <w:tc>
          <w:tcPr>
            <w:tcW w:w="2547" w:type="dxa"/>
          </w:tcPr>
          <w:p w14:paraId="2CA3FB5B" w14:textId="77777777" w:rsidR="00C9516A" w:rsidRPr="00F46F32" w:rsidRDefault="00C9516A" w:rsidP="00582241">
            <w:pPr>
              <w:rPr>
                <w:b/>
                <w:bCs/>
              </w:rPr>
            </w:pPr>
            <w:r w:rsidRPr="00F46F32">
              <w:rPr>
                <w:b/>
                <w:bCs/>
              </w:rPr>
              <w:t>Решение</w:t>
            </w:r>
            <w:r>
              <w:rPr>
                <w:b/>
                <w:bCs/>
              </w:rPr>
              <w:t xml:space="preserve"> </w:t>
            </w:r>
            <w:r w:rsidRPr="00F46F32">
              <w:rPr>
                <w:b/>
                <w:bCs/>
              </w:rPr>
              <w:t>юридических</w:t>
            </w:r>
          </w:p>
          <w:p w14:paraId="29EE9A97" w14:textId="77777777" w:rsidR="00C9516A" w:rsidRPr="00F46F32" w:rsidRDefault="00C9516A" w:rsidP="00582241">
            <w:pPr>
              <w:rPr>
                <w:b/>
                <w:bCs/>
              </w:rPr>
            </w:pPr>
            <w:r w:rsidRPr="00F46F32">
              <w:rPr>
                <w:b/>
                <w:bCs/>
              </w:rPr>
              <w:t>проблем</w:t>
            </w:r>
          </w:p>
        </w:tc>
        <w:tc>
          <w:tcPr>
            <w:tcW w:w="1661" w:type="dxa"/>
          </w:tcPr>
          <w:p w14:paraId="41AD661A" w14:textId="77777777" w:rsidR="00C9516A" w:rsidRPr="00F46F32" w:rsidRDefault="00C9516A" w:rsidP="00582241">
            <w:pPr>
              <w:rPr>
                <w:b/>
                <w:bCs/>
              </w:rPr>
            </w:pPr>
            <w:r w:rsidRPr="00F46F32">
              <w:rPr>
                <w:b/>
                <w:bCs/>
              </w:rPr>
              <w:t>ОПК-2</w:t>
            </w:r>
          </w:p>
        </w:tc>
        <w:tc>
          <w:tcPr>
            <w:tcW w:w="2977" w:type="dxa"/>
          </w:tcPr>
          <w:p w14:paraId="3432C5B8" w14:textId="77777777" w:rsidR="00C9516A" w:rsidRPr="00F46F32" w:rsidRDefault="00C9516A" w:rsidP="00582241">
            <w:pPr>
              <w:rPr>
                <w:i/>
                <w:iCs/>
              </w:rPr>
            </w:pPr>
            <w:r w:rsidRPr="00F46F32">
              <w:rPr>
                <w:i/>
                <w:iCs/>
              </w:rPr>
              <w:t>Способен применять нормы материального и процессуального права при решении задач профессиональной деятельности</w:t>
            </w:r>
          </w:p>
        </w:tc>
        <w:tc>
          <w:tcPr>
            <w:tcW w:w="7479" w:type="dxa"/>
          </w:tcPr>
          <w:p w14:paraId="1AD7E842" w14:textId="77777777" w:rsidR="00C9516A" w:rsidRDefault="00C9516A" w:rsidP="00582241">
            <w:pPr>
              <w:jc w:val="both"/>
            </w:pPr>
            <w:r>
              <w:t>ОПК-2.1. Знает особенности различных форм реализации права, устанавливает фактические обстоятельства, имеющие юридические значение.</w:t>
            </w:r>
          </w:p>
          <w:p w14:paraId="67F5D93B" w14:textId="77777777" w:rsidR="00C9516A" w:rsidRDefault="00C9516A" w:rsidP="00582241">
            <w:pPr>
              <w:jc w:val="both"/>
            </w:pPr>
            <w:proofErr w:type="gramStart"/>
            <w:r>
              <w:t>ОПК-2.2</w:t>
            </w:r>
            <w:proofErr w:type="gramEnd"/>
            <w:r>
              <w:t xml:space="preserve"> Умеет определят вид или природу правоотношения и подлежащие применению нормы материального и процессуального права.</w:t>
            </w:r>
          </w:p>
          <w:p w14:paraId="5D9BA18C" w14:textId="77777777" w:rsidR="00C9516A" w:rsidRPr="00F46F32" w:rsidRDefault="00C9516A" w:rsidP="00582241">
            <w:pPr>
              <w:jc w:val="both"/>
            </w:pPr>
            <w:proofErr w:type="gramStart"/>
            <w:r>
              <w:t>ОПК-2.3</w:t>
            </w:r>
            <w:proofErr w:type="gramEnd"/>
            <w:r>
              <w:t xml:space="preserve"> Владеет навыками принятия юридически значимые решения и оформляет их в точном соответствии с нормами материального и процессуального права.</w:t>
            </w:r>
          </w:p>
        </w:tc>
      </w:tr>
      <w:tr w:rsidR="00C9516A" w:rsidRPr="00F46F32" w14:paraId="529204DB" w14:textId="77777777" w:rsidTr="00C9516A">
        <w:tc>
          <w:tcPr>
            <w:tcW w:w="2547" w:type="dxa"/>
          </w:tcPr>
          <w:p w14:paraId="7F6B3808" w14:textId="77777777" w:rsidR="00C9516A" w:rsidRPr="00F46F32" w:rsidRDefault="00C9516A" w:rsidP="00582241">
            <w:pPr>
              <w:rPr>
                <w:b/>
                <w:bCs/>
              </w:rPr>
            </w:pPr>
            <w:r w:rsidRPr="00F46F32">
              <w:rPr>
                <w:b/>
                <w:bCs/>
              </w:rPr>
              <w:lastRenderedPageBreak/>
              <w:t>Юридическая экспертиза</w:t>
            </w:r>
          </w:p>
        </w:tc>
        <w:tc>
          <w:tcPr>
            <w:tcW w:w="1661" w:type="dxa"/>
          </w:tcPr>
          <w:p w14:paraId="4F5194C6" w14:textId="77777777" w:rsidR="00C9516A" w:rsidRPr="00F46F32" w:rsidRDefault="00C9516A" w:rsidP="00582241">
            <w:pPr>
              <w:rPr>
                <w:b/>
                <w:bCs/>
              </w:rPr>
            </w:pPr>
            <w:r w:rsidRPr="00F46F32">
              <w:rPr>
                <w:b/>
                <w:bCs/>
              </w:rPr>
              <w:t>ОПК-3</w:t>
            </w:r>
          </w:p>
        </w:tc>
        <w:tc>
          <w:tcPr>
            <w:tcW w:w="2977" w:type="dxa"/>
          </w:tcPr>
          <w:p w14:paraId="07C5522A" w14:textId="77777777" w:rsidR="00C9516A" w:rsidRPr="00F46F32" w:rsidRDefault="00C9516A" w:rsidP="00582241">
            <w:pPr>
              <w:rPr>
                <w:i/>
                <w:iCs/>
              </w:rPr>
            </w:pPr>
            <w:r w:rsidRPr="00F46F32">
              <w:rPr>
                <w:i/>
                <w:iCs/>
              </w:rPr>
              <w:t>Способен участвовать в экспертной юридической деятельности в рамках поставленной задачи</w:t>
            </w:r>
          </w:p>
        </w:tc>
        <w:tc>
          <w:tcPr>
            <w:tcW w:w="7479" w:type="dxa"/>
          </w:tcPr>
          <w:p w14:paraId="37EDCDC1" w14:textId="77777777" w:rsidR="00C9516A" w:rsidRDefault="00C9516A" w:rsidP="00582241">
            <w:pPr>
              <w:jc w:val="both"/>
            </w:pPr>
            <w:r>
              <w:t>ОПК-3.1. Знает характер и значение экспертной юридической деятельности.</w:t>
            </w:r>
          </w:p>
          <w:p w14:paraId="38FB3D4E" w14:textId="77777777" w:rsidR="00C9516A" w:rsidRDefault="00C9516A" w:rsidP="00582241">
            <w:pPr>
              <w:jc w:val="both"/>
            </w:pPr>
            <w:r>
              <w:t>ОПК-3.2. Умеет принимать участие в проведении юридической экспертизы нормативных правовых актов, актов применения норм права и юридических документов.</w:t>
            </w:r>
          </w:p>
          <w:p w14:paraId="196BAB29" w14:textId="77777777" w:rsidR="00C9516A" w:rsidRPr="00F46F32" w:rsidRDefault="00C9516A" w:rsidP="00582241">
            <w:pPr>
              <w:jc w:val="both"/>
            </w:pPr>
            <w:r>
              <w:t>ОПК-3.3. Владеет навыками выявления в них положений, не соответствующих действующему законодательству и в случаях коллизии норм, сможет решить проблему.</w:t>
            </w:r>
          </w:p>
        </w:tc>
      </w:tr>
      <w:tr w:rsidR="00C9516A" w:rsidRPr="00F46F32" w14:paraId="58CB1F19" w14:textId="77777777" w:rsidTr="00C9516A">
        <w:tc>
          <w:tcPr>
            <w:tcW w:w="2547" w:type="dxa"/>
          </w:tcPr>
          <w:p w14:paraId="46D131E8" w14:textId="77777777" w:rsidR="00C9516A" w:rsidRPr="00F46F32" w:rsidRDefault="00C9516A" w:rsidP="00582241">
            <w:pPr>
              <w:rPr>
                <w:b/>
                <w:bCs/>
              </w:rPr>
            </w:pPr>
            <w:r w:rsidRPr="00F46F32">
              <w:rPr>
                <w:b/>
                <w:bCs/>
              </w:rPr>
              <w:t>Толкование права</w:t>
            </w:r>
          </w:p>
        </w:tc>
        <w:tc>
          <w:tcPr>
            <w:tcW w:w="1661" w:type="dxa"/>
          </w:tcPr>
          <w:p w14:paraId="62745DC8" w14:textId="77777777" w:rsidR="00C9516A" w:rsidRPr="00F46F32" w:rsidRDefault="00C9516A" w:rsidP="00582241">
            <w:pPr>
              <w:rPr>
                <w:b/>
                <w:bCs/>
              </w:rPr>
            </w:pPr>
            <w:r w:rsidRPr="00F46F32">
              <w:rPr>
                <w:b/>
                <w:bCs/>
              </w:rPr>
              <w:t>ОПК-4</w:t>
            </w:r>
          </w:p>
        </w:tc>
        <w:tc>
          <w:tcPr>
            <w:tcW w:w="2977" w:type="dxa"/>
          </w:tcPr>
          <w:p w14:paraId="253EACF5" w14:textId="77777777" w:rsidR="00C9516A" w:rsidRPr="00F46F32" w:rsidRDefault="00C9516A" w:rsidP="00582241">
            <w:pPr>
              <w:rPr>
                <w:i/>
                <w:iCs/>
              </w:rPr>
            </w:pPr>
            <w:r w:rsidRPr="00F46F32">
              <w:rPr>
                <w:i/>
                <w:iCs/>
              </w:rPr>
              <w:t>Способен профессионально толковать нормы права</w:t>
            </w:r>
          </w:p>
        </w:tc>
        <w:tc>
          <w:tcPr>
            <w:tcW w:w="7479" w:type="dxa"/>
          </w:tcPr>
          <w:p w14:paraId="707DEAAC" w14:textId="77777777" w:rsidR="00C9516A" w:rsidRDefault="00C9516A" w:rsidP="00582241">
            <w:pPr>
              <w:jc w:val="both"/>
            </w:pPr>
            <w:r>
              <w:t>ОПК-4.1. Знает сущность и значение толкования норм права в профессиональной юридической деятельности</w:t>
            </w:r>
          </w:p>
          <w:p w14:paraId="29A0C71D" w14:textId="77777777" w:rsidR="00C9516A" w:rsidRDefault="00C9516A" w:rsidP="00582241">
            <w:pPr>
              <w:jc w:val="both"/>
            </w:pPr>
            <w:r>
              <w:t>ОПК-4.2. Умеет использовать различные приемы и способы толкования норм права для уяснения и разъяснения их смысла и содержания.</w:t>
            </w:r>
          </w:p>
          <w:p w14:paraId="18037C7A" w14:textId="77777777" w:rsidR="00C9516A" w:rsidRPr="00F46F32" w:rsidRDefault="00C9516A" w:rsidP="00582241">
            <w:pPr>
              <w:jc w:val="both"/>
            </w:pPr>
            <w:r>
              <w:t>ОПК-4.3. Владеет навыками профессионального толкования норм права.</w:t>
            </w:r>
          </w:p>
        </w:tc>
      </w:tr>
      <w:tr w:rsidR="00C9516A" w:rsidRPr="00F46F32" w14:paraId="0C0AD83B" w14:textId="77777777" w:rsidTr="00C9516A">
        <w:tc>
          <w:tcPr>
            <w:tcW w:w="2547" w:type="dxa"/>
          </w:tcPr>
          <w:p w14:paraId="0374E691" w14:textId="77777777" w:rsidR="00C9516A" w:rsidRPr="00F46F32" w:rsidRDefault="00C9516A" w:rsidP="00582241">
            <w:pPr>
              <w:rPr>
                <w:b/>
                <w:bCs/>
              </w:rPr>
            </w:pPr>
            <w:r w:rsidRPr="00F46F32">
              <w:rPr>
                <w:b/>
                <w:bCs/>
              </w:rPr>
              <w:t>Юридическая аргументация</w:t>
            </w:r>
          </w:p>
        </w:tc>
        <w:tc>
          <w:tcPr>
            <w:tcW w:w="1661" w:type="dxa"/>
          </w:tcPr>
          <w:p w14:paraId="36BDEC0B" w14:textId="77777777" w:rsidR="00C9516A" w:rsidRPr="00F46F32" w:rsidRDefault="00C9516A" w:rsidP="00582241">
            <w:pPr>
              <w:rPr>
                <w:b/>
                <w:bCs/>
              </w:rPr>
            </w:pPr>
            <w:r w:rsidRPr="00F46F32">
              <w:rPr>
                <w:b/>
                <w:bCs/>
              </w:rPr>
              <w:t>ОПК-5</w:t>
            </w:r>
          </w:p>
        </w:tc>
        <w:tc>
          <w:tcPr>
            <w:tcW w:w="2977" w:type="dxa"/>
          </w:tcPr>
          <w:p w14:paraId="2F1531A5" w14:textId="77777777" w:rsidR="00C9516A" w:rsidRPr="00F46F32" w:rsidRDefault="00C9516A" w:rsidP="00582241">
            <w:pPr>
              <w:rPr>
                <w:i/>
                <w:iCs/>
              </w:rPr>
            </w:pPr>
            <w:r w:rsidRPr="00F46F32">
              <w:rPr>
                <w:i/>
                <w:iCs/>
              </w:rPr>
              <w:t xml:space="preserve">Способен </w:t>
            </w:r>
            <w:proofErr w:type="gramStart"/>
            <w:r w:rsidRPr="00F46F32">
              <w:rPr>
                <w:i/>
                <w:iCs/>
              </w:rPr>
              <w:t>логически верно</w:t>
            </w:r>
            <w:proofErr w:type="gramEnd"/>
            <w:r w:rsidRPr="00F46F32">
              <w:rPr>
                <w:i/>
                <w:iCs/>
              </w:rPr>
              <w:t>, аргументированно и ясно строить устную и письменную речь с единообразным и корректным использованием профессиональной юридической лексики</w:t>
            </w:r>
          </w:p>
        </w:tc>
        <w:tc>
          <w:tcPr>
            <w:tcW w:w="7479" w:type="dxa"/>
          </w:tcPr>
          <w:p w14:paraId="5B1E6400" w14:textId="77777777" w:rsidR="00C9516A" w:rsidRDefault="00C9516A" w:rsidP="00582241">
            <w:pPr>
              <w:jc w:val="both"/>
            </w:pPr>
            <w:r>
              <w:t>ОПК-5.1. Знает как логично, аргументированно и юридически грамотно строить устную и письменную речь, излагает факты и обстоятельства, формулирует правовую позицию.</w:t>
            </w:r>
          </w:p>
          <w:p w14:paraId="37EF44C5" w14:textId="77777777" w:rsidR="00C9516A" w:rsidRDefault="00C9516A" w:rsidP="00582241">
            <w:pPr>
              <w:jc w:val="both"/>
            </w:pPr>
            <w:r>
              <w:t>ОПК–5.2. Умеет корректно использовать юридическую лексику при осуществлении профессиональной коммуникации.</w:t>
            </w:r>
          </w:p>
          <w:p w14:paraId="712DFB33" w14:textId="77777777" w:rsidR="00C9516A" w:rsidRPr="00F46F32" w:rsidRDefault="00C9516A" w:rsidP="00582241">
            <w:pPr>
              <w:jc w:val="both"/>
            </w:pPr>
            <w:r>
              <w:t>ОПК-5.3. Владеет навыками использования профессиональной юридической лексики.</w:t>
            </w:r>
          </w:p>
        </w:tc>
      </w:tr>
      <w:tr w:rsidR="00C9516A" w:rsidRPr="00F46F32" w14:paraId="14DE0096" w14:textId="77777777" w:rsidTr="00C9516A">
        <w:tc>
          <w:tcPr>
            <w:tcW w:w="2547" w:type="dxa"/>
          </w:tcPr>
          <w:p w14:paraId="1715F6EC" w14:textId="77777777" w:rsidR="00C9516A" w:rsidRPr="00F46F32" w:rsidRDefault="00C9516A" w:rsidP="00582241">
            <w:pPr>
              <w:rPr>
                <w:b/>
                <w:bCs/>
              </w:rPr>
            </w:pPr>
            <w:r w:rsidRPr="00F46F32">
              <w:rPr>
                <w:b/>
                <w:bCs/>
              </w:rPr>
              <w:t>Юридическое письмо</w:t>
            </w:r>
          </w:p>
        </w:tc>
        <w:tc>
          <w:tcPr>
            <w:tcW w:w="1661" w:type="dxa"/>
          </w:tcPr>
          <w:p w14:paraId="40AE8B02" w14:textId="77777777" w:rsidR="00C9516A" w:rsidRPr="00F46F32" w:rsidRDefault="00C9516A" w:rsidP="00582241">
            <w:pPr>
              <w:rPr>
                <w:b/>
                <w:bCs/>
              </w:rPr>
            </w:pPr>
            <w:r w:rsidRPr="00FF6F60">
              <w:rPr>
                <w:b/>
                <w:bCs/>
              </w:rPr>
              <w:t>ОПК-6</w:t>
            </w:r>
          </w:p>
        </w:tc>
        <w:tc>
          <w:tcPr>
            <w:tcW w:w="2977" w:type="dxa"/>
          </w:tcPr>
          <w:p w14:paraId="0317AC50" w14:textId="77777777" w:rsidR="00C9516A" w:rsidRPr="00F46F32" w:rsidRDefault="00C9516A" w:rsidP="00582241">
            <w:pPr>
              <w:rPr>
                <w:i/>
                <w:iCs/>
              </w:rPr>
            </w:pPr>
            <w:r w:rsidRPr="00F46F32">
              <w:rPr>
                <w:i/>
                <w:iCs/>
              </w:rPr>
              <w:t>Способен участвовать в подготовке проектов нормативных правовых актов и иных юридических документов</w:t>
            </w:r>
          </w:p>
        </w:tc>
        <w:tc>
          <w:tcPr>
            <w:tcW w:w="7479" w:type="dxa"/>
          </w:tcPr>
          <w:p w14:paraId="3E3A31B5" w14:textId="77777777" w:rsidR="00C9516A" w:rsidRDefault="00C9516A" w:rsidP="00582241">
            <w:pPr>
              <w:jc w:val="both"/>
            </w:pPr>
            <w:r>
              <w:t>ОПК-6.1. Знает правила юридической техники для подготовки нормативных правовых актов и иных юридических документов.</w:t>
            </w:r>
          </w:p>
          <w:p w14:paraId="5991D2E2" w14:textId="77777777" w:rsidR="00C9516A" w:rsidRDefault="00C9516A" w:rsidP="00582241">
            <w:pPr>
              <w:jc w:val="both"/>
            </w:pPr>
            <w:r>
              <w:t>ОПК-6.2. Умеет определять виды и особенности различных видов нормативных правовых актов и иных юридических документов.</w:t>
            </w:r>
          </w:p>
          <w:p w14:paraId="4A5408AF" w14:textId="77777777" w:rsidR="00C9516A" w:rsidRPr="00F46F32" w:rsidRDefault="00C9516A" w:rsidP="00582241">
            <w:pPr>
              <w:jc w:val="both"/>
            </w:pPr>
            <w:r>
              <w:t>ОПК-6.3. Владеет навыками подготовки нормативных правовых актов и иных юридических документов.</w:t>
            </w:r>
          </w:p>
        </w:tc>
      </w:tr>
      <w:tr w:rsidR="00C9516A" w:rsidRPr="00F46F32" w14:paraId="7E416EFF" w14:textId="77777777" w:rsidTr="00C9516A">
        <w:tc>
          <w:tcPr>
            <w:tcW w:w="2547" w:type="dxa"/>
          </w:tcPr>
          <w:p w14:paraId="23C93A42" w14:textId="77777777" w:rsidR="00C9516A" w:rsidRPr="00F46F32" w:rsidRDefault="00C9516A" w:rsidP="00582241">
            <w:pPr>
              <w:rPr>
                <w:b/>
                <w:bCs/>
              </w:rPr>
            </w:pPr>
            <w:r w:rsidRPr="00F46F32">
              <w:rPr>
                <w:b/>
                <w:bCs/>
              </w:rPr>
              <w:t>Профессиональная этика</w:t>
            </w:r>
          </w:p>
        </w:tc>
        <w:tc>
          <w:tcPr>
            <w:tcW w:w="1661" w:type="dxa"/>
          </w:tcPr>
          <w:p w14:paraId="79CCBF8E" w14:textId="77777777" w:rsidR="00C9516A" w:rsidRPr="00F46F32" w:rsidRDefault="00C9516A" w:rsidP="00582241">
            <w:pPr>
              <w:rPr>
                <w:b/>
                <w:bCs/>
              </w:rPr>
            </w:pPr>
            <w:r w:rsidRPr="00F46F32">
              <w:rPr>
                <w:b/>
                <w:bCs/>
              </w:rPr>
              <w:t>ОПК-7</w:t>
            </w:r>
          </w:p>
        </w:tc>
        <w:tc>
          <w:tcPr>
            <w:tcW w:w="2977" w:type="dxa"/>
          </w:tcPr>
          <w:p w14:paraId="3EDD92A9" w14:textId="77777777" w:rsidR="00C9516A" w:rsidRPr="00F46F32" w:rsidRDefault="00C9516A" w:rsidP="00582241">
            <w:pPr>
              <w:rPr>
                <w:i/>
                <w:iCs/>
              </w:rPr>
            </w:pPr>
            <w:r w:rsidRPr="00F46F32">
              <w:rPr>
                <w:i/>
                <w:iCs/>
              </w:rPr>
              <w:t xml:space="preserve">Способен соблюдать принципы этики юриста, в том числе в части </w:t>
            </w:r>
            <w:r w:rsidRPr="00F46F32">
              <w:rPr>
                <w:i/>
                <w:iCs/>
              </w:rPr>
              <w:lastRenderedPageBreak/>
              <w:t>антикоррупционных стандартов поведения</w:t>
            </w:r>
          </w:p>
        </w:tc>
        <w:tc>
          <w:tcPr>
            <w:tcW w:w="7479" w:type="dxa"/>
          </w:tcPr>
          <w:p w14:paraId="555042C6" w14:textId="77777777" w:rsidR="00C9516A" w:rsidRDefault="00C9516A" w:rsidP="00582241">
            <w:pPr>
              <w:jc w:val="both"/>
            </w:pPr>
            <w:r>
              <w:lastRenderedPageBreak/>
              <w:t>ОПК-7.1. Знает и обладает высоким уровнем общей и профессиональной культуры, соблюдает этические нормы и правила.</w:t>
            </w:r>
          </w:p>
          <w:p w14:paraId="031E768E" w14:textId="77777777" w:rsidR="00C9516A" w:rsidRDefault="00C9516A" w:rsidP="00582241">
            <w:pPr>
              <w:jc w:val="both"/>
            </w:pPr>
            <w:r>
              <w:lastRenderedPageBreak/>
              <w:t>ОПК-7.2. Умеет и проявляет готовность честно и добросовестно исполнять профессиональные обязанности на основе принципов законности, беспристрастности и справедливости, уважения чести и достоинства, прав и свобод человека и гражданина.</w:t>
            </w:r>
          </w:p>
          <w:p w14:paraId="42B6EA25" w14:textId="77777777" w:rsidR="00C9516A" w:rsidRPr="00F46F32" w:rsidRDefault="00C9516A" w:rsidP="00582241">
            <w:pPr>
              <w:jc w:val="both"/>
            </w:pPr>
            <w:r>
              <w:t>ОПК-7.3. Владеет навыками определять коррупционные риски, разрабатывает и осуществляет мероприятия по выявлению и устранению конфликта интересов, дает оценку коррупционному поведению и пресекает его.</w:t>
            </w:r>
            <w:r w:rsidRPr="00F46F32">
              <w:t xml:space="preserve"> </w:t>
            </w:r>
          </w:p>
        </w:tc>
      </w:tr>
      <w:tr w:rsidR="00C9516A" w:rsidRPr="00F46F32" w14:paraId="463C834E" w14:textId="77777777" w:rsidTr="00C9516A">
        <w:tc>
          <w:tcPr>
            <w:tcW w:w="2547" w:type="dxa"/>
          </w:tcPr>
          <w:p w14:paraId="2F4C3083" w14:textId="77777777" w:rsidR="00C9516A" w:rsidRPr="00F46F32" w:rsidRDefault="00C9516A" w:rsidP="00582241">
            <w:pPr>
              <w:rPr>
                <w:b/>
                <w:bCs/>
              </w:rPr>
            </w:pPr>
            <w:r w:rsidRPr="00F46F32">
              <w:rPr>
                <w:b/>
                <w:bCs/>
              </w:rPr>
              <w:lastRenderedPageBreak/>
              <w:t>Информационные</w:t>
            </w:r>
          </w:p>
          <w:p w14:paraId="18EDDF71" w14:textId="77777777" w:rsidR="00C9516A" w:rsidRPr="00F46F32" w:rsidRDefault="00C9516A" w:rsidP="00582241">
            <w:pPr>
              <w:rPr>
                <w:b/>
                <w:bCs/>
              </w:rPr>
            </w:pPr>
            <w:r w:rsidRPr="00F46F32">
              <w:rPr>
                <w:b/>
                <w:bCs/>
              </w:rPr>
              <w:t>технологии</w:t>
            </w:r>
          </w:p>
        </w:tc>
        <w:tc>
          <w:tcPr>
            <w:tcW w:w="1661" w:type="dxa"/>
          </w:tcPr>
          <w:p w14:paraId="78A1C152" w14:textId="77777777" w:rsidR="00C9516A" w:rsidRPr="00F46F32" w:rsidRDefault="00C9516A" w:rsidP="00582241">
            <w:pPr>
              <w:rPr>
                <w:b/>
                <w:bCs/>
              </w:rPr>
            </w:pPr>
            <w:r w:rsidRPr="00F46F32">
              <w:rPr>
                <w:b/>
                <w:bCs/>
              </w:rPr>
              <w:t>ОПК-8</w:t>
            </w:r>
          </w:p>
        </w:tc>
        <w:tc>
          <w:tcPr>
            <w:tcW w:w="2977" w:type="dxa"/>
          </w:tcPr>
          <w:p w14:paraId="70826DBB" w14:textId="77777777" w:rsidR="00C9516A" w:rsidRPr="00F46F32" w:rsidRDefault="00C9516A" w:rsidP="00582241">
            <w:pPr>
              <w:rPr>
                <w:i/>
                <w:iCs/>
              </w:rPr>
            </w:pPr>
            <w:r w:rsidRPr="00F46F32">
              <w:rPr>
                <w:i/>
                <w:iCs/>
              </w:rPr>
              <w:t>Способен целенаправленно и эффективно получать юридически значимую информацию из различных источников, включая правовые базы данных, решать задачи профессиональной деятельности с применением информационных технологий и с учетом требований информационной безопасности</w:t>
            </w:r>
          </w:p>
        </w:tc>
        <w:tc>
          <w:tcPr>
            <w:tcW w:w="7479" w:type="dxa"/>
          </w:tcPr>
          <w:p w14:paraId="56B8A461" w14:textId="77777777" w:rsidR="00C9516A" w:rsidRDefault="00C9516A" w:rsidP="00582241">
            <w:pPr>
              <w:jc w:val="both"/>
            </w:pPr>
            <w:r w:rsidRPr="008C4E17">
              <w:t>ОПК-8.1</w:t>
            </w:r>
            <w:r>
              <w:t>.</w:t>
            </w:r>
            <w:r w:rsidRPr="008C4E17">
              <w:t xml:space="preserve"> Знает</w:t>
            </w:r>
            <w:r>
              <w:t>,</w:t>
            </w:r>
            <w:r w:rsidRPr="008C4E17">
              <w:t xml:space="preserve"> как получать из различных источников, включая правовые базы данных, юридически значимую информацию, обрабатывает и систематизирует ее в соответствии с поставленной целью</w:t>
            </w:r>
            <w:r>
              <w:t>.</w:t>
            </w:r>
          </w:p>
          <w:p w14:paraId="04870A6A" w14:textId="77777777" w:rsidR="00C9516A" w:rsidRDefault="00C9516A" w:rsidP="00582241">
            <w:pPr>
              <w:jc w:val="both"/>
            </w:pPr>
            <w:r>
              <w:t>ОПК-8.2. Умеет ориентироваться в информационном пространстве, применяет информационные технологии для решения конкретных задач профессиональной деятельности.</w:t>
            </w:r>
          </w:p>
          <w:p w14:paraId="4BA72A92" w14:textId="77777777" w:rsidR="00C9516A" w:rsidRDefault="00C9516A" w:rsidP="00582241">
            <w:pPr>
              <w:jc w:val="both"/>
            </w:pPr>
            <w:r>
              <w:t>ОПК-8.3. Владеет способностью демонстрировать готовность решать задачи профессиональной деятельности с учетом требований информационной безопасности.</w:t>
            </w:r>
          </w:p>
          <w:p w14:paraId="6719075E" w14:textId="77777777" w:rsidR="00C9516A" w:rsidRPr="00F46F32" w:rsidRDefault="00C9516A" w:rsidP="00582241">
            <w:pPr>
              <w:jc w:val="both"/>
            </w:pPr>
          </w:p>
        </w:tc>
      </w:tr>
    </w:tbl>
    <w:p w14:paraId="1A861F3B" w14:textId="77777777" w:rsidR="00C9516A" w:rsidRDefault="00C9516A" w:rsidP="00C9516A"/>
    <w:p w14:paraId="2668D062" w14:textId="77777777" w:rsidR="00C9516A" w:rsidRPr="00B0090C" w:rsidRDefault="00C9516A" w:rsidP="00C9516A"/>
    <w:p w14:paraId="1E0F110D" w14:textId="7BADBDF9" w:rsidR="00C9516A" w:rsidRPr="00D5038A" w:rsidRDefault="00C9516A" w:rsidP="00C9516A">
      <w:pPr>
        <w:pStyle w:val="2"/>
        <w:ind w:left="707" w:firstLine="709"/>
        <w:jc w:val="both"/>
        <w:rPr>
          <w:rFonts w:ascii="Times New Roman" w:hAnsi="Times New Roman" w:cs="Times New Roman"/>
          <w:b w:val="0"/>
          <w:bCs w:val="0"/>
          <w:color w:val="000000" w:themeColor="text1"/>
          <w:sz w:val="28"/>
        </w:rPr>
      </w:pPr>
      <w:bookmarkStart w:id="7" w:name="_Toc73530582"/>
      <w:r w:rsidRPr="00D5038A">
        <w:rPr>
          <w:rFonts w:ascii="Times New Roman" w:hAnsi="Times New Roman" w:cs="Times New Roman"/>
          <w:color w:val="000000" w:themeColor="text1"/>
          <w:sz w:val="28"/>
        </w:rPr>
        <w:t>Профессиональные компетенции выпускников и индикаторы их достижения (ПК)</w:t>
      </w:r>
      <w:bookmarkEnd w:id="7"/>
    </w:p>
    <w:p w14:paraId="430DE435" w14:textId="77777777" w:rsidR="00C9516A" w:rsidRPr="00D5038A" w:rsidRDefault="00C9516A" w:rsidP="00C9516A">
      <w:pPr>
        <w:pStyle w:val="2"/>
        <w:ind w:firstLine="709"/>
        <w:jc w:val="both"/>
        <w:rPr>
          <w:rFonts w:ascii="Times New Roman" w:hAnsi="Times New Roman" w:cs="Times New Roman"/>
          <w:b w:val="0"/>
          <w:bCs w:val="0"/>
          <w:color w:val="000000" w:themeColor="text1"/>
          <w:sz w:val="28"/>
        </w:rPr>
      </w:pPr>
    </w:p>
    <w:tbl>
      <w:tblPr>
        <w:tblStyle w:val="a9"/>
        <w:tblW w:w="14596" w:type="dxa"/>
        <w:tblInd w:w="1129" w:type="dxa"/>
        <w:tblLook w:val="04A0" w:firstRow="1" w:lastRow="0" w:firstColumn="1" w:lastColumn="0" w:noHBand="0" w:noVBand="1"/>
      </w:tblPr>
      <w:tblGrid>
        <w:gridCol w:w="2150"/>
        <w:gridCol w:w="1973"/>
        <w:gridCol w:w="2527"/>
        <w:gridCol w:w="5163"/>
        <w:gridCol w:w="2783"/>
      </w:tblGrid>
      <w:tr w:rsidR="00C9516A" w:rsidRPr="00536BFD" w14:paraId="71A59322" w14:textId="77777777" w:rsidTr="00C9516A">
        <w:tc>
          <w:tcPr>
            <w:tcW w:w="2150" w:type="dxa"/>
          </w:tcPr>
          <w:p w14:paraId="06F89FD9" w14:textId="77777777" w:rsidR="00C9516A" w:rsidRPr="00536BFD" w:rsidRDefault="00C9516A" w:rsidP="00582241">
            <w:pPr>
              <w:jc w:val="center"/>
              <w:rPr>
                <w:b/>
                <w:bCs/>
              </w:rPr>
            </w:pPr>
            <w:r w:rsidRPr="00536BFD">
              <w:rPr>
                <w:b/>
                <w:bCs/>
              </w:rPr>
              <w:t xml:space="preserve">Задача </w:t>
            </w:r>
            <w:proofErr w:type="spellStart"/>
            <w:proofErr w:type="gramStart"/>
            <w:r w:rsidRPr="00536BFD">
              <w:rPr>
                <w:b/>
                <w:bCs/>
              </w:rPr>
              <w:t>профессиональ</w:t>
            </w:r>
            <w:proofErr w:type="spellEnd"/>
            <w:r w:rsidRPr="00536BFD">
              <w:rPr>
                <w:b/>
                <w:bCs/>
              </w:rPr>
              <w:t>- ной</w:t>
            </w:r>
            <w:proofErr w:type="gramEnd"/>
            <w:r w:rsidRPr="00536BFD">
              <w:rPr>
                <w:b/>
                <w:bCs/>
              </w:rPr>
              <w:t xml:space="preserve"> деятельности</w:t>
            </w:r>
          </w:p>
        </w:tc>
        <w:tc>
          <w:tcPr>
            <w:tcW w:w="1973" w:type="dxa"/>
          </w:tcPr>
          <w:p w14:paraId="0B18EC1A" w14:textId="77777777" w:rsidR="00C9516A" w:rsidRPr="00536BFD" w:rsidRDefault="00C9516A" w:rsidP="00582241">
            <w:pPr>
              <w:jc w:val="center"/>
              <w:rPr>
                <w:b/>
                <w:bCs/>
              </w:rPr>
            </w:pPr>
            <w:r w:rsidRPr="00536BFD">
              <w:rPr>
                <w:b/>
                <w:bCs/>
              </w:rPr>
              <w:t>Объекты или область знания</w:t>
            </w:r>
          </w:p>
        </w:tc>
        <w:tc>
          <w:tcPr>
            <w:tcW w:w="2527" w:type="dxa"/>
          </w:tcPr>
          <w:p w14:paraId="562651A0" w14:textId="77777777" w:rsidR="00C9516A" w:rsidRPr="00536BFD" w:rsidRDefault="00C9516A" w:rsidP="00582241">
            <w:pPr>
              <w:jc w:val="center"/>
              <w:rPr>
                <w:b/>
                <w:bCs/>
              </w:rPr>
            </w:pPr>
            <w:r w:rsidRPr="00536BFD">
              <w:rPr>
                <w:b/>
                <w:bCs/>
              </w:rPr>
              <w:t>Код и наименование компетенции</w:t>
            </w:r>
          </w:p>
        </w:tc>
        <w:tc>
          <w:tcPr>
            <w:tcW w:w="5163" w:type="dxa"/>
          </w:tcPr>
          <w:p w14:paraId="17163919" w14:textId="77777777" w:rsidR="00C9516A" w:rsidRPr="00536BFD" w:rsidRDefault="00C9516A" w:rsidP="00582241">
            <w:pPr>
              <w:jc w:val="center"/>
              <w:rPr>
                <w:b/>
                <w:bCs/>
              </w:rPr>
            </w:pPr>
            <w:r w:rsidRPr="00536BFD">
              <w:rPr>
                <w:b/>
                <w:bCs/>
              </w:rPr>
              <w:t>Код и наименование индикатора достижения</w:t>
            </w:r>
          </w:p>
          <w:p w14:paraId="4A9942FB" w14:textId="77777777" w:rsidR="00C9516A" w:rsidRPr="00536BFD" w:rsidRDefault="00C9516A" w:rsidP="00582241">
            <w:pPr>
              <w:jc w:val="center"/>
              <w:rPr>
                <w:b/>
                <w:bCs/>
              </w:rPr>
            </w:pPr>
            <w:r w:rsidRPr="00536BFD">
              <w:rPr>
                <w:b/>
                <w:bCs/>
              </w:rPr>
              <w:t>компетенции</w:t>
            </w:r>
          </w:p>
        </w:tc>
        <w:tc>
          <w:tcPr>
            <w:tcW w:w="2783" w:type="dxa"/>
          </w:tcPr>
          <w:p w14:paraId="74AB7B49" w14:textId="77777777" w:rsidR="00C9516A" w:rsidRPr="00536BFD" w:rsidRDefault="00C9516A" w:rsidP="00582241">
            <w:pPr>
              <w:jc w:val="center"/>
              <w:rPr>
                <w:b/>
                <w:bCs/>
              </w:rPr>
            </w:pPr>
            <w:r w:rsidRPr="00536BFD">
              <w:rPr>
                <w:b/>
                <w:bCs/>
              </w:rPr>
              <w:t>Основание (профессиональный стандарт, анализ опыта)</w:t>
            </w:r>
          </w:p>
        </w:tc>
      </w:tr>
      <w:tr w:rsidR="00C9516A" w:rsidRPr="00536BFD" w14:paraId="419EEC71" w14:textId="77777777" w:rsidTr="00C9516A">
        <w:tc>
          <w:tcPr>
            <w:tcW w:w="14596" w:type="dxa"/>
            <w:gridSpan w:val="5"/>
          </w:tcPr>
          <w:p w14:paraId="780A63AD" w14:textId="77777777" w:rsidR="00C9516A" w:rsidRPr="00536BFD" w:rsidRDefault="00C9516A" w:rsidP="00582241">
            <w:pPr>
              <w:jc w:val="center"/>
              <w:rPr>
                <w:b/>
                <w:bCs/>
              </w:rPr>
            </w:pPr>
            <w:r w:rsidRPr="00536BFD">
              <w:rPr>
                <w:b/>
                <w:bCs/>
              </w:rPr>
              <w:lastRenderedPageBreak/>
              <w:t xml:space="preserve">Тип задач профессиональной деятельности: </w:t>
            </w:r>
            <w:r w:rsidRPr="00536BFD">
              <w:rPr>
                <w:b/>
                <w:bCs/>
                <w:i/>
                <w:iCs/>
              </w:rPr>
              <w:t>нормотворческий</w:t>
            </w:r>
          </w:p>
        </w:tc>
      </w:tr>
      <w:tr w:rsidR="00C9516A" w:rsidRPr="00536BFD" w14:paraId="012197FC" w14:textId="77777777" w:rsidTr="00C9516A">
        <w:tc>
          <w:tcPr>
            <w:tcW w:w="2150" w:type="dxa"/>
          </w:tcPr>
          <w:p w14:paraId="08E189FD" w14:textId="77777777" w:rsidR="00C9516A" w:rsidRPr="00536BFD" w:rsidRDefault="00C9516A" w:rsidP="00582241">
            <w:pPr>
              <w:jc w:val="both"/>
            </w:pPr>
            <w:r w:rsidRPr="00536BFD">
              <w:t>Осуществление</w:t>
            </w:r>
          </w:p>
          <w:p w14:paraId="4F7767B5" w14:textId="77777777" w:rsidR="00C9516A" w:rsidRPr="00536BFD" w:rsidRDefault="00C9516A" w:rsidP="00582241">
            <w:pPr>
              <w:jc w:val="both"/>
            </w:pPr>
            <w:r w:rsidRPr="00536BFD">
              <w:t>проектирования</w:t>
            </w:r>
          </w:p>
          <w:p w14:paraId="32D25875" w14:textId="77777777" w:rsidR="00C9516A" w:rsidRPr="00536BFD" w:rsidRDefault="00C9516A" w:rsidP="00582241">
            <w:pPr>
              <w:jc w:val="both"/>
            </w:pPr>
            <w:r w:rsidRPr="00536BFD">
              <w:t>правовых нормы</w:t>
            </w:r>
          </w:p>
          <w:p w14:paraId="4A9841D7" w14:textId="77777777" w:rsidR="00C9516A" w:rsidRPr="00536BFD" w:rsidRDefault="00C9516A" w:rsidP="00582241">
            <w:pPr>
              <w:jc w:val="both"/>
            </w:pPr>
            <w:r w:rsidRPr="00536BFD">
              <w:t>для различных</w:t>
            </w:r>
          </w:p>
          <w:p w14:paraId="4E22BDEE" w14:textId="77777777" w:rsidR="00C9516A" w:rsidRPr="00536BFD" w:rsidRDefault="00C9516A" w:rsidP="00582241">
            <w:pPr>
              <w:jc w:val="both"/>
            </w:pPr>
            <w:r w:rsidRPr="00536BFD">
              <w:t>уровней нормотворчества и сфер</w:t>
            </w:r>
          </w:p>
          <w:p w14:paraId="25DD31B9" w14:textId="77777777" w:rsidR="00C9516A" w:rsidRPr="00536BFD" w:rsidRDefault="00C9516A" w:rsidP="00582241">
            <w:pPr>
              <w:jc w:val="both"/>
            </w:pPr>
            <w:r w:rsidRPr="00536BFD">
              <w:t>профессиональной</w:t>
            </w:r>
          </w:p>
          <w:p w14:paraId="31C94D04" w14:textId="77777777" w:rsidR="00C9516A" w:rsidRPr="00536BFD" w:rsidRDefault="00C9516A" w:rsidP="00582241">
            <w:pPr>
              <w:rPr>
                <w:b/>
                <w:bCs/>
                <w:highlight w:val="yellow"/>
              </w:rPr>
            </w:pPr>
            <w:r w:rsidRPr="00536BFD">
              <w:t>деятельности</w:t>
            </w:r>
          </w:p>
        </w:tc>
        <w:tc>
          <w:tcPr>
            <w:tcW w:w="1973" w:type="dxa"/>
          </w:tcPr>
          <w:p w14:paraId="129C5EE2" w14:textId="77777777" w:rsidR="00C9516A" w:rsidRPr="00536BFD" w:rsidRDefault="00C9516A" w:rsidP="00582241">
            <w:pPr>
              <w:rPr>
                <w:b/>
                <w:bCs/>
                <w:highlight w:val="yellow"/>
              </w:rPr>
            </w:pPr>
            <w:r w:rsidRPr="00536BFD">
              <w:t>Разработка и реализация правовых норм</w:t>
            </w:r>
          </w:p>
        </w:tc>
        <w:tc>
          <w:tcPr>
            <w:tcW w:w="2527" w:type="dxa"/>
          </w:tcPr>
          <w:p w14:paraId="13F0C212" w14:textId="77777777" w:rsidR="00C9516A" w:rsidRPr="00536BFD" w:rsidRDefault="00C9516A" w:rsidP="00582241">
            <w:pPr>
              <w:jc w:val="both"/>
              <w:rPr>
                <w:b/>
                <w:bCs/>
              </w:rPr>
            </w:pPr>
            <w:r w:rsidRPr="00536BFD">
              <w:rPr>
                <w:b/>
                <w:bCs/>
              </w:rPr>
              <w:t>ПК-1</w:t>
            </w:r>
          </w:p>
          <w:p w14:paraId="1651E856" w14:textId="77777777" w:rsidR="00C9516A" w:rsidRPr="00536BFD" w:rsidRDefault="00C9516A" w:rsidP="00582241">
            <w:pPr>
              <w:rPr>
                <w:i/>
                <w:iCs/>
              </w:rPr>
            </w:pPr>
            <w:r w:rsidRPr="00536BFD">
              <w:rPr>
                <w:i/>
                <w:iCs/>
              </w:rPr>
              <w:t>Способен проектировать правовые нормы для различных уровней</w:t>
            </w:r>
          </w:p>
          <w:p w14:paraId="5F4ADCC5" w14:textId="77777777" w:rsidR="00C9516A" w:rsidRPr="00536BFD" w:rsidRDefault="00C9516A" w:rsidP="00582241">
            <w:pPr>
              <w:rPr>
                <w:i/>
                <w:iCs/>
              </w:rPr>
            </w:pPr>
            <w:r w:rsidRPr="00536BFD">
              <w:rPr>
                <w:i/>
                <w:iCs/>
              </w:rPr>
              <w:t>нормотворчества и сфер профессиональной деятельности</w:t>
            </w:r>
          </w:p>
        </w:tc>
        <w:tc>
          <w:tcPr>
            <w:tcW w:w="5163" w:type="dxa"/>
          </w:tcPr>
          <w:p w14:paraId="56044DE1" w14:textId="77777777" w:rsidR="00C9516A" w:rsidRPr="00536BFD" w:rsidRDefault="00C9516A" w:rsidP="00582241">
            <w:pPr>
              <w:jc w:val="both"/>
            </w:pPr>
            <w:r w:rsidRPr="00536BFD">
              <w:t>ПК-1.1. Знает сущность и уровни нормотворческого процесса, выделяет стадии нормотворческой процедуры.</w:t>
            </w:r>
          </w:p>
          <w:p w14:paraId="7E2C822F" w14:textId="77777777" w:rsidR="00C9516A" w:rsidRPr="00536BFD" w:rsidRDefault="00C9516A" w:rsidP="00582241">
            <w:pPr>
              <w:jc w:val="both"/>
            </w:pPr>
            <w:r w:rsidRPr="00536BFD">
              <w:t>ПК-1.2. Умеет выявлять пробелы и коллизии действующего законодательства и определяет способы их преодоления и устранения.</w:t>
            </w:r>
          </w:p>
          <w:p w14:paraId="0C8B2FED" w14:textId="77777777" w:rsidR="00C9516A" w:rsidRPr="00536BFD" w:rsidRDefault="00C9516A" w:rsidP="00582241">
            <w:pPr>
              <w:jc w:val="both"/>
              <w:rPr>
                <w:b/>
                <w:bCs/>
              </w:rPr>
            </w:pPr>
            <w:r w:rsidRPr="00536BFD">
              <w:t>ПК-1.3.</w:t>
            </w:r>
            <w:r w:rsidRPr="00536BFD">
              <w:rPr>
                <w:b/>
                <w:bCs/>
              </w:rPr>
              <w:t xml:space="preserve"> </w:t>
            </w:r>
            <w:r w:rsidRPr="00536BFD">
              <w:t>Владеет навыком аргументировать нормативное решение и прогнозирует последствия его реализации, в том числе с учетом возможных коррупционных рисков.</w:t>
            </w:r>
          </w:p>
        </w:tc>
        <w:tc>
          <w:tcPr>
            <w:tcW w:w="2783" w:type="dxa"/>
          </w:tcPr>
          <w:p w14:paraId="52BA4B79" w14:textId="77777777" w:rsidR="00C9516A" w:rsidRPr="00536BFD" w:rsidRDefault="00C9516A" w:rsidP="00582241">
            <w:r w:rsidRPr="00536BFD">
              <w:t>Профессиональные компетенции определяются на основе анализа требований к профессиональным компетенциям, предъявляемых к выпускникам на рынке труда, обобщения отечественного и зарубежного опыта, проведения консультаций с ведущими работодателями, объединениями работодателей отрасли, в которой востребованы выпускники.</w:t>
            </w:r>
          </w:p>
          <w:p w14:paraId="4FEE3986" w14:textId="77777777" w:rsidR="00C9516A" w:rsidRPr="00536BFD" w:rsidRDefault="00C9516A" w:rsidP="00582241"/>
        </w:tc>
      </w:tr>
      <w:tr w:rsidR="00C9516A" w:rsidRPr="00536BFD" w14:paraId="51D66E23" w14:textId="77777777" w:rsidTr="00C9516A">
        <w:tc>
          <w:tcPr>
            <w:tcW w:w="14596" w:type="dxa"/>
            <w:gridSpan w:val="5"/>
          </w:tcPr>
          <w:p w14:paraId="00D04AE9" w14:textId="77777777" w:rsidR="00C9516A" w:rsidRPr="00536BFD" w:rsidRDefault="00C9516A" w:rsidP="00582241">
            <w:pPr>
              <w:jc w:val="center"/>
              <w:rPr>
                <w:b/>
                <w:bCs/>
              </w:rPr>
            </w:pPr>
            <w:r w:rsidRPr="00536BFD">
              <w:rPr>
                <w:b/>
                <w:bCs/>
              </w:rPr>
              <w:t xml:space="preserve">Тип задач профессиональной деятельности: </w:t>
            </w:r>
            <w:r w:rsidRPr="00536BFD">
              <w:rPr>
                <w:b/>
                <w:bCs/>
                <w:i/>
                <w:iCs/>
              </w:rPr>
              <w:t>правоприменительная</w:t>
            </w:r>
          </w:p>
        </w:tc>
      </w:tr>
      <w:tr w:rsidR="00C9516A" w:rsidRPr="00536BFD" w14:paraId="5802C973" w14:textId="77777777" w:rsidTr="00C9516A">
        <w:trPr>
          <w:trHeight w:val="274"/>
        </w:trPr>
        <w:tc>
          <w:tcPr>
            <w:tcW w:w="2150" w:type="dxa"/>
            <w:vMerge w:val="restart"/>
          </w:tcPr>
          <w:p w14:paraId="2A4C2179" w14:textId="77777777" w:rsidR="00C9516A" w:rsidRPr="00536BFD" w:rsidRDefault="00C9516A" w:rsidP="00582241">
            <w:pPr>
              <w:rPr>
                <w:b/>
                <w:bCs/>
              </w:rPr>
            </w:pPr>
            <w:r w:rsidRPr="00536BFD">
              <w:t>Обоснование и принятие в пределах должностных обязанностей решений, а также совершение действий, связанных с реализацией правовых норм</w:t>
            </w:r>
          </w:p>
        </w:tc>
        <w:tc>
          <w:tcPr>
            <w:tcW w:w="1973" w:type="dxa"/>
            <w:vMerge w:val="restart"/>
          </w:tcPr>
          <w:p w14:paraId="45ACE7A3" w14:textId="77777777" w:rsidR="00C9516A" w:rsidRPr="00536BFD" w:rsidRDefault="00C9516A" w:rsidP="00582241">
            <w:pPr>
              <w:rPr>
                <w:b/>
                <w:bCs/>
              </w:rPr>
            </w:pPr>
            <w:r w:rsidRPr="00536BFD">
              <w:t>Общественные отношения в сфере реализации правовых норм</w:t>
            </w:r>
          </w:p>
        </w:tc>
        <w:tc>
          <w:tcPr>
            <w:tcW w:w="2527" w:type="dxa"/>
          </w:tcPr>
          <w:p w14:paraId="153F3966" w14:textId="77777777" w:rsidR="00C9516A" w:rsidRPr="00536BFD" w:rsidRDefault="00C9516A" w:rsidP="00582241">
            <w:pPr>
              <w:rPr>
                <w:b/>
                <w:bCs/>
                <w:color w:val="FF0000"/>
              </w:rPr>
            </w:pPr>
            <w:r w:rsidRPr="00536BFD">
              <w:rPr>
                <w:b/>
                <w:bCs/>
              </w:rPr>
              <w:t xml:space="preserve">ПК-2  </w:t>
            </w:r>
          </w:p>
          <w:p w14:paraId="3589C816" w14:textId="77777777" w:rsidR="00C9516A" w:rsidRPr="00536BFD" w:rsidRDefault="00C9516A" w:rsidP="00582241">
            <w:pPr>
              <w:rPr>
                <w:i/>
                <w:iCs/>
              </w:rPr>
            </w:pPr>
            <w:r w:rsidRPr="00536BFD">
              <w:rPr>
                <w:i/>
                <w:iCs/>
              </w:rPr>
              <w:t xml:space="preserve">Способен обеспечивать соблюдение законодательства субъектами права, принимать решения и совершать юридические действия в точном соответствии с </w:t>
            </w:r>
            <w:r w:rsidRPr="00536BFD">
              <w:rPr>
                <w:i/>
                <w:iCs/>
              </w:rPr>
              <w:lastRenderedPageBreak/>
              <w:t>законодательством Российской Федерации</w:t>
            </w:r>
          </w:p>
        </w:tc>
        <w:tc>
          <w:tcPr>
            <w:tcW w:w="5163" w:type="dxa"/>
          </w:tcPr>
          <w:p w14:paraId="01CDB928" w14:textId="77777777" w:rsidR="00C9516A" w:rsidRPr="00536BFD" w:rsidRDefault="00C9516A" w:rsidP="00582241">
            <w:pPr>
              <w:jc w:val="both"/>
            </w:pPr>
            <w:r w:rsidRPr="00536BFD">
              <w:lastRenderedPageBreak/>
              <w:t>ПК-2.1. Знает взаимосвязь требований законодательства и правоприменительной практики, разрешает проблемы и коллизии в процессе правоприменения.</w:t>
            </w:r>
          </w:p>
          <w:p w14:paraId="4C44D9BF" w14:textId="77777777" w:rsidR="00C9516A" w:rsidRPr="00536BFD" w:rsidRDefault="00C9516A" w:rsidP="00582241">
            <w:pPr>
              <w:jc w:val="both"/>
            </w:pPr>
            <w:r w:rsidRPr="00536BFD">
              <w:t xml:space="preserve">ПК-2.2. Умеет осуществлять профессиональную деятельность на основе развитого правосознания, уважения законов, соблюдения законодательства Российской Федерации и правильно определять соответствующие нормы права, позволяющие принять юридически правильное решение и совершать юридические </w:t>
            </w:r>
            <w:r w:rsidRPr="00536BFD">
              <w:lastRenderedPageBreak/>
              <w:t>действия в точном соответствии с законодательством; правильно определять соответствующие нормы права, позволяющие принять юридически правильное решение и совершать юридические действия в точном соответствии с законодательством.</w:t>
            </w:r>
          </w:p>
          <w:p w14:paraId="0862404C" w14:textId="77777777" w:rsidR="00C9516A" w:rsidRPr="00536BFD" w:rsidRDefault="00C9516A" w:rsidP="00582241">
            <w:pPr>
              <w:jc w:val="both"/>
            </w:pPr>
            <w:r w:rsidRPr="00536BFD">
              <w:t>ПК-2.3. Владеет навыком использования различных правовых форм реагирования на выявленные факты нарушения российского законодательства.</w:t>
            </w:r>
          </w:p>
        </w:tc>
        <w:tc>
          <w:tcPr>
            <w:tcW w:w="2783" w:type="dxa"/>
          </w:tcPr>
          <w:p w14:paraId="3C4947CD" w14:textId="77777777" w:rsidR="00C9516A" w:rsidRPr="00536BFD" w:rsidRDefault="00C9516A" w:rsidP="00582241">
            <w:r w:rsidRPr="00536BFD">
              <w:lastRenderedPageBreak/>
              <w:t xml:space="preserve">Профессиональные компетенции определяются на основе анализа требований к профессиональным компетенциям, предъявляемых к выпускникам на рынке труда, обобщения отечественного и зарубежного опыта, </w:t>
            </w:r>
            <w:r w:rsidRPr="00536BFD">
              <w:lastRenderedPageBreak/>
              <w:t>проведения консультаций с ведущими работодателями, объединениями работодателей отрасли, в которой востребованы выпускники.</w:t>
            </w:r>
          </w:p>
          <w:p w14:paraId="6254530B" w14:textId="77777777" w:rsidR="00C9516A" w:rsidRPr="00536BFD" w:rsidRDefault="00C9516A" w:rsidP="00582241"/>
        </w:tc>
      </w:tr>
      <w:tr w:rsidR="00C9516A" w:rsidRPr="00536BFD" w14:paraId="5DEA9EF6" w14:textId="77777777" w:rsidTr="00C9516A">
        <w:trPr>
          <w:trHeight w:val="1411"/>
        </w:trPr>
        <w:tc>
          <w:tcPr>
            <w:tcW w:w="2150" w:type="dxa"/>
            <w:vMerge/>
          </w:tcPr>
          <w:p w14:paraId="7DF735A9" w14:textId="77777777" w:rsidR="00C9516A" w:rsidRPr="00536BFD" w:rsidRDefault="00C9516A" w:rsidP="00582241"/>
        </w:tc>
        <w:tc>
          <w:tcPr>
            <w:tcW w:w="1973" w:type="dxa"/>
            <w:vMerge/>
          </w:tcPr>
          <w:p w14:paraId="0FD2A263" w14:textId="77777777" w:rsidR="00C9516A" w:rsidRPr="00536BFD" w:rsidRDefault="00C9516A" w:rsidP="00582241"/>
        </w:tc>
        <w:tc>
          <w:tcPr>
            <w:tcW w:w="2527" w:type="dxa"/>
          </w:tcPr>
          <w:p w14:paraId="1EAC6B89" w14:textId="77777777" w:rsidR="00C9516A" w:rsidRPr="00536BFD" w:rsidRDefault="00C9516A" w:rsidP="00582241">
            <w:pPr>
              <w:rPr>
                <w:b/>
                <w:bCs/>
              </w:rPr>
            </w:pPr>
            <w:r w:rsidRPr="00536BFD">
              <w:rPr>
                <w:b/>
                <w:bCs/>
              </w:rPr>
              <w:t>ПК-3</w:t>
            </w:r>
          </w:p>
          <w:p w14:paraId="57A629C1" w14:textId="77777777" w:rsidR="00C9516A" w:rsidRPr="00536BFD" w:rsidRDefault="00C9516A" w:rsidP="00582241">
            <w:pPr>
              <w:rPr>
                <w:b/>
                <w:bCs/>
              </w:rPr>
            </w:pPr>
            <w:r w:rsidRPr="00536BFD">
              <w:rPr>
                <w:i/>
                <w:iCs/>
              </w:rPr>
              <w:t>Способен юридически правильно квалифицировать гражданско-правовые и вытекающие из них факты, события и обстоятельства</w:t>
            </w:r>
          </w:p>
        </w:tc>
        <w:tc>
          <w:tcPr>
            <w:tcW w:w="5163" w:type="dxa"/>
          </w:tcPr>
          <w:p w14:paraId="1C9CB9CA" w14:textId="77777777" w:rsidR="00C9516A" w:rsidRPr="00536BFD" w:rsidRDefault="00C9516A" w:rsidP="00582241">
            <w:pPr>
              <w:jc w:val="both"/>
            </w:pPr>
            <w:r w:rsidRPr="00536BFD">
              <w:t>ПК-3.1. Знает основания возникновения, изменения и прекращения правоотношений в рамках конкретных обстоятельств.</w:t>
            </w:r>
          </w:p>
          <w:p w14:paraId="43904AB5" w14:textId="77777777" w:rsidR="00C9516A" w:rsidRPr="00536BFD" w:rsidRDefault="00C9516A" w:rsidP="00582241">
            <w:pPr>
              <w:jc w:val="both"/>
            </w:pPr>
            <w:r w:rsidRPr="00536BFD">
              <w:t>ПК-3.2. Умеет выявлять и анализировать факты, имеющие юридическое значение; давать правильную и обоснованную квалификацию юридическим фактам и обстоятельствам; правильно определять юридические последствия квалифицируемых обстоятельств.</w:t>
            </w:r>
          </w:p>
          <w:p w14:paraId="118ED0CE" w14:textId="77777777" w:rsidR="00C9516A" w:rsidRPr="00536BFD" w:rsidRDefault="00C9516A" w:rsidP="00582241">
            <w:pPr>
              <w:jc w:val="both"/>
            </w:pPr>
            <w:r w:rsidRPr="00536BFD">
              <w:t>ПК-3.</w:t>
            </w:r>
            <w:r>
              <w:t>3</w:t>
            </w:r>
            <w:r w:rsidRPr="00536BFD">
              <w:t>. Владеет навыками правовой оценки конкретной ситуации, аргументации и обоснования правовой позиции в соответствии с нормативно-правовыми актами и сложившейся судебной практикой.</w:t>
            </w:r>
          </w:p>
        </w:tc>
        <w:tc>
          <w:tcPr>
            <w:tcW w:w="2783" w:type="dxa"/>
          </w:tcPr>
          <w:p w14:paraId="2EED3A84" w14:textId="77777777" w:rsidR="00C9516A" w:rsidRPr="00536BFD" w:rsidRDefault="00C9516A" w:rsidP="00582241">
            <w:r w:rsidRPr="00536BFD">
              <w:t>Профессиональные компетенции определяются на основе анализа требований к профессиональным компетенциям, предъявляемых к выпускникам на рынке труда, обобщения отечественного и зарубежного опыта, проведения консультаций с ведущими работодателями, объединениями работодателей отрасли, в которой востребованы выпускники.</w:t>
            </w:r>
          </w:p>
        </w:tc>
      </w:tr>
      <w:tr w:rsidR="00C9516A" w:rsidRPr="00536BFD" w14:paraId="0B964777" w14:textId="77777777" w:rsidTr="00C9516A">
        <w:trPr>
          <w:trHeight w:val="4464"/>
        </w:trPr>
        <w:tc>
          <w:tcPr>
            <w:tcW w:w="2150" w:type="dxa"/>
          </w:tcPr>
          <w:p w14:paraId="0CE12860" w14:textId="77777777" w:rsidR="00C9516A" w:rsidRPr="00536BFD" w:rsidRDefault="00C9516A" w:rsidP="00582241">
            <w:r w:rsidRPr="00536BFD">
              <w:lastRenderedPageBreak/>
              <w:t>Составление юридических документов</w:t>
            </w:r>
          </w:p>
        </w:tc>
        <w:tc>
          <w:tcPr>
            <w:tcW w:w="1973" w:type="dxa"/>
          </w:tcPr>
          <w:p w14:paraId="34D698A8" w14:textId="77777777" w:rsidR="00C9516A" w:rsidRPr="00536BFD" w:rsidRDefault="00C9516A" w:rsidP="00582241">
            <w:r w:rsidRPr="00536BFD">
              <w:t>Общественные отношения в сфере реализации правовых норм</w:t>
            </w:r>
          </w:p>
        </w:tc>
        <w:tc>
          <w:tcPr>
            <w:tcW w:w="2527" w:type="dxa"/>
          </w:tcPr>
          <w:p w14:paraId="27AB3E33" w14:textId="77777777" w:rsidR="00C9516A" w:rsidRPr="00536BFD" w:rsidRDefault="00C9516A" w:rsidP="00582241">
            <w:pPr>
              <w:rPr>
                <w:b/>
                <w:bCs/>
              </w:rPr>
            </w:pPr>
            <w:r w:rsidRPr="00536BFD">
              <w:rPr>
                <w:b/>
                <w:bCs/>
              </w:rPr>
              <w:t>ПК-4</w:t>
            </w:r>
          </w:p>
          <w:p w14:paraId="6F7DE3D8" w14:textId="77777777" w:rsidR="00C9516A" w:rsidRPr="00536BFD" w:rsidRDefault="00C9516A" w:rsidP="00582241">
            <w:pPr>
              <w:jc w:val="both"/>
              <w:rPr>
                <w:i/>
                <w:iCs/>
              </w:rPr>
            </w:pPr>
            <w:r w:rsidRPr="00536BFD">
              <w:rPr>
                <w:i/>
                <w:iCs/>
              </w:rPr>
              <w:t>Способен</w:t>
            </w:r>
          </w:p>
          <w:p w14:paraId="4B9AD3F3" w14:textId="77777777" w:rsidR="00C9516A" w:rsidRPr="00536BFD" w:rsidRDefault="00C9516A" w:rsidP="00582241">
            <w:pPr>
              <w:jc w:val="both"/>
              <w:rPr>
                <w:i/>
                <w:iCs/>
              </w:rPr>
            </w:pPr>
            <w:r w:rsidRPr="00536BFD">
              <w:rPr>
                <w:i/>
                <w:iCs/>
              </w:rPr>
              <w:t>подготавливать</w:t>
            </w:r>
          </w:p>
          <w:p w14:paraId="0DC1DC22" w14:textId="77777777" w:rsidR="00C9516A" w:rsidRPr="00536BFD" w:rsidRDefault="00C9516A" w:rsidP="00582241">
            <w:pPr>
              <w:jc w:val="both"/>
              <w:rPr>
                <w:i/>
                <w:iCs/>
              </w:rPr>
            </w:pPr>
            <w:r w:rsidRPr="00536BFD">
              <w:rPr>
                <w:i/>
                <w:iCs/>
              </w:rPr>
              <w:t>юридические</w:t>
            </w:r>
          </w:p>
          <w:p w14:paraId="6126C96F" w14:textId="77777777" w:rsidR="00C9516A" w:rsidRPr="00536BFD" w:rsidRDefault="00C9516A" w:rsidP="00582241">
            <w:pPr>
              <w:jc w:val="both"/>
              <w:rPr>
                <w:i/>
                <w:iCs/>
              </w:rPr>
            </w:pPr>
            <w:r w:rsidRPr="00536BFD">
              <w:rPr>
                <w:i/>
                <w:iCs/>
              </w:rPr>
              <w:t>документы,</w:t>
            </w:r>
          </w:p>
          <w:p w14:paraId="280A934C" w14:textId="77777777" w:rsidR="00C9516A" w:rsidRPr="00536BFD" w:rsidRDefault="00C9516A" w:rsidP="00582241">
            <w:pPr>
              <w:jc w:val="both"/>
              <w:rPr>
                <w:i/>
                <w:iCs/>
              </w:rPr>
            </w:pPr>
            <w:r w:rsidRPr="00536BFD">
              <w:rPr>
                <w:i/>
                <w:iCs/>
              </w:rPr>
              <w:t>необходимые для</w:t>
            </w:r>
          </w:p>
          <w:p w14:paraId="38C19AA2" w14:textId="77777777" w:rsidR="00C9516A" w:rsidRPr="00536BFD" w:rsidRDefault="00C9516A" w:rsidP="00582241">
            <w:pPr>
              <w:jc w:val="both"/>
              <w:rPr>
                <w:i/>
                <w:iCs/>
              </w:rPr>
            </w:pPr>
            <w:r w:rsidRPr="00536BFD">
              <w:rPr>
                <w:i/>
                <w:iCs/>
              </w:rPr>
              <w:t>реализации профессиональной</w:t>
            </w:r>
          </w:p>
          <w:p w14:paraId="76561263" w14:textId="77777777" w:rsidR="00C9516A" w:rsidRPr="00536BFD" w:rsidRDefault="00C9516A" w:rsidP="00582241">
            <w:pPr>
              <w:jc w:val="both"/>
              <w:rPr>
                <w:i/>
                <w:iCs/>
              </w:rPr>
            </w:pPr>
            <w:r w:rsidRPr="00536BFD">
              <w:rPr>
                <w:i/>
                <w:iCs/>
              </w:rPr>
              <w:t>деятельности,</w:t>
            </w:r>
          </w:p>
          <w:p w14:paraId="5F0C627D" w14:textId="77777777" w:rsidR="00C9516A" w:rsidRPr="00536BFD" w:rsidRDefault="00C9516A" w:rsidP="00582241">
            <w:pPr>
              <w:jc w:val="both"/>
              <w:rPr>
                <w:i/>
                <w:iCs/>
              </w:rPr>
            </w:pPr>
            <w:r w:rsidRPr="00536BFD">
              <w:rPr>
                <w:i/>
                <w:iCs/>
              </w:rPr>
              <w:t>включая разработку,</w:t>
            </w:r>
          </w:p>
          <w:p w14:paraId="792B3F6E" w14:textId="77777777" w:rsidR="00C9516A" w:rsidRPr="00536BFD" w:rsidRDefault="00C9516A" w:rsidP="00582241">
            <w:pPr>
              <w:jc w:val="both"/>
              <w:rPr>
                <w:i/>
                <w:iCs/>
              </w:rPr>
            </w:pPr>
            <w:r w:rsidRPr="00536BFD">
              <w:rPr>
                <w:i/>
                <w:iCs/>
              </w:rPr>
              <w:t>составление, оформление</w:t>
            </w:r>
          </w:p>
          <w:p w14:paraId="0B2D5FFE" w14:textId="77777777" w:rsidR="00C9516A" w:rsidRPr="00536BFD" w:rsidRDefault="00C9516A" w:rsidP="00582241">
            <w:pPr>
              <w:jc w:val="both"/>
              <w:rPr>
                <w:i/>
                <w:iCs/>
              </w:rPr>
            </w:pPr>
            <w:r w:rsidRPr="00536BFD">
              <w:rPr>
                <w:i/>
                <w:iCs/>
              </w:rPr>
              <w:t>гражданско-правовых</w:t>
            </w:r>
          </w:p>
          <w:p w14:paraId="66C83EA8" w14:textId="77777777" w:rsidR="00C9516A" w:rsidRPr="00536BFD" w:rsidRDefault="00C9516A" w:rsidP="00582241">
            <w:pPr>
              <w:rPr>
                <w:i/>
                <w:iCs/>
              </w:rPr>
            </w:pPr>
            <w:r w:rsidRPr="00536BFD">
              <w:rPr>
                <w:i/>
                <w:iCs/>
              </w:rPr>
              <w:t>договоров и участвовать в их</w:t>
            </w:r>
          </w:p>
          <w:p w14:paraId="2B189364" w14:textId="77777777" w:rsidR="00C9516A" w:rsidRPr="00536BFD" w:rsidRDefault="00C9516A" w:rsidP="00582241">
            <w:pPr>
              <w:jc w:val="both"/>
              <w:rPr>
                <w:i/>
                <w:iCs/>
              </w:rPr>
            </w:pPr>
            <w:r w:rsidRPr="00536BFD">
              <w:rPr>
                <w:i/>
                <w:iCs/>
              </w:rPr>
              <w:t>заключении</w:t>
            </w:r>
          </w:p>
        </w:tc>
        <w:tc>
          <w:tcPr>
            <w:tcW w:w="5163" w:type="dxa"/>
          </w:tcPr>
          <w:p w14:paraId="68DB2D6E" w14:textId="77777777" w:rsidR="00C9516A" w:rsidRPr="00536BFD" w:rsidRDefault="00C9516A" w:rsidP="00582241">
            <w:pPr>
              <w:pStyle w:val="27"/>
              <w:spacing w:before="0" w:line="240" w:lineRule="auto"/>
              <w:jc w:val="both"/>
              <w:rPr>
                <w:szCs w:val="24"/>
              </w:rPr>
            </w:pPr>
            <w:r w:rsidRPr="00536BFD">
              <w:rPr>
                <w:szCs w:val="24"/>
              </w:rPr>
              <w:t>ПК-4.1. Знает систему юридических документов; правила подготовки отдельных видов юридических документов; требования к документообороту в различных сферах юридической деятельности.</w:t>
            </w:r>
          </w:p>
          <w:p w14:paraId="3B6AC774" w14:textId="77777777" w:rsidR="00C9516A" w:rsidRPr="00536BFD" w:rsidRDefault="00C9516A" w:rsidP="00582241">
            <w:pPr>
              <w:pStyle w:val="27"/>
              <w:spacing w:before="0" w:line="240" w:lineRule="auto"/>
              <w:jc w:val="both"/>
              <w:rPr>
                <w:szCs w:val="24"/>
              </w:rPr>
            </w:pPr>
            <w:r w:rsidRPr="00536BFD">
              <w:rPr>
                <w:szCs w:val="24"/>
              </w:rPr>
              <w:t xml:space="preserve">ПК-4.2. </w:t>
            </w:r>
            <w:r w:rsidRPr="00536BFD">
              <w:rPr>
                <w:bCs/>
                <w:color w:val="000000"/>
                <w:szCs w:val="24"/>
                <w:lang w:bidi="ru-RU"/>
              </w:rPr>
              <w:t xml:space="preserve"> Умеет </w:t>
            </w:r>
            <w:r w:rsidRPr="00536BFD">
              <w:rPr>
                <w:szCs w:val="24"/>
              </w:rPr>
              <w:t>оперировать юридическими понятиями и категориями, необходимыми для разработки гражданско-правовых документов;</w:t>
            </w:r>
            <w:r w:rsidRPr="00536BFD">
              <w:rPr>
                <w:bCs/>
                <w:szCs w:val="24"/>
              </w:rPr>
              <w:t xml:space="preserve"> </w:t>
            </w:r>
            <w:r w:rsidRPr="00536BFD">
              <w:rPr>
                <w:szCs w:val="24"/>
              </w:rPr>
              <w:t xml:space="preserve">готовить юридические документы гражданско-правового характера; разрабатывать юридические документы для конкретной области профессиональной деятельности.  </w:t>
            </w:r>
          </w:p>
          <w:p w14:paraId="0A72759A" w14:textId="77777777" w:rsidR="00C9516A" w:rsidRPr="00536BFD" w:rsidRDefault="00C9516A" w:rsidP="00582241">
            <w:pPr>
              <w:pStyle w:val="27"/>
              <w:spacing w:before="0" w:line="240" w:lineRule="auto"/>
              <w:jc w:val="both"/>
              <w:rPr>
                <w:szCs w:val="24"/>
              </w:rPr>
            </w:pPr>
            <w:r w:rsidRPr="00536BFD">
              <w:rPr>
                <w:szCs w:val="24"/>
              </w:rPr>
              <w:t>ПК-4.3. Владеет навыками разработки документов гражданско-правового характера; навыками юридической техники при составлении юридических документов.</w:t>
            </w:r>
          </w:p>
          <w:p w14:paraId="64163ADB" w14:textId="77777777" w:rsidR="00C9516A" w:rsidRPr="00536BFD" w:rsidRDefault="00C9516A" w:rsidP="00582241">
            <w:pPr>
              <w:pStyle w:val="27"/>
              <w:spacing w:before="0" w:line="240" w:lineRule="auto"/>
              <w:jc w:val="both"/>
              <w:rPr>
                <w:szCs w:val="24"/>
              </w:rPr>
            </w:pPr>
          </w:p>
        </w:tc>
        <w:tc>
          <w:tcPr>
            <w:tcW w:w="2783" w:type="dxa"/>
          </w:tcPr>
          <w:p w14:paraId="43DCE050" w14:textId="77777777" w:rsidR="00C9516A" w:rsidRPr="00536BFD" w:rsidRDefault="00C9516A" w:rsidP="00582241">
            <w:r w:rsidRPr="00536BFD">
              <w:t>Профессиональные компетенции определяются на основе анализа требований к профессиональным компетенциям, предъявляемых к выпускникам на рынке труда, обобщения отечественного и зарубежного опыта, проведения консультаций с ведущими работодателями, объединениями работодателей отрасли, в которой востребованы выпускники.</w:t>
            </w:r>
          </w:p>
        </w:tc>
      </w:tr>
      <w:tr w:rsidR="00C9516A" w:rsidRPr="00536BFD" w14:paraId="2F23EBAD" w14:textId="77777777" w:rsidTr="00C9516A">
        <w:trPr>
          <w:trHeight w:val="3054"/>
        </w:trPr>
        <w:tc>
          <w:tcPr>
            <w:tcW w:w="2150" w:type="dxa"/>
            <w:vMerge w:val="restart"/>
          </w:tcPr>
          <w:p w14:paraId="1F405103" w14:textId="77777777" w:rsidR="00C9516A" w:rsidRPr="00536BFD" w:rsidRDefault="00C9516A" w:rsidP="00582241">
            <w:pPr>
              <w:rPr>
                <w:color w:val="000000" w:themeColor="text1"/>
              </w:rPr>
            </w:pPr>
            <w:r w:rsidRPr="00536BFD">
              <w:rPr>
                <w:color w:val="000000" w:themeColor="text1"/>
              </w:rPr>
              <w:t>Деятельность при оказании услуг по реализации объектов недвижимости</w:t>
            </w:r>
          </w:p>
          <w:p w14:paraId="01709D16" w14:textId="77777777" w:rsidR="00C9516A" w:rsidRPr="00536BFD" w:rsidRDefault="00C9516A" w:rsidP="00582241"/>
        </w:tc>
        <w:tc>
          <w:tcPr>
            <w:tcW w:w="1973" w:type="dxa"/>
            <w:vMerge w:val="restart"/>
          </w:tcPr>
          <w:p w14:paraId="584702EC" w14:textId="77777777" w:rsidR="00C9516A" w:rsidRPr="00536BFD" w:rsidRDefault="00C9516A" w:rsidP="00582241">
            <w:r w:rsidRPr="00536BFD">
              <w:t>Общественные отношения в сфере реализации правовых норм</w:t>
            </w:r>
          </w:p>
        </w:tc>
        <w:tc>
          <w:tcPr>
            <w:tcW w:w="2527" w:type="dxa"/>
          </w:tcPr>
          <w:p w14:paraId="3747FED6" w14:textId="77777777" w:rsidR="00C9516A" w:rsidRPr="00536BFD" w:rsidRDefault="00C9516A" w:rsidP="00582241">
            <w:pPr>
              <w:rPr>
                <w:b/>
                <w:bCs/>
                <w:color w:val="FF0000"/>
              </w:rPr>
            </w:pPr>
            <w:r w:rsidRPr="00536BFD">
              <w:rPr>
                <w:b/>
                <w:bCs/>
              </w:rPr>
              <w:t>ПК-5</w:t>
            </w:r>
          </w:p>
          <w:p w14:paraId="60083AA5" w14:textId="77777777" w:rsidR="00C9516A" w:rsidRDefault="00C9516A" w:rsidP="00582241">
            <w:pPr>
              <w:rPr>
                <w:rStyle w:val="apple-converted-space"/>
                <w:i/>
                <w:iCs/>
                <w:color w:val="000000" w:themeColor="text1"/>
              </w:rPr>
            </w:pPr>
            <w:r w:rsidRPr="00536BFD">
              <w:rPr>
                <w:i/>
                <w:iCs/>
                <w:color w:val="000000" w:themeColor="text1"/>
              </w:rPr>
              <w:t xml:space="preserve">Способен осуществлять деятельность при оказании услуг по реализации вещных прав и прав требования на объекты недвижимости жилого назначения, в том числе на строящиеся, и (или) земельные участки, </w:t>
            </w:r>
            <w:r w:rsidRPr="00536BFD">
              <w:rPr>
                <w:i/>
                <w:iCs/>
                <w:color w:val="000000" w:themeColor="text1"/>
              </w:rPr>
              <w:lastRenderedPageBreak/>
              <w:t>отнесенные к жилым территориальным зонам</w:t>
            </w:r>
            <w:r w:rsidRPr="00536BFD">
              <w:rPr>
                <w:rStyle w:val="apple-converted-space"/>
                <w:i/>
                <w:iCs/>
                <w:color w:val="000000" w:themeColor="text1"/>
              </w:rPr>
              <w:t> </w:t>
            </w:r>
          </w:p>
          <w:p w14:paraId="36BEC327" w14:textId="77777777" w:rsidR="00C9516A" w:rsidRDefault="00C9516A" w:rsidP="00582241">
            <w:pPr>
              <w:rPr>
                <w:rStyle w:val="apple-converted-space"/>
                <w:i/>
                <w:iCs/>
                <w:color w:val="000000" w:themeColor="text1"/>
              </w:rPr>
            </w:pPr>
          </w:p>
          <w:p w14:paraId="4F5188A2" w14:textId="77777777" w:rsidR="00C9516A" w:rsidRDefault="00C9516A" w:rsidP="00582241">
            <w:pPr>
              <w:rPr>
                <w:rStyle w:val="apple-converted-space"/>
                <w:i/>
                <w:iCs/>
                <w:color w:val="000000" w:themeColor="text1"/>
              </w:rPr>
            </w:pPr>
          </w:p>
          <w:p w14:paraId="05F3840D" w14:textId="77777777" w:rsidR="00C9516A" w:rsidRDefault="00C9516A" w:rsidP="00582241">
            <w:pPr>
              <w:rPr>
                <w:rStyle w:val="apple-converted-space"/>
                <w:i/>
                <w:iCs/>
                <w:color w:val="000000" w:themeColor="text1"/>
              </w:rPr>
            </w:pPr>
          </w:p>
          <w:p w14:paraId="6A1D87FD" w14:textId="77777777" w:rsidR="00C9516A" w:rsidRDefault="00C9516A" w:rsidP="00582241">
            <w:pPr>
              <w:rPr>
                <w:rStyle w:val="apple-converted-space"/>
                <w:i/>
                <w:iCs/>
                <w:color w:val="000000" w:themeColor="text1"/>
              </w:rPr>
            </w:pPr>
          </w:p>
          <w:p w14:paraId="09F6E7A1" w14:textId="77777777" w:rsidR="00C9516A" w:rsidRDefault="00C9516A" w:rsidP="00582241">
            <w:pPr>
              <w:rPr>
                <w:rStyle w:val="apple-converted-space"/>
                <w:i/>
                <w:iCs/>
                <w:color w:val="000000" w:themeColor="text1"/>
              </w:rPr>
            </w:pPr>
          </w:p>
          <w:p w14:paraId="6020C27C" w14:textId="77777777" w:rsidR="00C9516A" w:rsidRDefault="00C9516A" w:rsidP="00582241">
            <w:pPr>
              <w:rPr>
                <w:rStyle w:val="apple-converted-space"/>
                <w:i/>
                <w:iCs/>
                <w:color w:val="000000" w:themeColor="text1"/>
              </w:rPr>
            </w:pPr>
          </w:p>
          <w:p w14:paraId="63D1F552" w14:textId="77777777" w:rsidR="00C9516A" w:rsidRDefault="00C9516A" w:rsidP="00582241">
            <w:pPr>
              <w:rPr>
                <w:rStyle w:val="apple-converted-space"/>
                <w:i/>
                <w:iCs/>
                <w:color w:val="000000" w:themeColor="text1"/>
              </w:rPr>
            </w:pPr>
          </w:p>
          <w:p w14:paraId="08BD48AC" w14:textId="77777777" w:rsidR="00C9516A" w:rsidRDefault="00C9516A" w:rsidP="00582241">
            <w:pPr>
              <w:rPr>
                <w:rStyle w:val="apple-converted-space"/>
                <w:i/>
                <w:iCs/>
                <w:color w:val="000000" w:themeColor="text1"/>
              </w:rPr>
            </w:pPr>
          </w:p>
          <w:p w14:paraId="6099A7F4" w14:textId="77777777" w:rsidR="00C9516A" w:rsidRDefault="00C9516A" w:rsidP="00582241">
            <w:pPr>
              <w:rPr>
                <w:rStyle w:val="apple-converted-space"/>
                <w:i/>
                <w:iCs/>
                <w:color w:val="000000" w:themeColor="text1"/>
              </w:rPr>
            </w:pPr>
          </w:p>
          <w:p w14:paraId="01CD21B2" w14:textId="77777777" w:rsidR="00C9516A" w:rsidRDefault="00C9516A" w:rsidP="00582241">
            <w:pPr>
              <w:rPr>
                <w:rStyle w:val="apple-converted-space"/>
                <w:i/>
                <w:iCs/>
                <w:color w:val="000000" w:themeColor="text1"/>
              </w:rPr>
            </w:pPr>
          </w:p>
          <w:p w14:paraId="35926C47" w14:textId="77777777" w:rsidR="00C9516A" w:rsidRDefault="00C9516A" w:rsidP="00582241">
            <w:pPr>
              <w:rPr>
                <w:rStyle w:val="apple-converted-space"/>
                <w:i/>
                <w:iCs/>
                <w:color w:val="000000" w:themeColor="text1"/>
              </w:rPr>
            </w:pPr>
          </w:p>
          <w:p w14:paraId="4D50A5A1" w14:textId="77777777" w:rsidR="00C9516A" w:rsidRDefault="00C9516A" w:rsidP="00582241">
            <w:pPr>
              <w:rPr>
                <w:rStyle w:val="apple-converted-space"/>
                <w:i/>
                <w:iCs/>
                <w:color w:val="000000" w:themeColor="text1"/>
              </w:rPr>
            </w:pPr>
          </w:p>
          <w:p w14:paraId="29EEE70F" w14:textId="77777777" w:rsidR="00C9516A" w:rsidRDefault="00C9516A" w:rsidP="00582241">
            <w:pPr>
              <w:rPr>
                <w:rStyle w:val="apple-converted-space"/>
                <w:i/>
                <w:iCs/>
                <w:color w:val="000000" w:themeColor="text1"/>
              </w:rPr>
            </w:pPr>
          </w:p>
          <w:p w14:paraId="4D22EE8F" w14:textId="77777777" w:rsidR="00C9516A" w:rsidRDefault="00C9516A" w:rsidP="00582241">
            <w:pPr>
              <w:rPr>
                <w:rStyle w:val="apple-converted-space"/>
                <w:i/>
                <w:iCs/>
                <w:color w:val="000000" w:themeColor="text1"/>
              </w:rPr>
            </w:pPr>
          </w:p>
          <w:p w14:paraId="5026C20F" w14:textId="77777777" w:rsidR="00C9516A" w:rsidRDefault="00C9516A" w:rsidP="00582241">
            <w:pPr>
              <w:rPr>
                <w:rStyle w:val="apple-converted-space"/>
                <w:i/>
                <w:iCs/>
                <w:color w:val="000000" w:themeColor="text1"/>
              </w:rPr>
            </w:pPr>
          </w:p>
          <w:p w14:paraId="79EF98AE" w14:textId="77777777" w:rsidR="00C9516A" w:rsidRDefault="00C9516A" w:rsidP="00582241">
            <w:pPr>
              <w:rPr>
                <w:rStyle w:val="apple-converted-space"/>
                <w:i/>
                <w:iCs/>
                <w:color w:val="000000" w:themeColor="text1"/>
              </w:rPr>
            </w:pPr>
          </w:p>
          <w:p w14:paraId="77C1463D" w14:textId="77777777" w:rsidR="00C9516A" w:rsidRDefault="00C9516A" w:rsidP="00582241">
            <w:pPr>
              <w:rPr>
                <w:rStyle w:val="apple-converted-space"/>
                <w:i/>
                <w:iCs/>
                <w:color w:val="000000" w:themeColor="text1"/>
              </w:rPr>
            </w:pPr>
          </w:p>
          <w:p w14:paraId="4CB09C41" w14:textId="77777777" w:rsidR="00C9516A" w:rsidRDefault="00C9516A" w:rsidP="00582241">
            <w:pPr>
              <w:rPr>
                <w:rStyle w:val="apple-converted-space"/>
                <w:i/>
                <w:iCs/>
                <w:color w:val="000000" w:themeColor="text1"/>
              </w:rPr>
            </w:pPr>
          </w:p>
          <w:p w14:paraId="2E673A76" w14:textId="77777777" w:rsidR="00C9516A" w:rsidRDefault="00C9516A" w:rsidP="00582241">
            <w:pPr>
              <w:rPr>
                <w:rStyle w:val="apple-converted-space"/>
                <w:i/>
                <w:iCs/>
                <w:color w:val="000000" w:themeColor="text1"/>
              </w:rPr>
            </w:pPr>
          </w:p>
          <w:p w14:paraId="493A9A55" w14:textId="77777777" w:rsidR="00C9516A" w:rsidRDefault="00C9516A" w:rsidP="00582241">
            <w:pPr>
              <w:rPr>
                <w:rStyle w:val="apple-converted-space"/>
                <w:i/>
                <w:iCs/>
                <w:color w:val="000000" w:themeColor="text1"/>
              </w:rPr>
            </w:pPr>
          </w:p>
          <w:p w14:paraId="683F8412" w14:textId="77777777" w:rsidR="00C9516A" w:rsidRDefault="00C9516A" w:rsidP="00582241">
            <w:pPr>
              <w:rPr>
                <w:rStyle w:val="apple-converted-space"/>
                <w:i/>
                <w:iCs/>
                <w:color w:val="000000" w:themeColor="text1"/>
              </w:rPr>
            </w:pPr>
          </w:p>
          <w:p w14:paraId="67BA9488" w14:textId="77777777" w:rsidR="00C9516A" w:rsidRPr="00536BFD" w:rsidRDefault="00C9516A" w:rsidP="00582241">
            <w:pPr>
              <w:rPr>
                <w:i/>
                <w:iCs/>
              </w:rPr>
            </w:pPr>
          </w:p>
        </w:tc>
        <w:tc>
          <w:tcPr>
            <w:tcW w:w="5163" w:type="dxa"/>
          </w:tcPr>
          <w:p w14:paraId="7BE1181E" w14:textId="77777777" w:rsidR="00C9516A" w:rsidRPr="00536BFD" w:rsidRDefault="00C9516A" w:rsidP="00582241">
            <w:pPr>
              <w:jc w:val="both"/>
              <w:rPr>
                <w:color w:val="000000" w:themeColor="text1"/>
              </w:rPr>
            </w:pPr>
            <w:r w:rsidRPr="00536BFD">
              <w:rPr>
                <w:color w:val="000000" w:themeColor="text1"/>
              </w:rPr>
              <w:lastRenderedPageBreak/>
              <w:t>ПК-5.1. Знает жилищное законодательство Российской Федерации, требования законодательства Российской Федерации о государственном кадастровом учете недвижимого имущества и (или) государственной регистрации прав на недвижимое имущество, методология осуществления продаж объектов жилой недвижимости, правила и порядок предоставления различных субсидий, льгот и финансовой поддержки покупателям объектов жилой недвижимости.</w:t>
            </w:r>
          </w:p>
          <w:p w14:paraId="05673AA0" w14:textId="77777777" w:rsidR="00C9516A" w:rsidRPr="00536BFD" w:rsidRDefault="00C9516A" w:rsidP="00582241">
            <w:pPr>
              <w:jc w:val="both"/>
            </w:pPr>
            <w:r w:rsidRPr="00536BFD">
              <w:rPr>
                <w:color w:val="000000" w:themeColor="text1"/>
              </w:rPr>
              <w:t xml:space="preserve">ПК-5.2. Умеет идентифицировать различные объекты жилой недвижимости, выявлять </w:t>
            </w:r>
            <w:r w:rsidRPr="00536BFD">
              <w:rPr>
                <w:color w:val="000000" w:themeColor="text1"/>
              </w:rPr>
              <w:lastRenderedPageBreak/>
              <w:t>особенности объекта жилой недвижимости, в том числе правового, физического, географического и экологического характера, осуществлять подготовку и сбор документов, необходимых для совершения сделки с объектами жилой недвижимости, организовывать и сопровождать процедуру сделки с объектами жилой недвижимости до окончания регистрации права или обременения жилого помещения, возникающего на основании договора (в</w:t>
            </w:r>
          </w:p>
          <w:p w14:paraId="6440CC30" w14:textId="77777777" w:rsidR="00C9516A" w:rsidRPr="00536BFD" w:rsidRDefault="00C9516A" w:rsidP="00582241">
            <w:pPr>
              <w:jc w:val="both"/>
              <w:rPr>
                <w:color w:val="000000" w:themeColor="text1"/>
              </w:rPr>
            </w:pPr>
            <w:r w:rsidRPr="00536BFD">
              <w:rPr>
                <w:color w:val="000000" w:themeColor="text1"/>
              </w:rPr>
              <w:t xml:space="preserve"> соответствии с видом сделки). </w:t>
            </w:r>
          </w:p>
          <w:p w14:paraId="24E632E4" w14:textId="77777777" w:rsidR="00C9516A" w:rsidRPr="00536BFD" w:rsidRDefault="00C9516A" w:rsidP="00582241">
            <w:pPr>
              <w:jc w:val="both"/>
              <w:rPr>
                <w:color w:val="000000" w:themeColor="text1"/>
              </w:rPr>
            </w:pPr>
            <w:r w:rsidRPr="00536BFD">
              <w:rPr>
                <w:color w:val="000000" w:themeColor="text1"/>
              </w:rPr>
              <w:t>ПК-5.3. Владеет навыком консультирования клиента по составу документов, необходимых для совершения сделок с объектом жилой недвижимости, а также по отсутствию необходимости представления документов, находящихся в распоряжении иных федеральных и региональных органов исполнительной власти, ознакомления с документами о праве собственности на объект жилой недвижимости и их первичная проверка, ознакомления с правами и (или) документами на земельный участок, отнесенный к жилым территориальным зонам, и их первичная проверка.</w:t>
            </w:r>
          </w:p>
        </w:tc>
        <w:tc>
          <w:tcPr>
            <w:tcW w:w="2783" w:type="dxa"/>
            <w:vMerge w:val="restart"/>
          </w:tcPr>
          <w:p w14:paraId="2E3B2C6C" w14:textId="77777777" w:rsidR="00C9516A" w:rsidRPr="00536BFD" w:rsidRDefault="00C9516A" w:rsidP="00582241">
            <w:r w:rsidRPr="00536BFD">
              <w:lastRenderedPageBreak/>
              <w:t>Профессиональный стандарт «Специалист по операциям с недвижимостью» (9.003), утвержденный приказом Министерства труда и социальной защиты Российской Федерации от 10 сентября 2019 г. № 611н</w:t>
            </w:r>
          </w:p>
        </w:tc>
      </w:tr>
      <w:tr w:rsidR="00C9516A" w:rsidRPr="00536BFD" w14:paraId="5AB951CA" w14:textId="77777777" w:rsidTr="00C9516A">
        <w:trPr>
          <w:trHeight w:val="3479"/>
        </w:trPr>
        <w:tc>
          <w:tcPr>
            <w:tcW w:w="2150" w:type="dxa"/>
            <w:vMerge/>
          </w:tcPr>
          <w:p w14:paraId="1015076B" w14:textId="77777777" w:rsidR="00C9516A" w:rsidRPr="00536BFD" w:rsidRDefault="00C9516A" w:rsidP="00582241">
            <w:pPr>
              <w:rPr>
                <w:color w:val="000000" w:themeColor="text1"/>
              </w:rPr>
            </w:pPr>
          </w:p>
        </w:tc>
        <w:tc>
          <w:tcPr>
            <w:tcW w:w="1973" w:type="dxa"/>
            <w:vMerge/>
          </w:tcPr>
          <w:p w14:paraId="11CA56DC" w14:textId="77777777" w:rsidR="00C9516A" w:rsidRPr="00536BFD" w:rsidRDefault="00C9516A" w:rsidP="00582241"/>
        </w:tc>
        <w:tc>
          <w:tcPr>
            <w:tcW w:w="2527" w:type="dxa"/>
          </w:tcPr>
          <w:p w14:paraId="1A72F83C" w14:textId="77777777" w:rsidR="00C9516A" w:rsidRPr="00536BFD" w:rsidRDefault="00C9516A" w:rsidP="00582241">
            <w:pPr>
              <w:rPr>
                <w:b/>
                <w:bCs/>
                <w:color w:val="000000" w:themeColor="text1"/>
              </w:rPr>
            </w:pPr>
            <w:r w:rsidRPr="00536BFD">
              <w:rPr>
                <w:b/>
                <w:bCs/>
                <w:color w:val="000000" w:themeColor="text1"/>
              </w:rPr>
              <w:t>ПК-6</w:t>
            </w:r>
          </w:p>
          <w:p w14:paraId="47A9E61F" w14:textId="77777777" w:rsidR="00C9516A" w:rsidRPr="00536BFD" w:rsidRDefault="00C9516A" w:rsidP="00582241">
            <w:pPr>
              <w:rPr>
                <w:color w:val="000000" w:themeColor="text1"/>
              </w:rPr>
            </w:pPr>
            <w:r w:rsidRPr="00536BFD">
              <w:rPr>
                <w:i/>
                <w:iCs/>
                <w:color w:val="000000" w:themeColor="text1"/>
              </w:rPr>
              <w:t>Способен осуществлять деятельность при оказании услуг по реализации вещных прав и прав требования на объекты недвижимости, не относящиеся к жилой недвижимости, в том числе на строящиеся, и (или) земельные участки, не относящиеся к жилым территориальным зонам</w:t>
            </w:r>
            <w:r w:rsidRPr="00536BFD">
              <w:rPr>
                <w:rStyle w:val="apple-converted-space"/>
                <w:i/>
                <w:iCs/>
                <w:color w:val="000000" w:themeColor="text1"/>
              </w:rPr>
              <w:t> </w:t>
            </w:r>
          </w:p>
        </w:tc>
        <w:tc>
          <w:tcPr>
            <w:tcW w:w="5163" w:type="dxa"/>
          </w:tcPr>
          <w:p w14:paraId="5BEE024F" w14:textId="77777777" w:rsidR="00C9516A" w:rsidRPr="00536BFD" w:rsidRDefault="00C9516A" w:rsidP="00582241">
            <w:pPr>
              <w:jc w:val="both"/>
            </w:pPr>
            <w:r w:rsidRPr="00536BFD">
              <w:rPr>
                <w:color w:val="000000" w:themeColor="text1"/>
              </w:rPr>
              <w:t>ПК-6.1. Знает гражданское законодательство в части правоспособности, дееспособности граждан, регулирования сделок с недвижимым имуществом, наследственного права, ипотеки, земельное законодательство, требования законодательства Российской Федерации о государственном кадастровом учете недвижимого имущества и (или) государственной регистрации прав на недвижимое имущество, методология осуществления продаж объектов нежилой недвижимости, основные принципы градостроительных норм, в том числе по звукоизоляции, энергосбережению и инсоляции объектов нежилой недвижимости.</w:t>
            </w:r>
          </w:p>
          <w:p w14:paraId="54DB82BD" w14:textId="77777777" w:rsidR="00C9516A" w:rsidRPr="00536BFD" w:rsidRDefault="00C9516A" w:rsidP="00582241">
            <w:pPr>
              <w:jc w:val="both"/>
              <w:rPr>
                <w:color w:val="000000" w:themeColor="text1"/>
              </w:rPr>
            </w:pPr>
            <w:r w:rsidRPr="00536BFD">
              <w:rPr>
                <w:color w:val="000000" w:themeColor="text1"/>
              </w:rPr>
              <w:t xml:space="preserve">ПК-6.2. Умеет идентифицировать различные объекты нежилой недвижимости, консультировать клиента по местоположению и доступу, по типу и размеру, по стоимости объектов нежилой недвижимости и по стоимости содержания объектов нежилой недвижимости (коммунальные платежи, налоги и прочие платежи), выявлять особенности объекта нежилой недвижимости, в том числе правового, физического, географического и экологического характера, осуществлять подготовку и сбор документов, необходимых для совершения сделки с объектами нежилой недвижимости, организовывать и сопровождать процедуру сделки с объектами нежилой недвижимости до окончания регистрации права или обременения нежилого помещения, </w:t>
            </w:r>
            <w:r w:rsidRPr="00536BFD">
              <w:rPr>
                <w:color w:val="000000" w:themeColor="text1"/>
              </w:rPr>
              <w:lastRenderedPageBreak/>
              <w:t>возникающего на основании договора (в соответствии с видом сделки).</w:t>
            </w:r>
          </w:p>
          <w:p w14:paraId="04337809" w14:textId="77777777" w:rsidR="00C9516A" w:rsidRPr="00536BFD" w:rsidRDefault="00C9516A" w:rsidP="00582241">
            <w:pPr>
              <w:jc w:val="both"/>
              <w:rPr>
                <w:color w:val="000000" w:themeColor="text1"/>
              </w:rPr>
            </w:pPr>
            <w:r w:rsidRPr="00536BFD">
              <w:t xml:space="preserve">ПК-6.3. </w:t>
            </w:r>
            <w:r w:rsidRPr="00536BFD">
              <w:rPr>
                <w:color w:val="000000" w:themeColor="text1"/>
              </w:rPr>
              <w:t>Владеет навыком консультирования клиента по составу документов, необходимых для совершения сделок с объектом нежилой недвижимости, а также по отсутствию необходимости представления документов, находящихся в распоряжении иных федеральных и региональных органов исполнительной власти, ознакомления с документами о праве собственности на объект нежилой недвижимости и их первичная проверка, ознакомления с правами и (или) документами на земельный участок, отнесенный к нежилым территориальным зонам, и их первичная проверка.</w:t>
            </w:r>
          </w:p>
        </w:tc>
        <w:tc>
          <w:tcPr>
            <w:tcW w:w="2783" w:type="dxa"/>
            <w:vMerge/>
          </w:tcPr>
          <w:p w14:paraId="4590AFE9" w14:textId="77777777" w:rsidR="00C9516A" w:rsidRPr="00536BFD" w:rsidRDefault="00C9516A" w:rsidP="00582241"/>
        </w:tc>
      </w:tr>
      <w:tr w:rsidR="00C9516A" w:rsidRPr="00536BFD" w14:paraId="5B8D598B" w14:textId="77777777" w:rsidTr="00C9516A">
        <w:trPr>
          <w:trHeight w:val="384"/>
        </w:trPr>
        <w:tc>
          <w:tcPr>
            <w:tcW w:w="14596" w:type="dxa"/>
            <w:gridSpan w:val="5"/>
          </w:tcPr>
          <w:p w14:paraId="12838B8D" w14:textId="77777777" w:rsidR="00C9516A" w:rsidRPr="00536BFD" w:rsidRDefault="00C9516A" w:rsidP="00582241">
            <w:pPr>
              <w:jc w:val="center"/>
            </w:pPr>
            <w:r w:rsidRPr="00536BFD">
              <w:rPr>
                <w:b/>
                <w:bCs/>
              </w:rPr>
              <w:lastRenderedPageBreak/>
              <w:t xml:space="preserve">Тип задач профессиональной деятельности: </w:t>
            </w:r>
            <w:r w:rsidRPr="00536BFD">
              <w:rPr>
                <w:b/>
                <w:bCs/>
                <w:i/>
                <w:iCs/>
              </w:rPr>
              <w:t>правоохранительная</w:t>
            </w:r>
          </w:p>
        </w:tc>
      </w:tr>
      <w:tr w:rsidR="00C9516A" w:rsidRPr="00536BFD" w14:paraId="7160E9B6" w14:textId="77777777" w:rsidTr="00C9516A">
        <w:trPr>
          <w:trHeight w:val="1255"/>
        </w:trPr>
        <w:tc>
          <w:tcPr>
            <w:tcW w:w="2150" w:type="dxa"/>
          </w:tcPr>
          <w:p w14:paraId="58B1019C" w14:textId="77777777" w:rsidR="00C9516A" w:rsidRPr="00536BFD" w:rsidRDefault="00C9516A" w:rsidP="00582241">
            <w:r w:rsidRPr="00536BFD">
              <w:t>Обеспечение законности и правопорядка, осуществление правовой пропаганды и правового воспитания в сфере профессиональной деятельности</w:t>
            </w:r>
          </w:p>
        </w:tc>
        <w:tc>
          <w:tcPr>
            <w:tcW w:w="1973" w:type="dxa"/>
          </w:tcPr>
          <w:p w14:paraId="1997AEE4" w14:textId="77777777" w:rsidR="00C9516A" w:rsidRPr="00536BFD" w:rsidRDefault="00C9516A" w:rsidP="00582241">
            <w:pPr>
              <w:jc w:val="both"/>
            </w:pPr>
            <w:r w:rsidRPr="00536BFD">
              <w:t xml:space="preserve">Общественные отношения в сфере </w:t>
            </w:r>
          </w:p>
          <w:p w14:paraId="6B1D25E9" w14:textId="77777777" w:rsidR="00C9516A" w:rsidRPr="00536BFD" w:rsidRDefault="00C9516A" w:rsidP="00582241">
            <w:r w:rsidRPr="00536BFD">
              <w:t>обеспечения законности и правопорядка</w:t>
            </w:r>
          </w:p>
        </w:tc>
        <w:tc>
          <w:tcPr>
            <w:tcW w:w="2527" w:type="dxa"/>
          </w:tcPr>
          <w:p w14:paraId="5844479D" w14:textId="77777777" w:rsidR="00C9516A" w:rsidRPr="00536BFD" w:rsidRDefault="00C9516A" w:rsidP="00582241">
            <w:pPr>
              <w:rPr>
                <w:b/>
                <w:bCs/>
                <w:color w:val="FF0000"/>
              </w:rPr>
            </w:pPr>
            <w:r w:rsidRPr="00536BFD">
              <w:rPr>
                <w:b/>
                <w:bCs/>
              </w:rPr>
              <w:t>ПК-</w:t>
            </w:r>
            <w:r w:rsidRPr="00536BFD">
              <w:rPr>
                <w:b/>
                <w:bCs/>
                <w:color w:val="000000" w:themeColor="text1"/>
              </w:rPr>
              <w:t>7</w:t>
            </w:r>
          </w:p>
          <w:p w14:paraId="4E7C487F" w14:textId="77777777" w:rsidR="00C9516A" w:rsidRPr="00536BFD" w:rsidRDefault="00C9516A" w:rsidP="00582241">
            <w:pPr>
              <w:rPr>
                <w:i/>
                <w:iCs/>
              </w:rPr>
            </w:pPr>
            <w:r w:rsidRPr="00536BFD">
              <w:rPr>
                <w:i/>
                <w:iCs/>
              </w:rPr>
              <w:t>Способен уважать честь и достоинство личности, соблюдать и защищать права и свободы человека и гражданина</w:t>
            </w:r>
          </w:p>
        </w:tc>
        <w:tc>
          <w:tcPr>
            <w:tcW w:w="5163" w:type="dxa"/>
          </w:tcPr>
          <w:p w14:paraId="10F610A6" w14:textId="77777777" w:rsidR="00C9516A" w:rsidRPr="00536BFD" w:rsidRDefault="00C9516A" w:rsidP="00582241">
            <w:pPr>
              <w:jc w:val="both"/>
            </w:pPr>
            <w:r w:rsidRPr="00536BFD">
              <w:t>ПК-7.1. Определяет права и свободы человека как высшую ценность, основываясь на Конституции РФ и законодательстве.</w:t>
            </w:r>
          </w:p>
          <w:p w14:paraId="4AE961FB" w14:textId="77777777" w:rsidR="00C9516A" w:rsidRPr="00536BFD" w:rsidRDefault="00C9516A" w:rsidP="00582241">
            <w:pPr>
              <w:jc w:val="both"/>
            </w:pPr>
            <w:r w:rsidRPr="00536BFD">
              <w:t>ПК-7.2. Осуществляет профессиональную деятельность на основе уважения чести и достоинства личности, соблюдения прав и свобод человека и гражданина.</w:t>
            </w:r>
          </w:p>
          <w:p w14:paraId="7660C46E" w14:textId="77777777" w:rsidR="00C9516A" w:rsidRPr="00536BFD" w:rsidRDefault="00C9516A" w:rsidP="00582241">
            <w:pPr>
              <w:jc w:val="both"/>
            </w:pPr>
            <w:r w:rsidRPr="00536BFD">
              <w:t>ПК-7.3. Обеспечивает различными способами защиту прав и свобод человека и гражданина в процессе своей профессиональной деятельности.</w:t>
            </w:r>
          </w:p>
        </w:tc>
        <w:tc>
          <w:tcPr>
            <w:tcW w:w="2783" w:type="dxa"/>
          </w:tcPr>
          <w:p w14:paraId="795C9F87" w14:textId="77777777" w:rsidR="00C9516A" w:rsidRPr="00536BFD" w:rsidRDefault="00C9516A" w:rsidP="00582241">
            <w:r w:rsidRPr="00536BFD">
              <w:t xml:space="preserve">Профессиональные компетенции определяются на основе анализа требований к профессиональным компетенциям, предъявляемых к выпускникам на рынке труда, обобщения отечественного и зарубежного опыта, проведения консультаций с ведущими работодателями, объединениями </w:t>
            </w:r>
            <w:r w:rsidRPr="00536BFD">
              <w:lastRenderedPageBreak/>
              <w:t>работодателей отрасли, в которой востребованы выпускники.</w:t>
            </w:r>
          </w:p>
        </w:tc>
      </w:tr>
      <w:tr w:rsidR="00C9516A" w:rsidRPr="00536BFD" w14:paraId="5B57393E" w14:textId="77777777" w:rsidTr="00C9516A">
        <w:trPr>
          <w:trHeight w:val="419"/>
        </w:trPr>
        <w:tc>
          <w:tcPr>
            <w:tcW w:w="14596" w:type="dxa"/>
            <w:gridSpan w:val="5"/>
          </w:tcPr>
          <w:p w14:paraId="2DF2EC12" w14:textId="77777777" w:rsidR="00C9516A" w:rsidRPr="00536BFD" w:rsidRDefault="00C9516A" w:rsidP="00582241">
            <w:pPr>
              <w:jc w:val="center"/>
              <w:rPr>
                <w:i/>
                <w:iCs/>
              </w:rPr>
            </w:pPr>
            <w:r w:rsidRPr="00536BFD">
              <w:rPr>
                <w:b/>
                <w:bCs/>
              </w:rPr>
              <w:lastRenderedPageBreak/>
              <w:t xml:space="preserve">Тип задач профессиональной деятельности: </w:t>
            </w:r>
            <w:r w:rsidRPr="00536BFD">
              <w:rPr>
                <w:b/>
                <w:bCs/>
                <w:i/>
                <w:iCs/>
              </w:rPr>
              <w:t>экспертно-консультационная</w:t>
            </w:r>
          </w:p>
        </w:tc>
      </w:tr>
      <w:tr w:rsidR="00C9516A" w:rsidRPr="00536BFD" w14:paraId="4D31EC01" w14:textId="77777777" w:rsidTr="00C9516A">
        <w:trPr>
          <w:trHeight w:val="702"/>
        </w:trPr>
        <w:tc>
          <w:tcPr>
            <w:tcW w:w="2150" w:type="dxa"/>
            <w:vMerge w:val="restart"/>
          </w:tcPr>
          <w:p w14:paraId="3C3BDD09" w14:textId="77777777" w:rsidR="00C9516A" w:rsidRPr="00536BFD" w:rsidRDefault="00C9516A" w:rsidP="00582241">
            <w:r w:rsidRPr="00536BFD">
              <w:t>Оказание правовой помощи физическим и юридическим лицам</w:t>
            </w:r>
          </w:p>
        </w:tc>
        <w:tc>
          <w:tcPr>
            <w:tcW w:w="1973" w:type="dxa"/>
            <w:vMerge w:val="restart"/>
          </w:tcPr>
          <w:p w14:paraId="5F9B701E" w14:textId="77777777" w:rsidR="00C9516A" w:rsidRPr="00536BFD" w:rsidRDefault="00C9516A" w:rsidP="00582241">
            <w:pPr>
              <w:jc w:val="both"/>
            </w:pPr>
            <w:r w:rsidRPr="00536BFD">
              <w:t xml:space="preserve">Общественные отношения в сфере </w:t>
            </w:r>
          </w:p>
          <w:p w14:paraId="69292489" w14:textId="77777777" w:rsidR="00C9516A" w:rsidRPr="00536BFD" w:rsidRDefault="00C9516A" w:rsidP="00582241">
            <w:r w:rsidRPr="00536BFD">
              <w:t>оказания правовой помощи физическим и юридическим лицам</w:t>
            </w:r>
          </w:p>
        </w:tc>
        <w:tc>
          <w:tcPr>
            <w:tcW w:w="2527" w:type="dxa"/>
          </w:tcPr>
          <w:p w14:paraId="6A6B7C5A" w14:textId="77777777" w:rsidR="00C9516A" w:rsidRPr="00536BFD" w:rsidRDefault="00C9516A" w:rsidP="00582241">
            <w:pPr>
              <w:jc w:val="both"/>
              <w:rPr>
                <w:b/>
                <w:bCs/>
              </w:rPr>
            </w:pPr>
            <w:r w:rsidRPr="00536BFD">
              <w:rPr>
                <w:b/>
                <w:bCs/>
              </w:rPr>
              <w:t>ПК-</w:t>
            </w:r>
            <w:r w:rsidRPr="00536BFD">
              <w:rPr>
                <w:b/>
                <w:bCs/>
                <w:color w:val="000000" w:themeColor="text1"/>
              </w:rPr>
              <w:t>8</w:t>
            </w:r>
          </w:p>
          <w:p w14:paraId="388E67B5" w14:textId="77777777" w:rsidR="00C9516A" w:rsidRPr="00536BFD" w:rsidRDefault="00C9516A" w:rsidP="00582241">
            <w:pPr>
              <w:rPr>
                <w:b/>
                <w:bCs/>
                <w:i/>
                <w:iCs/>
              </w:rPr>
            </w:pPr>
            <w:r w:rsidRPr="00536BFD">
              <w:rPr>
                <w:i/>
                <w:iCs/>
              </w:rPr>
              <w:t>Способен давать квалифицированные юридические заключения и консультации в гражданско-правовой сфере</w:t>
            </w:r>
          </w:p>
        </w:tc>
        <w:tc>
          <w:tcPr>
            <w:tcW w:w="5163" w:type="dxa"/>
          </w:tcPr>
          <w:p w14:paraId="4A2D4A85" w14:textId="77777777" w:rsidR="00C9516A" w:rsidRPr="00E31773" w:rsidRDefault="00C9516A" w:rsidP="00582241">
            <w:pPr>
              <w:pStyle w:val="afa"/>
              <w:jc w:val="both"/>
              <w:rPr>
                <w:sz w:val="24"/>
              </w:rPr>
            </w:pPr>
            <w:r w:rsidRPr="00E31773">
              <w:rPr>
                <w:sz w:val="24"/>
              </w:rPr>
              <w:t>ПК-8.1. Знает основы процесса консультирования граждан в гражданско-правовой сфере и правила работы с заявлениями граждан.</w:t>
            </w:r>
          </w:p>
          <w:p w14:paraId="469099E5" w14:textId="77777777" w:rsidR="00C9516A" w:rsidRPr="00E31773" w:rsidRDefault="00C9516A" w:rsidP="00582241">
            <w:pPr>
              <w:pStyle w:val="afa"/>
              <w:jc w:val="both"/>
              <w:rPr>
                <w:sz w:val="24"/>
              </w:rPr>
            </w:pPr>
            <w:r w:rsidRPr="00E31773">
              <w:rPr>
                <w:sz w:val="24"/>
              </w:rPr>
              <w:t xml:space="preserve">ПК-8.2. Выделяет юридически значимые обстоятельства дела, анализирует нормы права и судебную практику в гражданско-правовой сфере, выявляет альтернативы действий заявителя для достижения целей, разъясняет обратившимся за юридической помощью правовую основу его проблемы и возможные решения, прогнозирует последствия </w:t>
            </w:r>
            <w:proofErr w:type="gramStart"/>
            <w:r w:rsidRPr="00E31773">
              <w:rPr>
                <w:sz w:val="24"/>
              </w:rPr>
              <w:t>действий</w:t>
            </w:r>
            <w:proofErr w:type="gramEnd"/>
            <w:r w:rsidRPr="00E31773">
              <w:rPr>
                <w:sz w:val="24"/>
              </w:rPr>
              <w:t xml:space="preserve"> обратившегося за юридической помощью.</w:t>
            </w:r>
          </w:p>
        </w:tc>
        <w:tc>
          <w:tcPr>
            <w:tcW w:w="2783" w:type="dxa"/>
          </w:tcPr>
          <w:p w14:paraId="346CCE45" w14:textId="77777777" w:rsidR="00C9516A" w:rsidRPr="00536BFD" w:rsidRDefault="00C9516A" w:rsidP="00582241">
            <w:r w:rsidRPr="00536BFD">
              <w:t>Профессиональные компетенции определяются на основе анализа требований к профессиональным компетенциям, предъявляемых к выпускникам на рынке труда, обобщения отечественного и зарубежного опыта, проведения консультаций с ведущими работодателями, объединениями работодателей отрасли, в которой востребованы выпускники.</w:t>
            </w:r>
          </w:p>
        </w:tc>
      </w:tr>
      <w:tr w:rsidR="00C9516A" w:rsidRPr="00536BFD" w14:paraId="69BEDEDA" w14:textId="77777777" w:rsidTr="00C9516A">
        <w:trPr>
          <w:trHeight w:val="1920"/>
        </w:trPr>
        <w:tc>
          <w:tcPr>
            <w:tcW w:w="2150" w:type="dxa"/>
            <w:vMerge/>
          </w:tcPr>
          <w:p w14:paraId="0F37D262" w14:textId="77777777" w:rsidR="00C9516A" w:rsidRPr="00536BFD" w:rsidRDefault="00C9516A" w:rsidP="00582241"/>
        </w:tc>
        <w:tc>
          <w:tcPr>
            <w:tcW w:w="1973" w:type="dxa"/>
            <w:vMerge/>
          </w:tcPr>
          <w:p w14:paraId="6B8EC248" w14:textId="77777777" w:rsidR="00C9516A" w:rsidRPr="00536BFD" w:rsidRDefault="00C9516A" w:rsidP="00582241"/>
        </w:tc>
        <w:tc>
          <w:tcPr>
            <w:tcW w:w="2527" w:type="dxa"/>
          </w:tcPr>
          <w:p w14:paraId="5EC02556" w14:textId="77777777" w:rsidR="00C9516A" w:rsidRPr="00536BFD" w:rsidRDefault="00C9516A" w:rsidP="00582241">
            <w:pPr>
              <w:rPr>
                <w:b/>
                <w:bCs/>
              </w:rPr>
            </w:pPr>
            <w:r w:rsidRPr="00536BFD">
              <w:rPr>
                <w:b/>
                <w:bCs/>
              </w:rPr>
              <w:t>ПК</w:t>
            </w:r>
            <w:r w:rsidRPr="00536BFD">
              <w:rPr>
                <w:b/>
                <w:bCs/>
                <w:color w:val="000000" w:themeColor="text1"/>
              </w:rPr>
              <w:t>-9</w:t>
            </w:r>
          </w:p>
          <w:p w14:paraId="0C6544B7" w14:textId="77777777" w:rsidR="00C9516A" w:rsidRPr="00536BFD" w:rsidRDefault="00C9516A" w:rsidP="00582241">
            <w:pPr>
              <w:rPr>
                <w:i/>
                <w:iCs/>
              </w:rPr>
            </w:pPr>
            <w:r w:rsidRPr="00536BFD">
              <w:rPr>
                <w:i/>
                <w:iCs/>
              </w:rPr>
              <w:t>Способен представлять интересы физических лиц, организаций в судах, государственных и иных органах</w:t>
            </w:r>
          </w:p>
        </w:tc>
        <w:tc>
          <w:tcPr>
            <w:tcW w:w="5163" w:type="dxa"/>
          </w:tcPr>
          <w:p w14:paraId="2409C63F" w14:textId="77777777" w:rsidR="00C9516A" w:rsidRPr="00536BFD" w:rsidRDefault="00C9516A" w:rsidP="00582241">
            <w:pPr>
              <w:jc w:val="both"/>
            </w:pPr>
            <w:r w:rsidRPr="00536BFD">
              <w:t>ПК-9.1. Знает процедуру сбора информации для представления интересов физических лиц и организаций в судебных инстанциях и административных органах.</w:t>
            </w:r>
          </w:p>
          <w:p w14:paraId="26072758" w14:textId="77777777" w:rsidR="00C9516A" w:rsidRPr="00536BFD" w:rsidRDefault="00C9516A" w:rsidP="00582241">
            <w:pPr>
              <w:jc w:val="both"/>
            </w:pPr>
            <w:r w:rsidRPr="00536BFD">
              <w:t>ПК-9.2. Умеет анализировать документы и материалы для представления интересов физических лиц и организаций в судебных инстанциях и административных органах.</w:t>
            </w:r>
          </w:p>
          <w:p w14:paraId="7B7D273E" w14:textId="77777777" w:rsidR="00C9516A" w:rsidRPr="00536BFD" w:rsidRDefault="00C9516A" w:rsidP="00582241">
            <w:pPr>
              <w:jc w:val="both"/>
            </w:pPr>
            <w:r w:rsidRPr="00536BFD">
              <w:lastRenderedPageBreak/>
              <w:t xml:space="preserve">ПК-9.3. Владеет навыками подготовки проектов документов для представления интересов физических лиц и организаций в судебных и административных органах, навыками представления интересов физических лиц и организаций в судебных и административных разбирательствах. </w:t>
            </w:r>
          </w:p>
          <w:p w14:paraId="0B577248" w14:textId="77777777" w:rsidR="00C9516A" w:rsidRPr="00536BFD" w:rsidRDefault="00C9516A" w:rsidP="00582241">
            <w:pPr>
              <w:jc w:val="both"/>
            </w:pPr>
          </w:p>
          <w:p w14:paraId="34C7F844" w14:textId="77777777" w:rsidR="00C9516A" w:rsidRPr="00536BFD" w:rsidRDefault="00C9516A" w:rsidP="00582241">
            <w:pPr>
              <w:jc w:val="both"/>
            </w:pPr>
          </w:p>
          <w:p w14:paraId="768C26CF" w14:textId="77777777" w:rsidR="00C9516A" w:rsidRPr="00536BFD" w:rsidRDefault="00C9516A" w:rsidP="00582241">
            <w:pPr>
              <w:jc w:val="both"/>
            </w:pPr>
          </w:p>
        </w:tc>
        <w:tc>
          <w:tcPr>
            <w:tcW w:w="2783" w:type="dxa"/>
          </w:tcPr>
          <w:p w14:paraId="79B9D8CB" w14:textId="77777777" w:rsidR="00C9516A" w:rsidRPr="00536BFD" w:rsidRDefault="00C9516A" w:rsidP="00582241">
            <w:r w:rsidRPr="00536BFD">
              <w:lastRenderedPageBreak/>
              <w:t xml:space="preserve">Профессиональные компетенции определяются на основе анализа требований к профессиональным компетенциям, предъявляемых к выпускникам на рынке </w:t>
            </w:r>
            <w:r w:rsidRPr="00536BFD">
              <w:lastRenderedPageBreak/>
              <w:t>труда, обобщения отечественного и зарубежного опыта, проведения консультаций с ведущими работодателями, объединениями работодателей отрасли, в которой востребованы выпускники.</w:t>
            </w:r>
          </w:p>
        </w:tc>
      </w:tr>
    </w:tbl>
    <w:p w14:paraId="5A783BD1" w14:textId="77777777" w:rsidR="00C9516A" w:rsidRDefault="00C9516A" w:rsidP="00C9516A"/>
    <w:p w14:paraId="5CC69D7A" w14:textId="77777777" w:rsidR="00C9516A" w:rsidRDefault="00C9516A" w:rsidP="00C9516A">
      <w:pPr>
        <w:pStyle w:val="afa"/>
        <w:ind w:left="851"/>
        <w:jc w:val="both"/>
        <w:rPr>
          <w:b/>
          <w:bCs/>
          <w:i/>
          <w:iCs/>
          <w:color w:val="000000"/>
          <w:szCs w:val="28"/>
        </w:rPr>
      </w:pPr>
    </w:p>
    <w:p w14:paraId="6C6B3F78" w14:textId="407C30B0" w:rsidR="00C9516A" w:rsidRDefault="00C9516A" w:rsidP="00384501">
      <w:pPr>
        <w:pStyle w:val="afa"/>
        <w:ind w:firstLine="851"/>
        <w:jc w:val="both"/>
        <w:rPr>
          <w:b/>
          <w:bCs/>
          <w:i/>
          <w:iCs/>
          <w:color w:val="000000"/>
          <w:szCs w:val="28"/>
        </w:rPr>
      </w:pPr>
    </w:p>
    <w:p w14:paraId="77649FA8" w14:textId="6A4DFA6C" w:rsidR="00C9516A" w:rsidRDefault="00C9516A" w:rsidP="00384501">
      <w:pPr>
        <w:pStyle w:val="afa"/>
        <w:ind w:firstLine="851"/>
        <w:jc w:val="both"/>
        <w:rPr>
          <w:b/>
          <w:bCs/>
          <w:i/>
          <w:iCs/>
          <w:color w:val="000000"/>
          <w:szCs w:val="28"/>
        </w:rPr>
      </w:pPr>
    </w:p>
    <w:p w14:paraId="4C8CEDF4" w14:textId="559198FC" w:rsidR="00C9516A" w:rsidRDefault="00C9516A" w:rsidP="00384501">
      <w:pPr>
        <w:pStyle w:val="afa"/>
        <w:ind w:firstLine="851"/>
        <w:jc w:val="both"/>
        <w:rPr>
          <w:b/>
          <w:bCs/>
          <w:i/>
          <w:iCs/>
          <w:color w:val="000000"/>
          <w:szCs w:val="28"/>
        </w:rPr>
      </w:pPr>
    </w:p>
    <w:p w14:paraId="4DA6D23D" w14:textId="13DC4E12" w:rsidR="00C9516A" w:rsidRDefault="00C9516A" w:rsidP="00384501">
      <w:pPr>
        <w:pStyle w:val="afa"/>
        <w:ind w:firstLine="851"/>
        <w:jc w:val="both"/>
        <w:rPr>
          <w:b/>
          <w:bCs/>
          <w:i/>
          <w:iCs/>
          <w:color w:val="000000"/>
          <w:szCs w:val="28"/>
        </w:rPr>
      </w:pPr>
    </w:p>
    <w:p w14:paraId="05ABCF33" w14:textId="2B389605" w:rsidR="00C9516A" w:rsidRDefault="00C9516A" w:rsidP="00384501">
      <w:pPr>
        <w:pStyle w:val="afa"/>
        <w:ind w:firstLine="851"/>
        <w:jc w:val="both"/>
        <w:rPr>
          <w:b/>
          <w:bCs/>
          <w:i/>
          <w:iCs/>
          <w:color w:val="000000"/>
          <w:szCs w:val="28"/>
        </w:rPr>
      </w:pPr>
    </w:p>
    <w:p w14:paraId="34E00406" w14:textId="11073B97" w:rsidR="00C9516A" w:rsidRDefault="00C9516A" w:rsidP="00384501">
      <w:pPr>
        <w:pStyle w:val="afa"/>
        <w:ind w:firstLine="851"/>
        <w:jc w:val="both"/>
        <w:rPr>
          <w:b/>
          <w:bCs/>
          <w:i/>
          <w:iCs/>
          <w:color w:val="000000"/>
          <w:szCs w:val="28"/>
        </w:rPr>
      </w:pPr>
    </w:p>
    <w:p w14:paraId="5D85C86D" w14:textId="7066DCC1" w:rsidR="00C9516A" w:rsidRDefault="00C9516A" w:rsidP="00384501">
      <w:pPr>
        <w:pStyle w:val="afa"/>
        <w:ind w:firstLine="851"/>
        <w:jc w:val="both"/>
        <w:rPr>
          <w:b/>
          <w:bCs/>
          <w:i/>
          <w:iCs/>
          <w:color w:val="000000"/>
          <w:szCs w:val="28"/>
        </w:rPr>
      </w:pPr>
    </w:p>
    <w:p w14:paraId="590B8573" w14:textId="77777777" w:rsidR="00C9516A" w:rsidRDefault="00C9516A" w:rsidP="00384501">
      <w:pPr>
        <w:pStyle w:val="afa"/>
        <w:ind w:firstLine="851"/>
        <w:jc w:val="both"/>
        <w:rPr>
          <w:b/>
          <w:bCs/>
          <w:i/>
          <w:iCs/>
          <w:color w:val="000000"/>
          <w:szCs w:val="28"/>
        </w:rPr>
        <w:sectPr w:rsidR="00C9516A" w:rsidSect="00C9516A">
          <w:pgSz w:w="16838" w:h="11906" w:orient="landscape"/>
          <w:pgMar w:top="746" w:right="540" w:bottom="1080" w:left="360" w:header="709" w:footer="709" w:gutter="0"/>
          <w:pgNumType w:start="1"/>
          <w:cols w:space="708"/>
          <w:titlePg/>
          <w:docGrid w:linePitch="360"/>
        </w:sectPr>
      </w:pPr>
    </w:p>
    <w:p w14:paraId="352FCC2E" w14:textId="535E05A6" w:rsidR="00C9516A" w:rsidRDefault="00C9516A" w:rsidP="00384501">
      <w:pPr>
        <w:pStyle w:val="afa"/>
        <w:ind w:firstLine="851"/>
        <w:jc w:val="both"/>
        <w:rPr>
          <w:b/>
          <w:bCs/>
          <w:i/>
          <w:iCs/>
          <w:color w:val="000000"/>
          <w:szCs w:val="28"/>
        </w:rPr>
      </w:pPr>
    </w:p>
    <w:p w14:paraId="1252AE3D" w14:textId="77777777" w:rsidR="00C9516A" w:rsidRDefault="00C9516A" w:rsidP="00C9516A">
      <w:pPr>
        <w:pStyle w:val="afa"/>
        <w:jc w:val="both"/>
        <w:rPr>
          <w:b/>
          <w:bCs/>
          <w:i/>
          <w:iCs/>
          <w:color w:val="000000"/>
          <w:szCs w:val="28"/>
        </w:rPr>
        <w:sectPr w:rsidR="00C9516A" w:rsidSect="00C9516A">
          <w:type w:val="continuous"/>
          <w:pgSz w:w="16838" w:h="11906" w:orient="landscape"/>
          <w:pgMar w:top="746" w:right="540" w:bottom="1080" w:left="360" w:header="709" w:footer="709" w:gutter="0"/>
          <w:pgNumType w:start="1"/>
          <w:cols w:space="708"/>
          <w:titlePg/>
          <w:docGrid w:linePitch="360"/>
        </w:sectPr>
      </w:pPr>
    </w:p>
    <w:p w14:paraId="36B3D6BC" w14:textId="2C41C975" w:rsidR="00C9516A" w:rsidRDefault="00C9516A" w:rsidP="00C9516A">
      <w:pPr>
        <w:pStyle w:val="afa"/>
        <w:jc w:val="both"/>
        <w:rPr>
          <w:b/>
          <w:bCs/>
          <w:i/>
          <w:iCs/>
          <w:color w:val="000000"/>
          <w:szCs w:val="28"/>
        </w:rPr>
      </w:pPr>
    </w:p>
    <w:p w14:paraId="72DA5B34" w14:textId="77777777" w:rsidR="00C9516A" w:rsidRDefault="00C9516A" w:rsidP="00384501">
      <w:pPr>
        <w:pStyle w:val="afa"/>
        <w:ind w:firstLine="851"/>
        <w:jc w:val="both"/>
        <w:rPr>
          <w:color w:val="000000"/>
          <w:szCs w:val="28"/>
        </w:rPr>
      </w:pPr>
    </w:p>
    <w:p w14:paraId="297111C8" w14:textId="77777777" w:rsidR="00384501" w:rsidRPr="004A4A54" w:rsidRDefault="00384501" w:rsidP="00384501">
      <w:pPr>
        <w:pStyle w:val="1"/>
        <w:jc w:val="center"/>
        <w:rPr>
          <w:b/>
          <w:bCs/>
          <w:color w:val="000000" w:themeColor="text1"/>
        </w:rPr>
      </w:pPr>
      <w:r w:rsidRPr="00E4035D">
        <w:rPr>
          <w:b/>
          <w:bCs/>
          <w:color w:val="000000" w:themeColor="text1"/>
        </w:rPr>
        <w:t>5. ОСНОВНОЕ СОДЕРЖАНИЕ ГОСУДАРСТВЕННОЙ ИТОГОВОЙ АТТЕСТАЦИИ ВЫПУСКНИКОВ</w:t>
      </w:r>
    </w:p>
    <w:p w14:paraId="71C3FC92" w14:textId="77777777" w:rsidR="00384501" w:rsidRPr="00384501" w:rsidRDefault="00384501" w:rsidP="00384501">
      <w:pPr>
        <w:pStyle w:val="afa"/>
        <w:ind w:firstLine="851"/>
        <w:jc w:val="both"/>
        <w:rPr>
          <w:color w:val="000000"/>
          <w:szCs w:val="28"/>
        </w:rPr>
      </w:pPr>
    </w:p>
    <w:p w14:paraId="06BD61DB" w14:textId="77777777" w:rsidR="00384501" w:rsidRPr="00384501" w:rsidRDefault="00384501" w:rsidP="00737AEB">
      <w:pPr>
        <w:numPr>
          <w:ilvl w:val="1"/>
          <w:numId w:val="21"/>
        </w:numPr>
        <w:tabs>
          <w:tab w:val="right" w:leader="underscore" w:pos="-5245"/>
        </w:tabs>
        <w:spacing w:line="360" w:lineRule="auto"/>
        <w:jc w:val="center"/>
        <w:outlineLvl w:val="0"/>
        <w:rPr>
          <w:b/>
          <w:sz w:val="28"/>
          <w:szCs w:val="28"/>
          <w:u w:val="single"/>
          <w:lang w:val="x-none" w:eastAsia="x-none"/>
        </w:rPr>
      </w:pPr>
      <w:bookmarkStart w:id="8" w:name="_Toc348359592"/>
      <w:bookmarkStart w:id="9" w:name="_Toc369168050"/>
      <w:r w:rsidRPr="00384501">
        <w:rPr>
          <w:b/>
          <w:bCs/>
          <w:sz w:val="28"/>
          <w:szCs w:val="28"/>
        </w:rPr>
        <w:t>Государственный экзамен</w:t>
      </w:r>
      <w:bookmarkEnd w:id="8"/>
      <w:bookmarkEnd w:id="9"/>
    </w:p>
    <w:p w14:paraId="2A5FC8EE" w14:textId="77777777" w:rsidR="00384501" w:rsidRPr="00E223D8" w:rsidRDefault="00384501" w:rsidP="00737AEB">
      <w:pPr>
        <w:pStyle w:val="aff1"/>
        <w:numPr>
          <w:ilvl w:val="2"/>
          <w:numId w:val="22"/>
        </w:numPr>
        <w:jc w:val="both"/>
        <w:rPr>
          <w:rFonts w:ascii="Times New Roman" w:hAnsi="Times New Roman"/>
          <w:b/>
          <w:sz w:val="28"/>
          <w:szCs w:val="28"/>
        </w:rPr>
      </w:pPr>
      <w:r w:rsidRPr="00E55E89">
        <w:rPr>
          <w:rFonts w:ascii="Times New Roman" w:hAnsi="Times New Roman"/>
          <w:b/>
          <w:sz w:val="28"/>
          <w:szCs w:val="28"/>
        </w:rPr>
        <w:t>Цели и задачи государственного экзамена</w:t>
      </w:r>
    </w:p>
    <w:p w14:paraId="37AC190B" w14:textId="728F19FB" w:rsidR="00384501" w:rsidRPr="00D51264" w:rsidRDefault="00384501" w:rsidP="00384501">
      <w:pPr>
        <w:pStyle w:val="afa"/>
        <w:ind w:firstLine="851"/>
        <w:jc w:val="both"/>
        <w:rPr>
          <w:color w:val="000000"/>
          <w:szCs w:val="28"/>
        </w:rPr>
      </w:pPr>
      <w:r w:rsidRPr="00D51264">
        <w:rPr>
          <w:color w:val="000000"/>
          <w:szCs w:val="28"/>
        </w:rPr>
        <w:t xml:space="preserve">Государственный экзамен является одним из видов </w:t>
      </w:r>
      <w:r w:rsidR="009B47B3" w:rsidRPr="00D51264">
        <w:rPr>
          <w:color w:val="000000"/>
          <w:szCs w:val="28"/>
        </w:rPr>
        <w:t xml:space="preserve">государственной </w:t>
      </w:r>
      <w:r w:rsidRPr="00D51264">
        <w:rPr>
          <w:color w:val="000000"/>
          <w:szCs w:val="28"/>
        </w:rPr>
        <w:t>итоговой аттестации выпускников, завершающих обучение по образовательной программе по направлению подготовки 40.03.01 Юриспруденция</w:t>
      </w:r>
      <w:r>
        <w:rPr>
          <w:color w:val="000000"/>
          <w:szCs w:val="28"/>
        </w:rPr>
        <w:t xml:space="preserve"> гражданско-правовой направленности (профиля)</w:t>
      </w:r>
      <w:r w:rsidRPr="00D51264">
        <w:rPr>
          <w:color w:val="000000"/>
          <w:szCs w:val="28"/>
        </w:rPr>
        <w:t xml:space="preserve">, и проводится в соответствии с </w:t>
      </w:r>
      <w:r w:rsidRPr="00D51264">
        <w:rPr>
          <w:color w:val="000000"/>
          <w:szCs w:val="28"/>
          <w:shd w:val="clear" w:color="auto" w:fill="FFFFFF"/>
        </w:rPr>
        <w:t xml:space="preserve">Порядком проведения государственной итоговой аттестации по образовательным программам высшего образования - программам бакалавриата, программам специалитета и программам магистратуры, утвержденного </w:t>
      </w:r>
      <w:r w:rsidRPr="00D51264">
        <w:rPr>
          <w:color w:val="000000"/>
          <w:szCs w:val="28"/>
        </w:rPr>
        <w:t xml:space="preserve">Приказ Минобрнауки России от 29.06.2015 </w:t>
      </w:r>
      <w:r>
        <w:rPr>
          <w:color w:val="000000"/>
          <w:szCs w:val="28"/>
        </w:rPr>
        <w:t>№</w:t>
      </w:r>
      <w:r w:rsidRPr="00D51264">
        <w:rPr>
          <w:color w:val="000000"/>
          <w:szCs w:val="28"/>
        </w:rPr>
        <w:t xml:space="preserve"> 636 (ред. от 2</w:t>
      </w:r>
      <w:r>
        <w:rPr>
          <w:color w:val="000000"/>
          <w:szCs w:val="28"/>
        </w:rPr>
        <w:t>7</w:t>
      </w:r>
      <w:r w:rsidRPr="00D51264">
        <w:rPr>
          <w:color w:val="000000"/>
          <w:szCs w:val="28"/>
        </w:rPr>
        <w:t>.0</w:t>
      </w:r>
      <w:r>
        <w:rPr>
          <w:color w:val="000000"/>
          <w:szCs w:val="28"/>
        </w:rPr>
        <w:t>3</w:t>
      </w:r>
      <w:r w:rsidRPr="00D51264">
        <w:rPr>
          <w:color w:val="000000"/>
          <w:szCs w:val="28"/>
        </w:rPr>
        <w:t>.20</w:t>
      </w:r>
      <w:r>
        <w:rPr>
          <w:color w:val="000000"/>
          <w:szCs w:val="28"/>
        </w:rPr>
        <w:t>20</w:t>
      </w:r>
      <w:r w:rsidRPr="00D51264">
        <w:rPr>
          <w:color w:val="000000"/>
          <w:szCs w:val="28"/>
        </w:rPr>
        <w:t xml:space="preserve">) </w:t>
      </w:r>
      <w:r>
        <w:rPr>
          <w:color w:val="000000"/>
          <w:szCs w:val="28"/>
        </w:rPr>
        <w:t>«</w:t>
      </w:r>
      <w:r w:rsidRPr="00D51264">
        <w:rPr>
          <w:color w:val="000000"/>
          <w:szCs w:val="28"/>
        </w:rPr>
        <w:t>Об утверждении Порядка проведения государственной итоговой аттестации по образовательным программам высшего образования - программам бакалавриата, программам специалитета и программам магистратуры</w:t>
      </w:r>
      <w:r>
        <w:rPr>
          <w:color w:val="000000"/>
          <w:szCs w:val="28"/>
        </w:rPr>
        <w:t>»</w:t>
      </w:r>
      <w:r w:rsidRPr="00D51264">
        <w:rPr>
          <w:color w:val="000000"/>
          <w:szCs w:val="28"/>
        </w:rPr>
        <w:t xml:space="preserve"> (Зарегистрировано в Минюсте России 22.07.2015 </w:t>
      </w:r>
      <w:r>
        <w:rPr>
          <w:color w:val="000000"/>
          <w:szCs w:val="28"/>
        </w:rPr>
        <w:t>№</w:t>
      </w:r>
      <w:r w:rsidRPr="00D51264">
        <w:rPr>
          <w:color w:val="000000"/>
          <w:szCs w:val="28"/>
        </w:rPr>
        <w:t xml:space="preserve"> 38132).</w:t>
      </w:r>
    </w:p>
    <w:p w14:paraId="604998E1" w14:textId="77777777" w:rsidR="00384501" w:rsidRPr="00563662" w:rsidRDefault="00384501" w:rsidP="00384501">
      <w:pPr>
        <w:pStyle w:val="afa"/>
        <w:ind w:firstLine="851"/>
        <w:jc w:val="both"/>
        <w:rPr>
          <w:szCs w:val="28"/>
        </w:rPr>
      </w:pPr>
      <w:r>
        <w:rPr>
          <w:szCs w:val="28"/>
        </w:rPr>
        <w:t>Государственный экзамен является</w:t>
      </w:r>
      <w:r w:rsidRPr="00563662">
        <w:rPr>
          <w:szCs w:val="28"/>
        </w:rPr>
        <w:t xml:space="preserve"> вид</w:t>
      </w:r>
      <w:r>
        <w:rPr>
          <w:szCs w:val="28"/>
        </w:rPr>
        <w:t>ом</w:t>
      </w:r>
      <w:r w:rsidRPr="00563662">
        <w:rPr>
          <w:szCs w:val="28"/>
        </w:rPr>
        <w:t xml:space="preserve"> аттестационного испытания, программа и критерии оценки которого должны полностью </w:t>
      </w:r>
      <w:r>
        <w:rPr>
          <w:szCs w:val="28"/>
        </w:rPr>
        <w:t>соответствовать образовательной программе, освоенной</w:t>
      </w:r>
      <w:r w:rsidRPr="00563662">
        <w:rPr>
          <w:szCs w:val="28"/>
        </w:rPr>
        <w:t xml:space="preserve"> выпускником за время обучения. </w:t>
      </w:r>
    </w:p>
    <w:p w14:paraId="027AE06F" w14:textId="77777777" w:rsidR="00384501" w:rsidRPr="00563662" w:rsidRDefault="00384501" w:rsidP="00384501">
      <w:pPr>
        <w:pStyle w:val="afa"/>
        <w:ind w:firstLine="851"/>
        <w:jc w:val="both"/>
        <w:rPr>
          <w:szCs w:val="28"/>
        </w:rPr>
      </w:pPr>
      <w:r>
        <w:rPr>
          <w:szCs w:val="28"/>
        </w:rPr>
        <w:t>Итоговый экзамен проводи</w:t>
      </w:r>
      <w:r w:rsidRPr="00563662">
        <w:rPr>
          <w:szCs w:val="28"/>
        </w:rPr>
        <w:t>тся по группе дисциплин, определяемых в зависимости от профиля подготовки по данному направлению подготовки, и направлены на выявление готовност</w:t>
      </w:r>
      <w:r>
        <w:rPr>
          <w:szCs w:val="28"/>
        </w:rPr>
        <w:t>и выпускника к профессиональной</w:t>
      </w:r>
      <w:r w:rsidRPr="00563662">
        <w:rPr>
          <w:szCs w:val="28"/>
        </w:rPr>
        <w:t xml:space="preserve"> деятельности. </w:t>
      </w:r>
    </w:p>
    <w:p w14:paraId="3F00BCFE" w14:textId="77777777" w:rsidR="00384501" w:rsidRDefault="00384501" w:rsidP="00384501">
      <w:pPr>
        <w:pStyle w:val="afa"/>
        <w:ind w:firstLine="851"/>
        <w:jc w:val="both"/>
        <w:rPr>
          <w:rFonts w:ascii="MS Mincho" w:eastAsia="MS Mincho" w:hAnsi="MS Mincho" w:cs="MS Mincho"/>
          <w:szCs w:val="28"/>
        </w:rPr>
      </w:pPr>
      <w:r w:rsidRPr="00E223D8">
        <w:rPr>
          <w:i/>
          <w:iCs/>
          <w:szCs w:val="28"/>
        </w:rPr>
        <w:t>Целями государственного экзамена</w:t>
      </w:r>
      <w:r w:rsidRPr="00563662">
        <w:rPr>
          <w:szCs w:val="28"/>
        </w:rPr>
        <w:t xml:space="preserve"> являются:</w:t>
      </w:r>
      <w:r w:rsidRPr="00563662">
        <w:rPr>
          <w:rFonts w:ascii="MS Mincho" w:eastAsia="MS Mincho" w:hAnsi="MS Mincho" w:cs="MS Mincho"/>
          <w:szCs w:val="28"/>
        </w:rPr>
        <w:t> </w:t>
      </w:r>
    </w:p>
    <w:p w14:paraId="1A5F3EBC" w14:textId="77777777" w:rsidR="00384501" w:rsidRDefault="00384501" w:rsidP="00384501">
      <w:pPr>
        <w:pStyle w:val="afa"/>
        <w:ind w:firstLine="851"/>
        <w:jc w:val="both"/>
        <w:rPr>
          <w:rFonts w:ascii="MS Mincho" w:eastAsia="MS Mincho" w:hAnsi="MS Mincho" w:cs="MS Mincho"/>
          <w:szCs w:val="28"/>
        </w:rPr>
      </w:pPr>
      <w:r>
        <w:rPr>
          <w:szCs w:val="28"/>
        </w:rPr>
        <w:t xml:space="preserve">- </w:t>
      </w:r>
      <w:r w:rsidRPr="00563662">
        <w:rPr>
          <w:szCs w:val="28"/>
        </w:rPr>
        <w:t>выявление и объект</w:t>
      </w:r>
      <w:r>
        <w:rPr>
          <w:szCs w:val="28"/>
        </w:rPr>
        <w:t>ивная оценка уровня специальной</w:t>
      </w:r>
      <w:r w:rsidRPr="00563662">
        <w:rPr>
          <w:szCs w:val="28"/>
        </w:rPr>
        <w:t xml:space="preserve"> подготовки выпускника относительно общих т</w:t>
      </w:r>
      <w:r>
        <w:rPr>
          <w:szCs w:val="28"/>
        </w:rPr>
        <w:t>ребований, определяемых ФГОС В</w:t>
      </w:r>
      <w:r w:rsidRPr="00563662">
        <w:rPr>
          <w:szCs w:val="28"/>
        </w:rPr>
        <w:t>О по направлению подготовки 40.03.01 Юриспруденция</w:t>
      </w:r>
      <w:r>
        <w:rPr>
          <w:szCs w:val="28"/>
        </w:rPr>
        <w:t xml:space="preserve"> гражданско-правовой направленности (профилю)</w:t>
      </w:r>
      <w:r w:rsidRPr="00563662">
        <w:rPr>
          <w:szCs w:val="28"/>
        </w:rPr>
        <w:t>;</w:t>
      </w:r>
      <w:r w:rsidRPr="00563662">
        <w:rPr>
          <w:rFonts w:ascii="MS Mincho" w:eastAsia="MS Mincho" w:hAnsi="MS Mincho" w:cs="MS Mincho"/>
          <w:szCs w:val="28"/>
        </w:rPr>
        <w:t> </w:t>
      </w:r>
    </w:p>
    <w:p w14:paraId="52F67056" w14:textId="77777777" w:rsidR="00384501" w:rsidRPr="00563662" w:rsidRDefault="00384501" w:rsidP="00384501">
      <w:pPr>
        <w:pStyle w:val="afa"/>
        <w:ind w:firstLine="851"/>
        <w:jc w:val="both"/>
        <w:rPr>
          <w:szCs w:val="28"/>
        </w:rPr>
      </w:pPr>
      <w:r>
        <w:rPr>
          <w:szCs w:val="28"/>
        </w:rPr>
        <w:t>- решение вопроса об итоговой</w:t>
      </w:r>
      <w:r w:rsidRPr="00563662">
        <w:rPr>
          <w:szCs w:val="28"/>
        </w:rPr>
        <w:t xml:space="preserve"> аттестации каждого студен</w:t>
      </w:r>
      <w:r>
        <w:rPr>
          <w:szCs w:val="28"/>
        </w:rPr>
        <w:t>та путем проведения комплексной</w:t>
      </w:r>
      <w:r w:rsidRPr="00563662">
        <w:rPr>
          <w:szCs w:val="28"/>
        </w:rPr>
        <w:t xml:space="preserve"> оценки полученных им за период обучения теоретических знаний с учетом программных критери</w:t>
      </w:r>
      <w:r>
        <w:rPr>
          <w:szCs w:val="28"/>
        </w:rPr>
        <w:t>ев и отличительных особенностей вариативной</w:t>
      </w:r>
      <w:r w:rsidRPr="00563662">
        <w:rPr>
          <w:szCs w:val="28"/>
        </w:rPr>
        <w:t xml:space="preserve"> част</w:t>
      </w:r>
      <w:r>
        <w:rPr>
          <w:szCs w:val="28"/>
        </w:rPr>
        <w:t>и образовательной</w:t>
      </w:r>
      <w:r w:rsidRPr="00563662">
        <w:rPr>
          <w:szCs w:val="28"/>
        </w:rPr>
        <w:t xml:space="preserve"> программы. </w:t>
      </w:r>
    </w:p>
    <w:p w14:paraId="53407C5E" w14:textId="77777777" w:rsidR="00384501" w:rsidRPr="00563662" w:rsidRDefault="00384501" w:rsidP="00384501">
      <w:pPr>
        <w:pStyle w:val="afa"/>
        <w:ind w:firstLine="851"/>
        <w:jc w:val="both"/>
        <w:rPr>
          <w:szCs w:val="28"/>
        </w:rPr>
      </w:pPr>
      <w:r w:rsidRPr="00563662">
        <w:rPr>
          <w:szCs w:val="28"/>
        </w:rPr>
        <w:t>Программа государственного экзамена является обязательным элементом ор</w:t>
      </w:r>
      <w:r>
        <w:rPr>
          <w:szCs w:val="28"/>
        </w:rPr>
        <w:t>ганизации и проведения итоговой государственной</w:t>
      </w:r>
      <w:r w:rsidRPr="00563662">
        <w:rPr>
          <w:szCs w:val="28"/>
        </w:rPr>
        <w:t xml:space="preserve"> аттестации выпускников </w:t>
      </w:r>
      <w:r>
        <w:rPr>
          <w:szCs w:val="28"/>
        </w:rPr>
        <w:t>юридического факультета ФГБОУ ВО ГУЗ</w:t>
      </w:r>
      <w:r w:rsidRPr="00563662">
        <w:rPr>
          <w:szCs w:val="28"/>
        </w:rPr>
        <w:t xml:space="preserve">. В программе </w:t>
      </w:r>
      <w:r>
        <w:rPr>
          <w:szCs w:val="28"/>
        </w:rPr>
        <w:t>отражается теоретико-прикладной</w:t>
      </w:r>
      <w:r w:rsidRPr="00563662">
        <w:rPr>
          <w:szCs w:val="28"/>
        </w:rPr>
        <w:t xml:space="preserve"> характер экзамена, фор</w:t>
      </w:r>
      <w:r>
        <w:rPr>
          <w:szCs w:val="28"/>
        </w:rPr>
        <w:t>ма экзамена (письменный, устный)</w:t>
      </w:r>
      <w:r w:rsidRPr="00563662">
        <w:rPr>
          <w:szCs w:val="28"/>
        </w:rPr>
        <w:t>, перечень разделов (тем, вопросов), отражаю</w:t>
      </w:r>
      <w:r>
        <w:rPr>
          <w:szCs w:val="28"/>
        </w:rPr>
        <w:t>щих основное содержание учебных дисциплин, выносимых на экзамен; источники учебной</w:t>
      </w:r>
      <w:r w:rsidRPr="00563662">
        <w:rPr>
          <w:szCs w:val="28"/>
        </w:rPr>
        <w:t xml:space="preserve"> информации, рекомендуемые для подготовки к экзамену; критерии оценки результатов сдачи государственного экзамена. </w:t>
      </w:r>
    </w:p>
    <w:p w14:paraId="6BEFF5EA" w14:textId="21A2A1F2" w:rsidR="00384501" w:rsidRPr="00563662" w:rsidRDefault="00384501" w:rsidP="00384501">
      <w:pPr>
        <w:pStyle w:val="afa"/>
        <w:ind w:firstLine="851"/>
        <w:jc w:val="both"/>
        <w:rPr>
          <w:szCs w:val="28"/>
        </w:rPr>
      </w:pPr>
      <w:r>
        <w:rPr>
          <w:szCs w:val="28"/>
        </w:rPr>
        <w:lastRenderedPageBreak/>
        <w:t>Государственный</w:t>
      </w:r>
      <w:r w:rsidRPr="00563662">
        <w:rPr>
          <w:szCs w:val="28"/>
        </w:rPr>
        <w:t xml:space="preserve"> экза</w:t>
      </w:r>
      <w:r>
        <w:rPr>
          <w:szCs w:val="28"/>
        </w:rPr>
        <w:t xml:space="preserve">мен принимается государственной аттестационной комиссией в соответствии с утвержденной программой </w:t>
      </w:r>
      <w:r w:rsidR="00F71691">
        <w:rPr>
          <w:szCs w:val="28"/>
        </w:rPr>
        <w:t>ГИА</w:t>
      </w:r>
      <w:r>
        <w:rPr>
          <w:szCs w:val="28"/>
        </w:rPr>
        <w:t>, вопросы которой</w:t>
      </w:r>
      <w:r w:rsidRPr="00563662">
        <w:rPr>
          <w:szCs w:val="28"/>
        </w:rPr>
        <w:t xml:space="preserve"> служат для установления соответствия содержания, уровня и качества подготовки вы</w:t>
      </w:r>
      <w:r>
        <w:rPr>
          <w:szCs w:val="28"/>
        </w:rPr>
        <w:t>пускника требованиям ФГОС В</w:t>
      </w:r>
      <w:r w:rsidRPr="00563662">
        <w:rPr>
          <w:szCs w:val="28"/>
        </w:rPr>
        <w:t>О по направлению подготовки 40.03.01 Юриспруденция, а также показателям качества образования, характеризующим уровень знаний студентов, полученных в процессе обучения и направленных на д</w:t>
      </w:r>
      <w:r>
        <w:rPr>
          <w:szCs w:val="28"/>
        </w:rPr>
        <w:t>остижение задач образовательной</w:t>
      </w:r>
      <w:r w:rsidRPr="00563662">
        <w:rPr>
          <w:szCs w:val="28"/>
        </w:rPr>
        <w:t xml:space="preserve"> программы. </w:t>
      </w:r>
    </w:p>
    <w:p w14:paraId="6FBA150E" w14:textId="77777777" w:rsidR="00384501" w:rsidRPr="00563662" w:rsidRDefault="00384501" w:rsidP="00384501">
      <w:pPr>
        <w:pStyle w:val="afa"/>
        <w:ind w:firstLine="851"/>
        <w:jc w:val="both"/>
        <w:rPr>
          <w:szCs w:val="28"/>
        </w:rPr>
      </w:pPr>
      <w:r w:rsidRPr="00563662">
        <w:rPr>
          <w:szCs w:val="28"/>
        </w:rPr>
        <w:t>Экзаменационные мате</w:t>
      </w:r>
      <w:r>
        <w:rPr>
          <w:szCs w:val="28"/>
        </w:rPr>
        <w:t>риалы представляют собой</w:t>
      </w:r>
      <w:r w:rsidRPr="00563662">
        <w:rPr>
          <w:szCs w:val="28"/>
        </w:rPr>
        <w:t xml:space="preserve"> систему заданий (теоретических вопросов), обеспечивающих проверку подготовленности выпускника к ко</w:t>
      </w:r>
      <w:r>
        <w:rPr>
          <w:szCs w:val="28"/>
        </w:rPr>
        <w:t>нкретным видам профессиональной</w:t>
      </w:r>
      <w:r w:rsidRPr="00563662">
        <w:rPr>
          <w:szCs w:val="28"/>
        </w:rPr>
        <w:t xml:space="preserve"> деятельности. Вопросы программы государственного экзамена сформулированы таким образом, что ответы на них обесп</w:t>
      </w:r>
      <w:r>
        <w:rPr>
          <w:szCs w:val="28"/>
        </w:rPr>
        <w:t>ечивают возможность объективной</w:t>
      </w:r>
      <w:r w:rsidRPr="00563662">
        <w:rPr>
          <w:szCs w:val="28"/>
        </w:rPr>
        <w:t xml:space="preserve"> оц</w:t>
      </w:r>
      <w:r>
        <w:rPr>
          <w:szCs w:val="28"/>
        </w:rPr>
        <w:t>енки знаний и профессиональной</w:t>
      </w:r>
      <w:r w:rsidRPr="00563662">
        <w:rPr>
          <w:szCs w:val="28"/>
        </w:rPr>
        <w:t xml:space="preserve"> подготовки будущих специалистов. Важным фактором при этом является умение экзаменуемого использовать в с</w:t>
      </w:r>
      <w:r>
        <w:rPr>
          <w:szCs w:val="28"/>
        </w:rPr>
        <w:t>вое</w:t>
      </w:r>
      <w:r w:rsidRPr="00563662">
        <w:rPr>
          <w:szCs w:val="28"/>
        </w:rPr>
        <w:t>м ответе ссылки на соответствующие поло</w:t>
      </w:r>
      <w:r>
        <w:rPr>
          <w:szCs w:val="28"/>
        </w:rPr>
        <w:t>жения законодательства, учебной и научной</w:t>
      </w:r>
      <w:r w:rsidRPr="00563662">
        <w:rPr>
          <w:szCs w:val="28"/>
        </w:rPr>
        <w:t xml:space="preserve"> литературы. </w:t>
      </w:r>
    </w:p>
    <w:p w14:paraId="50C6AE73" w14:textId="77777777" w:rsidR="00384501" w:rsidRPr="00563662" w:rsidRDefault="00384501" w:rsidP="00384501">
      <w:pPr>
        <w:pStyle w:val="afa"/>
        <w:ind w:firstLine="851"/>
        <w:jc w:val="both"/>
        <w:rPr>
          <w:szCs w:val="28"/>
        </w:rPr>
      </w:pPr>
      <w:r w:rsidRPr="00563662">
        <w:rPr>
          <w:szCs w:val="28"/>
        </w:rPr>
        <w:t>Разрабатываемые теоретич</w:t>
      </w:r>
      <w:r>
        <w:rPr>
          <w:szCs w:val="28"/>
        </w:rPr>
        <w:t>еские вопросы имеют комплексный (интегрированный</w:t>
      </w:r>
      <w:r w:rsidRPr="00563662">
        <w:rPr>
          <w:szCs w:val="28"/>
        </w:rPr>
        <w:t>) характер и равноценны по сложности и трудоемкости. Их формулировки четкие, крат</w:t>
      </w:r>
      <w:r>
        <w:rPr>
          <w:szCs w:val="28"/>
        </w:rPr>
        <w:t>кие, понятные, исключающие двой</w:t>
      </w:r>
      <w:r w:rsidRPr="00563662">
        <w:rPr>
          <w:szCs w:val="28"/>
        </w:rPr>
        <w:t>ное толкование. Перечень вопро</w:t>
      </w:r>
      <w:r>
        <w:rPr>
          <w:szCs w:val="28"/>
        </w:rPr>
        <w:t>сов рассматривается и утверждаются на заседаниях кафедр, участвующих в их формировании</w:t>
      </w:r>
      <w:r w:rsidRPr="00563662">
        <w:rPr>
          <w:szCs w:val="28"/>
        </w:rPr>
        <w:t xml:space="preserve">. </w:t>
      </w:r>
    </w:p>
    <w:p w14:paraId="711F4F0F" w14:textId="77777777" w:rsidR="00384501" w:rsidRDefault="00384501" w:rsidP="00384501">
      <w:pPr>
        <w:pStyle w:val="afa"/>
        <w:jc w:val="both"/>
        <w:rPr>
          <w:color w:val="000000"/>
          <w:szCs w:val="28"/>
          <w:lang w:val="x-none"/>
        </w:rPr>
      </w:pPr>
    </w:p>
    <w:p w14:paraId="5928F81F" w14:textId="77777777" w:rsidR="00384501" w:rsidRPr="00384501" w:rsidRDefault="00384501" w:rsidP="00384501">
      <w:pPr>
        <w:jc w:val="center"/>
        <w:rPr>
          <w:b/>
          <w:bCs/>
          <w:color w:val="000000"/>
          <w:sz w:val="28"/>
          <w:szCs w:val="28"/>
        </w:rPr>
      </w:pPr>
      <w:r w:rsidRPr="00384501">
        <w:rPr>
          <w:b/>
          <w:sz w:val="28"/>
          <w:szCs w:val="28"/>
        </w:rPr>
        <w:t>5.1.2 Условия подготовки и проведения государственного экзамена (</w:t>
      </w:r>
      <w:r w:rsidRPr="00384501">
        <w:rPr>
          <w:b/>
          <w:bCs/>
          <w:color w:val="000000"/>
          <w:sz w:val="28"/>
          <w:szCs w:val="28"/>
          <w:shd w:val="clear" w:color="auto" w:fill="FFFFFF"/>
        </w:rPr>
        <w:t>методические рекомендации обучающимся по подготовке к государственному экзамену)</w:t>
      </w:r>
    </w:p>
    <w:p w14:paraId="13C398E7" w14:textId="77777777" w:rsidR="00384501" w:rsidRPr="00384501" w:rsidRDefault="00384501" w:rsidP="00384501">
      <w:pPr>
        <w:pStyle w:val="afa"/>
        <w:ind w:firstLine="851"/>
        <w:jc w:val="both"/>
        <w:rPr>
          <w:szCs w:val="28"/>
        </w:rPr>
      </w:pPr>
      <w:r w:rsidRPr="00384501">
        <w:rPr>
          <w:szCs w:val="28"/>
        </w:rPr>
        <w:t>В целях организации подготовки к государственному экзамену проводится консультирование (предэкзаменационная консультация) в форме лекций, в ходе которых обращается внимание на наиболее важные и проблемные вопросы, сообщаются изменения в законодательстве по учебным дисциплинам, выносимым на государственный экзамен, за три-четыре дня до экзамена.</w:t>
      </w:r>
    </w:p>
    <w:p w14:paraId="51CD8F03" w14:textId="77777777" w:rsidR="00384501" w:rsidRPr="00384501" w:rsidRDefault="00384501" w:rsidP="00384501">
      <w:pPr>
        <w:ind w:firstLine="709"/>
        <w:jc w:val="both"/>
        <w:rPr>
          <w:sz w:val="28"/>
          <w:szCs w:val="28"/>
        </w:rPr>
      </w:pPr>
      <w:r w:rsidRPr="00384501">
        <w:rPr>
          <w:sz w:val="28"/>
          <w:szCs w:val="28"/>
        </w:rPr>
        <w:t xml:space="preserve">К итоговому государственному экзамену допускаются лица, завершившие полный курс обучения по образовательной программе и успешно прошедшие все виды промежуточной аттестации в соответствии с учебным планом. </w:t>
      </w:r>
    </w:p>
    <w:p w14:paraId="55F44FAA" w14:textId="6CACBD76" w:rsidR="00384501" w:rsidRPr="00384501" w:rsidRDefault="00384501" w:rsidP="00384501">
      <w:pPr>
        <w:pStyle w:val="afa"/>
        <w:ind w:firstLine="851"/>
        <w:jc w:val="both"/>
        <w:rPr>
          <w:szCs w:val="28"/>
        </w:rPr>
      </w:pPr>
      <w:r w:rsidRPr="00384501">
        <w:rPr>
          <w:szCs w:val="28"/>
        </w:rPr>
        <w:t xml:space="preserve">Список студентов, допущенных к государственной </w:t>
      </w:r>
      <w:r w:rsidR="000A0F3D" w:rsidRPr="00384501">
        <w:rPr>
          <w:szCs w:val="28"/>
        </w:rPr>
        <w:t xml:space="preserve">итоговой </w:t>
      </w:r>
      <w:r w:rsidRPr="00384501">
        <w:rPr>
          <w:szCs w:val="28"/>
        </w:rPr>
        <w:t xml:space="preserve">аттестации, утверждается приказом ректора ГУЗ до начала </w:t>
      </w:r>
      <w:r w:rsidR="00F71691">
        <w:rPr>
          <w:szCs w:val="28"/>
        </w:rPr>
        <w:t>ГИА</w:t>
      </w:r>
      <w:r w:rsidRPr="00384501">
        <w:rPr>
          <w:szCs w:val="28"/>
        </w:rPr>
        <w:t xml:space="preserve">, копия которого размещается </w:t>
      </w:r>
      <w:r w:rsidRPr="00384501">
        <w:rPr>
          <w:rFonts w:eastAsia="TimesNewRoman"/>
          <w:szCs w:val="28"/>
        </w:rPr>
        <w:t>на информационном стенде факультета.</w:t>
      </w:r>
    </w:p>
    <w:p w14:paraId="18A103FA" w14:textId="2AA2EFA0" w:rsidR="00384501" w:rsidRPr="00384501" w:rsidRDefault="00384501" w:rsidP="00384501">
      <w:pPr>
        <w:pStyle w:val="afa"/>
        <w:ind w:firstLine="851"/>
        <w:jc w:val="both"/>
        <w:rPr>
          <w:rFonts w:ascii="Times" w:hAnsi="Times" w:cs="Times"/>
          <w:szCs w:val="28"/>
        </w:rPr>
      </w:pPr>
      <w:r w:rsidRPr="00384501">
        <w:rPr>
          <w:szCs w:val="28"/>
        </w:rPr>
        <w:t xml:space="preserve">За 30 календарных дней до начала государственной </w:t>
      </w:r>
      <w:r w:rsidR="000A0F3D" w:rsidRPr="00384501">
        <w:rPr>
          <w:szCs w:val="28"/>
        </w:rPr>
        <w:t xml:space="preserve">итоговой </w:t>
      </w:r>
      <w:r w:rsidRPr="00384501">
        <w:rPr>
          <w:szCs w:val="28"/>
        </w:rPr>
        <w:t>аттестации студентам сообщается о расписании экзаменов, о составе государственной экзаменационной комиссии (далее - Г</w:t>
      </w:r>
      <w:r w:rsidR="00F71691">
        <w:rPr>
          <w:szCs w:val="28"/>
        </w:rPr>
        <w:t>Э</w:t>
      </w:r>
      <w:r w:rsidRPr="00384501">
        <w:rPr>
          <w:szCs w:val="28"/>
        </w:rPr>
        <w:t xml:space="preserve">К). </w:t>
      </w:r>
    </w:p>
    <w:p w14:paraId="742251C7" w14:textId="77777777" w:rsidR="00384501" w:rsidRPr="00384501" w:rsidRDefault="00384501" w:rsidP="00384501">
      <w:pPr>
        <w:pStyle w:val="afa"/>
        <w:ind w:firstLine="851"/>
        <w:jc w:val="both"/>
        <w:rPr>
          <w:szCs w:val="28"/>
        </w:rPr>
      </w:pPr>
      <w:r w:rsidRPr="00384501">
        <w:rPr>
          <w:szCs w:val="28"/>
        </w:rPr>
        <w:t xml:space="preserve">Государственный экзамен проводится в устной форме по утвержденным билетам. </w:t>
      </w:r>
    </w:p>
    <w:p w14:paraId="63A835D4" w14:textId="600BB15B" w:rsidR="00384501" w:rsidRPr="00384501" w:rsidRDefault="00384501" w:rsidP="00384501">
      <w:pPr>
        <w:pStyle w:val="afa"/>
        <w:ind w:firstLine="851"/>
        <w:jc w:val="both"/>
        <w:rPr>
          <w:rFonts w:ascii="Times" w:hAnsi="Times" w:cs="Times"/>
          <w:szCs w:val="28"/>
        </w:rPr>
      </w:pPr>
      <w:r w:rsidRPr="00384501">
        <w:rPr>
          <w:szCs w:val="28"/>
        </w:rPr>
        <w:t xml:space="preserve">Сроки проведения государственной </w:t>
      </w:r>
      <w:r w:rsidR="000A0F3D" w:rsidRPr="00384501">
        <w:rPr>
          <w:szCs w:val="28"/>
        </w:rPr>
        <w:t xml:space="preserve">итоговой </w:t>
      </w:r>
      <w:r w:rsidRPr="00384501">
        <w:rPr>
          <w:szCs w:val="28"/>
        </w:rPr>
        <w:t xml:space="preserve">аттестации определяются ГУЗ в соответствии с рабочими учебными планами, графиками учебного процесса по направлению подготовки 40.03.01 Юриспруденция. </w:t>
      </w:r>
    </w:p>
    <w:p w14:paraId="4725EDA4" w14:textId="77777777" w:rsidR="00384501" w:rsidRPr="00384501" w:rsidRDefault="00384501" w:rsidP="00384501">
      <w:pPr>
        <w:pStyle w:val="afa"/>
        <w:ind w:firstLine="851"/>
        <w:jc w:val="both"/>
        <w:rPr>
          <w:rFonts w:ascii="Times" w:hAnsi="Times" w:cs="Times"/>
          <w:szCs w:val="28"/>
        </w:rPr>
      </w:pPr>
      <w:r w:rsidRPr="00384501">
        <w:rPr>
          <w:szCs w:val="28"/>
        </w:rPr>
        <w:lastRenderedPageBreak/>
        <w:t xml:space="preserve">Трудоемкость и время подготовки к экзамену составляет 1 </w:t>
      </w:r>
      <w:proofErr w:type="spellStart"/>
      <w:r w:rsidRPr="00384501">
        <w:rPr>
          <w:szCs w:val="28"/>
        </w:rPr>
        <w:t>з.е</w:t>
      </w:r>
      <w:proofErr w:type="spellEnd"/>
      <w:r w:rsidRPr="00384501">
        <w:rPr>
          <w:szCs w:val="28"/>
        </w:rPr>
        <w:t xml:space="preserve">., (36 часа). </w:t>
      </w:r>
    </w:p>
    <w:p w14:paraId="151A8E70" w14:textId="77777777" w:rsidR="00384501" w:rsidRPr="00384501" w:rsidRDefault="00384501" w:rsidP="00384501">
      <w:pPr>
        <w:pStyle w:val="afa"/>
        <w:ind w:firstLine="851"/>
        <w:jc w:val="both"/>
        <w:rPr>
          <w:szCs w:val="28"/>
        </w:rPr>
      </w:pPr>
      <w:r w:rsidRPr="00384501">
        <w:rPr>
          <w:szCs w:val="28"/>
        </w:rPr>
        <w:t>На подготовку к ответу каждому студенту дается не более 45 минут и 30 минут – на ответ.</w:t>
      </w:r>
    </w:p>
    <w:p w14:paraId="36D71AB5" w14:textId="63961BD8" w:rsidR="00384501" w:rsidRPr="00384501" w:rsidRDefault="00384501" w:rsidP="00384501">
      <w:pPr>
        <w:pStyle w:val="afa"/>
        <w:ind w:firstLine="851"/>
        <w:jc w:val="both"/>
        <w:rPr>
          <w:szCs w:val="28"/>
        </w:rPr>
      </w:pPr>
      <w:r w:rsidRPr="00384501">
        <w:rPr>
          <w:szCs w:val="28"/>
        </w:rPr>
        <w:t>При подготовке к ответу студенты делают необходимые записи по каждому вопросу на выданных секретарем Г</w:t>
      </w:r>
      <w:r w:rsidR="00F71691">
        <w:rPr>
          <w:szCs w:val="28"/>
        </w:rPr>
        <w:t>Э</w:t>
      </w:r>
      <w:r w:rsidRPr="00384501">
        <w:rPr>
          <w:szCs w:val="28"/>
        </w:rPr>
        <w:t xml:space="preserve">К листах бумаги со штампом юридического факультета. Студент во время подготовки к ответу имеет право пользоваться программой итоговой государственной аттестации. </w:t>
      </w:r>
    </w:p>
    <w:p w14:paraId="7528582F" w14:textId="37D0BED3" w:rsidR="00384501" w:rsidRPr="00384501" w:rsidRDefault="00384501" w:rsidP="00384501">
      <w:pPr>
        <w:pStyle w:val="afa"/>
        <w:ind w:firstLine="851"/>
        <w:jc w:val="both"/>
        <w:rPr>
          <w:szCs w:val="28"/>
        </w:rPr>
      </w:pPr>
      <w:r w:rsidRPr="00384501">
        <w:rPr>
          <w:szCs w:val="28"/>
        </w:rPr>
        <w:t>В процессе ответа и после его завершения члены Г</w:t>
      </w:r>
      <w:r w:rsidR="00F71691">
        <w:rPr>
          <w:szCs w:val="28"/>
        </w:rPr>
        <w:t>Э</w:t>
      </w:r>
      <w:r w:rsidRPr="00384501">
        <w:rPr>
          <w:szCs w:val="28"/>
        </w:rPr>
        <w:t>К могут задавать студенту уточняющие и дополнительные вопросы в пределах программы государственного экзамена. Вопросы, задаваемые студенту, фиксируются в протоколе заседания Г</w:t>
      </w:r>
      <w:r w:rsidR="00F71691">
        <w:rPr>
          <w:szCs w:val="28"/>
        </w:rPr>
        <w:t>Э</w:t>
      </w:r>
      <w:r w:rsidRPr="00384501">
        <w:rPr>
          <w:szCs w:val="28"/>
        </w:rPr>
        <w:t xml:space="preserve">К по приему государственного экзамена. </w:t>
      </w:r>
    </w:p>
    <w:p w14:paraId="27CBF963" w14:textId="77777777" w:rsidR="00384501" w:rsidRPr="00384501" w:rsidRDefault="00384501" w:rsidP="00384501">
      <w:pPr>
        <w:pStyle w:val="afa"/>
        <w:ind w:firstLine="851"/>
        <w:jc w:val="both"/>
        <w:rPr>
          <w:szCs w:val="28"/>
        </w:rPr>
      </w:pPr>
      <w:r w:rsidRPr="00384501">
        <w:rPr>
          <w:szCs w:val="28"/>
        </w:rPr>
        <w:t xml:space="preserve">Решение государственной аттестационной комиссии по государственному экзамену принимается после завершения публичного заслушивания всех ответов студентов. </w:t>
      </w:r>
    </w:p>
    <w:p w14:paraId="572B1D9C" w14:textId="58982606" w:rsidR="00384501" w:rsidRPr="00384501" w:rsidRDefault="00384501" w:rsidP="00384501">
      <w:pPr>
        <w:pStyle w:val="afa"/>
        <w:ind w:firstLine="851"/>
        <w:jc w:val="both"/>
        <w:rPr>
          <w:szCs w:val="28"/>
        </w:rPr>
      </w:pPr>
      <w:r w:rsidRPr="00384501">
        <w:rPr>
          <w:szCs w:val="28"/>
        </w:rPr>
        <w:t>Результаты решения Г</w:t>
      </w:r>
      <w:r w:rsidR="00F71691">
        <w:rPr>
          <w:szCs w:val="28"/>
        </w:rPr>
        <w:t>Э</w:t>
      </w:r>
      <w:r w:rsidRPr="00384501">
        <w:rPr>
          <w:szCs w:val="28"/>
        </w:rPr>
        <w:t>К определяются оценками «отлично», «хорошо», «удовлетворительно», «неудовлетворительно».</w:t>
      </w:r>
    </w:p>
    <w:p w14:paraId="2C1BD0ED" w14:textId="77777777" w:rsidR="00384501" w:rsidRPr="00384501" w:rsidRDefault="00384501" w:rsidP="00384501">
      <w:pPr>
        <w:pStyle w:val="afa"/>
        <w:ind w:firstLine="851"/>
        <w:jc w:val="both"/>
        <w:rPr>
          <w:iCs/>
          <w:szCs w:val="28"/>
        </w:rPr>
      </w:pPr>
      <w:r w:rsidRPr="00384501">
        <w:rPr>
          <w:rFonts w:eastAsia="Calibri,Italic"/>
          <w:iCs/>
          <w:szCs w:val="28"/>
        </w:rPr>
        <w:t xml:space="preserve">Оценка </w:t>
      </w:r>
      <w:r w:rsidRPr="00384501">
        <w:rPr>
          <w:iCs/>
          <w:szCs w:val="28"/>
        </w:rPr>
        <w:t>«</w:t>
      </w:r>
      <w:r w:rsidRPr="00384501">
        <w:rPr>
          <w:rFonts w:eastAsia="Calibri,Italic"/>
          <w:iCs/>
          <w:szCs w:val="28"/>
        </w:rPr>
        <w:t>ОТЛИЧНО»</w:t>
      </w:r>
      <w:r w:rsidRPr="00384501">
        <w:rPr>
          <w:iCs/>
          <w:szCs w:val="28"/>
        </w:rPr>
        <w:t xml:space="preserve"> </w:t>
      </w:r>
      <w:r w:rsidRPr="00384501">
        <w:rPr>
          <w:rFonts w:eastAsia="Calibri,Italic"/>
          <w:iCs/>
          <w:szCs w:val="28"/>
        </w:rPr>
        <w:t>ставится студенту</w:t>
      </w:r>
      <w:r w:rsidRPr="00384501">
        <w:rPr>
          <w:iCs/>
          <w:szCs w:val="28"/>
        </w:rPr>
        <w:t xml:space="preserve">, </w:t>
      </w:r>
      <w:r w:rsidRPr="00384501">
        <w:rPr>
          <w:rFonts w:eastAsia="Calibri,Italic"/>
          <w:iCs/>
          <w:szCs w:val="28"/>
        </w:rPr>
        <w:t>показавшему всесторонние и глубокие теоретические знания и практические умения</w:t>
      </w:r>
      <w:r w:rsidRPr="00384501">
        <w:rPr>
          <w:iCs/>
          <w:szCs w:val="28"/>
        </w:rPr>
        <w:t xml:space="preserve">, </w:t>
      </w:r>
      <w:r w:rsidRPr="00384501">
        <w:rPr>
          <w:rFonts w:eastAsia="Calibri,Italic"/>
          <w:iCs/>
          <w:szCs w:val="28"/>
        </w:rPr>
        <w:t>в полной мере соответствующие требованиям к уровню подготовки выпускника</w:t>
      </w:r>
      <w:r w:rsidRPr="00384501">
        <w:rPr>
          <w:iCs/>
          <w:szCs w:val="28"/>
        </w:rPr>
        <w:t xml:space="preserve">, </w:t>
      </w:r>
      <w:r w:rsidRPr="00384501">
        <w:rPr>
          <w:rFonts w:eastAsia="Calibri,Italic"/>
          <w:iCs/>
          <w:szCs w:val="28"/>
        </w:rPr>
        <w:t>проявившему творческие способности в понимании</w:t>
      </w:r>
      <w:r w:rsidRPr="00384501">
        <w:rPr>
          <w:iCs/>
          <w:szCs w:val="28"/>
        </w:rPr>
        <w:t xml:space="preserve">, </w:t>
      </w:r>
      <w:r w:rsidRPr="00384501">
        <w:rPr>
          <w:rFonts w:eastAsia="Calibri,Italic"/>
          <w:iCs/>
          <w:szCs w:val="28"/>
        </w:rPr>
        <w:t>изложении и использовании учебного материала при решении профессиональных задач</w:t>
      </w:r>
      <w:r w:rsidRPr="00384501">
        <w:rPr>
          <w:iCs/>
          <w:szCs w:val="28"/>
        </w:rPr>
        <w:t xml:space="preserve">, </w:t>
      </w:r>
      <w:r w:rsidRPr="00384501">
        <w:rPr>
          <w:rFonts w:eastAsia="Calibri,Italic"/>
          <w:iCs/>
          <w:szCs w:val="28"/>
        </w:rPr>
        <w:t>подтвердившему полное освоение компетенций</w:t>
      </w:r>
      <w:r w:rsidRPr="00384501">
        <w:rPr>
          <w:iCs/>
          <w:szCs w:val="28"/>
        </w:rPr>
        <w:t>.</w:t>
      </w:r>
    </w:p>
    <w:p w14:paraId="422AD31D" w14:textId="77777777" w:rsidR="00384501" w:rsidRPr="00384501" w:rsidRDefault="00384501" w:rsidP="00384501">
      <w:pPr>
        <w:pStyle w:val="afa"/>
        <w:ind w:firstLine="851"/>
        <w:jc w:val="both"/>
        <w:rPr>
          <w:rFonts w:eastAsia="Calibri,Italic"/>
          <w:iCs/>
          <w:szCs w:val="28"/>
        </w:rPr>
      </w:pPr>
      <w:r w:rsidRPr="00384501">
        <w:rPr>
          <w:rFonts w:eastAsia="Calibri,Italic"/>
          <w:iCs/>
          <w:szCs w:val="28"/>
        </w:rPr>
        <w:t xml:space="preserve">Оценка </w:t>
      </w:r>
      <w:r w:rsidRPr="00384501">
        <w:rPr>
          <w:iCs/>
          <w:szCs w:val="28"/>
        </w:rPr>
        <w:t>«</w:t>
      </w:r>
      <w:r w:rsidRPr="00384501">
        <w:rPr>
          <w:rFonts w:eastAsia="Calibri,Italic"/>
          <w:iCs/>
          <w:szCs w:val="28"/>
        </w:rPr>
        <w:t>ХОРОШО»</w:t>
      </w:r>
      <w:r w:rsidRPr="00384501">
        <w:rPr>
          <w:iCs/>
          <w:szCs w:val="28"/>
        </w:rPr>
        <w:t xml:space="preserve"> </w:t>
      </w:r>
      <w:r w:rsidRPr="00384501">
        <w:rPr>
          <w:rFonts w:eastAsia="Calibri,Italic"/>
          <w:iCs/>
          <w:szCs w:val="28"/>
        </w:rPr>
        <w:t>ставится студенту</w:t>
      </w:r>
      <w:r w:rsidRPr="00384501">
        <w:rPr>
          <w:iCs/>
          <w:szCs w:val="28"/>
        </w:rPr>
        <w:t xml:space="preserve">, </w:t>
      </w:r>
      <w:r w:rsidRPr="00384501">
        <w:rPr>
          <w:rFonts w:eastAsia="Calibri,Italic"/>
          <w:iCs/>
          <w:szCs w:val="28"/>
        </w:rPr>
        <w:t>показавшему теоретические знания и практические умения</w:t>
      </w:r>
      <w:r w:rsidRPr="00384501">
        <w:rPr>
          <w:iCs/>
          <w:szCs w:val="28"/>
        </w:rPr>
        <w:t xml:space="preserve">, </w:t>
      </w:r>
      <w:r w:rsidRPr="00384501">
        <w:rPr>
          <w:rFonts w:eastAsia="Calibri,Italic"/>
          <w:iCs/>
          <w:szCs w:val="28"/>
        </w:rPr>
        <w:t>в целом соответствующие требованиям к уровню подготовки выпускника, обнаружившему стабильный характер знаний и умений, способность к их самостоятельному восполнению и обновлению в ходе решения профессиональных задач, в целом подтвердившему освоение компетенций.</w:t>
      </w:r>
    </w:p>
    <w:p w14:paraId="7FF1D028" w14:textId="77777777" w:rsidR="00384501" w:rsidRPr="00384501" w:rsidRDefault="00384501" w:rsidP="00384501">
      <w:pPr>
        <w:pStyle w:val="afa"/>
        <w:ind w:firstLine="851"/>
        <w:jc w:val="both"/>
        <w:rPr>
          <w:szCs w:val="28"/>
        </w:rPr>
      </w:pPr>
      <w:r w:rsidRPr="00384501">
        <w:rPr>
          <w:rFonts w:eastAsia="Calibri,Italic"/>
          <w:iCs/>
          <w:szCs w:val="28"/>
        </w:rPr>
        <w:t>Оценка «УДОВЛЕТВОРИТЕЛЬНО» ставится студенту, показавшему уровень теоретических знаний и практических умений в объеме, минимально необходимом для решения профессиональных задач, допустившему неточности в ответах, свидетельствующие о необходимости корректировки со стороны экзаменатора, подтвердившему освоение компетенций на допустимом уровне.</w:t>
      </w:r>
    </w:p>
    <w:p w14:paraId="7ACB7973" w14:textId="77777777" w:rsidR="00384501" w:rsidRPr="00384501" w:rsidRDefault="00384501" w:rsidP="00384501">
      <w:pPr>
        <w:pStyle w:val="afa"/>
        <w:ind w:firstLine="851"/>
        <w:jc w:val="both"/>
        <w:rPr>
          <w:rFonts w:ascii="Times" w:hAnsi="Times" w:cs="Times"/>
          <w:szCs w:val="28"/>
        </w:rPr>
      </w:pPr>
      <w:r w:rsidRPr="00384501">
        <w:rPr>
          <w:rFonts w:eastAsia="Calibri,Italic"/>
          <w:szCs w:val="28"/>
        </w:rPr>
        <w:t>Оценка «НЕУДОВЛЕТВОРИТЕЛЬНО» ставится студенту, обнаружившему существенные пробелы в знании основного учебного материала, допустившему принципиальные ошибки при применении знаний, которые не позволяют ему приступить к решению профессиональных задач без дополнительной подготовки, не подтвердившему освоение компетенций. Отказ студента от ответа на любой из вопросов билетов является основанием для выставления оценки «неудовлетворительно».</w:t>
      </w:r>
    </w:p>
    <w:p w14:paraId="6AFF38C5" w14:textId="77777777" w:rsidR="00384501" w:rsidRPr="00384501" w:rsidRDefault="00384501" w:rsidP="00384501">
      <w:pPr>
        <w:pStyle w:val="afa"/>
        <w:ind w:firstLine="851"/>
        <w:jc w:val="both"/>
        <w:rPr>
          <w:rFonts w:ascii="Times" w:hAnsi="Times" w:cs="Times"/>
          <w:szCs w:val="28"/>
        </w:rPr>
      </w:pPr>
      <w:r w:rsidRPr="00384501">
        <w:rPr>
          <w:szCs w:val="28"/>
        </w:rPr>
        <w:t xml:space="preserve">Все решения ГЭК по результатам государственного экзамена принимаются простым большинством голосов членов комиссии. В случае равенства голосов «за» и «против» председателю ГЭК предоставляется право окончательного решения. Особые мнения членов комиссии фиксируются в протоколе ГЭК. </w:t>
      </w:r>
    </w:p>
    <w:p w14:paraId="5C31D17B" w14:textId="77777777" w:rsidR="00384501" w:rsidRPr="00384501" w:rsidRDefault="00384501" w:rsidP="00384501">
      <w:pPr>
        <w:pStyle w:val="afa"/>
        <w:ind w:firstLine="851"/>
        <w:jc w:val="both"/>
        <w:rPr>
          <w:szCs w:val="28"/>
        </w:rPr>
      </w:pPr>
      <w:r w:rsidRPr="00384501">
        <w:rPr>
          <w:szCs w:val="28"/>
        </w:rPr>
        <w:lastRenderedPageBreak/>
        <w:t xml:space="preserve">Результаты сдачи государственного экзамена объявляются в день его проведения после оформления протокола заседания комиссии. </w:t>
      </w:r>
    </w:p>
    <w:p w14:paraId="7E3E3585" w14:textId="77777777" w:rsidR="00384501" w:rsidRPr="00384501" w:rsidRDefault="00384501" w:rsidP="00384501">
      <w:pPr>
        <w:pStyle w:val="afa"/>
        <w:ind w:firstLine="851"/>
        <w:jc w:val="both"/>
        <w:rPr>
          <w:rStyle w:val="blk"/>
          <w:color w:val="000000"/>
          <w:szCs w:val="28"/>
        </w:rPr>
      </w:pPr>
      <w:r w:rsidRPr="00384501">
        <w:rPr>
          <w:rStyle w:val="blk"/>
          <w:color w:val="000000"/>
          <w:szCs w:val="28"/>
        </w:rPr>
        <w:t>Обучающиеся, не прошедшие государственный экзамен в связи с неявкой по уважительной причине (временная нетрудоспособность, исполнение общественных или государственных обязанностей, вызов в суд, транспортные проблемы (отмена рейса, отсутствие билетов), погодные условия или в других случаях, перечень которых устанавливается ГУЗ самостоятельно), вправе пройти ее в течение 6 месяцев после завершения итоговой государственной аттестации.</w:t>
      </w:r>
    </w:p>
    <w:p w14:paraId="3398275A" w14:textId="77777777" w:rsidR="00384501" w:rsidRPr="00384501" w:rsidRDefault="00384501" w:rsidP="00384501">
      <w:pPr>
        <w:pStyle w:val="afa"/>
        <w:ind w:firstLine="851"/>
        <w:jc w:val="both"/>
        <w:rPr>
          <w:rStyle w:val="blk"/>
          <w:color w:val="000000"/>
          <w:szCs w:val="28"/>
        </w:rPr>
      </w:pPr>
      <w:r w:rsidRPr="00384501">
        <w:rPr>
          <w:rStyle w:val="blk"/>
          <w:color w:val="000000"/>
          <w:szCs w:val="28"/>
        </w:rPr>
        <w:t>Обучающийся должен представить в ГУЗ документ, подтверждающий причину его отсутствия.</w:t>
      </w:r>
    </w:p>
    <w:p w14:paraId="6F2A813B" w14:textId="77777777" w:rsidR="00384501" w:rsidRPr="00384501" w:rsidRDefault="00384501" w:rsidP="00384501">
      <w:pPr>
        <w:pStyle w:val="afa"/>
        <w:ind w:firstLine="851"/>
        <w:jc w:val="both"/>
        <w:rPr>
          <w:rStyle w:val="blk"/>
          <w:color w:val="000000"/>
          <w:szCs w:val="28"/>
        </w:rPr>
      </w:pPr>
      <w:r w:rsidRPr="00384501">
        <w:rPr>
          <w:rStyle w:val="blk"/>
          <w:color w:val="000000"/>
          <w:szCs w:val="28"/>
        </w:rPr>
        <w:t>Обучающийся, не прошедший государственный экзамен по уважительной причине, допускается к сдаче выпускной квалификационной работы.</w:t>
      </w:r>
    </w:p>
    <w:p w14:paraId="4CACB6F5" w14:textId="77777777" w:rsidR="00384501" w:rsidRPr="00384501" w:rsidRDefault="00384501" w:rsidP="00384501">
      <w:pPr>
        <w:pStyle w:val="afa"/>
        <w:ind w:firstLine="851"/>
        <w:jc w:val="both"/>
        <w:rPr>
          <w:rStyle w:val="blk"/>
          <w:color w:val="000000"/>
          <w:szCs w:val="28"/>
        </w:rPr>
      </w:pPr>
      <w:r w:rsidRPr="00384501">
        <w:rPr>
          <w:rStyle w:val="blk"/>
          <w:color w:val="000000"/>
          <w:szCs w:val="28"/>
        </w:rPr>
        <w:t>Обучающиеся, не прошедшие государственный экзамен в связи с неявкой на государственное аттестационное испытание по неуважительной причине или в связи с получением оценки "неудовлетворительно", а также обучающиеся, не прошедшие государственный экзамен в установленный для них срок (в связи с неявкой на государственное аттестационное испытание или получением оценки "неудовлетворительно"), не допускаются к  защите выпускной квалификационной работы и отчисляются из ГУЗ с выдачей справки об обучении как не выполнившие обязанностей по добросовестному освоению образовательной программы и выполнению учебного плана.</w:t>
      </w:r>
    </w:p>
    <w:p w14:paraId="18F3BF08" w14:textId="77777777" w:rsidR="00384501" w:rsidRPr="00384501" w:rsidRDefault="00384501" w:rsidP="00384501">
      <w:pPr>
        <w:pStyle w:val="afa"/>
        <w:ind w:firstLine="851"/>
        <w:jc w:val="both"/>
        <w:rPr>
          <w:color w:val="000000"/>
          <w:szCs w:val="28"/>
          <w:shd w:val="clear" w:color="auto" w:fill="FFFFFF"/>
        </w:rPr>
      </w:pPr>
      <w:r w:rsidRPr="00384501">
        <w:rPr>
          <w:color w:val="000000"/>
          <w:szCs w:val="28"/>
          <w:shd w:val="clear" w:color="auto" w:fill="FFFFFF"/>
        </w:rPr>
        <w:t>Лицо, не сдавший государственный экзамен, может повторно его пройти не ранее чем через 10 месяцев и не позднее чем через пять лет после срока проведения итоговой государственной аттестации, которая не пройдена обучающимся. Указанное лицо может повторно пройти итоговую государственную аттестацию не более двух раз.</w:t>
      </w:r>
    </w:p>
    <w:p w14:paraId="59F44A34" w14:textId="77777777" w:rsidR="00384501" w:rsidRPr="00384501" w:rsidRDefault="00384501" w:rsidP="00384501">
      <w:pPr>
        <w:pStyle w:val="afa"/>
        <w:ind w:firstLine="851"/>
        <w:jc w:val="both"/>
        <w:rPr>
          <w:rStyle w:val="blk"/>
          <w:color w:val="000000"/>
          <w:szCs w:val="28"/>
        </w:rPr>
      </w:pPr>
      <w:r w:rsidRPr="00384501">
        <w:rPr>
          <w:rStyle w:val="blk"/>
          <w:color w:val="000000"/>
          <w:szCs w:val="28"/>
        </w:rPr>
        <w:t>По результатам государственного экзамена обучающийся имеет право на апелляцию.</w:t>
      </w:r>
    </w:p>
    <w:p w14:paraId="0BCFA4DB" w14:textId="77777777" w:rsidR="00384501" w:rsidRPr="00384501" w:rsidRDefault="00384501" w:rsidP="00384501">
      <w:pPr>
        <w:pStyle w:val="afa"/>
        <w:ind w:firstLine="851"/>
        <w:jc w:val="both"/>
        <w:rPr>
          <w:rStyle w:val="blk"/>
          <w:color w:val="000000"/>
          <w:szCs w:val="28"/>
        </w:rPr>
      </w:pPr>
      <w:r w:rsidRPr="00384501">
        <w:rPr>
          <w:rStyle w:val="blk"/>
          <w:color w:val="000000"/>
          <w:szCs w:val="28"/>
        </w:rPr>
        <w:t>Обучающийся имеет право подать в апелляционную комиссию письменную апелляцию о нарушении, по его мнению, установленной процедуры проведения государственного экзамена и (или) несогласии с результатами государственного экзамена.</w:t>
      </w:r>
    </w:p>
    <w:p w14:paraId="37F4119E" w14:textId="77777777" w:rsidR="00384501" w:rsidRPr="00384501" w:rsidRDefault="00384501" w:rsidP="00384501">
      <w:pPr>
        <w:pStyle w:val="afa"/>
        <w:ind w:firstLine="851"/>
        <w:jc w:val="both"/>
        <w:rPr>
          <w:rStyle w:val="blk"/>
          <w:color w:val="000000"/>
          <w:szCs w:val="28"/>
        </w:rPr>
      </w:pPr>
      <w:r w:rsidRPr="00384501">
        <w:rPr>
          <w:rStyle w:val="blk"/>
          <w:color w:val="000000"/>
          <w:szCs w:val="28"/>
        </w:rPr>
        <w:t>Апелляция подается лично обучающимся в апелляционную комиссию не позднее следующего рабочего дня после объявления результатов государственного аттестационного испытания.</w:t>
      </w:r>
    </w:p>
    <w:p w14:paraId="2954ACBF" w14:textId="77777777" w:rsidR="00384501" w:rsidRPr="00384501" w:rsidRDefault="00384501" w:rsidP="00384501">
      <w:pPr>
        <w:pStyle w:val="afa"/>
        <w:ind w:firstLine="851"/>
        <w:jc w:val="both"/>
        <w:rPr>
          <w:rStyle w:val="blk"/>
          <w:color w:val="000000"/>
          <w:szCs w:val="28"/>
        </w:rPr>
      </w:pPr>
      <w:r w:rsidRPr="00384501">
        <w:rPr>
          <w:rStyle w:val="blk"/>
          <w:color w:val="000000"/>
          <w:szCs w:val="28"/>
        </w:rPr>
        <w:t>Апелляция не позднее 2 рабочих дней со дня ее подачи рассматривается на заседании апелляционной комиссии.</w:t>
      </w:r>
    </w:p>
    <w:p w14:paraId="3073E6C4" w14:textId="77777777" w:rsidR="00384501" w:rsidRPr="00384501" w:rsidRDefault="00384501" w:rsidP="00384501">
      <w:pPr>
        <w:pStyle w:val="afa"/>
        <w:ind w:firstLine="851"/>
        <w:jc w:val="both"/>
        <w:rPr>
          <w:color w:val="333333"/>
          <w:szCs w:val="28"/>
        </w:rPr>
      </w:pPr>
      <w:r w:rsidRPr="00384501">
        <w:rPr>
          <w:rStyle w:val="blk"/>
          <w:color w:val="000000"/>
          <w:szCs w:val="28"/>
        </w:rPr>
        <w:t>Решение апелляционной комиссии доводится до сведения обучающегося, подавшего апелляцию, в течение 3 рабочих дней со дня заседания апелляционной комиссии. Факт ознакомления обучающегося, подавшего апелляцию, с решением апелляционной комиссии удостоверяется подписью обучающегося.</w:t>
      </w:r>
    </w:p>
    <w:p w14:paraId="6968BCB3" w14:textId="59B4C904" w:rsidR="00384501" w:rsidRDefault="00384501" w:rsidP="00384501">
      <w:pPr>
        <w:pStyle w:val="afa"/>
        <w:ind w:firstLine="851"/>
        <w:jc w:val="both"/>
        <w:rPr>
          <w:color w:val="000000"/>
          <w:szCs w:val="28"/>
          <w:lang w:val="x-none"/>
        </w:rPr>
      </w:pPr>
    </w:p>
    <w:p w14:paraId="079078D2" w14:textId="77777777" w:rsidR="00906FBA" w:rsidRPr="00384501" w:rsidRDefault="00906FBA" w:rsidP="00384501">
      <w:pPr>
        <w:pStyle w:val="afa"/>
        <w:ind w:firstLine="851"/>
        <w:jc w:val="both"/>
        <w:rPr>
          <w:color w:val="000000"/>
          <w:szCs w:val="28"/>
          <w:lang w:val="x-none"/>
        </w:rPr>
      </w:pPr>
    </w:p>
    <w:p w14:paraId="721C1483" w14:textId="3B26B7E5" w:rsidR="00384501" w:rsidRPr="00384501" w:rsidRDefault="00384501" w:rsidP="00384501">
      <w:pPr>
        <w:pStyle w:val="afa"/>
        <w:ind w:firstLine="851"/>
        <w:jc w:val="both"/>
        <w:rPr>
          <w:color w:val="000000"/>
          <w:szCs w:val="28"/>
        </w:rPr>
      </w:pPr>
      <w:r w:rsidRPr="00384501">
        <w:rPr>
          <w:b/>
          <w:bCs/>
          <w:color w:val="000000"/>
          <w:szCs w:val="28"/>
        </w:rPr>
        <w:lastRenderedPageBreak/>
        <w:t>5.1.3</w:t>
      </w:r>
      <w:r w:rsidRPr="00384501">
        <w:rPr>
          <w:color w:val="000000"/>
          <w:szCs w:val="28"/>
        </w:rPr>
        <w:t xml:space="preserve"> </w:t>
      </w:r>
      <w:r w:rsidRPr="00384501">
        <w:rPr>
          <w:b/>
          <w:szCs w:val="28"/>
        </w:rPr>
        <w:t>Содержание программ</w:t>
      </w:r>
      <w:r w:rsidR="00E31773">
        <w:rPr>
          <w:b/>
          <w:szCs w:val="28"/>
        </w:rPr>
        <w:t>ы</w:t>
      </w:r>
      <w:r w:rsidRPr="00384501">
        <w:rPr>
          <w:b/>
          <w:szCs w:val="28"/>
        </w:rPr>
        <w:t xml:space="preserve"> государственного экзамена</w:t>
      </w:r>
    </w:p>
    <w:p w14:paraId="3A4BDE9A" w14:textId="77777777" w:rsidR="00384501" w:rsidRPr="00384501" w:rsidRDefault="00384501" w:rsidP="00384501">
      <w:pPr>
        <w:pStyle w:val="2"/>
        <w:keepLines/>
        <w:widowControl w:val="0"/>
        <w:suppressLineNumbers/>
        <w:suppressAutoHyphens/>
        <w:overflowPunct w:val="0"/>
        <w:autoSpaceDE w:val="0"/>
        <w:autoSpaceDN w:val="0"/>
        <w:adjustRightInd w:val="0"/>
        <w:spacing w:before="360" w:after="80"/>
        <w:jc w:val="center"/>
        <w:textAlignment w:val="baseline"/>
        <w:rPr>
          <w:rFonts w:ascii="Times New Roman" w:eastAsia="MS Mincho" w:hAnsi="Times New Roman"/>
          <w:i w:val="0"/>
          <w:iCs w:val="0"/>
          <w:color w:val="000000"/>
          <w:sz w:val="28"/>
        </w:rPr>
      </w:pPr>
      <w:bookmarkStart w:id="10" w:name="_Toc487746100"/>
      <w:bookmarkStart w:id="11" w:name="_Toc487746128"/>
      <w:bookmarkStart w:id="12" w:name="_Toc487787632"/>
      <w:bookmarkStart w:id="13" w:name="_Toc488090050"/>
      <w:bookmarkStart w:id="14" w:name="_Toc57492303"/>
      <w:bookmarkStart w:id="15" w:name="_Toc57492635"/>
      <w:r w:rsidRPr="00384501">
        <w:rPr>
          <w:rFonts w:ascii="Times New Roman" w:eastAsia="MS Mincho" w:hAnsi="Times New Roman"/>
          <w:i w:val="0"/>
          <w:iCs w:val="0"/>
          <w:color w:val="000000"/>
          <w:sz w:val="28"/>
        </w:rPr>
        <w:t>Программы государственного экзамена итоговой государственной аттестации по гражданско-правовому профилю</w:t>
      </w:r>
      <w:bookmarkEnd w:id="10"/>
      <w:bookmarkEnd w:id="11"/>
      <w:bookmarkEnd w:id="12"/>
      <w:bookmarkEnd w:id="13"/>
      <w:bookmarkEnd w:id="14"/>
      <w:bookmarkEnd w:id="15"/>
    </w:p>
    <w:p w14:paraId="0BA77AE9" w14:textId="77777777" w:rsidR="00384501" w:rsidRPr="00384501" w:rsidRDefault="00384501" w:rsidP="00384501">
      <w:pPr>
        <w:jc w:val="both"/>
        <w:rPr>
          <w:sz w:val="28"/>
          <w:szCs w:val="28"/>
          <w:lang w:eastAsia="x-none"/>
        </w:rPr>
      </w:pPr>
    </w:p>
    <w:p w14:paraId="332302A1" w14:textId="77777777" w:rsidR="00384501" w:rsidRPr="00384501" w:rsidRDefault="00384501" w:rsidP="00384501">
      <w:pPr>
        <w:tabs>
          <w:tab w:val="left" w:pos="0"/>
        </w:tabs>
        <w:jc w:val="both"/>
        <w:rPr>
          <w:sz w:val="28"/>
          <w:szCs w:val="28"/>
        </w:rPr>
      </w:pPr>
      <w:r w:rsidRPr="00384501">
        <w:rPr>
          <w:sz w:val="28"/>
          <w:szCs w:val="28"/>
        </w:rPr>
        <w:tab/>
        <w:t>Государственный экзамен является устным испытанием и предполагает ответ на задания экзаменационного билета:</w:t>
      </w:r>
    </w:p>
    <w:p w14:paraId="6128A6FD" w14:textId="5EDEDC72" w:rsidR="00384501" w:rsidRPr="00384501" w:rsidRDefault="00384501" w:rsidP="00384501">
      <w:pPr>
        <w:tabs>
          <w:tab w:val="left" w:pos="0"/>
        </w:tabs>
        <w:jc w:val="both"/>
        <w:rPr>
          <w:sz w:val="28"/>
          <w:szCs w:val="28"/>
        </w:rPr>
      </w:pPr>
      <w:r w:rsidRPr="00384501">
        <w:rPr>
          <w:b/>
          <w:bCs/>
          <w:i/>
          <w:iCs/>
          <w:sz w:val="28"/>
          <w:szCs w:val="28"/>
        </w:rPr>
        <w:tab/>
        <w:t>Задание 1.</w:t>
      </w:r>
      <w:r w:rsidRPr="00384501">
        <w:rPr>
          <w:sz w:val="28"/>
          <w:szCs w:val="28"/>
        </w:rPr>
        <w:t xml:space="preserve"> Вопрос по дисциплине «</w:t>
      </w:r>
      <w:r w:rsidR="000A0F3D">
        <w:rPr>
          <w:sz w:val="28"/>
          <w:szCs w:val="28"/>
        </w:rPr>
        <w:t>Гражданское право (Общая часть)</w:t>
      </w:r>
      <w:r w:rsidRPr="00384501">
        <w:rPr>
          <w:sz w:val="28"/>
          <w:szCs w:val="28"/>
        </w:rPr>
        <w:t>». Общее количество вопросов 30.</w:t>
      </w:r>
    </w:p>
    <w:p w14:paraId="6F9B2334" w14:textId="443D8FBB" w:rsidR="00384501" w:rsidRPr="00384501" w:rsidRDefault="00384501" w:rsidP="00384501">
      <w:pPr>
        <w:tabs>
          <w:tab w:val="left" w:pos="0"/>
        </w:tabs>
        <w:jc w:val="both"/>
        <w:rPr>
          <w:sz w:val="28"/>
          <w:szCs w:val="28"/>
        </w:rPr>
      </w:pPr>
      <w:r w:rsidRPr="00384501">
        <w:rPr>
          <w:b/>
          <w:bCs/>
          <w:i/>
          <w:iCs/>
          <w:sz w:val="28"/>
          <w:szCs w:val="28"/>
        </w:rPr>
        <w:tab/>
        <w:t>Задание 2.</w:t>
      </w:r>
      <w:r w:rsidRPr="00384501">
        <w:rPr>
          <w:sz w:val="28"/>
          <w:szCs w:val="28"/>
        </w:rPr>
        <w:t xml:space="preserve"> Вопрос по дисциплине «Гражданское право</w:t>
      </w:r>
      <w:r w:rsidR="000A0F3D">
        <w:rPr>
          <w:sz w:val="28"/>
          <w:szCs w:val="28"/>
        </w:rPr>
        <w:t xml:space="preserve"> (Особенная часть)</w:t>
      </w:r>
      <w:r w:rsidRPr="00384501">
        <w:rPr>
          <w:sz w:val="28"/>
          <w:szCs w:val="28"/>
        </w:rPr>
        <w:t>». Общее количество вопросов 30.</w:t>
      </w:r>
    </w:p>
    <w:p w14:paraId="4F069D39" w14:textId="4EE17E66" w:rsidR="00384501" w:rsidRDefault="00384501" w:rsidP="00384501">
      <w:pPr>
        <w:tabs>
          <w:tab w:val="left" w:pos="0"/>
        </w:tabs>
        <w:jc w:val="both"/>
        <w:rPr>
          <w:sz w:val="28"/>
          <w:szCs w:val="28"/>
        </w:rPr>
      </w:pPr>
      <w:r w:rsidRPr="00384501">
        <w:rPr>
          <w:b/>
          <w:bCs/>
          <w:i/>
          <w:iCs/>
          <w:sz w:val="28"/>
          <w:szCs w:val="28"/>
        </w:rPr>
        <w:tab/>
        <w:t>Задание 3.</w:t>
      </w:r>
      <w:r w:rsidRPr="00384501">
        <w:rPr>
          <w:sz w:val="28"/>
          <w:szCs w:val="28"/>
        </w:rPr>
        <w:t xml:space="preserve"> Вопрос по дисциплине «</w:t>
      </w:r>
      <w:r w:rsidR="000A0F3D">
        <w:rPr>
          <w:sz w:val="28"/>
          <w:szCs w:val="28"/>
        </w:rPr>
        <w:t>Семейное</w:t>
      </w:r>
      <w:r w:rsidRPr="00384501">
        <w:rPr>
          <w:sz w:val="28"/>
          <w:szCs w:val="28"/>
        </w:rPr>
        <w:t xml:space="preserve"> право». Общее количество вопросов 30.</w:t>
      </w:r>
    </w:p>
    <w:p w14:paraId="702A86B4" w14:textId="0F1955CB" w:rsidR="00F66A76" w:rsidRPr="00384501" w:rsidRDefault="00F66A76" w:rsidP="00384501">
      <w:pPr>
        <w:tabs>
          <w:tab w:val="left" w:pos="0"/>
        </w:tabs>
        <w:jc w:val="both"/>
        <w:rPr>
          <w:sz w:val="28"/>
          <w:szCs w:val="28"/>
        </w:rPr>
      </w:pPr>
      <w:r>
        <w:rPr>
          <w:sz w:val="28"/>
          <w:szCs w:val="28"/>
        </w:rPr>
        <w:tab/>
      </w:r>
      <w:r w:rsidRPr="00F66A76">
        <w:rPr>
          <w:b/>
          <w:bCs/>
          <w:i/>
          <w:iCs/>
          <w:sz w:val="28"/>
          <w:szCs w:val="28"/>
        </w:rPr>
        <w:t>Задание 4.</w:t>
      </w:r>
      <w:r>
        <w:rPr>
          <w:sz w:val="28"/>
          <w:szCs w:val="28"/>
        </w:rPr>
        <w:t xml:space="preserve"> Носит практико-ориентированный характер.</w:t>
      </w:r>
    </w:p>
    <w:p w14:paraId="4BCA7377" w14:textId="77777777" w:rsidR="00384501" w:rsidRDefault="00384501" w:rsidP="00384501">
      <w:pPr>
        <w:tabs>
          <w:tab w:val="left" w:pos="0"/>
        </w:tabs>
        <w:jc w:val="both"/>
        <w:rPr>
          <w:szCs w:val="28"/>
        </w:rPr>
      </w:pPr>
    </w:p>
    <w:p w14:paraId="4E30A173" w14:textId="77777777" w:rsidR="00384501" w:rsidRDefault="00384501" w:rsidP="00384501">
      <w:pPr>
        <w:jc w:val="both"/>
        <w:rPr>
          <w:lang w:eastAsia="x-none"/>
        </w:rPr>
      </w:pPr>
    </w:p>
    <w:p w14:paraId="3AAE8DAC" w14:textId="77777777" w:rsidR="00384501" w:rsidRPr="00384501" w:rsidRDefault="00384501" w:rsidP="00384501">
      <w:pPr>
        <w:tabs>
          <w:tab w:val="left" w:pos="0"/>
        </w:tabs>
        <w:jc w:val="center"/>
        <w:rPr>
          <w:b/>
          <w:sz w:val="28"/>
          <w:szCs w:val="28"/>
        </w:rPr>
      </w:pPr>
      <w:r w:rsidRPr="00384501">
        <w:rPr>
          <w:b/>
          <w:sz w:val="28"/>
          <w:szCs w:val="28"/>
        </w:rPr>
        <w:t>СОДЕРЖАНИЕ ДИСЦИПЛИНЫ «ГРАЖДАНСКОЕ ПРАВО»</w:t>
      </w:r>
    </w:p>
    <w:p w14:paraId="557DD19B" w14:textId="77777777" w:rsidR="00384501" w:rsidRPr="00384501" w:rsidRDefault="00384501" w:rsidP="00384501">
      <w:pPr>
        <w:tabs>
          <w:tab w:val="left" w:pos="0"/>
        </w:tabs>
        <w:jc w:val="both"/>
        <w:rPr>
          <w:b/>
          <w:sz w:val="28"/>
          <w:szCs w:val="28"/>
        </w:rPr>
      </w:pPr>
    </w:p>
    <w:p w14:paraId="56DF0425" w14:textId="77777777" w:rsidR="00384501" w:rsidRPr="00384501" w:rsidRDefault="00384501" w:rsidP="00384501">
      <w:pPr>
        <w:jc w:val="center"/>
        <w:rPr>
          <w:b/>
          <w:sz w:val="28"/>
          <w:szCs w:val="28"/>
        </w:rPr>
      </w:pPr>
      <w:r w:rsidRPr="00384501">
        <w:rPr>
          <w:b/>
          <w:sz w:val="28"/>
          <w:szCs w:val="28"/>
        </w:rPr>
        <w:t>ОБЩАЯ ЧАСТЬ</w:t>
      </w:r>
    </w:p>
    <w:p w14:paraId="44AEDB4E" w14:textId="77777777" w:rsidR="00384501" w:rsidRPr="00384501" w:rsidRDefault="00384501" w:rsidP="00384501">
      <w:pPr>
        <w:jc w:val="both"/>
        <w:rPr>
          <w:sz w:val="28"/>
          <w:szCs w:val="28"/>
          <w:lang w:eastAsia="x-none"/>
        </w:rPr>
      </w:pPr>
    </w:p>
    <w:p w14:paraId="03200D57" w14:textId="77777777" w:rsidR="00384501" w:rsidRPr="00384501" w:rsidRDefault="00384501" w:rsidP="00384501">
      <w:pPr>
        <w:ind w:firstLine="851"/>
        <w:jc w:val="center"/>
        <w:rPr>
          <w:b/>
          <w:sz w:val="28"/>
          <w:szCs w:val="28"/>
        </w:rPr>
      </w:pPr>
      <w:r w:rsidRPr="00384501">
        <w:rPr>
          <w:b/>
          <w:sz w:val="28"/>
          <w:szCs w:val="28"/>
        </w:rPr>
        <w:t xml:space="preserve">Раздел I. ОБЩАЯ ХАРАКТЕРИСТИКА ГРАЖДАНСКОГО ПРАВА </w:t>
      </w:r>
    </w:p>
    <w:p w14:paraId="7FAC7973" w14:textId="77777777" w:rsidR="00384501" w:rsidRPr="00384501" w:rsidRDefault="00384501" w:rsidP="00384501">
      <w:pPr>
        <w:pStyle w:val="Default"/>
        <w:ind w:firstLine="851"/>
        <w:jc w:val="both"/>
        <w:rPr>
          <w:sz w:val="28"/>
          <w:szCs w:val="28"/>
        </w:rPr>
      </w:pPr>
    </w:p>
    <w:p w14:paraId="16BC2F7C" w14:textId="77777777" w:rsidR="00384501" w:rsidRPr="00384501" w:rsidRDefault="00384501" w:rsidP="00384501">
      <w:pPr>
        <w:pStyle w:val="Default"/>
        <w:ind w:firstLine="851"/>
        <w:jc w:val="both"/>
        <w:rPr>
          <w:b/>
          <w:sz w:val="28"/>
          <w:szCs w:val="28"/>
        </w:rPr>
      </w:pPr>
      <w:r w:rsidRPr="00384501">
        <w:rPr>
          <w:b/>
          <w:sz w:val="28"/>
          <w:szCs w:val="28"/>
        </w:rPr>
        <w:t xml:space="preserve">Тема 1. Гражданское </w:t>
      </w:r>
      <w:proofErr w:type="gramStart"/>
      <w:r w:rsidRPr="00384501">
        <w:rPr>
          <w:b/>
          <w:sz w:val="28"/>
          <w:szCs w:val="28"/>
        </w:rPr>
        <w:t>право</w:t>
      </w:r>
      <w:proofErr w:type="gramEnd"/>
      <w:r w:rsidRPr="00384501">
        <w:rPr>
          <w:b/>
          <w:sz w:val="28"/>
          <w:szCs w:val="28"/>
        </w:rPr>
        <w:t xml:space="preserve"> как отрасль права, наука и учебная дисциплина</w:t>
      </w:r>
    </w:p>
    <w:p w14:paraId="4C767872" w14:textId="77777777" w:rsidR="00384501" w:rsidRPr="00384501" w:rsidRDefault="00384501" w:rsidP="00384501">
      <w:pPr>
        <w:ind w:firstLine="851"/>
        <w:jc w:val="both"/>
        <w:rPr>
          <w:sz w:val="28"/>
          <w:szCs w:val="28"/>
        </w:rPr>
      </w:pPr>
      <w:r w:rsidRPr="00384501">
        <w:rPr>
          <w:sz w:val="28"/>
          <w:szCs w:val="28"/>
        </w:rPr>
        <w:t xml:space="preserve">Гражданское </w:t>
      </w:r>
      <w:proofErr w:type="gramStart"/>
      <w:r w:rsidRPr="00384501">
        <w:rPr>
          <w:sz w:val="28"/>
          <w:szCs w:val="28"/>
        </w:rPr>
        <w:t>право</w:t>
      </w:r>
      <w:proofErr w:type="gramEnd"/>
      <w:r w:rsidRPr="00384501">
        <w:rPr>
          <w:sz w:val="28"/>
          <w:szCs w:val="28"/>
        </w:rPr>
        <w:t xml:space="preserve"> как отрасль права. Предмет гражданского права. Имущественные отношения, регулируемые гражданским правом. Личные неимущественные отношения, связанные с имущественными отношениями. Неотчуждаемые права и свободы человека и другие нематериальные блага, защищаемые гражданским законодательством. </w:t>
      </w:r>
    </w:p>
    <w:p w14:paraId="77F7836E" w14:textId="77777777" w:rsidR="00384501" w:rsidRPr="00384501" w:rsidRDefault="00384501" w:rsidP="00384501">
      <w:pPr>
        <w:ind w:firstLine="851"/>
        <w:jc w:val="both"/>
        <w:rPr>
          <w:sz w:val="28"/>
          <w:szCs w:val="28"/>
        </w:rPr>
      </w:pPr>
      <w:r w:rsidRPr="00384501">
        <w:rPr>
          <w:sz w:val="28"/>
          <w:szCs w:val="28"/>
        </w:rPr>
        <w:t>Корпоративные отношения.</w:t>
      </w:r>
    </w:p>
    <w:p w14:paraId="6D7A00E1" w14:textId="77777777" w:rsidR="00384501" w:rsidRPr="00384501" w:rsidRDefault="00384501" w:rsidP="00384501">
      <w:pPr>
        <w:ind w:firstLine="851"/>
        <w:jc w:val="both"/>
        <w:rPr>
          <w:sz w:val="28"/>
          <w:szCs w:val="28"/>
        </w:rPr>
      </w:pPr>
      <w:r w:rsidRPr="00384501">
        <w:rPr>
          <w:sz w:val="28"/>
          <w:szCs w:val="28"/>
        </w:rPr>
        <w:t>Предпринимательские отношения как составная часть предмета гражданского права. Понятие предпринимательской деятельности. Подходы к регулированию «корпоративных» («внутрикорпоративных») отношений.</w:t>
      </w:r>
    </w:p>
    <w:p w14:paraId="7C80A38F" w14:textId="77777777" w:rsidR="00384501" w:rsidRPr="00384501" w:rsidRDefault="00384501" w:rsidP="00384501">
      <w:pPr>
        <w:ind w:firstLine="851"/>
        <w:jc w:val="both"/>
        <w:rPr>
          <w:sz w:val="28"/>
          <w:szCs w:val="28"/>
        </w:rPr>
      </w:pPr>
      <w:r w:rsidRPr="00384501">
        <w:rPr>
          <w:sz w:val="28"/>
          <w:szCs w:val="28"/>
        </w:rPr>
        <w:t>Метод гражданско-правового регулирования общественных отношений. Расширение сферы действия диспозитивных норм. Единый правовой режим и дифференциация предпринимательских отношений и отношений с участием гражданина как потребителя.</w:t>
      </w:r>
    </w:p>
    <w:p w14:paraId="6E0F8D79" w14:textId="77777777" w:rsidR="00384501" w:rsidRPr="00384501" w:rsidRDefault="00384501" w:rsidP="00384501">
      <w:pPr>
        <w:ind w:firstLine="851"/>
        <w:jc w:val="both"/>
        <w:rPr>
          <w:sz w:val="28"/>
          <w:szCs w:val="28"/>
        </w:rPr>
      </w:pPr>
      <w:r w:rsidRPr="00384501">
        <w:rPr>
          <w:sz w:val="28"/>
          <w:szCs w:val="28"/>
        </w:rPr>
        <w:t xml:space="preserve">Место гражданского права в системе права России. Отграничение гражданского права от смежных отраслей права. </w:t>
      </w:r>
    </w:p>
    <w:p w14:paraId="65B343C8" w14:textId="77777777" w:rsidR="00384501" w:rsidRPr="00384501" w:rsidRDefault="00384501" w:rsidP="00384501">
      <w:pPr>
        <w:ind w:firstLine="851"/>
        <w:jc w:val="both"/>
        <w:rPr>
          <w:sz w:val="28"/>
          <w:szCs w:val="28"/>
        </w:rPr>
      </w:pPr>
      <w:r w:rsidRPr="00384501">
        <w:rPr>
          <w:sz w:val="28"/>
          <w:szCs w:val="28"/>
        </w:rPr>
        <w:t>Принципы гражданского права.</w:t>
      </w:r>
    </w:p>
    <w:p w14:paraId="293C2DFE" w14:textId="77777777" w:rsidR="00384501" w:rsidRPr="00384501" w:rsidRDefault="00384501" w:rsidP="00384501">
      <w:pPr>
        <w:ind w:firstLine="851"/>
        <w:jc w:val="both"/>
        <w:rPr>
          <w:sz w:val="28"/>
          <w:szCs w:val="28"/>
        </w:rPr>
      </w:pPr>
      <w:r w:rsidRPr="00384501">
        <w:rPr>
          <w:sz w:val="28"/>
          <w:szCs w:val="28"/>
        </w:rPr>
        <w:t>Система гражданского права.</w:t>
      </w:r>
    </w:p>
    <w:p w14:paraId="04BD370E" w14:textId="77777777" w:rsidR="00384501" w:rsidRPr="00384501" w:rsidRDefault="00384501" w:rsidP="00384501">
      <w:pPr>
        <w:ind w:firstLine="851"/>
        <w:jc w:val="both"/>
        <w:rPr>
          <w:sz w:val="28"/>
          <w:szCs w:val="28"/>
        </w:rPr>
      </w:pPr>
      <w:r w:rsidRPr="00384501">
        <w:rPr>
          <w:sz w:val="28"/>
          <w:szCs w:val="28"/>
        </w:rPr>
        <w:t>Функции гражданского права. Роль гражданского права в условиях рыночной экономики.</w:t>
      </w:r>
    </w:p>
    <w:p w14:paraId="69F5B607" w14:textId="77777777" w:rsidR="00384501" w:rsidRPr="00384501" w:rsidRDefault="00384501" w:rsidP="00384501">
      <w:pPr>
        <w:ind w:firstLine="851"/>
        <w:jc w:val="both"/>
        <w:rPr>
          <w:sz w:val="28"/>
          <w:szCs w:val="28"/>
        </w:rPr>
      </w:pPr>
      <w:r w:rsidRPr="00384501">
        <w:rPr>
          <w:sz w:val="28"/>
          <w:szCs w:val="28"/>
        </w:rPr>
        <w:lastRenderedPageBreak/>
        <w:t>Понятие науки гражданского права. Предмет и метод науки гражданского права. История развития науки гражданского права.</w:t>
      </w:r>
    </w:p>
    <w:p w14:paraId="12550F40" w14:textId="77777777" w:rsidR="00384501" w:rsidRPr="00384501" w:rsidRDefault="00384501" w:rsidP="00384501">
      <w:pPr>
        <w:ind w:firstLine="851"/>
        <w:jc w:val="both"/>
        <w:rPr>
          <w:sz w:val="28"/>
          <w:szCs w:val="28"/>
        </w:rPr>
      </w:pPr>
      <w:r w:rsidRPr="00384501">
        <w:rPr>
          <w:sz w:val="28"/>
          <w:szCs w:val="28"/>
        </w:rPr>
        <w:t xml:space="preserve">Развитие российской науки гражданского права до Великой Октябрьской социалистической революции 1917г.; в период существования СССР; на современном этапе – в условиях становления рыночной экономики. </w:t>
      </w:r>
    </w:p>
    <w:p w14:paraId="6436C285" w14:textId="77777777" w:rsidR="00384501" w:rsidRPr="00384501" w:rsidRDefault="00384501" w:rsidP="00384501">
      <w:pPr>
        <w:ind w:firstLine="851"/>
        <w:jc w:val="both"/>
        <w:rPr>
          <w:sz w:val="28"/>
          <w:szCs w:val="28"/>
        </w:rPr>
      </w:pPr>
      <w:r w:rsidRPr="00384501">
        <w:rPr>
          <w:sz w:val="28"/>
          <w:szCs w:val="28"/>
        </w:rPr>
        <w:t>Понятие гражданского права как учебной дисциплины. Система гражданского права как учебной дисциплины и ее элементы. Основные задачи учебного курса «Гражданское право».</w:t>
      </w:r>
    </w:p>
    <w:p w14:paraId="23D151F8" w14:textId="77777777" w:rsidR="00384501" w:rsidRPr="00384501" w:rsidRDefault="00384501" w:rsidP="00384501">
      <w:pPr>
        <w:ind w:firstLine="851"/>
        <w:jc w:val="both"/>
        <w:rPr>
          <w:sz w:val="28"/>
          <w:szCs w:val="28"/>
        </w:rPr>
      </w:pPr>
    </w:p>
    <w:p w14:paraId="30424EEB" w14:textId="77777777" w:rsidR="00384501" w:rsidRPr="00384501" w:rsidRDefault="00384501" w:rsidP="00384501">
      <w:pPr>
        <w:pStyle w:val="Default"/>
        <w:ind w:firstLine="851"/>
        <w:jc w:val="both"/>
        <w:rPr>
          <w:b/>
          <w:sz w:val="28"/>
          <w:szCs w:val="28"/>
        </w:rPr>
      </w:pPr>
      <w:r w:rsidRPr="00384501">
        <w:rPr>
          <w:b/>
          <w:sz w:val="28"/>
          <w:szCs w:val="28"/>
        </w:rPr>
        <w:t>Тема 2. Источники гражданского права</w:t>
      </w:r>
    </w:p>
    <w:p w14:paraId="7ADA4D35" w14:textId="77777777" w:rsidR="00384501" w:rsidRPr="00384501" w:rsidRDefault="00384501" w:rsidP="00384501">
      <w:pPr>
        <w:ind w:right="175" w:firstLine="851"/>
        <w:jc w:val="both"/>
        <w:rPr>
          <w:sz w:val="28"/>
          <w:szCs w:val="28"/>
        </w:rPr>
      </w:pPr>
      <w:r w:rsidRPr="00384501">
        <w:rPr>
          <w:sz w:val="28"/>
          <w:szCs w:val="28"/>
        </w:rPr>
        <w:t>Понятие и виды источников гражданского права.</w:t>
      </w:r>
    </w:p>
    <w:p w14:paraId="23D0E12B" w14:textId="77777777" w:rsidR="00384501" w:rsidRPr="00384501" w:rsidRDefault="00384501" w:rsidP="00384501">
      <w:pPr>
        <w:ind w:right="175" w:firstLine="851"/>
        <w:jc w:val="both"/>
        <w:rPr>
          <w:sz w:val="28"/>
          <w:szCs w:val="28"/>
        </w:rPr>
      </w:pPr>
      <w:r w:rsidRPr="00384501">
        <w:rPr>
          <w:sz w:val="28"/>
          <w:szCs w:val="28"/>
        </w:rPr>
        <w:t>Понятие и состав гражданского законодательства. Конституция РФ - основа развития гражданского законодательства. Гражданский кодекс как основной источник гражданского права, главный акт гражданского законодательства, его система и значение. Другие федеральные законы в сфере гражданского права.</w:t>
      </w:r>
    </w:p>
    <w:p w14:paraId="1F5AEC4A" w14:textId="77777777" w:rsidR="00384501" w:rsidRPr="00384501" w:rsidRDefault="00384501" w:rsidP="00384501">
      <w:pPr>
        <w:ind w:right="175" w:firstLine="851"/>
        <w:jc w:val="both"/>
        <w:rPr>
          <w:sz w:val="28"/>
          <w:szCs w:val="28"/>
        </w:rPr>
      </w:pPr>
      <w:r w:rsidRPr="00384501">
        <w:rPr>
          <w:sz w:val="28"/>
          <w:szCs w:val="28"/>
        </w:rPr>
        <w:t xml:space="preserve">Гражданское законодательство и нормы международного права. </w:t>
      </w:r>
    </w:p>
    <w:p w14:paraId="7E279929" w14:textId="77777777" w:rsidR="00384501" w:rsidRPr="00384501" w:rsidRDefault="00384501" w:rsidP="00384501">
      <w:pPr>
        <w:ind w:right="175" w:firstLine="851"/>
        <w:jc w:val="both"/>
        <w:rPr>
          <w:sz w:val="28"/>
          <w:szCs w:val="28"/>
        </w:rPr>
      </w:pPr>
      <w:r w:rsidRPr="00384501">
        <w:rPr>
          <w:sz w:val="28"/>
          <w:szCs w:val="28"/>
        </w:rPr>
        <w:t>Иные правовые акты как источники гражданского права. Ведомственные нормативные акты, содержащие нормы гражданского права, условия их действительности.</w:t>
      </w:r>
    </w:p>
    <w:p w14:paraId="502BC8A2" w14:textId="77777777" w:rsidR="00384501" w:rsidRPr="00384501" w:rsidRDefault="00384501" w:rsidP="00384501">
      <w:pPr>
        <w:ind w:right="175" w:firstLine="851"/>
        <w:jc w:val="both"/>
        <w:rPr>
          <w:sz w:val="28"/>
          <w:szCs w:val="28"/>
        </w:rPr>
      </w:pPr>
      <w:r w:rsidRPr="00384501">
        <w:rPr>
          <w:sz w:val="28"/>
          <w:szCs w:val="28"/>
        </w:rPr>
        <w:t xml:space="preserve">Обычаи. Обычай делового оборота. Соотношение обычаев делового оборота и деловых обыкновений. </w:t>
      </w:r>
    </w:p>
    <w:p w14:paraId="3ABCC9BD" w14:textId="77777777" w:rsidR="00384501" w:rsidRPr="00384501" w:rsidRDefault="00384501" w:rsidP="00384501">
      <w:pPr>
        <w:ind w:right="175" w:firstLine="851"/>
        <w:jc w:val="both"/>
        <w:rPr>
          <w:sz w:val="28"/>
          <w:szCs w:val="28"/>
        </w:rPr>
      </w:pPr>
      <w:r w:rsidRPr="00384501">
        <w:rPr>
          <w:sz w:val="28"/>
          <w:szCs w:val="28"/>
        </w:rPr>
        <w:t>Роль судебной и арбитражной практики. Гражданско-правовое значение локального нормотворчества юридических лиц.</w:t>
      </w:r>
    </w:p>
    <w:p w14:paraId="77943E29" w14:textId="77777777" w:rsidR="00384501" w:rsidRPr="00384501" w:rsidRDefault="00384501" w:rsidP="00384501">
      <w:pPr>
        <w:ind w:right="175" w:firstLine="851"/>
        <w:jc w:val="both"/>
        <w:rPr>
          <w:sz w:val="28"/>
          <w:szCs w:val="28"/>
        </w:rPr>
      </w:pPr>
      <w:r w:rsidRPr="00384501">
        <w:rPr>
          <w:sz w:val="28"/>
          <w:szCs w:val="28"/>
        </w:rPr>
        <w:t>Действие гражданского законодательства во времени, в пространстве, по кругу лиц. Обратная сила гражданского закона.</w:t>
      </w:r>
    </w:p>
    <w:p w14:paraId="0D219752" w14:textId="77777777" w:rsidR="00384501" w:rsidRPr="00384501" w:rsidRDefault="00384501" w:rsidP="00384501">
      <w:pPr>
        <w:ind w:right="175" w:firstLine="851"/>
        <w:jc w:val="both"/>
        <w:rPr>
          <w:sz w:val="28"/>
          <w:szCs w:val="28"/>
        </w:rPr>
      </w:pPr>
      <w:r w:rsidRPr="00384501">
        <w:rPr>
          <w:sz w:val="28"/>
          <w:szCs w:val="28"/>
        </w:rPr>
        <w:t>Применение гражданского законодательства. Аналогия закона и аналогия права. Толкование гражданско-правовых норм.</w:t>
      </w:r>
    </w:p>
    <w:p w14:paraId="5CB6D1F8" w14:textId="77777777" w:rsidR="00384501" w:rsidRPr="00384501" w:rsidRDefault="00384501" w:rsidP="00384501">
      <w:pPr>
        <w:pStyle w:val="Default"/>
        <w:ind w:firstLine="851"/>
        <w:jc w:val="both"/>
        <w:rPr>
          <w:b/>
          <w:sz w:val="28"/>
          <w:szCs w:val="28"/>
        </w:rPr>
      </w:pPr>
    </w:p>
    <w:p w14:paraId="6CA2053C" w14:textId="77777777" w:rsidR="00384501" w:rsidRPr="00384501" w:rsidRDefault="00384501" w:rsidP="00384501">
      <w:pPr>
        <w:widowControl w:val="0"/>
        <w:ind w:right="175" w:firstLine="851"/>
        <w:jc w:val="center"/>
        <w:rPr>
          <w:b/>
          <w:sz w:val="28"/>
          <w:szCs w:val="28"/>
        </w:rPr>
      </w:pPr>
      <w:r w:rsidRPr="00384501">
        <w:rPr>
          <w:b/>
          <w:sz w:val="28"/>
          <w:szCs w:val="28"/>
        </w:rPr>
        <w:t xml:space="preserve">Раздел </w:t>
      </w:r>
      <w:r w:rsidRPr="00384501">
        <w:rPr>
          <w:b/>
          <w:sz w:val="28"/>
          <w:szCs w:val="28"/>
          <w:lang w:val="en-US"/>
        </w:rPr>
        <w:t>II</w:t>
      </w:r>
      <w:r w:rsidRPr="00384501">
        <w:rPr>
          <w:b/>
          <w:sz w:val="28"/>
          <w:szCs w:val="28"/>
        </w:rPr>
        <w:t>. ГРАЖДАНСКОЕ ПРАВООТНОШЕНИЕ</w:t>
      </w:r>
    </w:p>
    <w:p w14:paraId="1EAFCF73" w14:textId="77777777" w:rsidR="00384501" w:rsidRPr="00384501" w:rsidRDefault="00384501" w:rsidP="00384501">
      <w:pPr>
        <w:ind w:firstLine="851"/>
        <w:jc w:val="both"/>
        <w:rPr>
          <w:b/>
          <w:sz w:val="28"/>
          <w:szCs w:val="28"/>
        </w:rPr>
      </w:pPr>
    </w:p>
    <w:p w14:paraId="59B643F8" w14:textId="77777777" w:rsidR="00384501" w:rsidRPr="00384501" w:rsidRDefault="00384501" w:rsidP="00384501">
      <w:pPr>
        <w:ind w:firstLine="851"/>
        <w:jc w:val="both"/>
        <w:rPr>
          <w:b/>
          <w:sz w:val="28"/>
          <w:szCs w:val="28"/>
        </w:rPr>
      </w:pPr>
      <w:r w:rsidRPr="00384501">
        <w:rPr>
          <w:b/>
          <w:sz w:val="28"/>
          <w:szCs w:val="28"/>
        </w:rPr>
        <w:t xml:space="preserve">Тема 3. Понятие и классификация </w:t>
      </w:r>
      <w:proofErr w:type="gramStart"/>
      <w:r w:rsidRPr="00384501">
        <w:rPr>
          <w:b/>
          <w:sz w:val="28"/>
          <w:szCs w:val="28"/>
        </w:rPr>
        <w:t>гражданских  правоотношений</w:t>
      </w:r>
      <w:proofErr w:type="gramEnd"/>
    </w:p>
    <w:p w14:paraId="405A6F17" w14:textId="77777777" w:rsidR="00384501" w:rsidRPr="00384501" w:rsidRDefault="00384501" w:rsidP="00384501">
      <w:pPr>
        <w:ind w:firstLine="851"/>
        <w:jc w:val="both"/>
        <w:rPr>
          <w:sz w:val="28"/>
          <w:szCs w:val="28"/>
        </w:rPr>
      </w:pPr>
      <w:r w:rsidRPr="00384501">
        <w:rPr>
          <w:sz w:val="28"/>
          <w:szCs w:val="28"/>
        </w:rPr>
        <w:t xml:space="preserve">Понятие гражданского правоотношения. </w:t>
      </w:r>
    </w:p>
    <w:p w14:paraId="686491B5" w14:textId="77777777" w:rsidR="00384501" w:rsidRPr="00384501" w:rsidRDefault="00384501" w:rsidP="00384501">
      <w:pPr>
        <w:ind w:firstLine="851"/>
        <w:jc w:val="both"/>
        <w:rPr>
          <w:sz w:val="28"/>
          <w:szCs w:val="28"/>
        </w:rPr>
      </w:pPr>
      <w:r w:rsidRPr="00384501">
        <w:rPr>
          <w:sz w:val="28"/>
          <w:szCs w:val="28"/>
        </w:rPr>
        <w:t xml:space="preserve">Структура гражданского правоотношения. </w:t>
      </w:r>
    </w:p>
    <w:p w14:paraId="7536AA1D" w14:textId="77777777" w:rsidR="00384501" w:rsidRPr="00384501" w:rsidRDefault="00384501" w:rsidP="00384501">
      <w:pPr>
        <w:ind w:firstLine="851"/>
        <w:jc w:val="both"/>
        <w:rPr>
          <w:sz w:val="28"/>
          <w:szCs w:val="28"/>
        </w:rPr>
      </w:pPr>
      <w:r w:rsidRPr="00384501">
        <w:rPr>
          <w:sz w:val="28"/>
          <w:szCs w:val="28"/>
        </w:rPr>
        <w:t>Содержание гражданского правоотношения. Субъективные гражданские права и обязанности. Субъективное право и правомочие.</w:t>
      </w:r>
    </w:p>
    <w:p w14:paraId="4D2900D0" w14:textId="77777777" w:rsidR="00384501" w:rsidRPr="00384501" w:rsidRDefault="00384501" w:rsidP="00384501">
      <w:pPr>
        <w:ind w:firstLine="851"/>
        <w:jc w:val="both"/>
        <w:rPr>
          <w:sz w:val="28"/>
          <w:szCs w:val="28"/>
        </w:rPr>
      </w:pPr>
      <w:r w:rsidRPr="00384501">
        <w:rPr>
          <w:sz w:val="28"/>
          <w:szCs w:val="28"/>
        </w:rPr>
        <w:t>Понятие и виды субъектов гражданских правоотношений (физические лица, юридические лица, Российская Федерация, субъекты Российской Федерации, муниципальные образования). Гражданская правоспособность и дееспособность. Соотношение правоспособности и субъективного гражданского права.</w:t>
      </w:r>
    </w:p>
    <w:p w14:paraId="39110328" w14:textId="77777777" w:rsidR="00384501" w:rsidRPr="00384501" w:rsidRDefault="00384501" w:rsidP="00384501">
      <w:pPr>
        <w:ind w:firstLine="851"/>
        <w:jc w:val="both"/>
        <w:rPr>
          <w:sz w:val="28"/>
          <w:szCs w:val="28"/>
        </w:rPr>
      </w:pPr>
      <w:r w:rsidRPr="00384501">
        <w:rPr>
          <w:sz w:val="28"/>
          <w:szCs w:val="28"/>
        </w:rPr>
        <w:t>Объекты гражданских правоотношений.</w:t>
      </w:r>
    </w:p>
    <w:p w14:paraId="5CB2D5F8" w14:textId="77777777" w:rsidR="00384501" w:rsidRPr="00384501" w:rsidRDefault="00384501" w:rsidP="00384501">
      <w:pPr>
        <w:ind w:firstLine="851"/>
        <w:jc w:val="both"/>
        <w:rPr>
          <w:sz w:val="28"/>
          <w:szCs w:val="28"/>
        </w:rPr>
      </w:pPr>
      <w:r w:rsidRPr="00384501">
        <w:rPr>
          <w:sz w:val="28"/>
          <w:szCs w:val="28"/>
        </w:rPr>
        <w:t>Основания возникновения, изменения и прекращения гражданских правоотношений.</w:t>
      </w:r>
    </w:p>
    <w:p w14:paraId="53C76D06" w14:textId="77777777" w:rsidR="00384501" w:rsidRPr="00384501" w:rsidRDefault="00384501" w:rsidP="00384501">
      <w:pPr>
        <w:ind w:firstLine="851"/>
        <w:jc w:val="both"/>
        <w:rPr>
          <w:sz w:val="28"/>
          <w:szCs w:val="28"/>
        </w:rPr>
      </w:pPr>
      <w:r w:rsidRPr="00384501">
        <w:rPr>
          <w:sz w:val="28"/>
          <w:szCs w:val="28"/>
        </w:rPr>
        <w:lastRenderedPageBreak/>
        <w:t>Виды гражданских правоотношений: имущественные и неимущественные; абсолютные и относительные; вещные и обязательственные; простые и сложные. Иные классификации гражданских правоотношений.</w:t>
      </w:r>
    </w:p>
    <w:p w14:paraId="24AE6888" w14:textId="77777777" w:rsidR="00384501" w:rsidRPr="00384501" w:rsidRDefault="00384501" w:rsidP="00384501">
      <w:pPr>
        <w:pStyle w:val="Default"/>
        <w:ind w:firstLine="851"/>
        <w:jc w:val="both"/>
        <w:rPr>
          <w:b/>
          <w:sz w:val="28"/>
          <w:szCs w:val="28"/>
        </w:rPr>
      </w:pPr>
    </w:p>
    <w:p w14:paraId="51ECEBB8" w14:textId="77777777" w:rsidR="00384501" w:rsidRPr="00384501" w:rsidRDefault="00384501" w:rsidP="00384501">
      <w:pPr>
        <w:ind w:left="142" w:firstLine="851"/>
        <w:jc w:val="both"/>
        <w:rPr>
          <w:b/>
          <w:sz w:val="28"/>
          <w:szCs w:val="28"/>
        </w:rPr>
      </w:pPr>
      <w:r w:rsidRPr="00384501">
        <w:rPr>
          <w:b/>
          <w:sz w:val="28"/>
          <w:szCs w:val="28"/>
        </w:rPr>
        <w:t>Тема 4. Граждане (физические лица) как субъекты гражданских правоотношений</w:t>
      </w:r>
    </w:p>
    <w:p w14:paraId="091BC22C" w14:textId="77777777" w:rsidR="00384501" w:rsidRPr="00384501" w:rsidRDefault="00384501" w:rsidP="00384501">
      <w:pPr>
        <w:ind w:firstLine="851"/>
        <w:jc w:val="both"/>
        <w:rPr>
          <w:sz w:val="28"/>
          <w:szCs w:val="28"/>
        </w:rPr>
      </w:pPr>
      <w:r w:rsidRPr="00384501">
        <w:rPr>
          <w:sz w:val="28"/>
          <w:szCs w:val="28"/>
        </w:rPr>
        <w:t>Содержание и особенности гражданской правосубъектности физических лиц.</w:t>
      </w:r>
    </w:p>
    <w:p w14:paraId="08F4BAAD" w14:textId="77777777" w:rsidR="00384501" w:rsidRPr="00384501" w:rsidRDefault="00384501" w:rsidP="00384501">
      <w:pPr>
        <w:ind w:firstLine="851"/>
        <w:jc w:val="both"/>
        <w:rPr>
          <w:sz w:val="28"/>
          <w:szCs w:val="28"/>
        </w:rPr>
      </w:pPr>
      <w:r w:rsidRPr="00384501">
        <w:rPr>
          <w:sz w:val="28"/>
          <w:szCs w:val="28"/>
        </w:rPr>
        <w:t>Возникновение и прекращение гражданской правоспособности физических лиц. Особенности правоспособности российских граждан, иностранцев, лиц без гражданства. Проблемы ограничения правоспособности.</w:t>
      </w:r>
    </w:p>
    <w:p w14:paraId="2FAA242A" w14:textId="77777777" w:rsidR="00384501" w:rsidRPr="00384501" w:rsidRDefault="00384501" w:rsidP="00384501">
      <w:pPr>
        <w:ind w:firstLine="851"/>
        <w:jc w:val="both"/>
        <w:rPr>
          <w:sz w:val="28"/>
          <w:szCs w:val="28"/>
        </w:rPr>
      </w:pPr>
      <w:r w:rsidRPr="00384501">
        <w:rPr>
          <w:sz w:val="28"/>
          <w:szCs w:val="28"/>
        </w:rPr>
        <w:t>Понятие и виды дееспособности физических лиц. Эмансипация. Ограничение дееспособности. Признание гражданина недееспособным.</w:t>
      </w:r>
    </w:p>
    <w:p w14:paraId="2D3A2445" w14:textId="77777777" w:rsidR="00384501" w:rsidRPr="00384501" w:rsidRDefault="00384501" w:rsidP="00384501">
      <w:pPr>
        <w:ind w:firstLine="851"/>
        <w:jc w:val="both"/>
        <w:rPr>
          <w:sz w:val="28"/>
          <w:szCs w:val="28"/>
        </w:rPr>
      </w:pPr>
      <w:r w:rsidRPr="00384501">
        <w:rPr>
          <w:sz w:val="28"/>
          <w:szCs w:val="28"/>
        </w:rPr>
        <w:t>Порядок осуществления гражданских прав и обязанностей недееспособных и ограниченно дееспособных граждан. Опека. Попечительство. Патронаж. Доверительное управление имуществом подопечных.</w:t>
      </w:r>
    </w:p>
    <w:p w14:paraId="2A8E29B5" w14:textId="77777777" w:rsidR="00384501" w:rsidRPr="00384501" w:rsidRDefault="00384501" w:rsidP="00384501">
      <w:pPr>
        <w:ind w:right="175" w:firstLine="851"/>
        <w:jc w:val="both"/>
        <w:rPr>
          <w:sz w:val="28"/>
          <w:szCs w:val="28"/>
        </w:rPr>
      </w:pPr>
      <w:r w:rsidRPr="00384501">
        <w:rPr>
          <w:sz w:val="28"/>
          <w:szCs w:val="28"/>
        </w:rPr>
        <w:t xml:space="preserve">Признание гражданина безвестно отсутствующим и его последствия. Отмена решения о признании гражданина безвестно отсутствующим. Объявление гражданин умершим и его последствия. Последствия явки гражданина, объявленного умершим. </w:t>
      </w:r>
    </w:p>
    <w:p w14:paraId="2AE2D8E6" w14:textId="77777777" w:rsidR="00384501" w:rsidRPr="00384501" w:rsidRDefault="00384501" w:rsidP="00384501">
      <w:pPr>
        <w:ind w:firstLine="851"/>
        <w:jc w:val="both"/>
        <w:rPr>
          <w:sz w:val="28"/>
          <w:szCs w:val="28"/>
        </w:rPr>
      </w:pPr>
      <w:r w:rsidRPr="00384501">
        <w:rPr>
          <w:sz w:val="28"/>
          <w:szCs w:val="28"/>
        </w:rPr>
        <w:t>Имя гражданина. Место жительства гражданина.</w:t>
      </w:r>
    </w:p>
    <w:p w14:paraId="5BA7C8B8" w14:textId="77777777" w:rsidR="00384501" w:rsidRPr="00384501" w:rsidRDefault="00384501" w:rsidP="00384501">
      <w:pPr>
        <w:ind w:firstLine="851"/>
        <w:jc w:val="both"/>
        <w:rPr>
          <w:sz w:val="28"/>
          <w:szCs w:val="28"/>
        </w:rPr>
      </w:pPr>
      <w:r w:rsidRPr="00384501">
        <w:rPr>
          <w:sz w:val="28"/>
          <w:szCs w:val="28"/>
        </w:rPr>
        <w:t>Понятие, виды и гражданско-правовое значение актов гражданского состояния.</w:t>
      </w:r>
    </w:p>
    <w:p w14:paraId="4ECC1A87" w14:textId="77777777" w:rsidR="00384501" w:rsidRPr="00384501" w:rsidRDefault="00384501" w:rsidP="00384501">
      <w:pPr>
        <w:ind w:firstLine="851"/>
        <w:jc w:val="both"/>
        <w:rPr>
          <w:sz w:val="28"/>
          <w:szCs w:val="28"/>
        </w:rPr>
      </w:pPr>
      <w:r w:rsidRPr="00384501">
        <w:rPr>
          <w:sz w:val="28"/>
          <w:szCs w:val="28"/>
        </w:rPr>
        <w:t>Особенности правосубъектности физического лица как предпринимателя. Несостоятельность (банкротство) индивидуального предпринимателя.</w:t>
      </w:r>
    </w:p>
    <w:p w14:paraId="0722852A" w14:textId="77777777" w:rsidR="00384501" w:rsidRPr="00384501" w:rsidRDefault="00384501" w:rsidP="00384501">
      <w:pPr>
        <w:pStyle w:val="Default"/>
        <w:ind w:firstLine="851"/>
        <w:jc w:val="center"/>
        <w:rPr>
          <w:b/>
          <w:sz w:val="28"/>
          <w:szCs w:val="28"/>
        </w:rPr>
      </w:pPr>
    </w:p>
    <w:p w14:paraId="525B40BF" w14:textId="77777777" w:rsidR="00384501" w:rsidRPr="00384501" w:rsidRDefault="00384501" w:rsidP="00384501">
      <w:pPr>
        <w:ind w:firstLine="851"/>
        <w:jc w:val="both"/>
        <w:rPr>
          <w:b/>
          <w:sz w:val="28"/>
          <w:szCs w:val="28"/>
        </w:rPr>
      </w:pPr>
      <w:bookmarkStart w:id="16" w:name="_Toc287623815"/>
      <w:r w:rsidRPr="00384501">
        <w:rPr>
          <w:b/>
          <w:sz w:val="28"/>
          <w:szCs w:val="28"/>
        </w:rPr>
        <w:t>Тема 5. Юридические лица как субъекты гражданских правоотношений</w:t>
      </w:r>
      <w:bookmarkEnd w:id="16"/>
    </w:p>
    <w:p w14:paraId="11CFCAD6" w14:textId="77777777" w:rsidR="00384501" w:rsidRPr="00384501" w:rsidRDefault="00384501" w:rsidP="00384501">
      <w:pPr>
        <w:ind w:firstLine="851"/>
        <w:jc w:val="both"/>
        <w:rPr>
          <w:sz w:val="28"/>
          <w:szCs w:val="28"/>
        </w:rPr>
      </w:pPr>
      <w:r w:rsidRPr="00384501">
        <w:rPr>
          <w:sz w:val="28"/>
          <w:szCs w:val="28"/>
        </w:rPr>
        <w:t>Понятие и признаки юридического лица. Развитие учения о юридических лицах. Зарубежные и российские теории юридического лица. Современные проблемы учения о юридических лицах в науке гражданского права. Цель создания юридических лиц.</w:t>
      </w:r>
    </w:p>
    <w:p w14:paraId="6BA53959" w14:textId="77777777" w:rsidR="00384501" w:rsidRPr="00384501" w:rsidRDefault="00384501" w:rsidP="00384501">
      <w:pPr>
        <w:ind w:firstLine="851"/>
        <w:jc w:val="both"/>
        <w:rPr>
          <w:sz w:val="28"/>
          <w:szCs w:val="28"/>
        </w:rPr>
      </w:pPr>
      <w:r w:rsidRPr="00384501">
        <w:rPr>
          <w:sz w:val="28"/>
          <w:szCs w:val="28"/>
        </w:rPr>
        <w:t xml:space="preserve">Правосубъектность юридических лиц. Проблема общей и специальной правоспособности юридических лиц. Возникновение и прекращение правосубъектности юридических лиц. Лицензирование деятельности юридических лиц. </w:t>
      </w:r>
    </w:p>
    <w:p w14:paraId="3C9601B8" w14:textId="77777777" w:rsidR="00384501" w:rsidRPr="00384501" w:rsidRDefault="00384501" w:rsidP="00384501">
      <w:pPr>
        <w:ind w:firstLine="851"/>
        <w:jc w:val="both"/>
        <w:rPr>
          <w:sz w:val="28"/>
          <w:szCs w:val="28"/>
        </w:rPr>
      </w:pPr>
      <w:r w:rsidRPr="00384501">
        <w:rPr>
          <w:sz w:val="28"/>
          <w:szCs w:val="28"/>
        </w:rPr>
        <w:t>Наименование юридического лица. Место нахождения юридического лица. Органы юридических лиц. Осуществление гражданских прав и обязанностей юридического лица через его участников или представителей, отличных от его органов. Представительства и филиалы юридических лиц. Ответственность юридического лица.</w:t>
      </w:r>
    </w:p>
    <w:p w14:paraId="61CCC962" w14:textId="77777777" w:rsidR="00384501" w:rsidRPr="00384501" w:rsidRDefault="00384501" w:rsidP="00384501">
      <w:pPr>
        <w:ind w:firstLine="851"/>
        <w:jc w:val="both"/>
        <w:rPr>
          <w:sz w:val="28"/>
          <w:szCs w:val="28"/>
        </w:rPr>
      </w:pPr>
      <w:r w:rsidRPr="00384501">
        <w:rPr>
          <w:sz w:val="28"/>
          <w:szCs w:val="28"/>
        </w:rPr>
        <w:t>Виды юридических лиц. Объединения лиц и объединения капиталов. Классификации юридических лиц в ГК. Коммерческие и некоммерческие юридические лица.</w:t>
      </w:r>
    </w:p>
    <w:p w14:paraId="085690C4" w14:textId="77777777" w:rsidR="00384501" w:rsidRPr="00384501" w:rsidRDefault="00384501" w:rsidP="00384501">
      <w:pPr>
        <w:ind w:firstLine="851"/>
        <w:jc w:val="both"/>
        <w:rPr>
          <w:sz w:val="28"/>
          <w:szCs w:val="28"/>
        </w:rPr>
      </w:pPr>
      <w:r w:rsidRPr="00384501">
        <w:rPr>
          <w:sz w:val="28"/>
          <w:szCs w:val="28"/>
        </w:rPr>
        <w:lastRenderedPageBreak/>
        <w:t>Понятие организационно-правовой формы. Система организационно-правовых форм коммерческих юридических лиц. Хозяйственные товарищества и общества. Производственные кооперативы. Государственные и муниципальные унитарные предприятия. Дочерние и зависимые хозяйственные общества. Дочерние общества и предприятия. Некоммерческие организации (потребительские кооперативы, общественные и религиозные организации, благотворительные и иные фонды, учреждения и др.).</w:t>
      </w:r>
    </w:p>
    <w:p w14:paraId="7BFC72B6" w14:textId="77777777" w:rsidR="00384501" w:rsidRPr="00384501" w:rsidRDefault="00384501" w:rsidP="00384501">
      <w:pPr>
        <w:ind w:firstLine="851"/>
        <w:jc w:val="both"/>
        <w:rPr>
          <w:sz w:val="28"/>
          <w:szCs w:val="28"/>
        </w:rPr>
      </w:pPr>
      <w:r w:rsidRPr="00384501">
        <w:rPr>
          <w:sz w:val="28"/>
          <w:szCs w:val="28"/>
        </w:rPr>
        <w:t>Возникновение юридических лиц. Явочно-нормативный, распорядительный и разрешительный порядок создания юридических лиц. Создание юридических лиц по воле собственника или уполномоченного им органа, по воле их будущих участников, по воле учредителей. Учредительные документы юридических лиц. Государственная регистрация юридических лиц.</w:t>
      </w:r>
    </w:p>
    <w:p w14:paraId="1EC9A336" w14:textId="77777777" w:rsidR="00384501" w:rsidRPr="00384501" w:rsidRDefault="00384501" w:rsidP="00384501">
      <w:pPr>
        <w:ind w:firstLine="851"/>
        <w:jc w:val="both"/>
        <w:rPr>
          <w:sz w:val="28"/>
          <w:szCs w:val="28"/>
        </w:rPr>
      </w:pPr>
      <w:r w:rsidRPr="00384501">
        <w:rPr>
          <w:sz w:val="28"/>
          <w:szCs w:val="28"/>
        </w:rPr>
        <w:t>Прекращение деятельности юридических лиц. Основания прекращения деятельности юридических лиц. Реорганизация: понятие, формы, имущественные последствия. Ликвидация: понятие, порядок, имущественные последствия. Гарантии прав кредиторов юридического лица при его прекращении. Государственная регистрация прекращения деятельности юридических лиц.</w:t>
      </w:r>
    </w:p>
    <w:p w14:paraId="38870218" w14:textId="77777777" w:rsidR="00384501" w:rsidRPr="00384501" w:rsidRDefault="00384501" w:rsidP="00384501">
      <w:pPr>
        <w:ind w:firstLine="851"/>
        <w:jc w:val="both"/>
        <w:rPr>
          <w:sz w:val="28"/>
          <w:szCs w:val="28"/>
        </w:rPr>
      </w:pPr>
      <w:r w:rsidRPr="00384501">
        <w:rPr>
          <w:sz w:val="28"/>
          <w:szCs w:val="28"/>
        </w:rPr>
        <w:t>Несостоятельность (банкротство) юридических лиц. Судебные и внесудебные процедуры. Реорганизационные, ликвидационные процедуры и мировое соглашение: понятие, порядок осуществления, результат. Значение института банкротства.</w:t>
      </w:r>
    </w:p>
    <w:p w14:paraId="2E682464" w14:textId="77777777" w:rsidR="00384501" w:rsidRPr="00384501" w:rsidRDefault="00384501" w:rsidP="00384501">
      <w:pPr>
        <w:ind w:firstLine="851"/>
        <w:jc w:val="both"/>
        <w:rPr>
          <w:sz w:val="28"/>
          <w:szCs w:val="28"/>
        </w:rPr>
      </w:pPr>
      <w:r w:rsidRPr="00384501">
        <w:rPr>
          <w:sz w:val="28"/>
          <w:szCs w:val="28"/>
        </w:rPr>
        <w:t>Юридическое лицо, предприятие, предприниматель: сравнительная характеристика.</w:t>
      </w:r>
    </w:p>
    <w:p w14:paraId="6C48E9B7" w14:textId="77777777" w:rsidR="00384501" w:rsidRPr="00384501" w:rsidRDefault="00384501" w:rsidP="00384501">
      <w:pPr>
        <w:pStyle w:val="Default"/>
        <w:jc w:val="both"/>
        <w:rPr>
          <w:b/>
          <w:sz w:val="28"/>
          <w:szCs w:val="28"/>
        </w:rPr>
      </w:pPr>
    </w:p>
    <w:p w14:paraId="443B0612" w14:textId="77777777" w:rsidR="00384501" w:rsidRPr="00384501" w:rsidRDefault="00384501" w:rsidP="00384501">
      <w:pPr>
        <w:ind w:firstLine="851"/>
        <w:jc w:val="both"/>
        <w:rPr>
          <w:b/>
          <w:sz w:val="28"/>
          <w:szCs w:val="28"/>
        </w:rPr>
      </w:pPr>
      <w:r w:rsidRPr="00384501">
        <w:rPr>
          <w:b/>
          <w:sz w:val="28"/>
          <w:szCs w:val="28"/>
        </w:rPr>
        <w:t>Тема 6. Российская Федерация, субъекты Российской Федерации, муниципальные образования как субъекты гражданского права</w:t>
      </w:r>
    </w:p>
    <w:p w14:paraId="2764AC4B" w14:textId="77777777" w:rsidR="00384501" w:rsidRPr="00384501" w:rsidRDefault="00384501" w:rsidP="00384501">
      <w:pPr>
        <w:ind w:right="175" w:firstLine="851"/>
        <w:jc w:val="both"/>
        <w:rPr>
          <w:sz w:val="28"/>
          <w:szCs w:val="28"/>
        </w:rPr>
      </w:pPr>
      <w:r w:rsidRPr="00384501">
        <w:rPr>
          <w:sz w:val="28"/>
          <w:szCs w:val="28"/>
        </w:rPr>
        <w:t>Понятие, содержание и особенности гражданской правосубъектности публично-правовых образований. Российская Федерация, субъекты РФ и муниципальные образования, как особые субъекты гражданского права. Органы публичной власти, реализующие гражданскую правоспособность государства и других публично-правовых образований.</w:t>
      </w:r>
    </w:p>
    <w:p w14:paraId="5C328539" w14:textId="77777777" w:rsidR="00384501" w:rsidRPr="00384501" w:rsidRDefault="00384501" w:rsidP="00384501">
      <w:pPr>
        <w:ind w:firstLine="851"/>
        <w:jc w:val="both"/>
        <w:rPr>
          <w:sz w:val="28"/>
          <w:szCs w:val="28"/>
        </w:rPr>
      </w:pPr>
      <w:r w:rsidRPr="00384501">
        <w:rPr>
          <w:sz w:val="28"/>
          <w:szCs w:val="28"/>
        </w:rPr>
        <w:t xml:space="preserve">Участие Российской Федерации, субъектов Российской Федерации и муниципальных образований в отношениях, регулируемых гражданских законодательством. </w:t>
      </w:r>
    </w:p>
    <w:p w14:paraId="192DBC98" w14:textId="77777777" w:rsidR="00384501" w:rsidRPr="00384501" w:rsidRDefault="00384501" w:rsidP="00384501">
      <w:pPr>
        <w:ind w:firstLine="851"/>
        <w:jc w:val="both"/>
        <w:rPr>
          <w:sz w:val="28"/>
          <w:szCs w:val="28"/>
        </w:rPr>
      </w:pPr>
      <w:r w:rsidRPr="00384501">
        <w:rPr>
          <w:sz w:val="28"/>
          <w:szCs w:val="28"/>
        </w:rPr>
        <w:t xml:space="preserve">Участие Российской Федерации, ее субъектов и муниципальных образований во внутреннем гражданском обороте и во внешнеэкономических гражданских отношениях. </w:t>
      </w:r>
    </w:p>
    <w:p w14:paraId="0AA8C161" w14:textId="77777777" w:rsidR="00384501" w:rsidRPr="00384501" w:rsidRDefault="00384501" w:rsidP="00384501">
      <w:pPr>
        <w:ind w:right="175" w:firstLine="851"/>
        <w:jc w:val="both"/>
        <w:rPr>
          <w:sz w:val="28"/>
          <w:szCs w:val="28"/>
        </w:rPr>
      </w:pPr>
      <w:r w:rsidRPr="00384501">
        <w:rPr>
          <w:sz w:val="28"/>
          <w:szCs w:val="28"/>
        </w:rPr>
        <w:t xml:space="preserve">Ответственность Российской Федерации, субъекта РФ, муниципального образования по своим обязательствам. </w:t>
      </w:r>
    </w:p>
    <w:p w14:paraId="070F5586" w14:textId="77777777" w:rsidR="00384501" w:rsidRPr="00384501" w:rsidRDefault="00384501" w:rsidP="00384501">
      <w:pPr>
        <w:ind w:right="175" w:firstLine="851"/>
        <w:jc w:val="both"/>
        <w:rPr>
          <w:sz w:val="28"/>
          <w:szCs w:val="28"/>
        </w:rPr>
      </w:pPr>
    </w:p>
    <w:p w14:paraId="72509A64" w14:textId="77777777" w:rsidR="00384501" w:rsidRPr="00384501" w:rsidRDefault="00384501" w:rsidP="00384501">
      <w:pPr>
        <w:ind w:firstLine="851"/>
        <w:jc w:val="both"/>
        <w:rPr>
          <w:b/>
          <w:sz w:val="28"/>
          <w:szCs w:val="28"/>
        </w:rPr>
      </w:pPr>
      <w:r w:rsidRPr="00384501">
        <w:rPr>
          <w:b/>
          <w:sz w:val="28"/>
          <w:szCs w:val="28"/>
        </w:rPr>
        <w:t>Тема 7. Объекты гражданских правоотношений</w:t>
      </w:r>
    </w:p>
    <w:p w14:paraId="193FEEAF" w14:textId="77777777" w:rsidR="00384501" w:rsidRPr="00384501" w:rsidRDefault="00384501" w:rsidP="00384501">
      <w:pPr>
        <w:ind w:firstLine="851"/>
        <w:jc w:val="both"/>
        <w:rPr>
          <w:sz w:val="28"/>
          <w:szCs w:val="28"/>
        </w:rPr>
      </w:pPr>
      <w:r w:rsidRPr="00384501">
        <w:rPr>
          <w:sz w:val="28"/>
          <w:szCs w:val="28"/>
        </w:rPr>
        <w:t>Понятие объекта гражданских правоотношений и его характерные черты.</w:t>
      </w:r>
    </w:p>
    <w:p w14:paraId="44B468E5" w14:textId="77777777" w:rsidR="00384501" w:rsidRPr="00384501" w:rsidRDefault="00384501" w:rsidP="00384501">
      <w:pPr>
        <w:ind w:firstLine="851"/>
        <w:jc w:val="both"/>
        <w:rPr>
          <w:sz w:val="28"/>
          <w:szCs w:val="28"/>
        </w:rPr>
      </w:pPr>
      <w:r w:rsidRPr="00384501">
        <w:rPr>
          <w:sz w:val="28"/>
          <w:szCs w:val="28"/>
        </w:rPr>
        <w:lastRenderedPageBreak/>
        <w:t>Классификация объектов гражданских правоотношений. Предметы материального мира и нематериальные блага.</w:t>
      </w:r>
    </w:p>
    <w:p w14:paraId="5828F14E" w14:textId="77777777" w:rsidR="00384501" w:rsidRPr="00384501" w:rsidRDefault="00384501" w:rsidP="00384501">
      <w:pPr>
        <w:ind w:firstLine="851"/>
        <w:jc w:val="both"/>
        <w:rPr>
          <w:sz w:val="28"/>
          <w:szCs w:val="28"/>
        </w:rPr>
      </w:pPr>
      <w:r w:rsidRPr="00384501">
        <w:rPr>
          <w:sz w:val="28"/>
          <w:szCs w:val="28"/>
        </w:rPr>
        <w:t xml:space="preserve">Понятие имущества. Вещи и их классификация. Средства производства и предметы потребления. Потребляемые и </w:t>
      </w:r>
      <w:proofErr w:type="spellStart"/>
      <w:r w:rsidRPr="00384501">
        <w:rPr>
          <w:sz w:val="28"/>
          <w:szCs w:val="28"/>
        </w:rPr>
        <w:t>непотребляемые</w:t>
      </w:r>
      <w:proofErr w:type="spellEnd"/>
      <w:r w:rsidRPr="00384501">
        <w:rPr>
          <w:sz w:val="28"/>
          <w:szCs w:val="28"/>
        </w:rPr>
        <w:t xml:space="preserve"> вещи. Вещи, определяемые родовыми признаками, и индивидуально-определенные вещи. Не изъятые, ограниченно изъятые и изъятые из оборота вещи. Движимые и недвижимые вещи. Государственная регистрация недвижимости. Делимые и неделимые вещи. Отдельные вещи и совокупности вещей. Главная вещь и принадлежность. Плоды и доходы.</w:t>
      </w:r>
    </w:p>
    <w:p w14:paraId="35BE2E8E" w14:textId="77777777" w:rsidR="00384501" w:rsidRPr="00384501" w:rsidRDefault="00384501" w:rsidP="00384501">
      <w:pPr>
        <w:ind w:firstLine="851"/>
        <w:jc w:val="both"/>
        <w:rPr>
          <w:sz w:val="28"/>
          <w:szCs w:val="28"/>
        </w:rPr>
      </w:pPr>
      <w:r w:rsidRPr="00384501">
        <w:rPr>
          <w:sz w:val="28"/>
          <w:szCs w:val="28"/>
        </w:rPr>
        <w:t>Деньги как особая категория вещей. Их характерные черты и функции. Ценные бумаги как специфическая разновидность вещей. Классификация ценных бумаг. Особый правовой режим денег и ценных бумаг.</w:t>
      </w:r>
    </w:p>
    <w:p w14:paraId="5C0CC2AB" w14:textId="77777777" w:rsidR="00384501" w:rsidRPr="00384501" w:rsidRDefault="00384501" w:rsidP="00384501">
      <w:pPr>
        <w:ind w:firstLine="851"/>
        <w:jc w:val="both"/>
        <w:rPr>
          <w:sz w:val="28"/>
          <w:szCs w:val="28"/>
        </w:rPr>
      </w:pPr>
      <w:r w:rsidRPr="00384501">
        <w:rPr>
          <w:sz w:val="28"/>
          <w:szCs w:val="28"/>
        </w:rPr>
        <w:t>Понятие и особенности гражданско-правового режима валютных ценностей.</w:t>
      </w:r>
    </w:p>
    <w:p w14:paraId="70950617" w14:textId="77777777" w:rsidR="00384501" w:rsidRPr="00384501" w:rsidRDefault="00384501" w:rsidP="00384501">
      <w:pPr>
        <w:ind w:firstLine="851"/>
        <w:jc w:val="both"/>
        <w:rPr>
          <w:sz w:val="28"/>
          <w:szCs w:val="28"/>
        </w:rPr>
      </w:pPr>
      <w:r w:rsidRPr="00384501">
        <w:rPr>
          <w:sz w:val="28"/>
          <w:szCs w:val="28"/>
        </w:rPr>
        <w:t>Действия и услуги как объекты гражданских правоотношений: понятия и сравнительная характеристика. Фактические, юридические и комплексные услуги.</w:t>
      </w:r>
    </w:p>
    <w:p w14:paraId="201796BF" w14:textId="77777777" w:rsidR="00384501" w:rsidRPr="00384501" w:rsidRDefault="00384501" w:rsidP="00384501">
      <w:pPr>
        <w:ind w:firstLine="851"/>
        <w:jc w:val="both"/>
        <w:rPr>
          <w:sz w:val="28"/>
          <w:szCs w:val="28"/>
        </w:rPr>
      </w:pPr>
      <w:r w:rsidRPr="00384501">
        <w:rPr>
          <w:sz w:val="28"/>
          <w:szCs w:val="28"/>
        </w:rPr>
        <w:t xml:space="preserve">Результаты творческой деятельности как объекты гражданских правоотношений: понятие, особенности, классификация. </w:t>
      </w:r>
    </w:p>
    <w:p w14:paraId="43FED090" w14:textId="77777777" w:rsidR="00384501" w:rsidRPr="00384501" w:rsidRDefault="00384501" w:rsidP="00384501">
      <w:pPr>
        <w:ind w:firstLine="851"/>
        <w:jc w:val="both"/>
        <w:rPr>
          <w:sz w:val="28"/>
          <w:szCs w:val="28"/>
        </w:rPr>
      </w:pPr>
      <w:r w:rsidRPr="00384501">
        <w:rPr>
          <w:sz w:val="28"/>
          <w:szCs w:val="28"/>
        </w:rPr>
        <w:t>Нематериальные блага: понятие, особенности, соотношение конституционного и гражданско-правового регулирования, классификация. Защита нематериальных благ. Проблемы охраны и регулирования личных неимущественных отношений.</w:t>
      </w:r>
    </w:p>
    <w:p w14:paraId="2194007A" w14:textId="77777777" w:rsidR="00384501" w:rsidRPr="00384501" w:rsidRDefault="00384501" w:rsidP="00384501">
      <w:pPr>
        <w:pStyle w:val="Default"/>
        <w:ind w:firstLine="851"/>
        <w:jc w:val="both"/>
        <w:rPr>
          <w:b/>
          <w:sz w:val="28"/>
          <w:szCs w:val="28"/>
        </w:rPr>
      </w:pPr>
    </w:p>
    <w:p w14:paraId="45E30BD5" w14:textId="77777777" w:rsidR="00384501" w:rsidRPr="00384501" w:rsidRDefault="00384501" w:rsidP="00384501">
      <w:pPr>
        <w:ind w:firstLine="851"/>
        <w:jc w:val="both"/>
        <w:rPr>
          <w:b/>
          <w:sz w:val="28"/>
          <w:szCs w:val="28"/>
        </w:rPr>
      </w:pPr>
      <w:r w:rsidRPr="00384501">
        <w:rPr>
          <w:b/>
          <w:sz w:val="28"/>
          <w:szCs w:val="28"/>
        </w:rPr>
        <w:t>Тема 8. Основания возникновения, изменения и прекращения гражданских правоотношений. Сделки</w:t>
      </w:r>
    </w:p>
    <w:p w14:paraId="3249B71B" w14:textId="77777777" w:rsidR="00384501" w:rsidRPr="00384501" w:rsidRDefault="00384501" w:rsidP="00384501">
      <w:pPr>
        <w:ind w:firstLine="851"/>
        <w:jc w:val="both"/>
        <w:rPr>
          <w:sz w:val="28"/>
          <w:szCs w:val="28"/>
        </w:rPr>
      </w:pPr>
      <w:r w:rsidRPr="00384501">
        <w:rPr>
          <w:sz w:val="28"/>
          <w:szCs w:val="28"/>
        </w:rPr>
        <w:t xml:space="preserve">Понятие оснований возникновения, изменения и прекращения гражданских правоотношений. Понятие и классификация юридических фактов. События. Действия. Сроки. Понятие юридического состава. Значение юридических фактов как оснований возникновения, изменения и прекращения гражданских правоотношений. Возникновение гражданских правоотношений из сделок, не предусмотренных законом. </w:t>
      </w:r>
    </w:p>
    <w:p w14:paraId="510260A6" w14:textId="77777777" w:rsidR="00384501" w:rsidRPr="00384501" w:rsidRDefault="00384501" w:rsidP="00384501">
      <w:pPr>
        <w:ind w:firstLine="851"/>
        <w:jc w:val="both"/>
        <w:rPr>
          <w:sz w:val="28"/>
          <w:szCs w:val="28"/>
        </w:rPr>
      </w:pPr>
      <w:r w:rsidRPr="00384501">
        <w:rPr>
          <w:sz w:val="28"/>
          <w:szCs w:val="28"/>
        </w:rPr>
        <w:t>Сделка как наиболее распространенный юридический факт. Понятие и признаки сделки. Обязательство, сделка, договор: соотношение и взаимосвязь. Классификация сделок. Государственная регистрация сделок.</w:t>
      </w:r>
    </w:p>
    <w:p w14:paraId="634291FA" w14:textId="77777777" w:rsidR="00384501" w:rsidRPr="00384501" w:rsidRDefault="00384501" w:rsidP="00384501">
      <w:pPr>
        <w:ind w:firstLine="851"/>
        <w:jc w:val="both"/>
        <w:rPr>
          <w:sz w:val="28"/>
          <w:szCs w:val="28"/>
        </w:rPr>
      </w:pPr>
      <w:r w:rsidRPr="00384501">
        <w:rPr>
          <w:sz w:val="28"/>
          <w:szCs w:val="28"/>
        </w:rPr>
        <w:t>Форма сделок, ее значение и виды.</w:t>
      </w:r>
    </w:p>
    <w:p w14:paraId="0BE6FD37" w14:textId="77777777" w:rsidR="00384501" w:rsidRPr="00384501" w:rsidRDefault="00384501" w:rsidP="00384501">
      <w:pPr>
        <w:ind w:firstLine="851"/>
        <w:jc w:val="both"/>
        <w:rPr>
          <w:sz w:val="28"/>
          <w:szCs w:val="28"/>
        </w:rPr>
      </w:pPr>
      <w:r w:rsidRPr="00384501">
        <w:rPr>
          <w:sz w:val="28"/>
          <w:szCs w:val="28"/>
        </w:rPr>
        <w:t>Условия действительности сделок: требования к субъектному составу, воле и волеизъявлению, форме и содержанию.</w:t>
      </w:r>
    </w:p>
    <w:p w14:paraId="378CCED8" w14:textId="77777777" w:rsidR="00384501" w:rsidRPr="00384501" w:rsidRDefault="00384501" w:rsidP="00384501">
      <w:pPr>
        <w:ind w:firstLine="851"/>
        <w:jc w:val="both"/>
        <w:rPr>
          <w:sz w:val="28"/>
          <w:szCs w:val="28"/>
        </w:rPr>
      </w:pPr>
      <w:r w:rsidRPr="00384501">
        <w:rPr>
          <w:sz w:val="28"/>
          <w:szCs w:val="28"/>
        </w:rPr>
        <w:t xml:space="preserve">Недействительные сделки: понятие и виды. Последствия совершения и исполнения недействительных сделок. Односторонняя и двусторонняя реституция, взыскание в доход </w:t>
      </w:r>
      <w:proofErr w:type="gramStart"/>
      <w:r w:rsidRPr="00384501">
        <w:rPr>
          <w:sz w:val="28"/>
          <w:szCs w:val="28"/>
        </w:rPr>
        <w:t>государства</w:t>
      </w:r>
      <w:proofErr w:type="gramEnd"/>
      <w:r w:rsidRPr="00384501">
        <w:rPr>
          <w:sz w:val="28"/>
          <w:szCs w:val="28"/>
        </w:rPr>
        <w:t xml:space="preserve"> всего полученного по сделке. Недействительность части сделки. </w:t>
      </w:r>
    </w:p>
    <w:p w14:paraId="2FE80039" w14:textId="77777777" w:rsidR="00384501" w:rsidRPr="00384501" w:rsidRDefault="00384501" w:rsidP="00384501">
      <w:pPr>
        <w:ind w:firstLine="851"/>
        <w:jc w:val="both"/>
        <w:rPr>
          <w:sz w:val="28"/>
          <w:szCs w:val="28"/>
        </w:rPr>
      </w:pPr>
    </w:p>
    <w:p w14:paraId="725D56AE" w14:textId="77777777" w:rsidR="00384501" w:rsidRPr="00384501" w:rsidRDefault="00384501" w:rsidP="00384501">
      <w:pPr>
        <w:ind w:firstLine="851"/>
        <w:jc w:val="both"/>
        <w:rPr>
          <w:b/>
          <w:sz w:val="28"/>
          <w:szCs w:val="28"/>
        </w:rPr>
      </w:pPr>
      <w:r w:rsidRPr="00384501">
        <w:rPr>
          <w:b/>
          <w:sz w:val="28"/>
          <w:szCs w:val="28"/>
        </w:rPr>
        <w:lastRenderedPageBreak/>
        <w:t>Тема 9. Осуществление гражданских прав и исполнение гражданских обязанностей. Защита субъективных гражданских прав. Представительство. Доверенность</w:t>
      </w:r>
    </w:p>
    <w:p w14:paraId="01D35876" w14:textId="77777777" w:rsidR="00384501" w:rsidRPr="00384501" w:rsidRDefault="00384501" w:rsidP="00384501">
      <w:pPr>
        <w:ind w:firstLine="851"/>
        <w:jc w:val="both"/>
        <w:rPr>
          <w:sz w:val="28"/>
          <w:szCs w:val="28"/>
        </w:rPr>
      </w:pPr>
      <w:r w:rsidRPr="00384501">
        <w:rPr>
          <w:sz w:val="28"/>
          <w:szCs w:val="28"/>
        </w:rPr>
        <w:t>Понятие и принципы осуществления субъективных гражданских прав и исполнения гражданских обязанностей. Способы осуществления гражданских прав и исполнения гражданских обязанностей.</w:t>
      </w:r>
    </w:p>
    <w:p w14:paraId="23F5551A" w14:textId="77777777" w:rsidR="00384501" w:rsidRPr="00384501" w:rsidRDefault="00384501" w:rsidP="00384501">
      <w:pPr>
        <w:ind w:firstLine="851"/>
        <w:jc w:val="both"/>
        <w:rPr>
          <w:sz w:val="28"/>
          <w:szCs w:val="28"/>
        </w:rPr>
      </w:pPr>
      <w:r w:rsidRPr="00384501">
        <w:rPr>
          <w:sz w:val="28"/>
          <w:szCs w:val="28"/>
        </w:rPr>
        <w:t>Границы субъективного гражданского права. Понятие и виды пределов осуществления гражданских прав. Понятие злоупотребления правом. Антимонопольное законодательство как разновидность установления пределов осуществления гражданских прав в рамках предпринимательской деятельности и мера борьбы со злоупотреблением правом.</w:t>
      </w:r>
    </w:p>
    <w:p w14:paraId="15CE7CB3" w14:textId="77777777" w:rsidR="00384501" w:rsidRPr="00384501" w:rsidRDefault="00384501" w:rsidP="00384501">
      <w:pPr>
        <w:ind w:firstLine="851"/>
        <w:jc w:val="both"/>
        <w:rPr>
          <w:sz w:val="28"/>
          <w:szCs w:val="28"/>
        </w:rPr>
      </w:pPr>
      <w:r w:rsidRPr="00384501">
        <w:rPr>
          <w:sz w:val="28"/>
          <w:szCs w:val="28"/>
        </w:rPr>
        <w:t>Особенности реализации вещных прав, обязательственных прав, личных неимущественных прав, исключительных прав.</w:t>
      </w:r>
    </w:p>
    <w:p w14:paraId="2D9296A0" w14:textId="77777777" w:rsidR="00384501" w:rsidRPr="00384501" w:rsidRDefault="00384501" w:rsidP="00384501">
      <w:pPr>
        <w:ind w:firstLine="851"/>
        <w:jc w:val="both"/>
        <w:rPr>
          <w:sz w:val="28"/>
          <w:szCs w:val="28"/>
        </w:rPr>
      </w:pPr>
      <w:r w:rsidRPr="00384501">
        <w:rPr>
          <w:sz w:val="28"/>
          <w:szCs w:val="28"/>
        </w:rPr>
        <w:t xml:space="preserve">Право на защиту как одно из правомочий субъективного гражданского права. Характер и содержание права на защиту. </w:t>
      </w:r>
    </w:p>
    <w:p w14:paraId="6BA9496B" w14:textId="77777777" w:rsidR="00384501" w:rsidRPr="00384501" w:rsidRDefault="00384501" w:rsidP="00384501">
      <w:pPr>
        <w:ind w:firstLine="851"/>
        <w:jc w:val="both"/>
        <w:rPr>
          <w:sz w:val="28"/>
          <w:szCs w:val="28"/>
        </w:rPr>
      </w:pPr>
      <w:r w:rsidRPr="00384501">
        <w:rPr>
          <w:sz w:val="28"/>
          <w:szCs w:val="28"/>
        </w:rPr>
        <w:t>Способы защиты гражданских прав. Защита гражданских прав и гражданско-правовая ответственность. Усиление роли судебной защиты гражданских прав.</w:t>
      </w:r>
    </w:p>
    <w:p w14:paraId="58729125" w14:textId="77777777" w:rsidR="00384501" w:rsidRPr="00384501" w:rsidRDefault="00384501" w:rsidP="00384501">
      <w:pPr>
        <w:ind w:firstLine="851"/>
        <w:jc w:val="both"/>
        <w:rPr>
          <w:sz w:val="28"/>
          <w:szCs w:val="28"/>
        </w:rPr>
      </w:pPr>
      <w:r w:rsidRPr="00384501">
        <w:rPr>
          <w:sz w:val="28"/>
          <w:szCs w:val="28"/>
        </w:rPr>
        <w:t>Меры оперативного воздействия: понятие, общая характеристика, виды.</w:t>
      </w:r>
    </w:p>
    <w:p w14:paraId="3E371B46" w14:textId="77777777" w:rsidR="00384501" w:rsidRPr="00384501" w:rsidRDefault="00384501" w:rsidP="00384501">
      <w:pPr>
        <w:ind w:firstLine="851"/>
        <w:jc w:val="both"/>
        <w:rPr>
          <w:sz w:val="28"/>
          <w:szCs w:val="28"/>
        </w:rPr>
      </w:pPr>
      <w:r w:rsidRPr="00384501">
        <w:rPr>
          <w:sz w:val="28"/>
          <w:szCs w:val="28"/>
        </w:rPr>
        <w:t xml:space="preserve">Самозащита гражданских прав: понятие, общая характеристика. </w:t>
      </w:r>
    </w:p>
    <w:p w14:paraId="631E164F" w14:textId="77777777" w:rsidR="00384501" w:rsidRPr="00384501" w:rsidRDefault="00384501" w:rsidP="00384501">
      <w:pPr>
        <w:ind w:firstLine="851"/>
        <w:jc w:val="both"/>
        <w:rPr>
          <w:sz w:val="28"/>
          <w:szCs w:val="28"/>
        </w:rPr>
      </w:pPr>
      <w:r w:rsidRPr="00384501">
        <w:rPr>
          <w:sz w:val="28"/>
          <w:szCs w:val="28"/>
        </w:rPr>
        <w:t>Признание недействительным акта государственного органа или органа местного самоуправления.</w:t>
      </w:r>
    </w:p>
    <w:p w14:paraId="144AB24A" w14:textId="77777777" w:rsidR="00384501" w:rsidRPr="00384501" w:rsidRDefault="00384501" w:rsidP="00384501">
      <w:pPr>
        <w:ind w:firstLine="851"/>
        <w:jc w:val="both"/>
        <w:rPr>
          <w:sz w:val="28"/>
          <w:szCs w:val="28"/>
        </w:rPr>
      </w:pPr>
      <w:r w:rsidRPr="00384501">
        <w:rPr>
          <w:sz w:val="28"/>
          <w:szCs w:val="28"/>
        </w:rPr>
        <w:t>Возмещение убытков, причиненных государственными органами и органами местного самоуправления. Защита гражданских прав и гражданско-правовая ответственность.</w:t>
      </w:r>
    </w:p>
    <w:p w14:paraId="10A66F57" w14:textId="77777777" w:rsidR="00384501" w:rsidRPr="00384501" w:rsidRDefault="00384501" w:rsidP="00384501">
      <w:pPr>
        <w:ind w:firstLine="851"/>
        <w:jc w:val="both"/>
        <w:rPr>
          <w:sz w:val="28"/>
          <w:szCs w:val="28"/>
        </w:rPr>
      </w:pPr>
      <w:r w:rsidRPr="00384501">
        <w:rPr>
          <w:sz w:val="28"/>
          <w:szCs w:val="28"/>
        </w:rPr>
        <w:t>Институт представительства как способ осуществления прав и обязанностей. Понятие полномочия. Понятие и основания возникновения представительства. Представитель и посредник: сравнительная характеристика их гражданско-правового статуса.</w:t>
      </w:r>
    </w:p>
    <w:p w14:paraId="5C0A27C2" w14:textId="77777777" w:rsidR="00384501" w:rsidRPr="00384501" w:rsidRDefault="00384501" w:rsidP="00384501">
      <w:pPr>
        <w:ind w:firstLine="851"/>
        <w:jc w:val="both"/>
        <w:rPr>
          <w:sz w:val="28"/>
          <w:szCs w:val="28"/>
        </w:rPr>
      </w:pPr>
      <w:r w:rsidRPr="00384501">
        <w:rPr>
          <w:sz w:val="28"/>
          <w:szCs w:val="28"/>
        </w:rPr>
        <w:t>Виды представительства. Особенности коммерческого представительства и его правовые формы. Доверенность: понятие, форма, срок, виды. Передоверие. Прекращение доверенности и его последствия.</w:t>
      </w:r>
    </w:p>
    <w:p w14:paraId="0CA41E70" w14:textId="77777777" w:rsidR="00384501" w:rsidRPr="00384501" w:rsidRDefault="00384501" w:rsidP="00384501">
      <w:pPr>
        <w:ind w:firstLine="851"/>
        <w:jc w:val="both"/>
        <w:rPr>
          <w:sz w:val="28"/>
          <w:szCs w:val="28"/>
        </w:rPr>
      </w:pPr>
      <w:r w:rsidRPr="00384501">
        <w:rPr>
          <w:sz w:val="28"/>
          <w:szCs w:val="28"/>
        </w:rPr>
        <w:t>Последствия совершения юридически значимых действий не уполномоченным лицом или с превышением полномочий (представительство без полномочий).</w:t>
      </w:r>
    </w:p>
    <w:p w14:paraId="0F3063D1" w14:textId="77777777" w:rsidR="00384501" w:rsidRPr="00384501" w:rsidRDefault="00384501" w:rsidP="00384501">
      <w:pPr>
        <w:ind w:firstLine="851"/>
        <w:jc w:val="both"/>
        <w:rPr>
          <w:b/>
          <w:sz w:val="28"/>
          <w:szCs w:val="28"/>
        </w:rPr>
      </w:pPr>
    </w:p>
    <w:p w14:paraId="4E71F415" w14:textId="77777777" w:rsidR="00384501" w:rsidRPr="00384501" w:rsidRDefault="00384501" w:rsidP="00384501">
      <w:pPr>
        <w:ind w:firstLine="851"/>
        <w:jc w:val="both"/>
        <w:rPr>
          <w:b/>
          <w:sz w:val="28"/>
          <w:szCs w:val="28"/>
        </w:rPr>
      </w:pPr>
      <w:r w:rsidRPr="00384501">
        <w:rPr>
          <w:b/>
          <w:sz w:val="28"/>
          <w:szCs w:val="28"/>
        </w:rPr>
        <w:t>Тема 10. Сроки. Исковая давность</w:t>
      </w:r>
    </w:p>
    <w:p w14:paraId="04ADBB73" w14:textId="77777777" w:rsidR="00384501" w:rsidRPr="00384501" w:rsidRDefault="00384501" w:rsidP="00384501">
      <w:pPr>
        <w:ind w:firstLine="851"/>
        <w:jc w:val="both"/>
        <w:rPr>
          <w:sz w:val="28"/>
          <w:szCs w:val="28"/>
        </w:rPr>
      </w:pPr>
      <w:r w:rsidRPr="00384501">
        <w:rPr>
          <w:sz w:val="28"/>
          <w:szCs w:val="28"/>
        </w:rPr>
        <w:t>Понятие и значение сроков в гражданском праве. Место сроков в системе юридических фактов. Исчисление сроков.</w:t>
      </w:r>
    </w:p>
    <w:p w14:paraId="17FCDAE2" w14:textId="77777777" w:rsidR="00384501" w:rsidRPr="00384501" w:rsidRDefault="00384501" w:rsidP="00384501">
      <w:pPr>
        <w:ind w:firstLine="851"/>
        <w:jc w:val="both"/>
        <w:rPr>
          <w:sz w:val="28"/>
          <w:szCs w:val="28"/>
        </w:rPr>
      </w:pPr>
      <w:r w:rsidRPr="00384501">
        <w:rPr>
          <w:sz w:val="28"/>
          <w:szCs w:val="28"/>
        </w:rPr>
        <w:t xml:space="preserve">Виды сроков в гражданском праве. Сроки, предусмотренные законом, определенные сторонами гражданского правоотношения, установленные судом. Императивные и диспозитивные сроки. Определенные и неопределенные сроки. Способы определения сроков. Общие и специальные сроки. Общие и частные сроки. Правообразующие, </w:t>
      </w:r>
      <w:proofErr w:type="spellStart"/>
      <w:r w:rsidRPr="00384501">
        <w:rPr>
          <w:sz w:val="28"/>
          <w:szCs w:val="28"/>
        </w:rPr>
        <w:t>правоизменяющие</w:t>
      </w:r>
      <w:proofErr w:type="spellEnd"/>
      <w:r w:rsidRPr="00384501">
        <w:rPr>
          <w:sz w:val="28"/>
          <w:szCs w:val="28"/>
        </w:rPr>
        <w:t xml:space="preserve">, </w:t>
      </w:r>
      <w:proofErr w:type="spellStart"/>
      <w:r w:rsidRPr="00384501">
        <w:rPr>
          <w:sz w:val="28"/>
          <w:szCs w:val="28"/>
        </w:rPr>
        <w:t>правопрекращающие</w:t>
      </w:r>
      <w:proofErr w:type="spellEnd"/>
      <w:r w:rsidRPr="00384501">
        <w:rPr>
          <w:sz w:val="28"/>
          <w:szCs w:val="28"/>
        </w:rPr>
        <w:t xml:space="preserve"> сроки.</w:t>
      </w:r>
    </w:p>
    <w:p w14:paraId="5A65DB1A" w14:textId="77777777" w:rsidR="00384501" w:rsidRPr="00384501" w:rsidRDefault="00384501" w:rsidP="00384501">
      <w:pPr>
        <w:ind w:firstLine="851"/>
        <w:jc w:val="both"/>
        <w:rPr>
          <w:sz w:val="28"/>
          <w:szCs w:val="28"/>
        </w:rPr>
      </w:pPr>
      <w:r w:rsidRPr="00384501">
        <w:rPr>
          <w:sz w:val="28"/>
          <w:szCs w:val="28"/>
        </w:rPr>
        <w:lastRenderedPageBreak/>
        <w:t xml:space="preserve">Сроки осуществления гражданских прав. Сроки существования субъективных гражданских прав. </w:t>
      </w:r>
      <w:proofErr w:type="spellStart"/>
      <w:r w:rsidRPr="00384501">
        <w:rPr>
          <w:sz w:val="28"/>
          <w:szCs w:val="28"/>
        </w:rPr>
        <w:t>Пресекательные</w:t>
      </w:r>
      <w:proofErr w:type="spellEnd"/>
      <w:r w:rsidRPr="00384501">
        <w:rPr>
          <w:sz w:val="28"/>
          <w:szCs w:val="28"/>
        </w:rPr>
        <w:t xml:space="preserve"> сроки. Гарантийные сроки. Претензионные сроки.</w:t>
      </w:r>
    </w:p>
    <w:p w14:paraId="10936DD5" w14:textId="77777777" w:rsidR="00384501" w:rsidRPr="00384501" w:rsidRDefault="00384501" w:rsidP="00384501">
      <w:pPr>
        <w:ind w:firstLine="851"/>
        <w:jc w:val="both"/>
        <w:rPr>
          <w:sz w:val="28"/>
          <w:szCs w:val="28"/>
        </w:rPr>
      </w:pPr>
      <w:r w:rsidRPr="00384501">
        <w:rPr>
          <w:sz w:val="28"/>
          <w:szCs w:val="28"/>
        </w:rPr>
        <w:t>Сроки исполнения гражданско-правовых обязанностей. Понятие и последствия просрочки.</w:t>
      </w:r>
    </w:p>
    <w:p w14:paraId="02E941C0" w14:textId="77777777" w:rsidR="00384501" w:rsidRPr="00384501" w:rsidRDefault="00384501" w:rsidP="00384501">
      <w:pPr>
        <w:ind w:firstLine="851"/>
        <w:jc w:val="both"/>
        <w:rPr>
          <w:sz w:val="28"/>
          <w:szCs w:val="28"/>
        </w:rPr>
      </w:pPr>
      <w:r w:rsidRPr="00384501">
        <w:rPr>
          <w:sz w:val="28"/>
          <w:szCs w:val="28"/>
        </w:rPr>
        <w:t>Сроки защиты гражданских прав. Исковая давность: понятие, виды, применение. Требования, на которые не распространяется исковая давность. Начало течения, приостановление и перерыв течения, восстановление сроков исковой давности. Последствия истечения срока исковой давности.</w:t>
      </w:r>
    </w:p>
    <w:p w14:paraId="498C0D29" w14:textId="77777777" w:rsidR="00384501" w:rsidRPr="00384501" w:rsidRDefault="00384501" w:rsidP="00384501">
      <w:pPr>
        <w:ind w:firstLine="851"/>
        <w:jc w:val="both"/>
        <w:rPr>
          <w:b/>
          <w:sz w:val="28"/>
          <w:szCs w:val="28"/>
        </w:rPr>
      </w:pPr>
    </w:p>
    <w:p w14:paraId="1CE1B065" w14:textId="77777777" w:rsidR="00384501" w:rsidRPr="00384501" w:rsidRDefault="00384501" w:rsidP="00384501">
      <w:pPr>
        <w:jc w:val="center"/>
        <w:rPr>
          <w:b/>
          <w:sz w:val="28"/>
          <w:szCs w:val="28"/>
        </w:rPr>
      </w:pPr>
      <w:bookmarkStart w:id="17" w:name="_Toc287623821"/>
      <w:r w:rsidRPr="00384501">
        <w:rPr>
          <w:b/>
          <w:sz w:val="28"/>
          <w:szCs w:val="28"/>
        </w:rPr>
        <w:t>Раздел III. ПРАВО СОБСТВЕННОСТИ И ДРУГИЕ ВЕЩНЫЕ ПРАВА</w:t>
      </w:r>
      <w:bookmarkEnd w:id="17"/>
    </w:p>
    <w:p w14:paraId="1938DCA6" w14:textId="77777777" w:rsidR="00384501" w:rsidRPr="00384501" w:rsidRDefault="00384501" w:rsidP="00384501">
      <w:pPr>
        <w:ind w:firstLine="851"/>
        <w:jc w:val="both"/>
        <w:rPr>
          <w:b/>
          <w:sz w:val="28"/>
          <w:szCs w:val="28"/>
        </w:rPr>
      </w:pPr>
    </w:p>
    <w:p w14:paraId="35758A7F" w14:textId="77777777" w:rsidR="00384501" w:rsidRPr="00384501" w:rsidRDefault="00384501" w:rsidP="00384501">
      <w:pPr>
        <w:ind w:left="143" w:firstLine="708"/>
        <w:jc w:val="both"/>
        <w:rPr>
          <w:b/>
          <w:sz w:val="28"/>
          <w:szCs w:val="28"/>
        </w:rPr>
      </w:pPr>
      <w:r w:rsidRPr="00384501">
        <w:rPr>
          <w:b/>
          <w:sz w:val="28"/>
          <w:szCs w:val="28"/>
        </w:rPr>
        <w:t>Тема 11. Общие положения о праве собственности</w:t>
      </w:r>
    </w:p>
    <w:p w14:paraId="794EFAD5" w14:textId="77777777" w:rsidR="00384501" w:rsidRPr="00384501" w:rsidRDefault="00384501" w:rsidP="00384501">
      <w:pPr>
        <w:ind w:firstLine="851"/>
        <w:jc w:val="both"/>
        <w:rPr>
          <w:sz w:val="28"/>
          <w:szCs w:val="28"/>
        </w:rPr>
      </w:pPr>
      <w:r w:rsidRPr="00384501">
        <w:rPr>
          <w:sz w:val="28"/>
          <w:szCs w:val="28"/>
        </w:rPr>
        <w:t>Собственность в экономическом и юридическом смысле. Исторические типы собственности.</w:t>
      </w:r>
    </w:p>
    <w:p w14:paraId="65F9AF45" w14:textId="77777777" w:rsidR="00384501" w:rsidRPr="00384501" w:rsidRDefault="00384501" w:rsidP="00384501">
      <w:pPr>
        <w:ind w:firstLine="851"/>
        <w:jc w:val="both"/>
        <w:rPr>
          <w:sz w:val="28"/>
          <w:szCs w:val="28"/>
        </w:rPr>
      </w:pPr>
      <w:r w:rsidRPr="00384501">
        <w:rPr>
          <w:sz w:val="28"/>
          <w:szCs w:val="28"/>
        </w:rPr>
        <w:t>Формы собственности.</w:t>
      </w:r>
    </w:p>
    <w:p w14:paraId="36C5C781" w14:textId="77777777" w:rsidR="00384501" w:rsidRPr="00384501" w:rsidRDefault="00384501" w:rsidP="00384501">
      <w:pPr>
        <w:ind w:firstLine="851"/>
        <w:jc w:val="both"/>
        <w:rPr>
          <w:sz w:val="28"/>
          <w:szCs w:val="28"/>
        </w:rPr>
      </w:pPr>
      <w:r w:rsidRPr="00384501">
        <w:rPr>
          <w:sz w:val="28"/>
          <w:szCs w:val="28"/>
        </w:rPr>
        <w:t>Понятие права собственности в объективном смысле.</w:t>
      </w:r>
    </w:p>
    <w:p w14:paraId="5C8366BE" w14:textId="77777777" w:rsidR="00384501" w:rsidRPr="00384501" w:rsidRDefault="00384501" w:rsidP="00384501">
      <w:pPr>
        <w:ind w:firstLine="851"/>
        <w:jc w:val="both"/>
        <w:rPr>
          <w:sz w:val="28"/>
          <w:szCs w:val="28"/>
        </w:rPr>
      </w:pPr>
      <w:r w:rsidRPr="00384501">
        <w:rPr>
          <w:sz w:val="28"/>
          <w:szCs w:val="28"/>
        </w:rPr>
        <w:t>Содержание права собственности. Понятие права собственности в субъективном смысле.</w:t>
      </w:r>
    </w:p>
    <w:p w14:paraId="380980C8" w14:textId="77777777" w:rsidR="00384501" w:rsidRPr="00384501" w:rsidRDefault="00384501" w:rsidP="00384501">
      <w:pPr>
        <w:ind w:firstLine="851"/>
        <w:jc w:val="both"/>
        <w:rPr>
          <w:sz w:val="28"/>
          <w:szCs w:val="28"/>
        </w:rPr>
      </w:pPr>
      <w:r w:rsidRPr="00384501">
        <w:rPr>
          <w:sz w:val="28"/>
          <w:szCs w:val="28"/>
        </w:rPr>
        <w:t>Объекты права собственности.</w:t>
      </w:r>
    </w:p>
    <w:p w14:paraId="5F9E58DD" w14:textId="77777777" w:rsidR="00384501" w:rsidRPr="00384501" w:rsidRDefault="00384501" w:rsidP="00384501">
      <w:pPr>
        <w:ind w:firstLine="851"/>
        <w:jc w:val="both"/>
        <w:rPr>
          <w:sz w:val="28"/>
          <w:szCs w:val="28"/>
        </w:rPr>
      </w:pPr>
      <w:r w:rsidRPr="00384501">
        <w:rPr>
          <w:sz w:val="28"/>
          <w:szCs w:val="28"/>
        </w:rPr>
        <w:t>Виды права собственности.</w:t>
      </w:r>
    </w:p>
    <w:p w14:paraId="58C3F8D1" w14:textId="77777777" w:rsidR="00384501" w:rsidRPr="00384501" w:rsidRDefault="00384501" w:rsidP="00384501">
      <w:pPr>
        <w:ind w:firstLine="851"/>
        <w:jc w:val="both"/>
        <w:rPr>
          <w:sz w:val="28"/>
          <w:szCs w:val="28"/>
        </w:rPr>
      </w:pPr>
      <w:r w:rsidRPr="00384501">
        <w:rPr>
          <w:sz w:val="28"/>
          <w:szCs w:val="28"/>
        </w:rPr>
        <w:t>Основания (</w:t>
      </w:r>
      <w:proofErr w:type="gramStart"/>
      <w:r w:rsidRPr="00384501">
        <w:rPr>
          <w:sz w:val="28"/>
          <w:szCs w:val="28"/>
        </w:rPr>
        <w:t>способы)  и</w:t>
      </w:r>
      <w:proofErr w:type="gramEnd"/>
      <w:r w:rsidRPr="00384501">
        <w:rPr>
          <w:sz w:val="28"/>
          <w:szCs w:val="28"/>
        </w:rPr>
        <w:t xml:space="preserve"> виды возникновения права собственности. Момент возникновения права собственности у приобретателя по договору. Риск случайной гибели имущества. Прекращение права собственности.</w:t>
      </w:r>
    </w:p>
    <w:p w14:paraId="712D3E4B" w14:textId="77777777" w:rsidR="00384501" w:rsidRPr="00384501" w:rsidRDefault="00384501" w:rsidP="00384501">
      <w:pPr>
        <w:ind w:firstLine="851"/>
        <w:jc w:val="both"/>
        <w:rPr>
          <w:sz w:val="28"/>
          <w:szCs w:val="28"/>
        </w:rPr>
      </w:pPr>
    </w:p>
    <w:p w14:paraId="6FBBB150" w14:textId="77777777" w:rsidR="00384501" w:rsidRPr="00384501" w:rsidRDefault="00384501" w:rsidP="00384501">
      <w:pPr>
        <w:ind w:firstLine="851"/>
        <w:jc w:val="both"/>
        <w:rPr>
          <w:b/>
          <w:sz w:val="28"/>
          <w:szCs w:val="28"/>
        </w:rPr>
      </w:pPr>
      <w:bookmarkStart w:id="18" w:name="_Toc287623823"/>
      <w:r w:rsidRPr="00384501">
        <w:rPr>
          <w:b/>
          <w:sz w:val="28"/>
          <w:szCs w:val="28"/>
        </w:rPr>
        <w:t>Тема 12. Право собственности физических и юридических лиц</w:t>
      </w:r>
      <w:bookmarkEnd w:id="18"/>
    </w:p>
    <w:p w14:paraId="0E8E43D3" w14:textId="77777777" w:rsidR="00384501" w:rsidRPr="00384501" w:rsidRDefault="00384501" w:rsidP="00384501">
      <w:pPr>
        <w:ind w:firstLine="851"/>
        <w:jc w:val="both"/>
        <w:rPr>
          <w:sz w:val="28"/>
          <w:szCs w:val="28"/>
        </w:rPr>
      </w:pPr>
      <w:r w:rsidRPr="00384501">
        <w:rPr>
          <w:sz w:val="28"/>
          <w:szCs w:val="28"/>
        </w:rPr>
        <w:t xml:space="preserve">Содержание права собственности физических и юридических лиц. </w:t>
      </w:r>
    </w:p>
    <w:p w14:paraId="02CCAF93" w14:textId="77777777" w:rsidR="00384501" w:rsidRPr="00384501" w:rsidRDefault="00384501" w:rsidP="00384501">
      <w:pPr>
        <w:ind w:firstLine="851"/>
        <w:jc w:val="both"/>
        <w:rPr>
          <w:sz w:val="28"/>
          <w:szCs w:val="28"/>
        </w:rPr>
      </w:pPr>
      <w:r w:rsidRPr="00384501">
        <w:rPr>
          <w:sz w:val="28"/>
          <w:szCs w:val="28"/>
        </w:rPr>
        <w:t>Субъекты и объекты права собственности физических лиц. Основания возникновения и прекращения права собственности физических лиц. Право собственности гражданина, осуществляющего предпринимательскую деятельность. Последствия ненадлежащего осуществления права собственности гражданином.</w:t>
      </w:r>
    </w:p>
    <w:p w14:paraId="01785D8B" w14:textId="77777777" w:rsidR="00384501" w:rsidRPr="00384501" w:rsidRDefault="00384501" w:rsidP="00384501">
      <w:pPr>
        <w:ind w:firstLine="851"/>
        <w:jc w:val="both"/>
        <w:rPr>
          <w:sz w:val="28"/>
          <w:szCs w:val="28"/>
        </w:rPr>
      </w:pPr>
      <w:r w:rsidRPr="00384501">
        <w:rPr>
          <w:sz w:val="28"/>
          <w:szCs w:val="28"/>
        </w:rPr>
        <w:t>Субъекты и объекты права собственности юридических лиц. Основания возникновения и прекращения права собственности юридических лиц. Соотношение правомочий учредителей юридического лица и юридического лица на имущество юридического лица.</w:t>
      </w:r>
    </w:p>
    <w:p w14:paraId="01A94763" w14:textId="77777777" w:rsidR="00384501" w:rsidRPr="00384501" w:rsidRDefault="00384501" w:rsidP="00384501">
      <w:pPr>
        <w:ind w:firstLine="851"/>
        <w:jc w:val="both"/>
        <w:rPr>
          <w:sz w:val="28"/>
          <w:szCs w:val="28"/>
        </w:rPr>
      </w:pPr>
      <w:bookmarkStart w:id="19" w:name="_Toc287623824"/>
    </w:p>
    <w:p w14:paraId="562459AE" w14:textId="77777777" w:rsidR="00384501" w:rsidRPr="00384501" w:rsidRDefault="00384501" w:rsidP="00384501">
      <w:pPr>
        <w:ind w:firstLine="851"/>
        <w:jc w:val="both"/>
        <w:rPr>
          <w:b/>
          <w:sz w:val="28"/>
          <w:szCs w:val="28"/>
        </w:rPr>
      </w:pPr>
      <w:r w:rsidRPr="00384501">
        <w:rPr>
          <w:b/>
          <w:sz w:val="28"/>
          <w:szCs w:val="28"/>
        </w:rPr>
        <w:t>Тема 13. Право государственной и муниципальной собственности</w:t>
      </w:r>
      <w:bookmarkEnd w:id="19"/>
    </w:p>
    <w:p w14:paraId="4B91422E" w14:textId="77777777" w:rsidR="00384501" w:rsidRPr="00384501" w:rsidRDefault="00384501" w:rsidP="00384501">
      <w:pPr>
        <w:ind w:firstLine="851"/>
        <w:jc w:val="both"/>
        <w:rPr>
          <w:sz w:val="28"/>
          <w:szCs w:val="28"/>
        </w:rPr>
      </w:pPr>
      <w:r w:rsidRPr="00384501">
        <w:rPr>
          <w:sz w:val="28"/>
          <w:szCs w:val="28"/>
        </w:rPr>
        <w:t>Понятие и содержание права государственной собственности.  Основания возникновения и прекращения права государственной собственности. Приватизация государственного имущества.</w:t>
      </w:r>
    </w:p>
    <w:p w14:paraId="1EA4C630" w14:textId="77777777" w:rsidR="00384501" w:rsidRPr="00384501" w:rsidRDefault="00384501" w:rsidP="00384501">
      <w:pPr>
        <w:ind w:firstLine="851"/>
        <w:jc w:val="both"/>
        <w:rPr>
          <w:sz w:val="28"/>
          <w:szCs w:val="28"/>
        </w:rPr>
      </w:pPr>
      <w:r w:rsidRPr="00384501">
        <w:rPr>
          <w:sz w:val="28"/>
          <w:szCs w:val="28"/>
        </w:rPr>
        <w:t xml:space="preserve">Объекты права государственной собственности. Объекты, относящиеся исключительно к федеральной собственности. Объекты, имеющие «альтернативный» правовой режим. </w:t>
      </w:r>
    </w:p>
    <w:p w14:paraId="3253F35C" w14:textId="77777777" w:rsidR="00384501" w:rsidRPr="00384501" w:rsidRDefault="00384501" w:rsidP="00384501">
      <w:pPr>
        <w:ind w:firstLine="851"/>
        <w:jc w:val="both"/>
        <w:rPr>
          <w:sz w:val="28"/>
          <w:szCs w:val="28"/>
        </w:rPr>
      </w:pPr>
      <w:r w:rsidRPr="00384501">
        <w:rPr>
          <w:sz w:val="28"/>
          <w:szCs w:val="28"/>
        </w:rPr>
        <w:lastRenderedPageBreak/>
        <w:t xml:space="preserve">Субъекты права государственной собственности: понятие, принципы </w:t>
      </w:r>
      <w:proofErr w:type="spellStart"/>
      <w:r w:rsidRPr="00384501">
        <w:rPr>
          <w:sz w:val="28"/>
          <w:szCs w:val="28"/>
        </w:rPr>
        <w:t>многосубъектности</w:t>
      </w:r>
      <w:proofErr w:type="spellEnd"/>
      <w:r w:rsidRPr="00384501">
        <w:rPr>
          <w:sz w:val="28"/>
          <w:szCs w:val="28"/>
        </w:rPr>
        <w:t xml:space="preserve"> права государственной собственности, классификация, распределение полномочий. Государственная казна. Федеральное казначейство и его органы в административно-территориальных образованиях.</w:t>
      </w:r>
    </w:p>
    <w:p w14:paraId="59ABD4AE" w14:textId="77777777" w:rsidR="00384501" w:rsidRPr="00384501" w:rsidRDefault="00384501" w:rsidP="00384501">
      <w:pPr>
        <w:ind w:firstLine="851"/>
        <w:jc w:val="both"/>
        <w:rPr>
          <w:sz w:val="28"/>
          <w:szCs w:val="28"/>
        </w:rPr>
      </w:pPr>
      <w:r w:rsidRPr="00384501">
        <w:rPr>
          <w:sz w:val="28"/>
          <w:szCs w:val="28"/>
        </w:rPr>
        <w:t>Понятие и содержание права муниципальной собственности.</w:t>
      </w:r>
    </w:p>
    <w:p w14:paraId="300B0342" w14:textId="77777777" w:rsidR="00384501" w:rsidRPr="00384501" w:rsidRDefault="00384501" w:rsidP="00384501">
      <w:pPr>
        <w:ind w:firstLine="851"/>
        <w:jc w:val="both"/>
        <w:rPr>
          <w:sz w:val="28"/>
          <w:szCs w:val="28"/>
        </w:rPr>
      </w:pPr>
      <w:r w:rsidRPr="00384501">
        <w:rPr>
          <w:sz w:val="28"/>
          <w:szCs w:val="28"/>
        </w:rPr>
        <w:t>Объекты права муниципальной собственности.</w:t>
      </w:r>
    </w:p>
    <w:p w14:paraId="3188D1F8" w14:textId="77777777" w:rsidR="00384501" w:rsidRPr="00384501" w:rsidRDefault="00384501" w:rsidP="00384501">
      <w:pPr>
        <w:ind w:firstLine="851"/>
        <w:jc w:val="both"/>
        <w:rPr>
          <w:sz w:val="28"/>
          <w:szCs w:val="28"/>
        </w:rPr>
      </w:pPr>
      <w:r w:rsidRPr="00384501">
        <w:rPr>
          <w:sz w:val="28"/>
          <w:szCs w:val="28"/>
        </w:rPr>
        <w:t>Субъекты права муниципальной собственности. Закрепление имущества за муниципальными предприятиями и учреждениями. Муниципальная казна.</w:t>
      </w:r>
    </w:p>
    <w:p w14:paraId="68EBEC83" w14:textId="77777777" w:rsidR="00384501" w:rsidRPr="00384501" w:rsidRDefault="00384501" w:rsidP="00384501">
      <w:pPr>
        <w:ind w:firstLine="851"/>
        <w:jc w:val="both"/>
        <w:rPr>
          <w:sz w:val="28"/>
          <w:szCs w:val="28"/>
        </w:rPr>
      </w:pPr>
      <w:r w:rsidRPr="00384501">
        <w:rPr>
          <w:sz w:val="28"/>
          <w:szCs w:val="28"/>
        </w:rPr>
        <w:t>Приватизация муниципального имущества.</w:t>
      </w:r>
    </w:p>
    <w:p w14:paraId="3DDD3A20" w14:textId="77777777" w:rsidR="00384501" w:rsidRPr="00384501" w:rsidRDefault="00384501" w:rsidP="00384501">
      <w:pPr>
        <w:ind w:firstLine="851"/>
        <w:jc w:val="both"/>
        <w:rPr>
          <w:sz w:val="28"/>
          <w:szCs w:val="28"/>
        </w:rPr>
      </w:pPr>
      <w:bookmarkStart w:id="20" w:name="_Toc287623825"/>
    </w:p>
    <w:p w14:paraId="6B0BC3FA" w14:textId="77777777" w:rsidR="00384501" w:rsidRPr="00384501" w:rsidRDefault="00384501" w:rsidP="00384501">
      <w:pPr>
        <w:ind w:firstLine="851"/>
        <w:jc w:val="both"/>
        <w:rPr>
          <w:b/>
          <w:sz w:val="28"/>
          <w:szCs w:val="28"/>
        </w:rPr>
      </w:pPr>
      <w:r w:rsidRPr="00384501">
        <w:rPr>
          <w:b/>
          <w:sz w:val="28"/>
          <w:szCs w:val="28"/>
        </w:rPr>
        <w:t>Тема 14. Право общей собственности</w:t>
      </w:r>
      <w:bookmarkEnd w:id="20"/>
    </w:p>
    <w:p w14:paraId="3D6A2C4E" w14:textId="77777777" w:rsidR="00384501" w:rsidRPr="00384501" w:rsidRDefault="00384501" w:rsidP="00384501">
      <w:pPr>
        <w:ind w:firstLine="851"/>
        <w:jc w:val="both"/>
        <w:rPr>
          <w:sz w:val="28"/>
          <w:szCs w:val="28"/>
        </w:rPr>
      </w:pPr>
      <w:r w:rsidRPr="00384501">
        <w:rPr>
          <w:sz w:val="28"/>
          <w:szCs w:val="28"/>
        </w:rPr>
        <w:t>Право общей собственности: понятия, виды, основания возникновения и прекращения.</w:t>
      </w:r>
    </w:p>
    <w:p w14:paraId="2D328820" w14:textId="77777777" w:rsidR="00384501" w:rsidRPr="00384501" w:rsidRDefault="00384501" w:rsidP="00384501">
      <w:pPr>
        <w:ind w:firstLine="851"/>
        <w:jc w:val="both"/>
        <w:rPr>
          <w:sz w:val="28"/>
          <w:szCs w:val="28"/>
        </w:rPr>
      </w:pPr>
      <w:r w:rsidRPr="00384501">
        <w:rPr>
          <w:sz w:val="28"/>
          <w:szCs w:val="28"/>
        </w:rPr>
        <w:t xml:space="preserve">Право общей долевой собственности: понятие, режим, особенности. Понятия идеальной и реальной доли. Правовой режим улучшений, произведенных в общем долевом имуществе одним из собственников. Преимущественное право покупки. Момент перехода доли в </w:t>
      </w:r>
      <w:proofErr w:type="gramStart"/>
      <w:r w:rsidRPr="00384501">
        <w:rPr>
          <w:sz w:val="28"/>
          <w:szCs w:val="28"/>
        </w:rPr>
        <w:t>праве  общей</w:t>
      </w:r>
      <w:proofErr w:type="gramEnd"/>
      <w:r w:rsidRPr="00384501">
        <w:rPr>
          <w:sz w:val="28"/>
          <w:szCs w:val="28"/>
        </w:rPr>
        <w:t xml:space="preserve"> собственности к приобретателю доли по договору.</w:t>
      </w:r>
    </w:p>
    <w:p w14:paraId="069CFAA9" w14:textId="77777777" w:rsidR="00384501" w:rsidRPr="00384501" w:rsidRDefault="00384501" w:rsidP="00384501">
      <w:pPr>
        <w:ind w:firstLine="851"/>
        <w:jc w:val="both"/>
        <w:rPr>
          <w:sz w:val="28"/>
          <w:szCs w:val="28"/>
        </w:rPr>
      </w:pPr>
      <w:r w:rsidRPr="00384501">
        <w:rPr>
          <w:sz w:val="28"/>
          <w:szCs w:val="28"/>
        </w:rPr>
        <w:t>Право общей совместной собственности: понятие, фидуциарный характер, режим, особенности. Защита контрагентов собственников в общей совместной собственности по договору.</w:t>
      </w:r>
    </w:p>
    <w:p w14:paraId="4F48E05D" w14:textId="77777777" w:rsidR="00384501" w:rsidRPr="00384501" w:rsidRDefault="00384501" w:rsidP="00384501">
      <w:pPr>
        <w:ind w:firstLine="851"/>
        <w:jc w:val="both"/>
        <w:rPr>
          <w:sz w:val="28"/>
          <w:szCs w:val="28"/>
        </w:rPr>
      </w:pPr>
      <w:r w:rsidRPr="00384501">
        <w:rPr>
          <w:sz w:val="28"/>
          <w:szCs w:val="28"/>
        </w:rPr>
        <w:t>Общая собственность супругов. Брачный контракт.</w:t>
      </w:r>
    </w:p>
    <w:p w14:paraId="39D427C0" w14:textId="77777777" w:rsidR="00384501" w:rsidRPr="00384501" w:rsidRDefault="00384501" w:rsidP="00384501">
      <w:pPr>
        <w:ind w:firstLine="851"/>
        <w:jc w:val="both"/>
        <w:rPr>
          <w:sz w:val="28"/>
          <w:szCs w:val="28"/>
        </w:rPr>
      </w:pPr>
      <w:r w:rsidRPr="00384501">
        <w:rPr>
          <w:sz w:val="28"/>
          <w:szCs w:val="28"/>
        </w:rPr>
        <w:t>Собственность крестьянского (фермерского) хозяйства.</w:t>
      </w:r>
    </w:p>
    <w:p w14:paraId="1B05D408" w14:textId="77777777" w:rsidR="00384501" w:rsidRPr="00384501" w:rsidRDefault="00384501" w:rsidP="00384501">
      <w:pPr>
        <w:ind w:firstLine="851"/>
        <w:jc w:val="both"/>
        <w:rPr>
          <w:sz w:val="28"/>
          <w:szCs w:val="28"/>
        </w:rPr>
      </w:pPr>
      <w:bookmarkStart w:id="21" w:name="_Toc287623826"/>
    </w:p>
    <w:p w14:paraId="49A4043B" w14:textId="77777777" w:rsidR="00384501" w:rsidRPr="00384501" w:rsidRDefault="00384501" w:rsidP="00384501">
      <w:pPr>
        <w:ind w:firstLine="851"/>
        <w:jc w:val="both"/>
        <w:rPr>
          <w:b/>
          <w:sz w:val="28"/>
          <w:szCs w:val="28"/>
        </w:rPr>
      </w:pPr>
      <w:r w:rsidRPr="00384501">
        <w:rPr>
          <w:b/>
          <w:sz w:val="28"/>
          <w:szCs w:val="28"/>
        </w:rPr>
        <w:t>Тема 15. Вещные права лиц, не являющихся собственниками</w:t>
      </w:r>
      <w:bookmarkEnd w:id="21"/>
    </w:p>
    <w:p w14:paraId="344336A8" w14:textId="77777777" w:rsidR="00384501" w:rsidRPr="00384501" w:rsidRDefault="00384501" w:rsidP="00384501">
      <w:pPr>
        <w:ind w:firstLine="851"/>
        <w:jc w:val="both"/>
        <w:rPr>
          <w:sz w:val="28"/>
          <w:szCs w:val="28"/>
        </w:rPr>
      </w:pPr>
      <w:r w:rsidRPr="00384501">
        <w:rPr>
          <w:sz w:val="28"/>
          <w:szCs w:val="28"/>
        </w:rPr>
        <w:t>Вещные права: понятие, содержание, основания возникновения и прекращения.</w:t>
      </w:r>
    </w:p>
    <w:p w14:paraId="1194A21A" w14:textId="77777777" w:rsidR="00384501" w:rsidRPr="00384501" w:rsidRDefault="00384501" w:rsidP="00384501">
      <w:pPr>
        <w:ind w:firstLine="851"/>
        <w:jc w:val="both"/>
        <w:rPr>
          <w:sz w:val="28"/>
          <w:szCs w:val="28"/>
        </w:rPr>
      </w:pPr>
      <w:r w:rsidRPr="00384501">
        <w:rPr>
          <w:sz w:val="28"/>
          <w:szCs w:val="28"/>
        </w:rPr>
        <w:t>Классификация вещных прав. Сравнительная характеристика права собственности и иных вещных прав.</w:t>
      </w:r>
    </w:p>
    <w:p w14:paraId="0E1B7579" w14:textId="77777777" w:rsidR="00384501" w:rsidRPr="00384501" w:rsidRDefault="00384501" w:rsidP="00384501">
      <w:pPr>
        <w:ind w:firstLine="851"/>
        <w:jc w:val="both"/>
        <w:rPr>
          <w:sz w:val="28"/>
          <w:szCs w:val="28"/>
        </w:rPr>
      </w:pPr>
      <w:r w:rsidRPr="00384501">
        <w:rPr>
          <w:sz w:val="28"/>
          <w:szCs w:val="28"/>
        </w:rPr>
        <w:t>Право хозяйственного ведения. Приобретение и прекращение права хозяйственного ведения. Субъекты и объекты права хозяйственного ведения. Соотношение прав собственника и юридического лица на имущество, находящееся в хозяйственном ведении.</w:t>
      </w:r>
    </w:p>
    <w:p w14:paraId="4E765502" w14:textId="77777777" w:rsidR="00384501" w:rsidRPr="00384501" w:rsidRDefault="00384501" w:rsidP="00384501">
      <w:pPr>
        <w:ind w:firstLine="851"/>
        <w:jc w:val="both"/>
        <w:rPr>
          <w:sz w:val="28"/>
          <w:szCs w:val="28"/>
        </w:rPr>
      </w:pPr>
      <w:r w:rsidRPr="00384501">
        <w:rPr>
          <w:sz w:val="28"/>
          <w:szCs w:val="28"/>
        </w:rPr>
        <w:t>Право оперативного управления. Приобретение и прекращение права оперативного управления. Субъекты и объекты права оперативного управления. Соотношение прав собственника и юридического лица на имущество, находящееся в оперативном управлении.</w:t>
      </w:r>
    </w:p>
    <w:p w14:paraId="2CA81474" w14:textId="77777777" w:rsidR="00384501" w:rsidRPr="00384501" w:rsidRDefault="00384501" w:rsidP="00384501">
      <w:pPr>
        <w:ind w:firstLine="851"/>
        <w:jc w:val="both"/>
        <w:rPr>
          <w:sz w:val="28"/>
          <w:szCs w:val="28"/>
        </w:rPr>
      </w:pPr>
      <w:r w:rsidRPr="00384501">
        <w:rPr>
          <w:sz w:val="28"/>
          <w:szCs w:val="28"/>
        </w:rPr>
        <w:t>Сервитуты. Понятие. История правового регулирования. Роль в современном гражданском законодательстве и правоприменительной практике.</w:t>
      </w:r>
    </w:p>
    <w:p w14:paraId="4725811A" w14:textId="77777777" w:rsidR="00384501" w:rsidRPr="00384501" w:rsidRDefault="00384501" w:rsidP="00384501">
      <w:pPr>
        <w:ind w:firstLine="851"/>
        <w:jc w:val="both"/>
        <w:rPr>
          <w:sz w:val="28"/>
          <w:szCs w:val="28"/>
        </w:rPr>
      </w:pPr>
      <w:r w:rsidRPr="00384501">
        <w:rPr>
          <w:sz w:val="28"/>
          <w:szCs w:val="28"/>
        </w:rPr>
        <w:t>Вещные права на землю.</w:t>
      </w:r>
    </w:p>
    <w:p w14:paraId="04D6AFEB" w14:textId="77777777" w:rsidR="00384501" w:rsidRPr="00384501" w:rsidRDefault="00384501" w:rsidP="00384501">
      <w:pPr>
        <w:ind w:firstLine="851"/>
        <w:jc w:val="both"/>
        <w:rPr>
          <w:sz w:val="28"/>
          <w:szCs w:val="28"/>
        </w:rPr>
      </w:pPr>
      <w:r w:rsidRPr="00384501">
        <w:rPr>
          <w:sz w:val="28"/>
          <w:szCs w:val="28"/>
        </w:rPr>
        <w:t>Вещные права на иную недвижимость.</w:t>
      </w:r>
    </w:p>
    <w:p w14:paraId="3B278C4F" w14:textId="77777777" w:rsidR="00384501" w:rsidRPr="00384501" w:rsidRDefault="00384501" w:rsidP="00384501">
      <w:pPr>
        <w:ind w:firstLine="851"/>
        <w:jc w:val="both"/>
        <w:rPr>
          <w:sz w:val="28"/>
          <w:szCs w:val="28"/>
        </w:rPr>
      </w:pPr>
    </w:p>
    <w:p w14:paraId="773E868A" w14:textId="77777777" w:rsidR="00384501" w:rsidRPr="00384501" w:rsidRDefault="00384501" w:rsidP="00384501">
      <w:pPr>
        <w:ind w:firstLine="851"/>
        <w:jc w:val="both"/>
        <w:rPr>
          <w:b/>
          <w:sz w:val="28"/>
          <w:szCs w:val="28"/>
        </w:rPr>
      </w:pPr>
      <w:bookmarkStart w:id="22" w:name="_Toc287623827"/>
      <w:r w:rsidRPr="00384501">
        <w:rPr>
          <w:b/>
          <w:sz w:val="28"/>
          <w:szCs w:val="28"/>
        </w:rPr>
        <w:t>Тема 16. Защита права собственности и других вещных прав</w:t>
      </w:r>
      <w:bookmarkEnd w:id="22"/>
    </w:p>
    <w:p w14:paraId="34BC6627" w14:textId="77777777" w:rsidR="00384501" w:rsidRPr="00384501" w:rsidRDefault="00384501" w:rsidP="00384501">
      <w:pPr>
        <w:ind w:firstLine="851"/>
        <w:jc w:val="both"/>
        <w:rPr>
          <w:sz w:val="28"/>
          <w:szCs w:val="28"/>
        </w:rPr>
      </w:pPr>
      <w:r w:rsidRPr="00384501">
        <w:rPr>
          <w:sz w:val="28"/>
          <w:szCs w:val="28"/>
        </w:rPr>
        <w:lastRenderedPageBreak/>
        <w:t>Понятие защиты права собственности и других вещных прав. Гражданско-правовые способы защиты права собственности и других вещных прав.</w:t>
      </w:r>
    </w:p>
    <w:p w14:paraId="3AA7B01F" w14:textId="77777777" w:rsidR="00384501" w:rsidRPr="00384501" w:rsidRDefault="00384501" w:rsidP="00384501">
      <w:pPr>
        <w:ind w:firstLine="851"/>
        <w:jc w:val="both"/>
        <w:rPr>
          <w:sz w:val="28"/>
          <w:szCs w:val="28"/>
        </w:rPr>
      </w:pPr>
      <w:r w:rsidRPr="00384501">
        <w:rPr>
          <w:sz w:val="28"/>
          <w:szCs w:val="28"/>
        </w:rPr>
        <w:t xml:space="preserve">Вещно-правовые способы защиты собственности и других вещных прав. </w:t>
      </w:r>
      <w:proofErr w:type="spellStart"/>
      <w:r w:rsidRPr="00384501">
        <w:rPr>
          <w:sz w:val="28"/>
          <w:szCs w:val="28"/>
        </w:rPr>
        <w:t>Виндикационный</w:t>
      </w:r>
      <w:proofErr w:type="spellEnd"/>
      <w:r w:rsidRPr="00384501">
        <w:rPr>
          <w:sz w:val="28"/>
          <w:szCs w:val="28"/>
        </w:rPr>
        <w:t xml:space="preserve"> иск. Расчеты при возврате имущества из незаконного владения. </w:t>
      </w:r>
      <w:proofErr w:type="spellStart"/>
      <w:r w:rsidRPr="00384501">
        <w:rPr>
          <w:sz w:val="28"/>
          <w:szCs w:val="28"/>
        </w:rPr>
        <w:t>Негаторный</w:t>
      </w:r>
      <w:proofErr w:type="spellEnd"/>
      <w:r w:rsidRPr="00384501">
        <w:rPr>
          <w:sz w:val="28"/>
          <w:szCs w:val="28"/>
        </w:rPr>
        <w:t xml:space="preserve"> иск. Иск о признании права собственности.</w:t>
      </w:r>
    </w:p>
    <w:p w14:paraId="4E1C79D1" w14:textId="77777777" w:rsidR="00384501" w:rsidRPr="00384501" w:rsidRDefault="00384501" w:rsidP="00384501">
      <w:pPr>
        <w:ind w:firstLine="851"/>
        <w:jc w:val="both"/>
        <w:rPr>
          <w:sz w:val="28"/>
          <w:szCs w:val="28"/>
        </w:rPr>
      </w:pPr>
      <w:r w:rsidRPr="00384501">
        <w:rPr>
          <w:sz w:val="28"/>
          <w:szCs w:val="28"/>
        </w:rPr>
        <w:t>Обязательственно-правовые способы защиты права собственности и других вещных прав.</w:t>
      </w:r>
    </w:p>
    <w:p w14:paraId="357A17A0" w14:textId="77777777" w:rsidR="00384501" w:rsidRPr="00384501" w:rsidRDefault="00384501" w:rsidP="00384501">
      <w:pPr>
        <w:ind w:firstLine="851"/>
        <w:jc w:val="both"/>
        <w:rPr>
          <w:sz w:val="28"/>
          <w:szCs w:val="28"/>
        </w:rPr>
      </w:pPr>
      <w:r w:rsidRPr="00384501">
        <w:rPr>
          <w:sz w:val="28"/>
          <w:szCs w:val="28"/>
        </w:rPr>
        <w:t>Иные способы защиты права собственности и других вещных прав.</w:t>
      </w:r>
    </w:p>
    <w:p w14:paraId="27E920A8" w14:textId="77777777" w:rsidR="00384501" w:rsidRPr="00384501" w:rsidRDefault="00384501" w:rsidP="00384501">
      <w:pPr>
        <w:ind w:firstLine="851"/>
        <w:jc w:val="both"/>
        <w:rPr>
          <w:sz w:val="28"/>
          <w:szCs w:val="28"/>
        </w:rPr>
      </w:pPr>
      <w:r w:rsidRPr="00384501">
        <w:rPr>
          <w:sz w:val="28"/>
          <w:szCs w:val="28"/>
        </w:rPr>
        <w:t>Защита интересов собственника или субъекта другого вещного права при прекращении его прав в силу закона.</w:t>
      </w:r>
    </w:p>
    <w:p w14:paraId="3596841B" w14:textId="77777777" w:rsidR="00384501" w:rsidRPr="00384501" w:rsidRDefault="00384501" w:rsidP="00384501">
      <w:pPr>
        <w:ind w:firstLine="851"/>
        <w:jc w:val="both"/>
        <w:rPr>
          <w:sz w:val="28"/>
          <w:szCs w:val="28"/>
        </w:rPr>
      </w:pPr>
      <w:r w:rsidRPr="00384501">
        <w:rPr>
          <w:sz w:val="28"/>
          <w:szCs w:val="28"/>
        </w:rPr>
        <w:t>Недействительность актов, нарушающих право собственности или иное вещное право. Возмещение убытков, причиненных собственнику или субъекту иного вещного права в результате незаконных действий (бездействия) государственных органов местного самоуправления или должностных лиц этих органов.</w:t>
      </w:r>
    </w:p>
    <w:p w14:paraId="6A56C6B0" w14:textId="77777777" w:rsidR="00384501" w:rsidRPr="00384501" w:rsidRDefault="00384501" w:rsidP="00384501">
      <w:pPr>
        <w:pStyle w:val="Default"/>
        <w:ind w:firstLine="851"/>
        <w:jc w:val="both"/>
        <w:rPr>
          <w:b/>
          <w:sz w:val="28"/>
          <w:szCs w:val="28"/>
        </w:rPr>
      </w:pPr>
    </w:p>
    <w:p w14:paraId="1E1147B3" w14:textId="77777777" w:rsidR="00384501" w:rsidRPr="00384501" w:rsidRDefault="00384501" w:rsidP="00384501">
      <w:pPr>
        <w:ind w:firstLine="851"/>
        <w:jc w:val="center"/>
        <w:rPr>
          <w:b/>
          <w:sz w:val="28"/>
          <w:szCs w:val="28"/>
        </w:rPr>
      </w:pPr>
      <w:r w:rsidRPr="00384501">
        <w:rPr>
          <w:b/>
          <w:sz w:val="28"/>
          <w:szCs w:val="28"/>
        </w:rPr>
        <w:t>Раздел IV. ОБЯЗАТЕЛЬСВЕННОЕ ПРАВО.  ОБЩИЕ ПОЛОЖЕНИЯ ОБ ОБЯЗАТЕЛЬСТВАХ И ДОГОВОРАХ</w:t>
      </w:r>
    </w:p>
    <w:p w14:paraId="17F857E0" w14:textId="77777777" w:rsidR="00384501" w:rsidRPr="00384501" w:rsidRDefault="00384501" w:rsidP="00384501">
      <w:pPr>
        <w:ind w:firstLine="851"/>
        <w:jc w:val="both"/>
        <w:rPr>
          <w:sz w:val="28"/>
          <w:szCs w:val="28"/>
        </w:rPr>
      </w:pPr>
      <w:bookmarkStart w:id="23" w:name="_Toc287623829"/>
    </w:p>
    <w:p w14:paraId="2D4FE88B" w14:textId="77777777" w:rsidR="00384501" w:rsidRPr="00384501" w:rsidRDefault="00384501" w:rsidP="00384501">
      <w:pPr>
        <w:ind w:firstLine="851"/>
        <w:jc w:val="both"/>
        <w:rPr>
          <w:b/>
          <w:sz w:val="28"/>
          <w:szCs w:val="28"/>
        </w:rPr>
      </w:pPr>
      <w:r w:rsidRPr="00384501">
        <w:rPr>
          <w:b/>
          <w:sz w:val="28"/>
          <w:szCs w:val="28"/>
        </w:rPr>
        <w:t>Тема 17. Общие положения об обязательственном праве и обязательстве</w:t>
      </w:r>
      <w:bookmarkEnd w:id="23"/>
    </w:p>
    <w:p w14:paraId="6D98F0DD" w14:textId="77777777" w:rsidR="00384501" w:rsidRPr="00384501" w:rsidRDefault="00384501" w:rsidP="00384501">
      <w:pPr>
        <w:ind w:firstLine="851"/>
        <w:jc w:val="both"/>
        <w:rPr>
          <w:sz w:val="28"/>
          <w:szCs w:val="28"/>
        </w:rPr>
      </w:pPr>
      <w:r w:rsidRPr="00384501">
        <w:rPr>
          <w:sz w:val="28"/>
          <w:szCs w:val="28"/>
        </w:rPr>
        <w:t>Понятие обязательственного права. Сравнительный анализ обязательственного права и права собственности. Система обязательственного права. Основные тенденции развития обязательственного права.</w:t>
      </w:r>
    </w:p>
    <w:p w14:paraId="1F5D3C5B" w14:textId="77777777" w:rsidR="00384501" w:rsidRPr="00384501" w:rsidRDefault="00384501" w:rsidP="00384501">
      <w:pPr>
        <w:ind w:firstLine="851"/>
        <w:jc w:val="both"/>
        <w:rPr>
          <w:sz w:val="28"/>
          <w:szCs w:val="28"/>
        </w:rPr>
      </w:pPr>
      <w:r w:rsidRPr="00384501">
        <w:rPr>
          <w:sz w:val="28"/>
          <w:szCs w:val="28"/>
        </w:rPr>
        <w:t>Понятие обязательства. Содержание обязательства. Основания возникновения обязательств. Объекты обязательств.</w:t>
      </w:r>
    </w:p>
    <w:p w14:paraId="56E14274" w14:textId="77777777" w:rsidR="00384501" w:rsidRPr="00384501" w:rsidRDefault="00384501" w:rsidP="00384501">
      <w:pPr>
        <w:ind w:firstLine="851"/>
        <w:jc w:val="both"/>
        <w:rPr>
          <w:sz w:val="28"/>
          <w:szCs w:val="28"/>
        </w:rPr>
      </w:pPr>
      <w:r w:rsidRPr="00384501">
        <w:rPr>
          <w:sz w:val="28"/>
          <w:szCs w:val="28"/>
        </w:rPr>
        <w:t>Субъекты обязательств. Множественность лиц в обязательствах. Перемена лиц в обязательстве, соотношение с общим понятием правопреемства. Уступка требования. Перевод долга.</w:t>
      </w:r>
    </w:p>
    <w:p w14:paraId="1ABF3C5A" w14:textId="77777777" w:rsidR="00384501" w:rsidRPr="00384501" w:rsidRDefault="00384501" w:rsidP="00384501">
      <w:pPr>
        <w:ind w:firstLine="851"/>
        <w:jc w:val="both"/>
        <w:rPr>
          <w:sz w:val="28"/>
          <w:szCs w:val="28"/>
        </w:rPr>
      </w:pPr>
      <w:r w:rsidRPr="00384501">
        <w:rPr>
          <w:sz w:val="28"/>
          <w:szCs w:val="28"/>
        </w:rPr>
        <w:t>Система и классификация обязательств. Договорные и внедоговорные обязательства. Обязательства с участием профессиональных предпринимателей и других субъектов гражданских правоотношений. Односторонние и взаимные обязательства. Простые и сложные обязательства. Обязательства со строго определенным содержанием (</w:t>
      </w:r>
      <w:proofErr w:type="spellStart"/>
      <w:r w:rsidRPr="00384501">
        <w:rPr>
          <w:sz w:val="28"/>
          <w:szCs w:val="28"/>
        </w:rPr>
        <w:t>однообъектные</w:t>
      </w:r>
      <w:proofErr w:type="spellEnd"/>
      <w:r w:rsidRPr="00384501">
        <w:rPr>
          <w:sz w:val="28"/>
          <w:szCs w:val="28"/>
        </w:rPr>
        <w:t>), альтернативные и факультативные. Главные и дополнительные обязательства. Обязательства, связанные с личностью должника или кредитора. Обязательства по отчуждению имущества в собственность или иное вещное право. Обязательства по выполнению работ. Обязательства по оказанию услуг. Обязательства в сфере создания, использования и реализации результатов творческой деятельности. Денежные обязательства. Обязательства, вытекающие из односторонних действий. Иные классификации.</w:t>
      </w:r>
    </w:p>
    <w:p w14:paraId="357B04DD" w14:textId="77777777" w:rsidR="00384501" w:rsidRPr="00384501" w:rsidRDefault="00384501" w:rsidP="00384501">
      <w:pPr>
        <w:rPr>
          <w:b/>
          <w:sz w:val="28"/>
          <w:szCs w:val="28"/>
        </w:rPr>
      </w:pPr>
      <w:bookmarkStart w:id="24" w:name="_Toc287623830"/>
    </w:p>
    <w:p w14:paraId="4B7666A7" w14:textId="77777777" w:rsidR="00384501" w:rsidRPr="00384501" w:rsidRDefault="00384501" w:rsidP="00384501">
      <w:pPr>
        <w:ind w:firstLine="851"/>
        <w:jc w:val="both"/>
        <w:rPr>
          <w:b/>
          <w:sz w:val="28"/>
          <w:szCs w:val="28"/>
        </w:rPr>
      </w:pPr>
      <w:r w:rsidRPr="00384501">
        <w:rPr>
          <w:b/>
          <w:sz w:val="28"/>
          <w:szCs w:val="28"/>
        </w:rPr>
        <w:t>Тема 18. Исполнение обязательств</w:t>
      </w:r>
      <w:bookmarkEnd w:id="24"/>
    </w:p>
    <w:p w14:paraId="184D02BE" w14:textId="77777777" w:rsidR="00384501" w:rsidRPr="00384501" w:rsidRDefault="00384501" w:rsidP="00384501">
      <w:pPr>
        <w:ind w:firstLine="851"/>
        <w:jc w:val="both"/>
        <w:rPr>
          <w:sz w:val="28"/>
          <w:szCs w:val="28"/>
        </w:rPr>
      </w:pPr>
      <w:r w:rsidRPr="00384501">
        <w:rPr>
          <w:sz w:val="28"/>
          <w:szCs w:val="28"/>
        </w:rPr>
        <w:t>Понятие исполнения обязательств. Принципы исполнения обязательств и их особенности в зависимости от вида обязательств.</w:t>
      </w:r>
    </w:p>
    <w:p w14:paraId="5D6EDFFB" w14:textId="77777777" w:rsidR="00384501" w:rsidRPr="00384501" w:rsidRDefault="00384501" w:rsidP="00384501">
      <w:pPr>
        <w:ind w:firstLine="851"/>
        <w:jc w:val="both"/>
        <w:rPr>
          <w:sz w:val="28"/>
          <w:szCs w:val="28"/>
        </w:rPr>
      </w:pPr>
      <w:r w:rsidRPr="00384501">
        <w:rPr>
          <w:sz w:val="28"/>
          <w:szCs w:val="28"/>
        </w:rPr>
        <w:lastRenderedPageBreak/>
        <w:t>Надлежащее исполнение. Субъект исполнения. Третьи лица при исполнении обязательств. Предмет исполнения обязательств. Качество исполнения обязательств. Срок исполнения обязательств. Досрочное исполнение обязательств. Место исполнения обязательств. Способ исполнения обязательств. Исполнение обязательства по частям. Валюта денежных обязательств. Особенности исполнения по видам обязательств. Исполнение обязательств при множественности лиц. Исполнение обязательства долга в депозит. Встречное исполнение обязательств.</w:t>
      </w:r>
    </w:p>
    <w:p w14:paraId="0193796D" w14:textId="77777777" w:rsidR="00384501" w:rsidRPr="00384501" w:rsidRDefault="00384501" w:rsidP="00384501">
      <w:pPr>
        <w:ind w:firstLine="851"/>
        <w:jc w:val="both"/>
        <w:rPr>
          <w:sz w:val="28"/>
          <w:szCs w:val="28"/>
        </w:rPr>
      </w:pPr>
      <w:bookmarkStart w:id="25" w:name="_Toc287623831"/>
    </w:p>
    <w:p w14:paraId="11A60AE4" w14:textId="77777777" w:rsidR="00384501" w:rsidRPr="00384501" w:rsidRDefault="00384501" w:rsidP="00384501">
      <w:pPr>
        <w:ind w:firstLine="851"/>
        <w:jc w:val="both"/>
        <w:rPr>
          <w:b/>
          <w:sz w:val="28"/>
          <w:szCs w:val="28"/>
        </w:rPr>
      </w:pPr>
      <w:r w:rsidRPr="00384501">
        <w:rPr>
          <w:b/>
          <w:sz w:val="28"/>
          <w:szCs w:val="28"/>
        </w:rPr>
        <w:t>Тема 19. Понятие и способы обеспечения исполнения обязательств</w:t>
      </w:r>
      <w:bookmarkEnd w:id="25"/>
    </w:p>
    <w:p w14:paraId="29FC7A76" w14:textId="77777777" w:rsidR="00384501" w:rsidRPr="00384501" w:rsidRDefault="00384501" w:rsidP="00384501">
      <w:pPr>
        <w:ind w:firstLine="851"/>
        <w:jc w:val="both"/>
        <w:rPr>
          <w:sz w:val="28"/>
          <w:szCs w:val="28"/>
        </w:rPr>
      </w:pPr>
      <w:r w:rsidRPr="00384501">
        <w:rPr>
          <w:sz w:val="28"/>
          <w:szCs w:val="28"/>
        </w:rPr>
        <w:t>Понятие обеспечения исполнения обязательств. Способы обеспечения исполнения обязательств. Их соотношение с общими мерами защиты субъективных гражданских прав. Соотношение основного и обеспечивающего обязательств.</w:t>
      </w:r>
    </w:p>
    <w:p w14:paraId="55F2D798" w14:textId="77777777" w:rsidR="00384501" w:rsidRPr="00384501" w:rsidRDefault="00384501" w:rsidP="00384501">
      <w:pPr>
        <w:ind w:firstLine="851"/>
        <w:jc w:val="both"/>
        <w:rPr>
          <w:sz w:val="28"/>
          <w:szCs w:val="28"/>
        </w:rPr>
      </w:pPr>
      <w:r w:rsidRPr="00384501">
        <w:rPr>
          <w:sz w:val="28"/>
          <w:szCs w:val="28"/>
        </w:rPr>
        <w:t>Неустойка: понятие, виды. Форма соглашения о неустойке.</w:t>
      </w:r>
    </w:p>
    <w:p w14:paraId="6045D8CB" w14:textId="77777777" w:rsidR="00384501" w:rsidRPr="00384501" w:rsidRDefault="00384501" w:rsidP="00384501">
      <w:pPr>
        <w:ind w:firstLine="851"/>
        <w:jc w:val="both"/>
        <w:rPr>
          <w:sz w:val="28"/>
          <w:szCs w:val="28"/>
        </w:rPr>
      </w:pPr>
      <w:r w:rsidRPr="00384501">
        <w:rPr>
          <w:sz w:val="28"/>
          <w:szCs w:val="28"/>
        </w:rPr>
        <w:t>Залог: понятие, содержание. Проблема соотношения вещного и обязательственного элементов в залоговом правоотношении. Основания возникновения залога. Виды залога. Прекращение залога.</w:t>
      </w:r>
    </w:p>
    <w:p w14:paraId="729ABB8F" w14:textId="77777777" w:rsidR="00384501" w:rsidRPr="00384501" w:rsidRDefault="00384501" w:rsidP="00384501">
      <w:pPr>
        <w:ind w:firstLine="851"/>
        <w:jc w:val="both"/>
        <w:rPr>
          <w:sz w:val="28"/>
          <w:szCs w:val="28"/>
        </w:rPr>
      </w:pPr>
      <w:r w:rsidRPr="00384501">
        <w:rPr>
          <w:sz w:val="28"/>
          <w:szCs w:val="28"/>
        </w:rPr>
        <w:t>Удержание: понятие и правовая природа. Основания удержания. Порядок удовлетворения требований кредитора. Сравнительная характеристика удержания и залога.</w:t>
      </w:r>
    </w:p>
    <w:p w14:paraId="351A58A8" w14:textId="77777777" w:rsidR="00384501" w:rsidRPr="00384501" w:rsidRDefault="00384501" w:rsidP="00384501">
      <w:pPr>
        <w:ind w:firstLine="851"/>
        <w:jc w:val="both"/>
        <w:rPr>
          <w:sz w:val="28"/>
          <w:szCs w:val="28"/>
        </w:rPr>
      </w:pPr>
      <w:r w:rsidRPr="00384501">
        <w:rPr>
          <w:sz w:val="28"/>
          <w:szCs w:val="28"/>
        </w:rPr>
        <w:t>Поручительство: понятие, содержание, форма, сфера применения. Права, обязанности и ответственность поручителя. Прекращение поручительства.</w:t>
      </w:r>
    </w:p>
    <w:p w14:paraId="4EC7FAAC" w14:textId="77777777" w:rsidR="00384501" w:rsidRPr="00384501" w:rsidRDefault="00384501" w:rsidP="00384501">
      <w:pPr>
        <w:ind w:firstLine="851"/>
        <w:jc w:val="both"/>
        <w:rPr>
          <w:sz w:val="28"/>
          <w:szCs w:val="28"/>
        </w:rPr>
      </w:pPr>
      <w:r w:rsidRPr="00384501">
        <w:rPr>
          <w:sz w:val="28"/>
          <w:szCs w:val="28"/>
        </w:rPr>
        <w:t>Независимая гарантия: понятие, содержание, форма, сфера применения. Права и обязанности гаранта, принципала и бенефициара. Независимость банковской гарантии от основного обязательства. Прекращение банковской гарантии.</w:t>
      </w:r>
    </w:p>
    <w:p w14:paraId="68E889EC" w14:textId="77777777" w:rsidR="00384501" w:rsidRPr="00384501" w:rsidRDefault="00384501" w:rsidP="00384501">
      <w:pPr>
        <w:ind w:firstLine="851"/>
        <w:jc w:val="both"/>
        <w:rPr>
          <w:sz w:val="28"/>
          <w:szCs w:val="28"/>
        </w:rPr>
      </w:pPr>
      <w:r w:rsidRPr="00384501">
        <w:rPr>
          <w:sz w:val="28"/>
          <w:szCs w:val="28"/>
        </w:rPr>
        <w:t>Задаток: понятие, отличие от аванса. Форма соглашения о задатке. Последствия прекращения и неисполнения обязательства, обеспеченного задатком.</w:t>
      </w:r>
    </w:p>
    <w:p w14:paraId="3C002316" w14:textId="77777777" w:rsidR="00384501" w:rsidRPr="00384501" w:rsidRDefault="00384501" w:rsidP="00384501">
      <w:pPr>
        <w:ind w:firstLine="851"/>
        <w:jc w:val="both"/>
        <w:rPr>
          <w:color w:val="000000"/>
          <w:sz w:val="28"/>
          <w:szCs w:val="28"/>
        </w:rPr>
      </w:pPr>
      <w:r w:rsidRPr="00384501">
        <w:rPr>
          <w:sz w:val="28"/>
          <w:szCs w:val="28"/>
        </w:rPr>
        <w:t xml:space="preserve">Обеспечительный платеж. </w:t>
      </w:r>
      <w:hyperlink r:id="rId14" w:history="1">
        <w:r w:rsidRPr="00384501">
          <w:rPr>
            <w:rStyle w:val="apple-converted-space"/>
            <w:color w:val="000000" w:themeColor="text1"/>
            <w:sz w:val="28"/>
            <w:szCs w:val="28"/>
          </w:rPr>
          <w:t> </w:t>
        </w:r>
        <w:r w:rsidRPr="00384501">
          <w:rPr>
            <w:rStyle w:val="aa"/>
            <w:color w:val="000000" w:themeColor="text1"/>
            <w:sz w:val="28"/>
            <w:szCs w:val="28"/>
          </w:rPr>
          <w:t>Применение правил об обеспечительном платеже</w:t>
        </w:r>
      </w:hyperlink>
      <w:r w:rsidRPr="00384501">
        <w:rPr>
          <w:color w:val="000000" w:themeColor="text1"/>
          <w:sz w:val="28"/>
          <w:szCs w:val="28"/>
        </w:rPr>
        <w:t>.</w:t>
      </w:r>
    </w:p>
    <w:p w14:paraId="6C4EE299" w14:textId="77777777" w:rsidR="00384501" w:rsidRPr="00384501" w:rsidRDefault="00384501" w:rsidP="00384501">
      <w:pPr>
        <w:jc w:val="both"/>
        <w:rPr>
          <w:b/>
          <w:sz w:val="28"/>
          <w:szCs w:val="28"/>
        </w:rPr>
      </w:pPr>
      <w:bookmarkStart w:id="26" w:name="_Toc287623832"/>
    </w:p>
    <w:p w14:paraId="2957FF18" w14:textId="77777777" w:rsidR="00384501" w:rsidRPr="00384501" w:rsidRDefault="00384501" w:rsidP="00384501">
      <w:pPr>
        <w:ind w:firstLine="851"/>
        <w:jc w:val="both"/>
        <w:rPr>
          <w:b/>
          <w:sz w:val="28"/>
          <w:szCs w:val="28"/>
        </w:rPr>
      </w:pPr>
      <w:r w:rsidRPr="00384501">
        <w:rPr>
          <w:b/>
          <w:sz w:val="28"/>
          <w:szCs w:val="28"/>
        </w:rPr>
        <w:t>Тема 20. Гражданско-правовая ответственность за нарушение обязательств</w:t>
      </w:r>
      <w:bookmarkEnd w:id="26"/>
    </w:p>
    <w:p w14:paraId="2FE20AC5" w14:textId="77777777" w:rsidR="00384501" w:rsidRPr="00384501" w:rsidRDefault="00384501" w:rsidP="00384501">
      <w:pPr>
        <w:ind w:firstLine="851"/>
        <w:jc w:val="both"/>
        <w:rPr>
          <w:sz w:val="28"/>
          <w:szCs w:val="28"/>
        </w:rPr>
      </w:pPr>
      <w:r w:rsidRPr="00384501">
        <w:rPr>
          <w:sz w:val="28"/>
          <w:szCs w:val="28"/>
        </w:rPr>
        <w:t>Гражданско-правовые санкции и их виды. Понятие гражданско-правовой ответственности в широком смысле. Понятие гражданско-правовой ответственности за неисполнение и ненадлежащее исполнение обязательств. Функции и принципы гражданско-правовой ответственности. Соотношение гражданско-правовой ответственности и санкций.</w:t>
      </w:r>
    </w:p>
    <w:p w14:paraId="0DC3F33F" w14:textId="77777777" w:rsidR="00384501" w:rsidRPr="00384501" w:rsidRDefault="00384501" w:rsidP="00384501">
      <w:pPr>
        <w:ind w:firstLine="851"/>
        <w:jc w:val="both"/>
        <w:rPr>
          <w:sz w:val="28"/>
          <w:szCs w:val="28"/>
        </w:rPr>
      </w:pPr>
      <w:r w:rsidRPr="00384501">
        <w:rPr>
          <w:sz w:val="28"/>
          <w:szCs w:val="28"/>
        </w:rPr>
        <w:t>Основание и условия гражданско-правовой ответственности. Понятие и состав гражданского правонарушения. Неправомерное поведение как условие ответственности. Обстоятельства, исключающие противоправность. Сравнительная характеристика понятий «убытки», «ущерб», «вред». Причинная связь между противоправным поведением и наступившим результатом. Понятие вины и ее специфика в гражданском праве. Случаи ответственности независимо от вины в гражданском праве и их обоснование. Основания освобождения от гражданско-</w:t>
      </w:r>
      <w:r w:rsidRPr="00384501">
        <w:rPr>
          <w:sz w:val="28"/>
          <w:szCs w:val="28"/>
        </w:rPr>
        <w:lastRenderedPageBreak/>
        <w:t>правовой ответственности. Понятие и значение случая и непреодолимой силы. Понятие и значение риска в гражданском праве.</w:t>
      </w:r>
    </w:p>
    <w:p w14:paraId="31577CE6" w14:textId="77777777" w:rsidR="00384501" w:rsidRPr="00384501" w:rsidRDefault="00384501" w:rsidP="00384501">
      <w:pPr>
        <w:ind w:firstLine="851"/>
        <w:jc w:val="both"/>
        <w:rPr>
          <w:sz w:val="28"/>
          <w:szCs w:val="28"/>
        </w:rPr>
      </w:pPr>
      <w:r w:rsidRPr="00384501">
        <w:rPr>
          <w:sz w:val="28"/>
          <w:szCs w:val="28"/>
        </w:rPr>
        <w:t>Виды ответственности в гражданском праве. Неисполнение и ненадлежащее исполнение обязательств. Ответственность за неисполнение денежного обязательства. Просрочка должника. Просрочка кредитора. Ответственность за действия третьих лиц.</w:t>
      </w:r>
    </w:p>
    <w:p w14:paraId="045F4233" w14:textId="77777777" w:rsidR="00384501" w:rsidRPr="00384501" w:rsidRDefault="00384501" w:rsidP="00384501">
      <w:pPr>
        <w:ind w:firstLine="851"/>
        <w:jc w:val="both"/>
        <w:rPr>
          <w:sz w:val="28"/>
          <w:szCs w:val="28"/>
        </w:rPr>
      </w:pPr>
      <w:r w:rsidRPr="00384501">
        <w:rPr>
          <w:sz w:val="28"/>
          <w:szCs w:val="28"/>
        </w:rPr>
        <w:t>Размер гражданско-правовой ответственности. Определение размера причиненных убытков. Учет вины при определении размера гражданско-правовой ответственности. Основания снижения размера гражданско-правовой ответственности и освобождения от нее.</w:t>
      </w:r>
      <w:bookmarkStart w:id="27" w:name="_Toc287623833"/>
    </w:p>
    <w:p w14:paraId="557B4C4F" w14:textId="77777777" w:rsidR="00384501" w:rsidRPr="00384501" w:rsidRDefault="00384501" w:rsidP="00384501">
      <w:pPr>
        <w:ind w:firstLine="851"/>
        <w:jc w:val="center"/>
        <w:rPr>
          <w:b/>
          <w:sz w:val="28"/>
          <w:szCs w:val="28"/>
        </w:rPr>
      </w:pPr>
    </w:p>
    <w:p w14:paraId="762B4BDC" w14:textId="77777777" w:rsidR="00384501" w:rsidRPr="00384501" w:rsidRDefault="00384501" w:rsidP="00384501">
      <w:pPr>
        <w:ind w:firstLine="851"/>
        <w:jc w:val="both"/>
        <w:rPr>
          <w:b/>
          <w:sz w:val="28"/>
          <w:szCs w:val="28"/>
        </w:rPr>
      </w:pPr>
      <w:r w:rsidRPr="00384501">
        <w:rPr>
          <w:b/>
          <w:sz w:val="28"/>
          <w:szCs w:val="28"/>
        </w:rPr>
        <w:t>Тема 21. Прекращение обязательств</w:t>
      </w:r>
      <w:bookmarkEnd w:id="27"/>
    </w:p>
    <w:p w14:paraId="760A3CF7" w14:textId="77777777" w:rsidR="00384501" w:rsidRPr="00384501" w:rsidRDefault="00384501" w:rsidP="00384501">
      <w:pPr>
        <w:ind w:firstLine="851"/>
        <w:jc w:val="both"/>
        <w:rPr>
          <w:sz w:val="28"/>
          <w:szCs w:val="28"/>
        </w:rPr>
      </w:pPr>
      <w:r w:rsidRPr="00384501">
        <w:rPr>
          <w:sz w:val="28"/>
          <w:szCs w:val="28"/>
        </w:rPr>
        <w:t>Понятие, основания и способы прекращения обязательств.</w:t>
      </w:r>
    </w:p>
    <w:p w14:paraId="01D1CE4A" w14:textId="77777777" w:rsidR="00384501" w:rsidRPr="00384501" w:rsidRDefault="00384501" w:rsidP="00384501">
      <w:pPr>
        <w:ind w:firstLine="851"/>
        <w:jc w:val="both"/>
        <w:rPr>
          <w:sz w:val="28"/>
          <w:szCs w:val="28"/>
        </w:rPr>
      </w:pPr>
      <w:r w:rsidRPr="00384501">
        <w:rPr>
          <w:sz w:val="28"/>
          <w:szCs w:val="28"/>
        </w:rPr>
        <w:t>Прекращение обязательств надлежащим исполнением.</w:t>
      </w:r>
    </w:p>
    <w:p w14:paraId="68E3986A" w14:textId="77777777" w:rsidR="00384501" w:rsidRPr="00384501" w:rsidRDefault="00384501" w:rsidP="00384501">
      <w:pPr>
        <w:ind w:firstLine="851"/>
        <w:jc w:val="both"/>
        <w:rPr>
          <w:sz w:val="28"/>
          <w:szCs w:val="28"/>
        </w:rPr>
      </w:pPr>
      <w:r w:rsidRPr="00384501">
        <w:rPr>
          <w:sz w:val="28"/>
          <w:szCs w:val="28"/>
        </w:rPr>
        <w:t>Прекращение обязательства предоставлением отступного. Понятие отступного.</w:t>
      </w:r>
    </w:p>
    <w:p w14:paraId="7E5B08CD" w14:textId="77777777" w:rsidR="00384501" w:rsidRPr="00384501" w:rsidRDefault="00384501" w:rsidP="00384501">
      <w:pPr>
        <w:ind w:firstLine="851"/>
        <w:jc w:val="both"/>
        <w:rPr>
          <w:sz w:val="28"/>
          <w:szCs w:val="28"/>
        </w:rPr>
      </w:pPr>
      <w:r w:rsidRPr="00384501">
        <w:rPr>
          <w:sz w:val="28"/>
          <w:szCs w:val="28"/>
        </w:rPr>
        <w:t>Прекращение обязательства зачетом. Условия применения зачета. Случаи недопустимости зачета. Зачет при уступке требования.</w:t>
      </w:r>
    </w:p>
    <w:p w14:paraId="056D9FB4" w14:textId="77777777" w:rsidR="00384501" w:rsidRPr="00384501" w:rsidRDefault="00384501" w:rsidP="00384501">
      <w:pPr>
        <w:ind w:firstLine="851"/>
        <w:jc w:val="both"/>
        <w:rPr>
          <w:sz w:val="28"/>
          <w:szCs w:val="28"/>
        </w:rPr>
      </w:pPr>
      <w:r w:rsidRPr="00384501">
        <w:rPr>
          <w:sz w:val="28"/>
          <w:szCs w:val="28"/>
        </w:rPr>
        <w:t>Прекращение обязательства совпадением должника и кредитора в одном лице.</w:t>
      </w:r>
    </w:p>
    <w:p w14:paraId="59948059" w14:textId="77777777" w:rsidR="00384501" w:rsidRPr="00384501" w:rsidRDefault="00384501" w:rsidP="00384501">
      <w:pPr>
        <w:ind w:firstLine="851"/>
        <w:jc w:val="both"/>
        <w:rPr>
          <w:sz w:val="28"/>
          <w:szCs w:val="28"/>
        </w:rPr>
      </w:pPr>
      <w:r w:rsidRPr="00384501">
        <w:rPr>
          <w:sz w:val="28"/>
          <w:szCs w:val="28"/>
        </w:rPr>
        <w:t>Прекращение обязательства новацией. Понятие новации.</w:t>
      </w:r>
    </w:p>
    <w:p w14:paraId="310CCCDF" w14:textId="77777777" w:rsidR="00384501" w:rsidRPr="00384501" w:rsidRDefault="00384501" w:rsidP="00384501">
      <w:pPr>
        <w:ind w:firstLine="851"/>
        <w:jc w:val="both"/>
        <w:rPr>
          <w:sz w:val="28"/>
          <w:szCs w:val="28"/>
        </w:rPr>
      </w:pPr>
      <w:r w:rsidRPr="00384501">
        <w:rPr>
          <w:sz w:val="28"/>
          <w:szCs w:val="28"/>
        </w:rPr>
        <w:t>Прощение долга. Пределы применения прощения долга.</w:t>
      </w:r>
    </w:p>
    <w:p w14:paraId="531C4820" w14:textId="77777777" w:rsidR="00384501" w:rsidRPr="00384501" w:rsidRDefault="00384501" w:rsidP="00384501">
      <w:pPr>
        <w:ind w:firstLine="851"/>
        <w:jc w:val="both"/>
        <w:rPr>
          <w:sz w:val="28"/>
          <w:szCs w:val="28"/>
        </w:rPr>
      </w:pPr>
      <w:r w:rsidRPr="00384501">
        <w:rPr>
          <w:sz w:val="28"/>
          <w:szCs w:val="28"/>
        </w:rPr>
        <w:t>Прекращение обязательства невозможностью исполнения. Понятие невозможности исполнения.</w:t>
      </w:r>
    </w:p>
    <w:p w14:paraId="7F07C78B" w14:textId="77777777" w:rsidR="00384501" w:rsidRPr="00384501" w:rsidRDefault="00384501" w:rsidP="00384501">
      <w:pPr>
        <w:ind w:firstLine="851"/>
        <w:jc w:val="both"/>
        <w:rPr>
          <w:sz w:val="28"/>
          <w:szCs w:val="28"/>
        </w:rPr>
      </w:pPr>
      <w:r w:rsidRPr="00384501">
        <w:rPr>
          <w:sz w:val="28"/>
          <w:szCs w:val="28"/>
        </w:rPr>
        <w:t xml:space="preserve">Прекращение личных обязательств. </w:t>
      </w:r>
    </w:p>
    <w:p w14:paraId="687F0A1E" w14:textId="77777777" w:rsidR="00384501" w:rsidRPr="00384501" w:rsidRDefault="00384501" w:rsidP="00384501">
      <w:pPr>
        <w:ind w:firstLine="851"/>
        <w:jc w:val="both"/>
        <w:rPr>
          <w:sz w:val="28"/>
          <w:szCs w:val="28"/>
        </w:rPr>
      </w:pPr>
      <w:r w:rsidRPr="00384501">
        <w:rPr>
          <w:sz w:val="28"/>
          <w:szCs w:val="28"/>
        </w:rPr>
        <w:t>Другие способы прекращения обязательств.</w:t>
      </w:r>
    </w:p>
    <w:p w14:paraId="6CB40D04" w14:textId="77777777" w:rsidR="00384501" w:rsidRPr="00384501" w:rsidRDefault="00384501" w:rsidP="00384501">
      <w:pPr>
        <w:ind w:firstLine="851"/>
        <w:jc w:val="both"/>
        <w:rPr>
          <w:sz w:val="28"/>
          <w:szCs w:val="28"/>
        </w:rPr>
      </w:pPr>
      <w:r w:rsidRPr="00384501">
        <w:rPr>
          <w:sz w:val="28"/>
          <w:szCs w:val="28"/>
        </w:rPr>
        <w:t>Сравнительная характеристика понятий: «прекращение обязательства», «исполнение обязательства», «расторжение обязательства».</w:t>
      </w:r>
    </w:p>
    <w:p w14:paraId="526456C7" w14:textId="77777777" w:rsidR="00384501" w:rsidRPr="00384501" w:rsidRDefault="00384501" w:rsidP="00384501">
      <w:pPr>
        <w:pStyle w:val="Default"/>
        <w:ind w:firstLine="851"/>
        <w:jc w:val="both"/>
        <w:rPr>
          <w:b/>
          <w:sz w:val="28"/>
          <w:szCs w:val="28"/>
        </w:rPr>
      </w:pPr>
    </w:p>
    <w:p w14:paraId="6E61E1BD" w14:textId="77777777" w:rsidR="00384501" w:rsidRPr="00384501" w:rsidRDefault="00384501" w:rsidP="00384501">
      <w:pPr>
        <w:ind w:firstLine="851"/>
        <w:jc w:val="both"/>
        <w:rPr>
          <w:b/>
          <w:sz w:val="28"/>
          <w:szCs w:val="28"/>
        </w:rPr>
      </w:pPr>
      <w:r w:rsidRPr="00384501">
        <w:rPr>
          <w:b/>
          <w:sz w:val="28"/>
          <w:szCs w:val="28"/>
        </w:rPr>
        <w:t>Тема 22. Общие положения о договорах</w:t>
      </w:r>
    </w:p>
    <w:p w14:paraId="3C1DFA82" w14:textId="77777777" w:rsidR="00384501" w:rsidRPr="00384501" w:rsidRDefault="00384501" w:rsidP="00384501">
      <w:pPr>
        <w:ind w:firstLine="851"/>
        <w:jc w:val="both"/>
        <w:rPr>
          <w:sz w:val="28"/>
          <w:szCs w:val="28"/>
        </w:rPr>
      </w:pPr>
      <w:r w:rsidRPr="00384501">
        <w:rPr>
          <w:sz w:val="28"/>
          <w:szCs w:val="28"/>
        </w:rPr>
        <w:t>Обязательство, сделка, договор: понятия, сравнительная характеристика. Договор как юридический факт и правоотношение. Значение договора в условиях рыночной экономики.</w:t>
      </w:r>
    </w:p>
    <w:p w14:paraId="652027F6" w14:textId="77777777" w:rsidR="00384501" w:rsidRPr="00384501" w:rsidRDefault="00384501" w:rsidP="00384501">
      <w:pPr>
        <w:ind w:firstLine="851"/>
        <w:jc w:val="both"/>
        <w:rPr>
          <w:sz w:val="28"/>
          <w:szCs w:val="28"/>
        </w:rPr>
      </w:pPr>
      <w:r w:rsidRPr="00384501">
        <w:rPr>
          <w:sz w:val="28"/>
          <w:szCs w:val="28"/>
        </w:rPr>
        <w:t>Содержание договора. Существенные условия (пункты) договора. Другие условия договора: обычные, случайные. Изменение условий договора. Толкование договора.</w:t>
      </w:r>
    </w:p>
    <w:p w14:paraId="1DAA074C" w14:textId="77777777" w:rsidR="00384501" w:rsidRPr="00384501" w:rsidRDefault="00384501" w:rsidP="00384501">
      <w:pPr>
        <w:ind w:firstLine="851"/>
        <w:jc w:val="both"/>
        <w:rPr>
          <w:sz w:val="28"/>
          <w:szCs w:val="28"/>
        </w:rPr>
      </w:pPr>
      <w:r w:rsidRPr="00384501">
        <w:rPr>
          <w:sz w:val="28"/>
          <w:szCs w:val="28"/>
        </w:rPr>
        <w:t>Классификация договоров. Публичный договор. Договор присоединения. Предварительный договор. Договор в пользу третьего лица. Рамочный договор. Опционный договор.</w:t>
      </w:r>
    </w:p>
    <w:p w14:paraId="1EE6BCE9" w14:textId="77777777" w:rsidR="00384501" w:rsidRPr="00384501" w:rsidRDefault="00384501" w:rsidP="00384501">
      <w:pPr>
        <w:ind w:firstLine="851"/>
        <w:jc w:val="both"/>
        <w:rPr>
          <w:sz w:val="28"/>
          <w:szCs w:val="28"/>
        </w:rPr>
      </w:pPr>
      <w:r w:rsidRPr="00384501">
        <w:rPr>
          <w:sz w:val="28"/>
          <w:szCs w:val="28"/>
        </w:rPr>
        <w:t>Заключение договора. Оферта и акцепт. Способы заключения договоров. Заключение договора на торгах.</w:t>
      </w:r>
    </w:p>
    <w:p w14:paraId="14EA095E" w14:textId="77777777" w:rsidR="00384501" w:rsidRPr="00384501" w:rsidRDefault="00384501" w:rsidP="00384501">
      <w:pPr>
        <w:ind w:firstLine="851"/>
        <w:jc w:val="both"/>
        <w:rPr>
          <w:sz w:val="28"/>
          <w:szCs w:val="28"/>
        </w:rPr>
      </w:pPr>
      <w:r w:rsidRPr="00384501">
        <w:rPr>
          <w:sz w:val="28"/>
          <w:szCs w:val="28"/>
        </w:rPr>
        <w:t>Изменение и расторжение договора, их основания и правовые последствия. Одностороннее изменение и расторжение договора.</w:t>
      </w:r>
    </w:p>
    <w:p w14:paraId="71762301" w14:textId="77777777" w:rsidR="00384501" w:rsidRPr="00384501" w:rsidRDefault="00384501" w:rsidP="00384501">
      <w:pPr>
        <w:ind w:firstLine="851"/>
        <w:jc w:val="both"/>
        <w:rPr>
          <w:sz w:val="28"/>
          <w:szCs w:val="28"/>
        </w:rPr>
      </w:pPr>
    </w:p>
    <w:p w14:paraId="5C29BE9E" w14:textId="77777777" w:rsidR="00384501" w:rsidRPr="00384501" w:rsidRDefault="00384501" w:rsidP="00384501">
      <w:pPr>
        <w:jc w:val="center"/>
        <w:rPr>
          <w:b/>
          <w:sz w:val="28"/>
          <w:szCs w:val="28"/>
        </w:rPr>
      </w:pPr>
      <w:bookmarkStart w:id="28" w:name="_Toc287623835"/>
      <w:proofErr w:type="gramStart"/>
      <w:r w:rsidRPr="00384501">
        <w:rPr>
          <w:b/>
          <w:sz w:val="28"/>
          <w:szCs w:val="28"/>
        </w:rPr>
        <w:t>ОСОБЕННАЯ  ЧАСТЬ</w:t>
      </w:r>
      <w:bookmarkEnd w:id="28"/>
      <w:proofErr w:type="gramEnd"/>
    </w:p>
    <w:p w14:paraId="4882AAE9" w14:textId="77777777" w:rsidR="00384501" w:rsidRPr="00384501" w:rsidRDefault="00384501" w:rsidP="00384501">
      <w:pPr>
        <w:ind w:firstLine="851"/>
        <w:jc w:val="both"/>
        <w:rPr>
          <w:sz w:val="28"/>
          <w:szCs w:val="28"/>
        </w:rPr>
      </w:pPr>
    </w:p>
    <w:p w14:paraId="57E37B9E" w14:textId="77777777" w:rsidR="00384501" w:rsidRPr="00384501" w:rsidRDefault="00384501" w:rsidP="00384501">
      <w:pPr>
        <w:ind w:firstLine="851"/>
        <w:jc w:val="center"/>
        <w:rPr>
          <w:b/>
          <w:sz w:val="28"/>
          <w:szCs w:val="28"/>
        </w:rPr>
      </w:pPr>
      <w:bookmarkStart w:id="29" w:name="_Toc287623836"/>
      <w:r w:rsidRPr="00384501">
        <w:rPr>
          <w:b/>
          <w:sz w:val="28"/>
          <w:szCs w:val="28"/>
        </w:rPr>
        <w:t xml:space="preserve">Раздел </w:t>
      </w:r>
      <w:r w:rsidRPr="00384501">
        <w:rPr>
          <w:b/>
          <w:sz w:val="28"/>
          <w:szCs w:val="28"/>
          <w:lang w:val="en-US"/>
        </w:rPr>
        <w:t>V</w:t>
      </w:r>
      <w:r w:rsidRPr="00384501">
        <w:rPr>
          <w:b/>
          <w:sz w:val="28"/>
          <w:szCs w:val="28"/>
        </w:rPr>
        <w:t xml:space="preserve">. ОБЯЗАТЕЛЬСТВА ПО ПЕРЕДАЧЕ ИМУЩЕСТВА В СОБСТВЕННОСТЬ </w:t>
      </w:r>
      <w:bookmarkEnd w:id="29"/>
    </w:p>
    <w:p w14:paraId="4D0A4778" w14:textId="77777777" w:rsidR="00384501" w:rsidRPr="00384501" w:rsidRDefault="00384501" w:rsidP="00384501">
      <w:pPr>
        <w:ind w:firstLine="851"/>
        <w:jc w:val="both"/>
        <w:rPr>
          <w:rStyle w:val="ac"/>
          <w:szCs w:val="28"/>
        </w:rPr>
      </w:pPr>
      <w:bookmarkStart w:id="30" w:name="_Toc287623837"/>
    </w:p>
    <w:p w14:paraId="1E64B617" w14:textId="77777777" w:rsidR="00384501" w:rsidRPr="00384501" w:rsidRDefault="00384501" w:rsidP="00384501">
      <w:pPr>
        <w:ind w:firstLine="851"/>
        <w:jc w:val="both"/>
        <w:rPr>
          <w:b/>
          <w:sz w:val="28"/>
          <w:szCs w:val="28"/>
        </w:rPr>
      </w:pPr>
      <w:r w:rsidRPr="00384501">
        <w:rPr>
          <w:rStyle w:val="ac"/>
          <w:b/>
          <w:szCs w:val="28"/>
        </w:rPr>
        <w:t>Тема 23</w:t>
      </w:r>
      <w:r w:rsidRPr="00384501">
        <w:rPr>
          <w:b/>
          <w:sz w:val="28"/>
          <w:szCs w:val="28"/>
        </w:rPr>
        <w:t>. Общие положения о договоре купли-продажи</w:t>
      </w:r>
      <w:bookmarkEnd w:id="30"/>
    </w:p>
    <w:p w14:paraId="18AA4EA0" w14:textId="77777777" w:rsidR="00384501" w:rsidRPr="00384501" w:rsidRDefault="00384501" w:rsidP="00384501">
      <w:pPr>
        <w:ind w:firstLine="851"/>
        <w:jc w:val="both"/>
        <w:rPr>
          <w:sz w:val="28"/>
          <w:szCs w:val="28"/>
        </w:rPr>
      </w:pPr>
      <w:r w:rsidRPr="00384501">
        <w:rPr>
          <w:sz w:val="28"/>
          <w:szCs w:val="28"/>
        </w:rPr>
        <w:t>Понятие договора купли-продажи. Предмет договора. Обязанности продавца и покупателя по договору. Переход риска случайной гибели или случайного повреждения товара на покупателя. Обязанности сторон договора купли-продажи в случае предъявления иска об изъятии товара. Ответственность продавца при изъятии товара у покупателя.</w:t>
      </w:r>
    </w:p>
    <w:p w14:paraId="5897016D" w14:textId="77777777" w:rsidR="00384501" w:rsidRPr="00384501" w:rsidRDefault="00384501" w:rsidP="00384501">
      <w:pPr>
        <w:ind w:firstLine="851"/>
        <w:jc w:val="both"/>
        <w:rPr>
          <w:sz w:val="28"/>
          <w:szCs w:val="28"/>
        </w:rPr>
      </w:pPr>
      <w:r w:rsidRPr="00384501">
        <w:rPr>
          <w:sz w:val="28"/>
          <w:szCs w:val="28"/>
        </w:rPr>
        <w:t>Оплата товара.</w:t>
      </w:r>
    </w:p>
    <w:p w14:paraId="341EA05E" w14:textId="77777777" w:rsidR="00384501" w:rsidRPr="00384501" w:rsidRDefault="00384501" w:rsidP="00384501">
      <w:pPr>
        <w:ind w:firstLine="851"/>
        <w:jc w:val="both"/>
        <w:rPr>
          <w:sz w:val="28"/>
          <w:szCs w:val="28"/>
        </w:rPr>
      </w:pPr>
      <w:r w:rsidRPr="00384501">
        <w:rPr>
          <w:sz w:val="28"/>
          <w:szCs w:val="28"/>
        </w:rPr>
        <w:t>Последствия нарушения условий договора о количестве и ассортименте товаров. Качество товара и последствия передачи товара ненадлежащего качества.</w:t>
      </w:r>
    </w:p>
    <w:p w14:paraId="15FB13F6" w14:textId="77777777" w:rsidR="00384501" w:rsidRPr="00384501" w:rsidRDefault="00384501" w:rsidP="00384501">
      <w:pPr>
        <w:ind w:firstLine="851"/>
        <w:rPr>
          <w:rStyle w:val="ac"/>
          <w:b/>
          <w:szCs w:val="28"/>
        </w:rPr>
      </w:pPr>
      <w:bookmarkStart w:id="31" w:name="_Toc287623838"/>
    </w:p>
    <w:p w14:paraId="5C3987BA" w14:textId="77777777" w:rsidR="00384501" w:rsidRPr="00384501" w:rsidRDefault="00384501" w:rsidP="00384501">
      <w:pPr>
        <w:ind w:firstLine="851"/>
        <w:jc w:val="both"/>
        <w:rPr>
          <w:b/>
          <w:sz w:val="28"/>
          <w:szCs w:val="28"/>
        </w:rPr>
      </w:pPr>
      <w:r w:rsidRPr="00384501">
        <w:rPr>
          <w:rStyle w:val="ac"/>
          <w:b/>
          <w:szCs w:val="28"/>
        </w:rPr>
        <w:t>Тема 24</w:t>
      </w:r>
      <w:r w:rsidRPr="00384501">
        <w:rPr>
          <w:b/>
          <w:sz w:val="28"/>
          <w:szCs w:val="28"/>
        </w:rPr>
        <w:t>. Договор розничной купли-продажи</w:t>
      </w:r>
      <w:bookmarkEnd w:id="31"/>
    </w:p>
    <w:p w14:paraId="2618CFBA" w14:textId="77777777" w:rsidR="00384501" w:rsidRPr="00384501" w:rsidRDefault="00384501" w:rsidP="00384501">
      <w:pPr>
        <w:ind w:firstLine="851"/>
        <w:jc w:val="both"/>
        <w:rPr>
          <w:sz w:val="28"/>
          <w:szCs w:val="28"/>
        </w:rPr>
      </w:pPr>
      <w:r w:rsidRPr="00384501">
        <w:rPr>
          <w:sz w:val="28"/>
          <w:szCs w:val="28"/>
        </w:rPr>
        <w:t>Понятие договора розничной купли-продажи и его особенности. Публичный характер договора. Обязанность продавца предоставить покупателю информацию о товаре.</w:t>
      </w:r>
    </w:p>
    <w:p w14:paraId="20E5CE4A" w14:textId="77777777" w:rsidR="00384501" w:rsidRPr="00384501" w:rsidRDefault="00384501" w:rsidP="00384501">
      <w:pPr>
        <w:ind w:firstLine="851"/>
        <w:jc w:val="both"/>
        <w:rPr>
          <w:sz w:val="28"/>
          <w:szCs w:val="28"/>
        </w:rPr>
      </w:pPr>
      <w:r w:rsidRPr="00384501">
        <w:rPr>
          <w:sz w:val="28"/>
          <w:szCs w:val="28"/>
        </w:rPr>
        <w:t>Цена и оплата товара.</w:t>
      </w:r>
    </w:p>
    <w:p w14:paraId="2B27BDCF" w14:textId="77777777" w:rsidR="00384501" w:rsidRPr="00384501" w:rsidRDefault="00384501" w:rsidP="00384501">
      <w:pPr>
        <w:ind w:firstLine="851"/>
        <w:jc w:val="both"/>
        <w:rPr>
          <w:sz w:val="28"/>
          <w:szCs w:val="28"/>
        </w:rPr>
      </w:pPr>
      <w:r w:rsidRPr="00384501">
        <w:rPr>
          <w:sz w:val="28"/>
          <w:szCs w:val="28"/>
        </w:rPr>
        <w:t>Обмен товара.</w:t>
      </w:r>
    </w:p>
    <w:p w14:paraId="2EA96845" w14:textId="77777777" w:rsidR="00384501" w:rsidRPr="00384501" w:rsidRDefault="00384501" w:rsidP="00384501">
      <w:pPr>
        <w:ind w:firstLine="851"/>
        <w:jc w:val="both"/>
        <w:rPr>
          <w:sz w:val="28"/>
          <w:szCs w:val="28"/>
        </w:rPr>
      </w:pPr>
      <w:r w:rsidRPr="00384501">
        <w:rPr>
          <w:sz w:val="28"/>
          <w:szCs w:val="28"/>
        </w:rPr>
        <w:t>Права покупателя в случае продажи ему товара ненадлежащего качества. Гарантийные сроки, сроки годности и сроки службы на товары.</w:t>
      </w:r>
    </w:p>
    <w:p w14:paraId="3411F024" w14:textId="77777777" w:rsidR="00384501" w:rsidRPr="00384501" w:rsidRDefault="00384501" w:rsidP="00384501">
      <w:pPr>
        <w:ind w:firstLine="851"/>
        <w:jc w:val="both"/>
        <w:rPr>
          <w:sz w:val="28"/>
          <w:szCs w:val="28"/>
        </w:rPr>
      </w:pPr>
      <w:r w:rsidRPr="00384501">
        <w:rPr>
          <w:sz w:val="28"/>
          <w:szCs w:val="28"/>
        </w:rPr>
        <w:t>Продажа товаров по образцам и с использованием автоматов.</w:t>
      </w:r>
    </w:p>
    <w:p w14:paraId="2F365D16" w14:textId="77777777" w:rsidR="00384501" w:rsidRPr="00384501" w:rsidRDefault="00384501" w:rsidP="00384501">
      <w:pPr>
        <w:ind w:firstLine="851"/>
        <w:jc w:val="both"/>
        <w:rPr>
          <w:sz w:val="28"/>
          <w:szCs w:val="28"/>
        </w:rPr>
      </w:pPr>
      <w:r w:rsidRPr="00384501">
        <w:rPr>
          <w:sz w:val="28"/>
          <w:szCs w:val="28"/>
        </w:rPr>
        <w:t>Продажа товаров с условием их доставки покупателю.</w:t>
      </w:r>
    </w:p>
    <w:p w14:paraId="539DDDD2" w14:textId="77777777" w:rsidR="00384501" w:rsidRPr="00384501" w:rsidRDefault="00384501" w:rsidP="00384501">
      <w:pPr>
        <w:ind w:firstLine="851"/>
        <w:jc w:val="both"/>
        <w:rPr>
          <w:sz w:val="28"/>
          <w:szCs w:val="28"/>
        </w:rPr>
      </w:pPr>
    </w:p>
    <w:p w14:paraId="6A53B068" w14:textId="77777777" w:rsidR="00384501" w:rsidRPr="00384501" w:rsidRDefault="00384501" w:rsidP="00384501">
      <w:pPr>
        <w:ind w:firstLine="851"/>
        <w:jc w:val="both"/>
        <w:rPr>
          <w:b/>
          <w:sz w:val="28"/>
          <w:szCs w:val="28"/>
        </w:rPr>
      </w:pPr>
      <w:bookmarkStart w:id="32" w:name="_Toc287623839"/>
      <w:r w:rsidRPr="00384501">
        <w:rPr>
          <w:rStyle w:val="ac"/>
          <w:b/>
          <w:szCs w:val="28"/>
        </w:rPr>
        <w:t>Тема 25</w:t>
      </w:r>
      <w:r w:rsidRPr="00384501">
        <w:rPr>
          <w:b/>
          <w:sz w:val="28"/>
          <w:szCs w:val="28"/>
        </w:rPr>
        <w:t>. Договор поставки. Поставка товаров для государственных и муниципальных нужд</w:t>
      </w:r>
      <w:bookmarkEnd w:id="32"/>
    </w:p>
    <w:p w14:paraId="27A36DEF" w14:textId="77777777" w:rsidR="00384501" w:rsidRPr="00384501" w:rsidRDefault="00384501" w:rsidP="00384501">
      <w:pPr>
        <w:ind w:firstLine="851"/>
        <w:jc w:val="both"/>
        <w:rPr>
          <w:sz w:val="28"/>
          <w:szCs w:val="28"/>
        </w:rPr>
      </w:pPr>
      <w:r w:rsidRPr="00384501">
        <w:rPr>
          <w:sz w:val="28"/>
          <w:szCs w:val="28"/>
        </w:rPr>
        <w:t>Понятие договора поставки. Предмет договора. Урегулирование разногласий при его заключении.</w:t>
      </w:r>
    </w:p>
    <w:p w14:paraId="43BD2FBB" w14:textId="77777777" w:rsidR="00384501" w:rsidRPr="00384501" w:rsidRDefault="00384501" w:rsidP="00384501">
      <w:pPr>
        <w:ind w:firstLine="851"/>
        <w:jc w:val="both"/>
        <w:rPr>
          <w:sz w:val="28"/>
          <w:szCs w:val="28"/>
        </w:rPr>
      </w:pPr>
      <w:r w:rsidRPr="00384501">
        <w:rPr>
          <w:sz w:val="28"/>
          <w:szCs w:val="28"/>
        </w:rPr>
        <w:t>Порядок и сроки поставки и доставки товаров. Восполнение недопоставки товаров.</w:t>
      </w:r>
    </w:p>
    <w:p w14:paraId="4BDD04D4" w14:textId="77777777" w:rsidR="00384501" w:rsidRPr="00384501" w:rsidRDefault="00384501" w:rsidP="00384501">
      <w:pPr>
        <w:ind w:firstLine="851"/>
        <w:jc w:val="both"/>
        <w:rPr>
          <w:sz w:val="28"/>
          <w:szCs w:val="28"/>
        </w:rPr>
      </w:pPr>
      <w:r w:rsidRPr="00384501">
        <w:rPr>
          <w:sz w:val="28"/>
          <w:szCs w:val="28"/>
        </w:rPr>
        <w:t>Расчеты за поставляемые товары. Последствия поставки товаров ненадлежащего качества и некомплектных товаров.</w:t>
      </w:r>
    </w:p>
    <w:p w14:paraId="790F286E" w14:textId="77777777" w:rsidR="00384501" w:rsidRPr="00384501" w:rsidRDefault="00384501" w:rsidP="00384501">
      <w:pPr>
        <w:ind w:firstLine="851"/>
        <w:jc w:val="both"/>
        <w:rPr>
          <w:sz w:val="28"/>
          <w:szCs w:val="28"/>
        </w:rPr>
      </w:pPr>
      <w:r w:rsidRPr="00384501">
        <w:rPr>
          <w:sz w:val="28"/>
          <w:szCs w:val="28"/>
        </w:rPr>
        <w:t>Односторонний отказ от исполнения договора поставки.</w:t>
      </w:r>
    </w:p>
    <w:p w14:paraId="558F07FC" w14:textId="77777777" w:rsidR="00384501" w:rsidRPr="00384501" w:rsidRDefault="00384501" w:rsidP="00384501">
      <w:pPr>
        <w:ind w:firstLine="851"/>
        <w:jc w:val="both"/>
        <w:rPr>
          <w:sz w:val="28"/>
          <w:szCs w:val="28"/>
        </w:rPr>
      </w:pPr>
      <w:r w:rsidRPr="00384501">
        <w:rPr>
          <w:sz w:val="28"/>
          <w:szCs w:val="28"/>
        </w:rPr>
        <w:t>Определение размера убытков при расторжении договора.</w:t>
      </w:r>
    </w:p>
    <w:p w14:paraId="6B322A7B" w14:textId="77777777" w:rsidR="00384501" w:rsidRPr="00384501" w:rsidRDefault="00384501" w:rsidP="00384501">
      <w:pPr>
        <w:ind w:firstLine="851"/>
        <w:jc w:val="both"/>
        <w:rPr>
          <w:sz w:val="28"/>
          <w:szCs w:val="28"/>
        </w:rPr>
      </w:pPr>
      <w:r w:rsidRPr="00384501">
        <w:rPr>
          <w:sz w:val="28"/>
          <w:szCs w:val="28"/>
        </w:rPr>
        <w:t>Государственный и муниципальный контракт как основание поставки товаров для государственных и муниципальных нужд. Договор поставки товаров для государственных и муниципальных нужд.</w:t>
      </w:r>
    </w:p>
    <w:p w14:paraId="7E94AC03" w14:textId="77777777" w:rsidR="00384501" w:rsidRPr="00384501" w:rsidRDefault="00384501" w:rsidP="00384501">
      <w:pPr>
        <w:ind w:firstLine="851"/>
        <w:jc w:val="both"/>
        <w:rPr>
          <w:sz w:val="28"/>
          <w:szCs w:val="28"/>
        </w:rPr>
      </w:pPr>
      <w:r w:rsidRPr="00384501">
        <w:rPr>
          <w:sz w:val="28"/>
          <w:szCs w:val="28"/>
        </w:rPr>
        <w:t>Порядок заключения государственного и муниципального контракта и договора поставки товаров для государственных и муниципальных нужд.</w:t>
      </w:r>
    </w:p>
    <w:p w14:paraId="2897EEB2" w14:textId="77777777" w:rsidR="00384501" w:rsidRPr="00384501" w:rsidRDefault="00384501" w:rsidP="00384501">
      <w:pPr>
        <w:ind w:firstLine="851"/>
        <w:jc w:val="both"/>
        <w:rPr>
          <w:sz w:val="28"/>
          <w:szCs w:val="28"/>
        </w:rPr>
      </w:pPr>
      <w:r w:rsidRPr="00384501">
        <w:rPr>
          <w:sz w:val="28"/>
          <w:szCs w:val="28"/>
        </w:rPr>
        <w:lastRenderedPageBreak/>
        <w:t>Исполнение государственного и муниципального контракта. Оплата товара по договору поставки для государственных и муниципальных нужд.</w:t>
      </w:r>
    </w:p>
    <w:p w14:paraId="67ACE306" w14:textId="77777777" w:rsidR="00384501" w:rsidRPr="00384501" w:rsidRDefault="00384501" w:rsidP="00384501">
      <w:pPr>
        <w:ind w:firstLine="851"/>
        <w:jc w:val="both"/>
        <w:rPr>
          <w:sz w:val="28"/>
          <w:szCs w:val="28"/>
        </w:rPr>
      </w:pPr>
      <w:r w:rsidRPr="00384501">
        <w:rPr>
          <w:sz w:val="28"/>
          <w:szCs w:val="28"/>
        </w:rPr>
        <w:t>Возмещение убытков, причиненных в связи с невыполнением или расторжением государственного и муниципального контракта.</w:t>
      </w:r>
    </w:p>
    <w:p w14:paraId="6E8E5E81" w14:textId="77777777" w:rsidR="00384501" w:rsidRPr="00384501" w:rsidRDefault="00384501" w:rsidP="00384501">
      <w:pPr>
        <w:ind w:firstLine="851"/>
        <w:jc w:val="both"/>
        <w:rPr>
          <w:sz w:val="28"/>
          <w:szCs w:val="28"/>
        </w:rPr>
      </w:pPr>
      <w:r w:rsidRPr="00384501">
        <w:rPr>
          <w:sz w:val="28"/>
          <w:szCs w:val="28"/>
        </w:rPr>
        <w:t>Отказ государственного и муниципального заказчика от товаров, поставленных по государственному или муниципальному контракту.</w:t>
      </w:r>
    </w:p>
    <w:p w14:paraId="66CC6855" w14:textId="77777777" w:rsidR="00384501" w:rsidRPr="00384501" w:rsidRDefault="00384501" w:rsidP="00384501">
      <w:pPr>
        <w:ind w:firstLine="851"/>
        <w:jc w:val="both"/>
        <w:rPr>
          <w:rStyle w:val="ac"/>
          <w:b/>
          <w:szCs w:val="28"/>
        </w:rPr>
      </w:pPr>
      <w:bookmarkStart w:id="33" w:name="_Toc287623840"/>
    </w:p>
    <w:p w14:paraId="4ACB6D41" w14:textId="77777777" w:rsidR="00384501" w:rsidRPr="00384501" w:rsidRDefault="00384501" w:rsidP="00384501">
      <w:pPr>
        <w:ind w:firstLine="851"/>
        <w:jc w:val="both"/>
        <w:rPr>
          <w:b/>
          <w:sz w:val="28"/>
          <w:szCs w:val="28"/>
        </w:rPr>
      </w:pPr>
      <w:r w:rsidRPr="00384501">
        <w:rPr>
          <w:rStyle w:val="ac"/>
          <w:b/>
          <w:szCs w:val="28"/>
        </w:rPr>
        <w:t>Тема 26</w:t>
      </w:r>
      <w:r w:rsidRPr="00384501">
        <w:rPr>
          <w:b/>
          <w:sz w:val="28"/>
          <w:szCs w:val="28"/>
        </w:rPr>
        <w:t>. Договор контрактации</w:t>
      </w:r>
      <w:bookmarkEnd w:id="33"/>
    </w:p>
    <w:p w14:paraId="792B316C" w14:textId="77777777" w:rsidR="00384501" w:rsidRPr="00384501" w:rsidRDefault="00384501" w:rsidP="00384501">
      <w:pPr>
        <w:ind w:firstLine="851"/>
        <w:jc w:val="both"/>
        <w:rPr>
          <w:sz w:val="28"/>
          <w:szCs w:val="28"/>
        </w:rPr>
      </w:pPr>
      <w:r w:rsidRPr="00384501">
        <w:rPr>
          <w:sz w:val="28"/>
          <w:szCs w:val="28"/>
        </w:rPr>
        <w:t>Понятие договора контрактации. Особенности договора.</w:t>
      </w:r>
    </w:p>
    <w:p w14:paraId="09140223" w14:textId="77777777" w:rsidR="00384501" w:rsidRPr="00384501" w:rsidRDefault="00384501" w:rsidP="00384501">
      <w:pPr>
        <w:ind w:firstLine="851"/>
        <w:jc w:val="both"/>
        <w:rPr>
          <w:sz w:val="28"/>
          <w:szCs w:val="28"/>
        </w:rPr>
      </w:pPr>
      <w:r w:rsidRPr="00384501">
        <w:rPr>
          <w:sz w:val="28"/>
          <w:szCs w:val="28"/>
        </w:rPr>
        <w:t>Обязанности сторон договора.</w:t>
      </w:r>
    </w:p>
    <w:p w14:paraId="5FA29C9B" w14:textId="77777777" w:rsidR="00384501" w:rsidRPr="00384501" w:rsidRDefault="00384501" w:rsidP="00384501">
      <w:pPr>
        <w:ind w:firstLine="851"/>
        <w:jc w:val="both"/>
        <w:rPr>
          <w:sz w:val="28"/>
          <w:szCs w:val="28"/>
        </w:rPr>
      </w:pPr>
      <w:r w:rsidRPr="00384501">
        <w:rPr>
          <w:sz w:val="28"/>
          <w:szCs w:val="28"/>
        </w:rPr>
        <w:t>Ответственность производителя сельскохозяйственной продукции.</w:t>
      </w:r>
    </w:p>
    <w:p w14:paraId="7C5EC05E" w14:textId="77777777" w:rsidR="00384501" w:rsidRPr="00384501" w:rsidRDefault="00384501" w:rsidP="00384501">
      <w:pPr>
        <w:ind w:firstLine="851"/>
        <w:jc w:val="both"/>
        <w:rPr>
          <w:rStyle w:val="ac"/>
          <w:szCs w:val="28"/>
        </w:rPr>
      </w:pPr>
      <w:bookmarkStart w:id="34" w:name="_Toc287623841"/>
    </w:p>
    <w:p w14:paraId="5A06E316" w14:textId="77777777" w:rsidR="00384501" w:rsidRPr="00384501" w:rsidRDefault="00384501" w:rsidP="00384501">
      <w:pPr>
        <w:ind w:firstLine="851"/>
        <w:jc w:val="both"/>
        <w:rPr>
          <w:b/>
          <w:sz w:val="28"/>
          <w:szCs w:val="28"/>
        </w:rPr>
      </w:pPr>
      <w:r w:rsidRPr="00384501">
        <w:rPr>
          <w:rStyle w:val="ac"/>
          <w:b/>
          <w:szCs w:val="28"/>
        </w:rPr>
        <w:t>Тема 27</w:t>
      </w:r>
      <w:r w:rsidRPr="00384501">
        <w:rPr>
          <w:b/>
          <w:sz w:val="28"/>
          <w:szCs w:val="28"/>
        </w:rPr>
        <w:t>. Договор энергоснабжения</w:t>
      </w:r>
      <w:bookmarkEnd w:id="34"/>
    </w:p>
    <w:p w14:paraId="5542B675" w14:textId="77777777" w:rsidR="00384501" w:rsidRPr="00384501" w:rsidRDefault="00384501" w:rsidP="00384501">
      <w:pPr>
        <w:ind w:firstLine="851"/>
        <w:jc w:val="both"/>
        <w:rPr>
          <w:sz w:val="28"/>
          <w:szCs w:val="28"/>
        </w:rPr>
      </w:pPr>
      <w:r w:rsidRPr="00384501">
        <w:rPr>
          <w:sz w:val="28"/>
          <w:szCs w:val="28"/>
        </w:rPr>
        <w:t>Понятие договора энергоснабжения. Правовая характеристика предмета договора.</w:t>
      </w:r>
    </w:p>
    <w:p w14:paraId="7B5E7CD1" w14:textId="77777777" w:rsidR="00384501" w:rsidRPr="00384501" w:rsidRDefault="00384501" w:rsidP="00384501">
      <w:pPr>
        <w:ind w:firstLine="851"/>
        <w:jc w:val="both"/>
        <w:rPr>
          <w:sz w:val="28"/>
          <w:szCs w:val="28"/>
        </w:rPr>
      </w:pPr>
      <w:r w:rsidRPr="00384501">
        <w:rPr>
          <w:sz w:val="28"/>
          <w:szCs w:val="28"/>
        </w:rPr>
        <w:t>Заключение и продление договора. Количество и качество энергии.</w:t>
      </w:r>
    </w:p>
    <w:p w14:paraId="72E767B7" w14:textId="77777777" w:rsidR="00384501" w:rsidRPr="00384501" w:rsidRDefault="00384501" w:rsidP="00384501">
      <w:pPr>
        <w:ind w:firstLine="851"/>
        <w:jc w:val="both"/>
        <w:rPr>
          <w:sz w:val="28"/>
          <w:szCs w:val="28"/>
        </w:rPr>
      </w:pPr>
      <w:r w:rsidRPr="00384501">
        <w:rPr>
          <w:sz w:val="28"/>
          <w:szCs w:val="28"/>
        </w:rPr>
        <w:t>Обязанности сторон договора. Техническое содержание и эксплуатация сетей, приборов и оборудования. Оплата энергии.</w:t>
      </w:r>
    </w:p>
    <w:p w14:paraId="3282D92F" w14:textId="77777777" w:rsidR="00384501" w:rsidRPr="00384501" w:rsidRDefault="00384501" w:rsidP="00384501">
      <w:pPr>
        <w:ind w:firstLine="851"/>
        <w:jc w:val="both"/>
        <w:rPr>
          <w:sz w:val="28"/>
          <w:szCs w:val="28"/>
        </w:rPr>
      </w:pPr>
      <w:r w:rsidRPr="00384501">
        <w:rPr>
          <w:sz w:val="28"/>
          <w:szCs w:val="28"/>
        </w:rPr>
        <w:t>Изменение и расторжение договора. Ответственность сторон по договору.</w:t>
      </w:r>
    </w:p>
    <w:p w14:paraId="60D2A3BC" w14:textId="77777777" w:rsidR="00384501" w:rsidRPr="00384501" w:rsidRDefault="00384501" w:rsidP="00384501">
      <w:pPr>
        <w:ind w:firstLine="851"/>
        <w:jc w:val="both"/>
        <w:rPr>
          <w:rStyle w:val="ac"/>
          <w:szCs w:val="28"/>
        </w:rPr>
      </w:pPr>
      <w:bookmarkStart w:id="35" w:name="_Toc287623842"/>
    </w:p>
    <w:p w14:paraId="0BE03DF7" w14:textId="77777777" w:rsidR="00384501" w:rsidRPr="00384501" w:rsidRDefault="00384501" w:rsidP="00384501">
      <w:pPr>
        <w:ind w:firstLine="851"/>
        <w:jc w:val="both"/>
        <w:rPr>
          <w:b/>
          <w:sz w:val="28"/>
          <w:szCs w:val="28"/>
        </w:rPr>
      </w:pPr>
      <w:r w:rsidRPr="00384501">
        <w:rPr>
          <w:rStyle w:val="ac"/>
          <w:b/>
          <w:szCs w:val="28"/>
        </w:rPr>
        <w:t>Тема 28</w:t>
      </w:r>
      <w:r w:rsidRPr="00384501">
        <w:rPr>
          <w:b/>
          <w:sz w:val="28"/>
          <w:szCs w:val="28"/>
        </w:rPr>
        <w:t>. Договор продажи недвижимости. Договор продажи предприятия</w:t>
      </w:r>
      <w:bookmarkEnd w:id="35"/>
    </w:p>
    <w:p w14:paraId="34B5D7F7" w14:textId="77777777" w:rsidR="00384501" w:rsidRPr="00384501" w:rsidRDefault="00384501" w:rsidP="00384501">
      <w:pPr>
        <w:ind w:firstLine="851"/>
        <w:jc w:val="both"/>
        <w:rPr>
          <w:sz w:val="28"/>
          <w:szCs w:val="28"/>
        </w:rPr>
      </w:pPr>
      <w:r w:rsidRPr="00384501">
        <w:rPr>
          <w:sz w:val="28"/>
          <w:szCs w:val="28"/>
        </w:rPr>
        <w:t>Понятие и форма договора продажи недвижимости. Государственная регистрация перехода права собственности на недвижимость. Права на земельный участок при продаже находящейся на нем недвижимости и права на недвижимость при продаже земельного участка.</w:t>
      </w:r>
    </w:p>
    <w:p w14:paraId="3F2AF127" w14:textId="77777777" w:rsidR="00384501" w:rsidRPr="00384501" w:rsidRDefault="00384501" w:rsidP="00384501">
      <w:pPr>
        <w:ind w:firstLine="851"/>
        <w:jc w:val="both"/>
        <w:rPr>
          <w:sz w:val="28"/>
          <w:szCs w:val="28"/>
        </w:rPr>
      </w:pPr>
      <w:r w:rsidRPr="00384501">
        <w:rPr>
          <w:sz w:val="28"/>
          <w:szCs w:val="28"/>
        </w:rPr>
        <w:t>Цена в договоре. Передача недвижимости. Особенности продажи жилых помещений. Государственная регистрация договора продажи жилых помещений.</w:t>
      </w:r>
    </w:p>
    <w:p w14:paraId="6D723783" w14:textId="77777777" w:rsidR="00384501" w:rsidRPr="00384501" w:rsidRDefault="00384501" w:rsidP="00384501">
      <w:pPr>
        <w:ind w:firstLine="851"/>
        <w:jc w:val="both"/>
        <w:rPr>
          <w:sz w:val="28"/>
          <w:szCs w:val="28"/>
        </w:rPr>
      </w:pPr>
      <w:r w:rsidRPr="00384501">
        <w:rPr>
          <w:sz w:val="28"/>
          <w:szCs w:val="28"/>
        </w:rPr>
        <w:t>Понятие договора продажи предприятия. Форма и государственная регистрация договора продажи предприятия.</w:t>
      </w:r>
    </w:p>
    <w:p w14:paraId="51C88E55" w14:textId="77777777" w:rsidR="00384501" w:rsidRPr="00384501" w:rsidRDefault="00384501" w:rsidP="00384501">
      <w:pPr>
        <w:ind w:firstLine="851"/>
        <w:jc w:val="both"/>
        <w:rPr>
          <w:sz w:val="28"/>
          <w:szCs w:val="28"/>
        </w:rPr>
      </w:pPr>
      <w:r w:rsidRPr="00384501">
        <w:rPr>
          <w:sz w:val="28"/>
          <w:szCs w:val="28"/>
        </w:rPr>
        <w:t>Права кредиторов при продаже предприятия.</w:t>
      </w:r>
    </w:p>
    <w:p w14:paraId="16092288" w14:textId="77777777" w:rsidR="00384501" w:rsidRPr="00384501" w:rsidRDefault="00384501" w:rsidP="00384501">
      <w:pPr>
        <w:ind w:firstLine="851"/>
        <w:jc w:val="both"/>
        <w:rPr>
          <w:sz w:val="28"/>
          <w:szCs w:val="28"/>
        </w:rPr>
      </w:pPr>
      <w:r w:rsidRPr="00384501">
        <w:rPr>
          <w:sz w:val="28"/>
          <w:szCs w:val="28"/>
        </w:rPr>
        <w:t>Передача предприятия. Переход права собственности на предприятие.</w:t>
      </w:r>
    </w:p>
    <w:p w14:paraId="777E721A" w14:textId="77777777" w:rsidR="00384501" w:rsidRPr="00384501" w:rsidRDefault="00384501" w:rsidP="00384501">
      <w:pPr>
        <w:ind w:firstLine="851"/>
        <w:jc w:val="both"/>
        <w:rPr>
          <w:sz w:val="28"/>
          <w:szCs w:val="28"/>
        </w:rPr>
      </w:pPr>
      <w:r w:rsidRPr="00384501">
        <w:rPr>
          <w:sz w:val="28"/>
          <w:szCs w:val="28"/>
        </w:rPr>
        <w:t>Государственная регистрация перехода права собственности на предприятие.</w:t>
      </w:r>
    </w:p>
    <w:p w14:paraId="48EC4036" w14:textId="77777777" w:rsidR="00384501" w:rsidRPr="00384501" w:rsidRDefault="00384501" w:rsidP="00384501">
      <w:pPr>
        <w:ind w:firstLine="851"/>
        <w:jc w:val="both"/>
        <w:rPr>
          <w:sz w:val="28"/>
          <w:szCs w:val="28"/>
        </w:rPr>
      </w:pPr>
      <w:r w:rsidRPr="00384501">
        <w:rPr>
          <w:sz w:val="28"/>
          <w:szCs w:val="28"/>
        </w:rPr>
        <w:t>Последствия передачи и принятия предприятия с недостатками.</w:t>
      </w:r>
    </w:p>
    <w:p w14:paraId="2A683FB2" w14:textId="77777777" w:rsidR="00384501" w:rsidRPr="00384501" w:rsidRDefault="00384501" w:rsidP="00384501">
      <w:pPr>
        <w:ind w:firstLine="851"/>
        <w:jc w:val="both"/>
        <w:rPr>
          <w:sz w:val="28"/>
          <w:szCs w:val="28"/>
        </w:rPr>
      </w:pPr>
      <w:bookmarkStart w:id="36" w:name="_Toc287623843"/>
    </w:p>
    <w:p w14:paraId="7C604E9A" w14:textId="77777777" w:rsidR="00384501" w:rsidRPr="00384501" w:rsidRDefault="00384501" w:rsidP="00384501">
      <w:pPr>
        <w:ind w:firstLine="851"/>
        <w:jc w:val="both"/>
        <w:rPr>
          <w:b/>
          <w:sz w:val="28"/>
          <w:szCs w:val="28"/>
        </w:rPr>
      </w:pPr>
      <w:r w:rsidRPr="00384501">
        <w:rPr>
          <w:b/>
          <w:sz w:val="28"/>
          <w:szCs w:val="28"/>
        </w:rPr>
        <w:t>Тема 29. Договор мены</w:t>
      </w:r>
      <w:bookmarkEnd w:id="36"/>
    </w:p>
    <w:p w14:paraId="15B459F7" w14:textId="77777777" w:rsidR="00384501" w:rsidRPr="00384501" w:rsidRDefault="00384501" w:rsidP="00384501">
      <w:pPr>
        <w:ind w:firstLine="851"/>
        <w:jc w:val="both"/>
        <w:rPr>
          <w:sz w:val="28"/>
          <w:szCs w:val="28"/>
        </w:rPr>
      </w:pPr>
      <w:r w:rsidRPr="00384501">
        <w:rPr>
          <w:sz w:val="28"/>
          <w:szCs w:val="28"/>
        </w:rPr>
        <w:t>Понятие договора мены. Правила договора купли-продажи, применяемые к договору мены.</w:t>
      </w:r>
    </w:p>
    <w:p w14:paraId="42EC217C" w14:textId="77777777" w:rsidR="00384501" w:rsidRPr="00384501" w:rsidRDefault="00384501" w:rsidP="00384501">
      <w:pPr>
        <w:ind w:firstLine="851"/>
        <w:jc w:val="both"/>
        <w:rPr>
          <w:sz w:val="28"/>
          <w:szCs w:val="28"/>
        </w:rPr>
      </w:pPr>
      <w:r w:rsidRPr="00384501">
        <w:rPr>
          <w:sz w:val="28"/>
          <w:szCs w:val="28"/>
        </w:rPr>
        <w:t>Обязанности сторон по договору.</w:t>
      </w:r>
    </w:p>
    <w:p w14:paraId="77CD7A32" w14:textId="77777777" w:rsidR="00384501" w:rsidRPr="00384501" w:rsidRDefault="00384501" w:rsidP="00384501">
      <w:pPr>
        <w:ind w:firstLine="851"/>
        <w:jc w:val="both"/>
        <w:rPr>
          <w:sz w:val="28"/>
          <w:szCs w:val="28"/>
        </w:rPr>
      </w:pPr>
      <w:r w:rsidRPr="00384501">
        <w:rPr>
          <w:sz w:val="28"/>
          <w:szCs w:val="28"/>
        </w:rPr>
        <w:t>Цены и расходы по договору мены. Сроки исполнения обязательств по договору мены, встречное исполнение обязательства передать товар.</w:t>
      </w:r>
    </w:p>
    <w:p w14:paraId="20D5BC70" w14:textId="77777777" w:rsidR="00384501" w:rsidRPr="00384501" w:rsidRDefault="00384501" w:rsidP="00384501">
      <w:pPr>
        <w:ind w:firstLine="851"/>
        <w:jc w:val="both"/>
        <w:rPr>
          <w:sz w:val="28"/>
          <w:szCs w:val="28"/>
        </w:rPr>
      </w:pPr>
      <w:r w:rsidRPr="00384501">
        <w:rPr>
          <w:sz w:val="28"/>
          <w:szCs w:val="28"/>
        </w:rPr>
        <w:t>Момент перехода права собственности на обмениваемые товары.</w:t>
      </w:r>
    </w:p>
    <w:p w14:paraId="42AADA4C" w14:textId="77777777" w:rsidR="00384501" w:rsidRPr="00384501" w:rsidRDefault="00384501" w:rsidP="00384501">
      <w:pPr>
        <w:ind w:firstLine="851"/>
        <w:jc w:val="both"/>
        <w:rPr>
          <w:sz w:val="28"/>
          <w:szCs w:val="28"/>
        </w:rPr>
      </w:pPr>
      <w:r w:rsidRPr="00384501">
        <w:rPr>
          <w:sz w:val="28"/>
          <w:szCs w:val="28"/>
        </w:rPr>
        <w:t>Ответственность за изъятие товара, приобретенного по договору мены.</w:t>
      </w:r>
    </w:p>
    <w:p w14:paraId="2F8565A2" w14:textId="77777777" w:rsidR="00384501" w:rsidRPr="00384501" w:rsidRDefault="00384501" w:rsidP="00384501">
      <w:pPr>
        <w:ind w:firstLine="851"/>
        <w:jc w:val="both"/>
        <w:rPr>
          <w:b/>
          <w:sz w:val="28"/>
          <w:szCs w:val="28"/>
        </w:rPr>
      </w:pPr>
    </w:p>
    <w:p w14:paraId="2B98D164" w14:textId="77777777" w:rsidR="00384501" w:rsidRPr="00384501" w:rsidRDefault="00384501" w:rsidP="00384501">
      <w:pPr>
        <w:ind w:firstLine="851"/>
        <w:jc w:val="both"/>
        <w:rPr>
          <w:b/>
          <w:sz w:val="28"/>
          <w:szCs w:val="28"/>
        </w:rPr>
      </w:pPr>
      <w:bookmarkStart w:id="37" w:name="_Toc287623844"/>
      <w:r w:rsidRPr="00384501">
        <w:rPr>
          <w:b/>
          <w:sz w:val="28"/>
          <w:szCs w:val="28"/>
        </w:rPr>
        <w:t>Тема 30. Договор дарения</w:t>
      </w:r>
      <w:bookmarkEnd w:id="37"/>
    </w:p>
    <w:p w14:paraId="20A5C57E" w14:textId="77777777" w:rsidR="00384501" w:rsidRPr="00384501" w:rsidRDefault="00384501" w:rsidP="00384501">
      <w:pPr>
        <w:ind w:firstLine="851"/>
        <w:jc w:val="both"/>
        <w:rPr>
          <w:sz w:val="28"/>
          <w:szCs w:val="28"/>
        </w:rPr>
      </w:pPr>
      <w:r w:rsidRPr="00384501">
        <w:rPr>
          <w:sz w:val="28"/>
          <w:szCs w:val="28"/>
        </w:rPr>
        <w:t>Понятие договора дарения. Форма договора. Запрещение дарения. Ограничение дарения.</w:t>
      </w:r>
    </w:p>
    <w:p w14:paraId="12963649" w14:textId="77777777" w:rsidR="00384501" w:rsidRPr="00384501" w:rsidRDefault="00384501" w:rsidP="00384501">
      <w:pPr>
        <w:ind w:firstLine="851"/>
        <w:jc w:val="both"/>
        <w:rPr>
          <w:sz w:val="28"/>
          <w:szCs w:val="28"/>
        </w:rPr>
      </w:pPr>
      <w:r w:rsidRPr="00384501">
        <w:rPr>
          <w:sz w:val="28"/>
          <w:szCs w:val="28"/>
        </w:rPr>
        <w:t>Условия договора дарения. Обязанности дарителя и одаряемого. Пожертвования.</w:t>
      </w:r>
    </w:p>
    <w:p w14:paraId="27AD5B3F" w14:textId="77777777" w:rsidR="00384501" w:rsidRPr="00384501" w:rsidRDefault="00384501" w:rsidP="00384501">
      <w:pPr>
        <w:ind w:firstLine="851"/>
        <w:jc w:val="both"/>
        <w:rPr>
          <w:sz w:val="28"/>
          <w:szCs w:val="28"/>
        </w:rPr>
      </w:pPr>
      <w:r w:rsidRPr="00384501">
        <w:rPr>
          <w:sz w:val="28"/>
          <w:szCs w:val="28"/>
        </w:rPr>
        <w:t>Отказ одаряемого принять дар. Отказ от исполнения договора дарения. Отмена дарения. Последствия причинения вреда вследствие недостатков подаренной вещи.</w:t>
      </w:r>
    </w:p>
    <w:p w14:paraId="409259BA" w14:textId="77777777" w:rsidR="00384501" w:rsidRPr="00384501" w:rsidRDefault="00384501" w:rsidP="00384501">
      <w:pPr>
        <w:ind w:firstLine="851"/>
        <w:jc w:val="both"/>
        <w:rPr>
          <w:sz w:val="28"/>
          <w:szCs w:val="28"/>
        </w:rPr>
      </w:pPr>
      <w:bookmarkStart w:id="38" w:name="_Toc287623845"/>
    </w:p>
    <w:p w14:paraId="4989063E" w14:textId="77777777" w:rsidR="00384501" w:rsidRPr="00384501" w:rsidRDefault="00384501" w:rsidP="00384501">
      <w:pPr>
        <w:ind w:firstLine="851"/>
        <w:jc w:val="center"/>
        <w:rPr>
          <w:b/>
          <w:sz w:val="28"/>
          <w:szCs w:val="28"/>
        </w:rPr>
      </w:pPr>
      <w:r w:rsidRPr="00384501">
        <w:rPr>
          <w:b/>
          <w:sz w:val="28"/>
          <w:szCs w:val="28"/>
        </w:rPr>
        <w:t>Тема 31. Договоры ренты и пожизненного содержания с иждивением</w:t>
      </w:r>
      <w:bookmarkEnd w:id="38"/>
    </w:p>
    <w:p w14:paraId="28C151EA" w14:textId="77777777" w:rsidR="00384501" w:rsidRPr="00384501" w:rsidRDefault="00384501" w:rsidP="00384501">
      <w:pPr>
        <w:ind w:firstLine="851"/>
        <w:jc w:val="both"/>
        <w:rPr>
          <w:sz w:val="28"/>
          <w:szCs w:val="28"/>
        </w:rPr>
      </w:pPr>
      <w:r w:rsidRPr="00384501">
        <w:rPr>
          <w:sz w:val="28"/>
          <w:szCs w:val="28"/>
        </w:rPr>
        <w:t>Понятие договора ренты, его правовая характеристика.</w:t>
      </w:r>
    </w:p>
    <w:p w14:paraId="1B704C3C" w14:textId="77777777" w:rsidR="00384501" w:rsidRPr="00384501" w:rsidRDefault="00384501" w:rsidP="00384501">
      <w:pPr>
        <w:ind w:firstLine="851"/>
        <w:jc w:val="both"/>
        <w:rPr>
          <w:sz w:val="28"/>
          <w:szCs w:val="28"/>
        </w:rPr>
      </w:pPr>
      <w:r w:rsidRPr="00384501">
        <w:rPr>
          <w:sz w:val="28"/>
          <w:szCs w:val="28"/>
        </w:rPr>
        <w:t>Стороны, их права и обязанности. Форма договора, последствия несоблюдения формы договора.</w:t>
      </w:r>
    </w:p>
    <w:p w14:paraId="3E29658D" w14:textId="77777777" w:rsidR="00384501" w:rsidRPr="00384501" w:rsidRDefault="00384501" w:rsidP="00384501">
      <w:pPr>
        <w:ind w:firstLine="851"/>
        <w:jc w:val="both"/>
        <w:rPr>
          <w:sz w:val="28"/>
          <w:szCs w:val="28"/>
        </w:rPr>
      </w:pPr>
      <w:r w:rsidRPr="00384501">
        <w:rPr>
          <w:sz w:val="28"/>
          <w:szCs w:val="28"/>
        </w:rPr>
        <w:t>Особенности договоров ренты при передаче имущества за плату и бесплатно. Обеспечение выплаты ренты.</w:t>
      </w:r>
    </w:p>
    <w:p w14:paraId="55299E33" w14:textId="77777777" w:rsidR="00384501" w:rsidRPr="00384501" w:rsidRDefault="00384501" w:rsidP="00384501">
      <w:pPr>
        <w:ind w:firstLine="851"/>
        <w:jc w:val="both"/>
        <w:rPr>
          <w:sz w:val="28"/>
          <w:szCs w:val="28"/>
        </w:rPr>
      </w:pPr>
      <w:r w:rsidRPr="00384501">
        <w:rPr>
          <w:sz w:val="28"/>
          <w:szCs w:val="28"/>
        </w:rPr>
        <w:t>Особенности расторжения договора при существенном нарушении плательщиком ренты своих обязательств по договору.</w:t>
      </w:r>
    </w:p>
    <w:p w14:paraId="38A6EB69" w14:textId="77777777" w:rsidR="00384501" w:rsidRPr="00384501" w:rsidRDefault="00384501" w:rsidP="00384501">
      <w:pPr>
        <w:ind w:firstLine="851"/>
        <w:jc w:val="both"/>
        <w:rPr>
          <w:sz w:val="28"/>
          <w:szCs w:val="28"/>
        </w:rPr>
      </w:pPr>
      <w:r w:rsidRPr="00384501">
        <w:rPr>
          <w:sz w:val="28"/>
          <w:szCs w:val="28"/>
        </w:rPr>
        <w:t xml:space="preserve">Виды договоров ренты. Постоянная рента: особенности договора. </w:t>
      </w:r>
    </w:p>
    <w:p w14:paraId="76A1EFA9" w14:textId="77777777" w:rsidR="00384501" w:rsidRPr="00384501" w:rsidRDefault="00384501" w:rsidP="00384501">
      <w:pPr>
        <w:ind w:firstLine="851"/>
        <w:jc w:val="both"/>
        <w:rPr>
          <w:sz w:val="28"/>
          <w:szCs w:val="28"/>
        </w:rPr>
      </w:pPr>
      <w:r w:rsidRPr="00384501">
        <w:rPr>
          <w:sz w:val="28"/>
          <w:szCs w:val="28"/>
        </w:rPr>
        <w:t>Возникновение, прекращение пожизненной ренты. Сроки выплаты и размер пожизненной ренты.</w:t>
      </w:r>
    </w:p>
    <w:p w14:paraId="3D742267" w14:textId="77777777" w:rsidR="00384501" w:rsidRPr="00384501" w:rsidRDefault="00384501" w:rsidP="00384501">
      <w:pPr>
        <w:ind w:firstLine="851"/>
        <w:jc w:val="both"/>
        <w:rPr>
          <w:sz w:val="28"/>
          <w:szCs w:val="28"/>
        </w:rPr>
      </w:pPr>
      <w:r w:rsidRPr="00384501">
        <w:rPr>
          <w:sz w:val="28"/>
          <w:szCs w:val="28"/>
        </w:rPr>
        <w:t>Пожизненное содержание с иждивением: особенности возникновения, прекращения. Сроки выплаты и размер пожизненного содержания с иждивением. Отчуждение и использование имущества, переданного для обеспечения пожизненного содержания. Последствия смерти плательщика ренты.</w:t>
      </w:r>
    </w:p>
    <w:p w14:paraId="2B589493" w14:textId="77777777" w:rsidR="00384501" w:rsidRPr="00384501" w:rsidRDefault="00384501" w:rsidP="00384501">
      <w:pPr>
        <w:ind w:firstLine="851"/>
        <w:jc w:val="both"/>
        <w:rPr>
          <w:sz w:val="28"/>
          <w:szCs w:val="28"/>
        </w:rPr>
      </w:pPr>
    </w:p>
    <w:p w14:paraId="00488600" w14:textId="77777777" w:rsidR="00384501" w:rsidRPr="00384501" w:rsidRDefault="00384501" w:rsidP="00384501">
      <w:pPr>
        <w:pStyle w:val="ab"/>
        <w:widowControl w:val="0"/>
        <w:ind w:right="175" w:firstLine="851"/>
        <w:jc w:val="center"/>
        <w:rPr>
          <w:b/>
          <w:sz w:val="28"/>
          <w:szCs w:val="28"/>
        </w:rPr>
      </w:pPr>
      <w:r w:rsidRPr="00384501">
        <w:rPr>
          <w:b/>
          <w:sz w:val="28"/>
          <w:szCs w:val="28"/>
        </w:rPr>
        <w:t xml:space="preserve">Раздел </w:t>
      </w:r>
      <w:r w:rsidRPr="00384501">
        <w:rPr>
          <w:b/>
          <w:sz w:val="28"/>
          <w:szCs w:val="28"/>
          <w:lang w:val="en-US"/>
        </w:rPr>
        <w:t>VI</w:t>
      </w:r>
      <w:r w:rsidRPr="00384501">
        <w:rPr>
          <w:b/>
          <w:sz w:val="28"/>
          <w:szCs w:val="28"/>
        </w:rPr>
        <w:t>. ОБЯЗАТЕЛЬСТВА ПО ПЕРЕДАЧЕ ИМУЩЕСТВА ВО ВЛАДЕНИЕ И ПОЛЬЗОВАНИЕ</w:t>
      </w:r>
    </w:p>
    <w:p w14:paraId="7949631F" w14:textId="77777777" w:rsidR="00384501" w:rsidRPr="00384501" w:rsidRDefault="00384501" w:rsidP="00384501">
      <w:pPr>
        <w:pStyle w:val="Default"/>
        <w:ind w:firstLine="851"/>
        <w:jc w:val="both"/>
        <w:rPr>
          <w:b/>
          <w:sz w:val="28"/>
          <w:szCs w:val="28"/>
        </w:rPr>
      </w:pPr>
    </w:p>
    <w:p w14:paraId="0F6C9427" w14:textId="77777777" w:rsidR="00384501" w:rsidRPr="00384501" w:rsidRDefault="00384501" w:rsidP="00384501">
      <w:pPr>
        <w:ind w:firstLine="851"/>
        <w:jc w:val="both"/>
        <w:rPr>
          <w:b/>
          <w:sz w:val="28"/>
          <w:szCs w:val="28"/>
        </w:rPr>
      </w:pPr>
      <w:r w:rsidRPr="00384501">
        <w:rPr>
          <w:b/>
          <w:sz w:val="28"/>
          <w:szCs w:val="28"/>
        </w:rPr>
        <w:t>Тема 32. Общие положения о договоре аренды</w:t>
      </w:r>
    </w:p>
    <w:p w14:paraId="537C4FA5" w14:textId="77777777" w:rsidR="00384501" w:rsidRPr="00384501" w:rsidRDefault="00384501" w:rsidP="00384501">
      <w:pPr>
        <w:ind w:firstLine="851"/>
        <w:jc w:val="both"/>
        <w:rPr>
          <w:sz w:val="28"/>
          <w:szCs w:val="28"/>
        </w:rPr>
      </w:pPr>
      <w:r w:rsidRPr="00384501">
        <w:rPr>
          <w:sz w:val="28"/>
          <w:szCs w:val="28"/>
        </w:rPr>
        <w:t>Понятие договора аренды. Предмет, форма и срок договора. Государственная регистрация договора аренды.</w:t>
      </w:r>
    </w:p>
    <w:p w14:paraId="63083E9D" w14:textId="77777777" w:rsidR="00384501" w:rsidRPr="00384501" w:rsidRDefault="00384501" w:rsidP="00384501">
      <w:pPr>
        <w:ind w:firstLine="851"/>
        <w:jc w:val="both"/>
        <w:rPr>
          <w:sz w:val="28"/>
          <w:szCs w:val="28"/>
        </w:rPr>
      </w:pPr>
      <w:r w:rsidRPr="00384501">
        <w:rPr>
          <w:sz w:val="28"/>
          <w:szCs w:val="28"/>
        </w:rPr>
        <w:t xml:space="preserve">Обязанности сторон по договору. </w:t>
      </w:r>
    </w:p>
    <w:p w14:paraId="4E56E66D" w14:textId="77777777" w:rsidR="00384501" w:rsidRPr="00384501" w:rsidRDefault="00384501" w:rsidP="00384501">
      <w:pPr>
        <w:ind w:firstLine="851"/>
        <w:jc w:val="both"/>
        <w:rPr>
          <w:sz w:val="28"/>
          <w:szCs w:val="28"/>
        </w:rPr>
      </w:pPr>
      <w:r w:rsidRPr="00384501">
        <w:rPr>
          <w:sz w:val="28"/>
          <w:szCs w:val="28"/>
        </w:rPr>
        <w:t>Предоставление имущества арендатору. Ответственность арендодателя за недостатки сданного в аренду имущества.</w:t>
      </w:r>
    </w:p>
    <w:p w14:paraId="76D2B1D2" w14:textId="77777777" w:rsidR="00384501" w:rsidRPr="00384501" w:rsidRDefault="00384501" w:rsidP="00384501">
      <w:pPr>
        <w:ind w:firstLine="851"/>
        <w:jc w:val="both"/>
        <w:rPr>
          <w:sz w:val="28"/>
          <w:szCs w:val="28"/>
        </w:rPr>
      </w:pPr>
      <w:r w:rsidRPr="00384501">
        <w:rPr>
          <w:sz w:val="28"/>
          <w:szCs w:val="28"/>
        </w:rPr>
        <w:t>Пользование арендованным имуществом. Арендная плата.</w:t>
      </w:r>
    </w:p>
    <w:p w14:paraId="0BFCB769" w14:textId="77777777" w:rsidR="00384501" w:rsidRPr="00384501" w:rsidRDefault="00384501" w:rsidP="00384501">
      <w:pPr>
        <w:ind w:firstLine="851"/>
        <w:jc w:val="both"/>
        <w:rPr>
          <w:sz w:val="28"/>
          <w:szCs w:val="28"/>
        </w:rPr>
      </w:pPr>
      <w:r w:rsidRPr="00384501">
        <w:rPr>
          <w:sz w:val="28"/>
          <w:szCs w:val="28"/>
        </w:rPr>
        <w:t>Досрочное расторжение договора по требованию арендодателя и арендатора. Преимущественное право арендатора на заключение договора аренды на новый срок. Судьба произведенных арендатором улучшений арендованного имущества.</w:t>
      </w:r>
    </w:p>
    <w:p w14:paraId="7914DCD5" w14:textId="77777777" w:rsidR="00384501" w:rsidRPr="00384501" w:rsidRDefault="00384501" w:rsidP="00384501">
      <w:pPr>
        <w:ind w:firstLine="851"/>
        <w:jc w:val="both"/>
        <w:rPr>
          <w:rStyle w:val="ac"/>
          <w:szCs w:val="28"/>
        </w:rPr>
      </w:pPr>
      <w:r w:rsidRPr="00384501">
        <w:rPr>
          <w:sz w:val="28"/>
          <w:szCs w:val="28"/>
        </w:rPr>
        <w:t>Выкуп арендованного имущества.</w:t>
      </w:r>
      <w:bookmarkStart w:id="39" w:name="_Toc287623847"/>
    </w:p>
    <w:p w14:paraId="3068BF3B" w14:textId="77777777" w:rsidR="00384501" w:rsidRPr="00384501" w:rsidRDefault="00384501" w:rsidP="00384501">
      <w:pPr>
        <w:ind w:firstLine="851"/>
        <w:jc w:val="center"/>
        <w:rPr>
          <w:rStyle w:val="ac"/>
          <w:b/>
          <w:szCs w:val="28"/>
        </w:rPr>
      </w:pPr>
    </w:p>
    <w:p w14:paraId="3D7D0AFB" w14:textId="77777777" w:rsidR="00384501" w:rsidRPr="00384501" w:rsidRDefault="00384501" w:rsidP="00384501">
      <w:pPr>
        <w:ind w:firstLine="851"/>
        <w:jc w:val="both"/>
        <w:rPr>
          <w:b/>
          <w:sz w:val="28"/>
          <w:szCs w:val="28"/>
        </w:rPr>
      </w:pPr>
      <w:r w:rsidRPr="00384501">
        <w:rPr>
          <w:rStyle w:val="ac"/>
          <w:b/>
          <w:szCs w:val="28"/>
        </w:rPr>
        <w:t>Тема 33</w:t>
      </w:r>
      <w:r w:rsidRPr="00384501">
        <w:rPr>
          <w:b/>
          <w:sz w:val="28"/>
          <w:szCs w:val="28"/>
        </w:rPr>
        <w:t>. Договор проката</w:t>
      </w:r>
      <w:bookmarkEnd w:id="39"/>
    </w:p>
    <w:p w14:paraId="011B2324" w14:textId="77777777" w:rsidR="00384501" w:rsidRPr="00384501" w:rsidRDefault="00384501" w:rsidP="00384501">
      <w:pPr>
        <w:ind w:firstLine="851"/>
        <w:jc w:val="both"/>
        <w:rPr>
          <w:sz w:val="28"/>
          <w:szCs w:val="28"/>
        </w:rPr>
      </w:pPr>
      <w:r w:rsidRPr="00384501">
        <w:rPr>
          <w:sz w:val="28"/>
          <w:szCs w:val="28"/>
        </w:rPr>
        <w:lastRenderedPageBreak/>
        <w:t>Понятие, форма и срок договора проката.</w:t>
      </w:r>
    </w:p>
    <w:p w14:paraId="091FDB65" w14:textId="77777777" w:rsidR="00384501" w:rsidRPr="00384501" w:rsidRDefault="00384501" w:rsidP="00384501">
      <w:pPr>
        <w:ind w:firstLine="851"/>
        <w:jc w:val="both"/>
        <w:rPr>
          <w:sz w:val="28"/>
          <w:szCs w:val="28"/>
        </w:rPr>
      </w:pPr>
      <w:r w:rsidRPr="00384501">
        <w:rPr>
          <w:sz w:val="28"/>
          <w:szCs w:val="28"/>
        </w:rPr>
        <w:t>Предоставление и пользование имуществом. Устранение недостатков сданного в аренду имущества. Арендная плата.</w:t>
      </w:r>
    </w:p>
    <w:p w14:paraId="263077D4" w14:textId="77777777" w:rsidR="00384501" w:rsidRPr="00384501" w:rsidRDefault="00384501" w:rsidP="00384501">
      <w:pPr>
        <w:ind w:firstLine="851"/>
        <w:jc w:val="both"/>
        <w:rPr>
          <w:rStyle w:val="ac"/>
          <w:szCs w:val="28"/>
        </w:rPr>
      </w:pPr>
      <w:bookmarkStart w:id="40" w:name="_Toc287623848"/>
    </w:p>
    <w:p w14:paraId="2C71BF98" w14:textId="77777777" w:rsidR="00384501" w:rsidRPr="00384501" w:rsidRDefault="00384501" w:rsidP="00384501">
      <w:pPr>
        <w:ind w:firstLine="851"/>
        <w:jc w:val="both"/>
        <w:rPr>
          <w:b/>
          <w:sz w:val="28"/>
          <w:szCs w:val="28"/>
        </w:rPr>
      </w:pPr>
      <w:r w:rsidRPr="00384501">
        <w:rPr>
          <w:rStyle w:val="ac"/>
          <w:b/>
          <w:szCs w:val="28"/>
        </w:rPr>
        <w:t>Тема 34</w:t>
      </w:r>
      <w:r w:rsidRPr="00384501">
        <w:rPr>
          <w:b/>
          <w:sz w:val="28"/>
          <w:szCs w:val="28"/>
        </w:rPr>
        <w:t>. Договор аренды транспортных средств</w:t>
      </w:r>
      <w:bookmarkEnd w:id="40"/>
    </w:p>
    <w:p w14:paraId="22CFF590" w14:textId="77777777" w:rsidR="00384501" w:rsidRPr="00384501" w:rsidRDefault="00384501" w:rsidP="00384501">
      <w:pPr>
        <w:ind w:firstLine="851"/>
        <w:jc w:val="both"/>
        <w:rPr>
          <w:sz w:val="28"/>
          <w:szCs w:val="28"/>
        </w:rPr>
      </w:pPr>
      <w:r w:rsidRPr="00384501">
        <w:rPr>
          <w:sz w:val="28"/>
          <w:szCs w:val="28"/>
        </w:rPr>
        <w:t>Понятие и форма договора аренды транспортного средства с экипажем.</w:t>
      </w:r>
    </w:p>
    <w:p w14:paraId="1F0C4E26" w14:textId="77777777" w:rsidR="00384501" w:rsidRPr="00384501" w:rsidRDefault="00384501" w:rsidP="00384501">
      <w:pPr>
        <w:ind w:firstLine="851"/>
        <w:jc w:val="both"/>
        <w:rPr>
          <w:sz w:val="28"/>
          <w:szCs w:val="28"/>
        </w:rPr>
      </w:pPr>
      <w:r w:rsidRPr="00384501">
        <w:rPr>
          <w:sz w:val="28"/>
          <w:szCs w:val="28"/>
        </w:rPr>
        <w:t>Распределение обязанностей между сторонами по содержанию и эксплуатации транспортного средства. Ответственность за вред, причиненный транспортному средству и транспортным средством.</w:t>
      </w:r>
    </w:p>
    <w:p w14:paraId="361EC5CF" w14:textId="77777777" w:rsidR="00384501" w:rsidRPr="00384501" w:rsidRDefault="00384501" w:rsidP="00384501">
      <w:pPr>
        <w:ind w:firstLine="851"/>
        <w:jc w:val="both"/>
        <w:rPr>
          <w:sz w:val="28"/>
          <w:szCs w:val="28"/>
        </w:rPr>
      </w:pPr>
      <w:r w:rsidRPr="00384501">
        <w:rPr>
          <w:sz w:val="28"/>
          <w:szCs w:val="28"/>
        </w:rPr>
        <w:t>Понятие и форма договора аренды транспортного средства без экипажа. Обязанности арендатора по управлению, эксплуатации и оплате расходов на содержание транспортного средства. Право арендатора сдать арендованное транспортное средство в субаренду. Ответственность за вред, причиненный транспортным средством.</w:t>
      </w:r>
    </w:p>
    <w:p w14:paraId="559768A8" w14:textId="77777777" w:rsidR="00384501" w:rsidRPr="00384501" w:rsidRDefault="00384501" w:rsidP="00384501">
      <w:pPr>
        <w:ind w:firstLine="851"/>
        <w:jc w:val="both"/>
        <w:rPr>
          <w:rStyle w:val="ac"/>
          <w:szCs w:val="28"/>
        </w:rPr>
      </w:pPr>
      <w:bookmarkStart w:id="41" w:name="_Toc287623849"/>
    </w:p>
    <w:p w14:paraId="2C96DE15" w14:textId="77777777" w:rsidR="00384501" w:rsidRPr="00384501" w:rsidRDefault="00384501" w:rsidP="00384501">
      <w:pPr>
        <w:ind w:firstLine="851"/>
        <w:jc w:val="both"/>
        <w:rPr>
          <w:b/>
          <w:sz w:val="28"/>
          <w:szCs w:val="28"/>
        </w:rPr>
      </w:pPr>
      <w:r w:rsidRPr="00384501">
        <w:rPr>
          <w:rStyle w:val="ac"/>
          <w:b/>
          <w:szCs w:val="28"/>
        </w:rPr>
        <w:t>Тема 35</w:t>
      </w:r>
      <w:r w:rsidRPr="00384501">
        <w:rPr>
          <w:b/>
          <w:sz w:val="28"/>
          <w:szCs w:val="28"/>
        </w:rPr>
        <w:t>. Договор аренды зданий и сооружений. Договор аренды предприятий</w:t>
      </w:r>
      <w:bookmarkEnd w:id="41"/>
    </w:p>
    <w:p w14:paraId="32D2986E" w14:textId="77777777" w:rsidR="00384501" w:rsidRPr="00384501" w:rsidRDefault="00384501" w:rsidP="00384501">
      <w:pPr>
        <w:ind w:firstLine="851"/>
        <w:jc w:val="both"/>
        <w:rPr>
          <w:sz w:val="28"/>
          <w:szCs w:val="28"/>
        </w:rPr>
      </w:pPr>
      <w:r w:rsidRPr="00384501">
        <w:rPr>
          <w:sz w:val="28"/>
          <w:szCs w:val="28"/>
        </w:rPr>
        <w:t>Понятие и форма договора аренды зданий и сооружений. Государственная регистрация договора. Сохранение арендатором права пользования земельным участком при его продаже. Размер арендной платы. Передача здания или сооружения.</w:t>
      </w:r>
    </w:p>
    <w:p w14:paraId="542E94C4" w14:textId="77777777" w:rsidR="00384501" w:rsidRPr="00384501" w:rsidRDefault="00384501" w:rsidP="00384501">
      <w:pPr>
        <w:ind w:firstLine="851"/>
        <w:jc w:val="both"/>
        <w:rPr>
          <w:sz w:val="28"/>
          <w:szCs w:val="28"/>
        </w:rPr>
      </w:pPr>
      <w:r w:rsidRPr="00384501">
        <w:rPr>
          <w:sz w:val="28"/>
          <w:szCs w:val="28"/>
        </w:rPr>
        <w:t>Понятие и форма договора аренды предприятия. Государственная регистрация договора аренды предприятия. Права кредиторов при аренде предприятия. Передача и пользование имуществом арендованного предприятия. Содержание предприятия и оплата расходов по его эксплуатации. Внесение арендатором улучшений в арендованное предприятие.</w:t>
      </w:r>
    </w:p>
    <w:p w14:paraId="1A0E171F" w14:textId="77777777" w:rsidR="00384501" w:rsidRPr="00384501" w:rsidRDefault="00384501" w:rsidP="00384501">
      <w:pPr>
        <w:ind w:firstLine="851"/>
        <w:jc w:val="both"/>
        <w:rPr>
          <w:rStyle w:val="ac"/>
          <w:szCs w:val="28"/>
        </w:rPr>
      </w:pPr>
      <w:bookmarkStart w:id="42" w:name="_Toc287623850"/>
    </w:p>
    <w:p w14:paraId="2999B3AA" w14:textId="77777777" w:rsidR="00384501" w:rsidRPr="00384501" w:rsidRDefault="00384501" w:rsidP="00384501">
      <w:pPr>
        <w:ind w:firstLine="851"/>
        <w:jc w:val="both"/>
        <w:rPr>
          <w:b/>
          <w:sz w:val="28"/>
          <w:szCs w:val="28"/>
        </w:rPr>
      </w:pPr>
      <w:r w:rsidRPr="00384501">
        <w:rPr>
          <w:rStyle w:val="ac"/>
          <w:b/>
          <w:szCs w:val="28"/>
        </w:rPr>
        <w:t>Тема 36</w:t>
      </w:r>
      <w:r w:rsidRPr="00384501">
        <w:rPr>
          <w:b/>
          <w:sz w:val="28"/>
          <w:szCs w:val="28"/>
        </w:rPr>
        <w:t>. Договор финансовой аренды (лизинг)</w:t>
      </w:r>
      <w:bookmarkEnd w:id="42"/>
    </w:p>
    <w:p w14:paraId="088E4B77" w14:textId="77777777" w:rsidR="00384501" w:rsidRPr="00384501" w:rsidRDefault="00384501" w:rsidP="00384501">
      <w:pPr>
        <w:ind w:firstLine="851"/>
        <w:jc w:val="both"/>
        <w:rPr>
          <w:sz w:val="28"/>
          <w:szCs w:val="28"/>
        </w:rPr>
      </w:pPr>
      <w:r w:rsidRPr="00384501">
        <w:rPr>
          <w:sz w:val="28"/>
          <w:szCs w:val="28"/>
        </w:rPr>
        <w:t>Понятие договора финансовой аренды (лизинга). Предмет договора.</w:t>
      </w:r>
    </w:p>
    <w:p w14:paraId="55F1CB60" w14:textId="77777777" w:rsidR="00384501" w:rsidRPr="00384501" w:rsidRDefault="00384501" w:rsidP="00384501">
      <w:pPr>
        <w:ind w:firstLine="851"/>
        <w:jc w:val="both"/>
        <w:rPr>
          <w:sz w:val="28"/>
          <w:szCs w:val="28"/>
        </w:rPr>
      </w:pPr>
      <w:r w:rsidRPr="00384501">
        <w:rPr>
          <w:sz w:val="28"/>
          <w:szCs w:val="28"/>
        </w:rPr>
        <w:t>Передача арендатору предмета договора. Переход к арендатору риска случайной гибели или случайной порчи имущества.</w:t>
      </w:r>
    </w:p>
    <w:p w14:paraId="38141617" w14:textId="77777777" w:rsidR="00384501" w:rsidRPr="00384501" w:rsidRDefault="00384501" w:rsidP="00384501">
      <w:pPr>
        <w:ind w:firstLine="851"/>
        <w:jc w:val="both"/>
        <w:rPr>
          <w:sz w:val="28"/>
          <w:szCs w:val="28"/>
        </w:rPr>
      </w:pPr>
      <w:r w:rsidRPr="00384501">
        <w:rPr>
          <w:sz w:val="28"/>
          <w:szCs w:val="28"/>
        </w:rPr>
        <w:t>Ответственность продавца.</w:t>
      </w:r>
    </w:p>
    <w:p w14:paraId="75A03FA0" w14:textId="77777777" w:rsidR="00384501" w:rsidRPr="00384501" w:rsidRDefault="00384501" w:rsidP="00384501">
      <w:pPr>
        <w:ind w:firstLine="851"/>
        <w:jc w:val="both"/>
        <w:rPr>
          <w:b/>
          <w:bCs/>
          <w:sz w:val="28"/>
          <w:szCs w:val="28"/>
        </w:rPr>
      </w:pPr>
    </w:p>
    <w:p w14:paraId="1FB5E413" w14:textId="77777777" w:rsidR="00384501" w:rsidRPr="00384501" w:rsidRDefault="00384501" w:rsidP="00384501">
      <w:pPr>
        <w:ind w:firstLine="851"/>
        <w:rPr>
          <w:b/>
          <w:sz w:val="28"/>
          <w:szCs w:val="28"/>
        </w:rPr>
      </w:pPr>
      <w:bookmarkStart w:id="43" w:name="_Toc287623851"/>
      <w:r w:rsidRPr="00384501">
        <w:rPr>
          <w:b/>
          <w:sz w:val="28"/>
          <w:szCs w:val="28"/>
        </w:rPr>
        <w:t>Тема 37. Договор найма жилого помещения</w:t>
      </w:r>
      <w:bookmarkEnd w:id="43"/>
    </w:p>
    <w:p w14:paraId="1FFB65A0" w14:textId="77777777" w:rsidR="00384501" w:rsidRPr="00384501" w:rsidRDefault="00384501" w:rsidP="00384501">
      <w:pPr>
        <w:ind w:firstLine="851"/>
        <w:jc w:val="both"/>
        <w:rPr>
          <w:sz w:val="28"/>
          <w:szCs w:val="28"/>
        </w:rPr>
      </w:pPr>
      <w:r w:rsidRPr="00384501">
        <w:rPr>
          <w:sz w:val="28"/>
          <w:szCs w:val="28"/>
        </w:rPr>
        <w:t>Понятие и характеристика договора найма жилого помещения. Предмет договора найма жилого помещения. Форма и условия договора найма жилого помещения.</w:t>
      </w:r>
    </w:p>
    <w:p w14:paraId="0A7671DC" w14:textId="77777777" w:rsidR="00384501" w:rsidRPr="00384501" w:rsidRDefault="00384501" w:rsidP="00384501">
      <w:pPr>
        <w:ind w:firstLine="851"/>
        <w:jc w:val="both"/>
        <w:rPr>
          <w:sz w:val="28"/>
          <w:szCs w:val="28"/>
        </w:rPr>
      </w:pPr>
      <w:r w:rsidRPr="00384501">
        <w:rPr>
          <w:sz w:val="28"/>
          <w:szCs w:val="28"/>
        </w:rPr>
        <w:t>Договор коммерческого найма жилого помещения. Условия и правовые особенности договора.</w:t>
      </w:r>
    </w:p>
    <w:p w14:paraId="7CFACA61" w14:textId="77777777" w:rsidR="00384501" w:rsidRPr="00384501" w:rsidRDefault="00384501" w:rsidP="00384501">
      <w:pPr>
        <w:ind w:firstLine="851"/>
        <w:jc w:val="both"/>
        <w:rPr>
          <w:sz w:val="28"/>
          <w:szCs w:val="28"/>
        </w:rPr>
      </w:pPr>
      <w:r w:rsidRPr="00384501">
        <w:rPr>
          <w:sz w:val="28"/>
          <w:szCs w:val="28"/>
        </w:rPr>
        <w:t>Договор социального найма жилого помещения.</w:t>
      </w:r>
    </w:p>
    <w:p w14:paraId="3C32D3B0" w14:textId="77777777" w:rsidR="00384501" w:rsidRPr="00384501" w:rsidRDefault="00384501" w:rsidP="00384501">
      <w:pPr>
        <w:ind w:firstLine="851"/>
        <w:jc w:val="both"/>
        <w:rPr>
          <w:sz w:val="28"/>
          <w:szCs w:val="28"/>
        </w:rPr>
      </w:pPr>
      <w:r w:rsidRPr="00384501">
        <w:rPr>
          <w:sz w:val="28"/>
          <w:szCs w:val="28"/>
        </w:rPr>
        <w:t xml:space="preserve">Права и обязанности сторон в договоре найма жилого помещения. Права члена семьи нанимателя в договоре найма жилого помещения. Вселение граждан, постоянно проживающих с нанимателем, и временных жильцов. Плата за жилое </w:t>
      </w:r>
      <w:r w:rsidRPr="00384501">
        <w:rPr>
          <w:sz w:val="28"/>
          <w:szCs w:val="28"/>
        </w:rPr>
        <w:lastRenderedPageBreak/>
        <w:t>помещение, ремонт жилого помещения. Срок в договоре найма жилого помещения. Поднаем жилого помещения.</w:t>
      </w:r>
    </w:p>
    <w:p w14:paraId="04EFE8DF" w14:textId="77777777" w:rsidR="00384501" w:rsidRPr="00384501" w:rsidRDefault="00384501" w:rsidP="00384501">
      <w:pPr>
        <w:ind w:firstLine="851"/>
        <w:jc w:val="both"/>
        <w:rPr>
          <w:sz w:val="28"/>
          <w:szCs w:val="28"/>
        </w:rPr>
      </w:pPr>
      <w:r w:rsidRPr="00384501">
        <w:rPr>
          <w:sz w:val="28"/>
          <w:szCs w:val="28"/>
        </w:rPr>
        <w:t xml:space="preserve">Изменение договора найма жилого помещения. Замена нанимателя в </w:t>
      </w:r>
    </w:p>
    <w:p w14:paraId="02C57600" w14:textId="77777777" w:rsidR="00384501" w:rsidRPr="00384501" w:rsidRDefault="00384501" w:rsidP="00384501">
      <w:pPr>
        <w:ind w:firstLine="851"/>
        <w:jc w:val="both"/>
        <w:rPr>
          <w:sz w:val="28"/>
          <w:szCs w:val="28"/>
        </w:rPr>
      </w:pPr>
      <w:r w:rsidRPr="00384501">
        <w:rPr>
          <w:sz w:val="28"/>
          <w:szCs w:val="28"/>
        </w:rPr>
        <w:t xml:space="preserve">договоре найма жилого помещения. Основания прекращения договора найма </w:t>
      </w:r>
    </w:p>
    <w:p w14:paraId="6C4CA04F" w14:textId="77777777" w:rsidR="00384501" w:rsidRPr="00384501" w:rsidRDefault="00384501" w:rsidP="00384501">
      <w:pPr>
        <w:ind w:firstLine="851"/>
        <w:jc w:val="both"/>
        <w:rPr>
          <w:sz w:val="28"/>
          <w:szCs w:val="28"/>
        </w:rPr>
      </w:pPr>
      <w:r w:rsidRPr="00384501">
        <w:rPr>
          <w:sz w:val="28"/>
          <w:szCs w:val="28"/>
        </w:rPr>
        <w:t>жилого помещения. Расторжение договора найма в судебном порядке.</w:t>
      </w:r>
    </w:p>
    <w:p w14:paraId="52AEED63" w14:textId="77777777" w:rsidR="00384501" w:rsidRPr="00384501" w:rsidRDefault="00384501" w:rsidP="00384501">
      <w:pPr>
        <w:ind w:firstLine="851"/>
        <w:jc w:val="both"/>
        <w:rPr>
          <w:sz w:val="28"/>
          <w:szCs w:val="28"/>
        </w:rPr>
      </w:pPr>
      <w:bookmarkStart w:id="44" w:name="_Toc287623852"/>
    </w:p>
    <w:p w14:paraId="1BD5D518" w14:textId="77777777" w:rsidR="00384501" w:rsidRPr="00384501" w:rsidRDefault="00384501" w:rsidP="00384501">
      <w:pPr>
        <w:ind w:firstLine="851"/>
        <w:rPr>
          <w:b/>
          <w:sz w:val="28"/>
          <w:szCs w:val="28"/>
        </w:rPr>
      </w:pPr>
      <w:r w:rsidRPr="00384501">
        <w:rPr>
          <w:b/>
          <w:sz w:val="28"/>
          <w:szCs w:val="28"/>
        </w:rPr>
        <w:t>Тема 38. Договор безвозмездного пользования</w:t>
      </w:r>
      <w:bookmarkEnd w:id="44"/>
      <w:r w:rsidRPr="00384501">
        <w:rPr>
          <w:b/>
          <w:sz w:val="28"/>
          <w:szCs w:val="28"/>
        </w:rPr>
        <w:t xml:space="preserve"> (ссуды)</w:t>
      </w:r>
    </w:p>
    <w:p w14:paraId="755CC34C" w14:textId="77777777" w:rsidR="00384501" w:rsidRPr="00384501" w:rsidRDefault="00384501" w:rsidP="00384501">
      <w:pPr>
        <w:ind w:firstLine="851"/>
        <w:jc w:val="both"/>
        <w:rPr>
          <w:sz w:val="28"/>
          <w:szCs w:val="28"/>
        </w:rPr>
      </w:pPr>
      <w:r w:rsidRPr="00384501">
        <w:rPr>
          <w:sz w:val="28"/>
          <w:szCs w:val="28"/>
        </w:rPr>
        <w:t>Понятие договора безвозмездного пользования (ссуды). Предмет и форма договора.</w:t>
      </w:r>
    </w:p>
    <w:p w14:paraId="02BD22B0" w14:textId="77777777" w:rsidR="00384501" w:rsidRPr="00384501" w:rsidRDefault="00384501" w:rsidP="00384501">
      <w:pPr>
        <w:ind w:firstLine="851"/>
        <w:jc w:val="both"/>
        <w:rPr>
          <w:sz w:val="28"/>
          <w:szCs w:val="28"/>
        </w:rPr>
      </w:pPr>
      <w:r w:rsidRPr="00384501">
        <w:rPr>
          <w:sz w:val="28"/>
          <w:szCs w:val="28"/>
        </w:rPr>
        <w:t>Стороны в договоре безвозмездного пользования. Последствия изменения сторон. Права и обязанности сторон. Риск случайной гибели или случайной порчи вещи.</w:t>
      </w:r>
    </w:p>
    <w:p w14:paraId="2CE878F4" w14:textId="77777777" w:rsidR="00384501" w:rsidRPr="00384501" w:rsidRDefault="00384501" w:rsidP="00384501">
      <w:pPr>
        <w:ind w:firstLine="851"/>
        <w:jc w:val="both"/>
        <w:rPr>
          <w:sz w:val="28"/>
          <w:szCs w:val="28"/>
        </w:rPr>
      </w:pPr>
      <w:r w:rsidRPr="00384501">
        <w:rPr>
          <w:sz w:val="28"/>
          <w:szCs w:val="28"/>
        </w:rPr>
        <w:t>Прекращение договора безвозмездного пользования. Досрочное расторжение договора. Отказ от договора.</w:t>
      </w:r>
    </w:p>
    <w:p w14:paraId="6D74F943" w14:textId="77777777" w:rsidR="00384501" w:rsidRPr="00384501" w:rsidRDefault="00384501" w:rsidP="00384501">
      <w:pPr>
        <w:ind w:firstLine="851"/>
        <w:jc w:val="both"/>
        <w:rPr>
          <w:sz w:val="28"/>
          <w:szCs w:val="28"/>
        </w:rPr>
      </w:pPr>
      <w:r w:rsidRPr="00384501">
        <w:rPr>
          <w:sz w:val="28"/>
          <w:szCs w:val="28"/>
        </w:rPr>
        <w:t>Ответственность сторон. Ответственность за вред, причиненный третьему лицу в результате пользования вещью.</w:t>
      </w:r>
    </w:p>
    <w:p w14:paraId="3B8B8144" w14:textId="77777777" w:rsidR="00384501" w:rsidRPr="00384501" w:rsidRDefault="00384501" w:rsidP="00384501">
      <w:pPr>
        <w:pStyle w:val="Default"/>
        <w:ind w:firstLine="851"/>
        <w:jc w:val="both"/>
        <w:rPr>
          <w:b/>
          <w:sz w:val="28"/>
          <w:szCs w:val="28"/>
        </w:rPr>
      </w:pPr>
    </w:p>
    <w:p w14:paraId="71EAE657" w14:textId="77777777" w:rsidR="00384501" w:rsidRPr="00384501" w:rsidRDefault="00384501" w:rsidP="00384501">
      <w:pPr>
        <w:pStyle w:val="Default"/>
        <w:ind w:firstLine="851"/>
        <w:jc w:val="center"/>
        <w:rPr>
          <w:b/>
          <w:sz w:val="28"/>
          <w:szCs w:val="28"/>
        </w:rPr>
      </w:pPr>
      <w:r w:rsidRPr="00384501">
        <w:rPr>
          <w:b/>
          <w:sz w:val="28"/>
          <w:szCs w:val="28"/>
        </w:rPr>
        <w:t xml:space="preserve">Раздел </w:t>
      </w:r>
      <w:r w:rsidRPr="00384501">
        <w:rPr>
          <w:b/>
          <w:sz w:val="28"/>
          <w:szCs w:val="28"/>
          <w:lang w:val="en-US"/>
        </w:rPr>
        <w:t>VII</w:t>
      </w:r>
      <w:r w:rsidRPr="00384501">
        <w:rPr>
          <w:b/>
          <w:sz w:val="28"/>
          <w:szCs w:val="28"/>
        </w:rPr>
        <w:t>. ОБЯЗАТЕЛЬСТВА ПО ВЫПОЛНЕНИЮ РАБОТ</w:t>
      </w:r>
    </w:p>
    <w:p w14:paraId="5B93933C" w14:textId="77777777" w:rsidR="00384501" w:rsidRPr="00384501" w:rsidRDefault="00384501" w:rsidP="00384501">
      <w:pPr>
        <w:pStyle w:val="Default"/>
        <w:ind w:firstLine="851"/>
        <w:jc w:val="center"/>
        <w:rPr>
          <w:b/>
          <w:sz w:val="28"/>
          <w:szCs w:val="28"/>
        </w:rPr>
      </w:pPr>
    </w:p>
    <w:p w14:paraId="478459E9" w14:textId="77777777" w:rsidR="00384501" w:rsidRPr="00384501" w:rsidRDefault="00384501" w:rsidP="00384501">
      <w:pPr>
        <w:ind w:firstLine="851"/>
        <w:rPr>
          <w:b/>
          <w:sz w:val="28"/>
          <w:szCs w:val="28"/>
        </w:rPr>
      </w:pPr>
      <w:r w:rsidRPr="00384501">
        <w:rPr>
          <w:b/>
          <w:sz w:val="28"/>
          <w:szCs w:val="28"/>
        </w:rPr>
        <w:t>Тема 39. Общие положения о договоре подряда</w:t>
      </w:r>
    </w:p>
    <w:p w14:paraId="3B7A15D0" w14:textId="77777777" w:rsidR="00384501" w:rsidRPr="00384501" w:rsidRDefault="00384501" w:rsidP="00384501">
      <w:pPr>
        <w:ind w:firstLine="851"/>
        <w:jc w:val="both"/>
        <w:rPr>
          <w:sz w:val="28"/>
          <w:szCs w:val="28"/>
        </w:rPr>
      </w:pPr>
      <w:r w:rsidRPr="00384501">
        <w:rPr>
          <w:sz w:val="28"/>
          <w:szCs w:val="28"/>
        </w:rPr>
        <w:t>Понятие договора подряда. Предмет договора.</w:t>
      </w:r>
    </w:p>
    <w:p w14:paraId="55A3A20E" w14:textId="77777777" w:rsidR="00384501" w:rsidRPr="00384501" w:rsidRDefault="00384501" w:rsidP="00384501">
      <w:pPr>
        <w:ind w:firstLine="851"/>
        <w:jc w:val="both"/>
        <w:rPr>
          <w:sz w:val="28"/>
          <w:szCs w:val="28"/>
        </w:rPr>
      </w:pPr>
      <w:r w:rsidRPr="00384501">
        <w:rPr>
          <w:sz w:val="28"/>
          <w:szCs w:val="28"/>
        </w:rPr>
        <w:t>Стороны договора и распределение рисков между ними. Генеральный подрядчик и субподрядчик.</w:t>
      </w:r>
    </w:p>
    <w:p w14:paraId="018CD698" w14:textId="77777777" w:rsidR="00384501" w:rsidRPr="00384501" w:rsidRDefault="00384501" w:rsidP="00384501">
      <w:pPr>
        <w:ind w:firstLine="851"/>
        <w:jc w:val="both"/>
        <w:rPr>
          <w:sz w:val="28"/>
          <w:szCs w:val="28"/>
        </w:rPr>
      </w:pPr>
      <w:r w:rsidRPr="00384501">
        <w:rPr>
          <w:sz w:val="28"/>
          <w:szCs w:val="28"/>
        </w:rPr>
        <w:t>Обязанности сторон договора. Выполнение работ с использованием материалов подрядчика и заказчика. Цена работы. Приблизительная и твердая смета. Сроки выполнения работ.</w:t>
      </w:r>
    </w:p>
    <w:p w14:paraId="13114117" w14:textId="77777777" w:rsidR="00384501" w:rsidRPr="00384501" w:rsidRDefault="00384501" w:rsidP="00384501">
      <w:pPr>
        <w:ind w:firstLine="851"/>
        <w:jc w:val="both"/>
        <w:rPr>
          <w:sz w:val="28"/>
          <w:szCs w:val="28"/>
        </w:rPr>
      </w:pPr>
      <w:r w:rsidRPr="00384501">
        <w:rPr>
          <w:sz w:val="28"/>
          <w:szCs w:val="28"/>
        </w:rPr>
        <w:t>Исполнение договора. Содействие заказчика в выполнении работ подрядчиком. Право контроля заказчика по проверке хода и качества работ, выполняемых подрядчиком.</w:t>
      </w:r>
    </w:p>
    <w:p w14:paraId="17FAC7DB" w14:textId="77777777" w:rsidR="00384501" w:rsidRPr="00384501" w:rsidRDefault="00384501" w:rsidP="00384501">
      <w:pPr>
        <w:ind w:firstLine="851"/>
        <w:jc w:val="both"/>
        <w:rPr>
          <w:sz w:val="28"/>
          <w:szCs w:val="28"/>
        </w:rPr>
      </w:pPr>
      <w:r w:rsidRPr="00384501">
        <w:rPr>
          <w:sz w:val="28"/>
          <w:szCs w:val="28"/>
        </w:rPr>
        <w:t>Приемка заказчиком работы, выполненной подрядчиком.</w:t>
      </w:r>
    </w:p>
    <w:p w14:paraId="0AD1D9E4" w14:textId="77777777" w:rsidR="00384501" w:rsidRPr="00384501" w:rsidRDefault="00384501" w:rsidP="00384501">
      <w:pPr>
        <w:ind w:firstLine="851"/>
        <w:jc w:val="both"/>
        <w:rPr>
          <w:sz w:val="28"/>
          <w:szCs w:val="28"/>
        </w:rPr>
      </w:pPr>
      <w:r w:rsidRPr="00384501">
        <w:rPr>
          <w:sz w:val="28"/>
          <w:szCs w:val="28"/>
        </w:rPr>
        <w:t>Ответственность подрядчика за ненадлежащее качество работы.</w:t>
      </w:r>
    </w:p>
    <w:p w14:paraId="2FA0B9F0" w14:textId="77777777" w:rsidR="00384501" w:rsidRPr="00384501" w:rsidRDefault="00384501" w:rsidP="00384501">
      <w:pPr>
        <w:ind w:firstLine="851"/>
        <w:jc w:val="both"/>
        <w:rPr>
          <w:sz w:val="28"/>
          <w:szCs w:val="28"/>
        </w:rPr>
      </w:pPr>
    </w:p>
    <w:p w14:paraId="4409ED90" w14:textId="77777777" w:rsidR="00384501" w:rsidRPr="00384501" w:rsidRDefault="00384501" w:rsidP="00384501">
      <w:pPr>
        <w:ind w:firstLine="851"/>
        <w:jc w:val="both"/>
        <w:rPr>
          <w:b/>
          <w:sz w:val="28"/>
          <w:szCs w:val="28"/>
        </w:rPr>
      </w:pPr>
      <w:bookmarkStart w:id="45" w:name="_Toc287623855"/>
      <w:r w:rsidRPr="00384501">
        <w:rPr>
          <w:rStyle w:val="ac"/>
          <w:b/>
          <w:szCs w:val="28"/>
        </w:rPr>
        <w:t>Тема 40</w:t>
      </w:r>
      <w:r w:rsidRPr="00384501">
        <w:rPr>
          <w:b/>
          <w:sz w:val="28"/>
          <w:szCs w:val="28"/>
        </w:rPr>
        <w:t>. Договор бытового подряда</w:t>
      </w:r>
      <w:bookmarkEnd w:id="45"/>
    </w:p>
    <w:p w14:paraId="4BEB8670" w14:textId="77777777" w:rsidR="00384501" w:rsidRPr="00384501" w:rsidRDefault="00384501" w:rsidP="00384501">
      <w:pPr>
        <w:ind w:firstLine="851"/>
        <w:jc w:val="both"/>
        <w:rPr>
          <w:sz w:val="28"/>
          <w:szCs w:val="28"/>
        </w:rPr>
      </w:pPr>
      <w:r w:rsidRPr="00384501">
        <w:rPr>
          <w:sz w:val="28"/>
          <w:szCs w:val="28"/>
        </w:rPr>
        <w:t>Понятие договора бытового подряд. Предмет договора. Публичный характер договора.</w:t>
      </w:r>
    </w:p>
    <w:p w14:paraId="25916608" w14:textId="77777777" w:rsidR="00384501" w:rsidRPr="00384501" w:rsidRDefault="00384501" w:rsidP="00384501">
      <w:pPr>
        <w:ind w:firstLine="851"/>
        <w:jc w:val="both"/>
        <w:rPr>
          <w:sz w:val="28"/>
          <w:szCs w:val="28"/>
        </w:rPr>
      </w:pPr>
      <w:r w:rsidRPr="00384501">
        <w:rPr>
          <w:sz w:val="28"/>
          <w:szCs w:val="28"/>
        </w:rPr>
        <w:t>Обязанности сторон договора. Гарантии прав заказчика.</w:t>
      </w:r>
    </w:p>
    <w:p w14:paraId="56041799" w14:textId="77777777" w:rsidR="00384501" w:rsidRPr="00384501" w:rsidRDefault="00384501" w:rsidP="00384501">
      <w:pPr>
        <w:ind w:firstLine="851"/>
        <w:jc w:val="both"/>
        <w:rPr>
          <w:sz w:val="28"/>
          <w:szCs w:val="28"/>
        </w:rPr>
      </w:pPr>
      <w:r w:rsidRPr="00384501">
        <w:rPr>
          <w:sz w:val="28"/>
          <w:szCs w:val="28"/>
        </w:rPr>
        <w:t>Цена и оплата работы.</w:t>
      </w:r>
    </w:p>
    <w:p w14:paraId="760A287D" w14:textId="77777777" w:rsidR="00384501" w:rsidRPr="00384501" w:rsidRDefault="00384501" w:rsidP="00384501">
      <w:pPr>
        <w:ind w:firstLine="851"/>
        <w:jc w:val="both"/>
        <w:rPr>
          <w:sz w:val="28"/>
          <w:szCs w:val="28"/>
        </w:rPr>
      </w:pPr>
      <w:r w:rsidRPr="00384501">
        <w:rPr>
          <w:sz w:val="28"/>
          <w:szCs w:val="28"/>
        </w:rPr>
        <w:t>Последствия обнаружения недостатков в выполненной работе и ответственность подрядчика за нарушение обязанностей по договору.</w:t>
      </w:r>
    </w:p>
    <w:p w14:paraId="7EC0306D" w14:textId="77777777" w:rsidR="00384501" w:rsidRPr="00384501" w:rsidRDefault="00384501" w:rsidP="00384501">
      <w:pPr>
        <w:ind w:firstLine="851"/>
        <w:jc w:val="both"/>
        <w:rPr>
          <w:rStyle w:val="ac"/>
          <w:szCs w:val="28"/>
        </w:rPr>
      </w:pPr>
      <w:bookmarkStart w:id="46" w:name="_Toc287623856"/>
    </w:p>
    <w:p w14:paraId="2E0ED0E4" w14:textId="77777777" w:rsidR="00384501" w:rsidRPr="00384501" w:rsidRDefault="00384501" w:rsidP="00384501">
      <w:pPr>
        <w:ind w:firstLine="851"/>
        <w:jc w:val="both"/>
        <w:rPr>
          <w:b/>
          <w:sz w:val="28"/>
          <w:szCs w:val="28"/>
        </w:rPr>
      </w:pPr>
      <w:r w:rsidRPr="00384501">
        <w:rPr>
          <w:rStyle w:val="ac"/>
          <w:b/>
          <w:szCs w:val="28"/>
        </w:rPr>
        <w:t>Тема 41</w:t>
      </w:r>
      <w:r w:rsidRPr="00384501">
        <w:rPr>
          <w:b/>
          <w:sz w:val="28"/>
          <w:szCs w:val="28"/>
        </w:rPr>
        <w:t>.  Договор строительного подряда</w:t>
      </w:r>
      <w:bookmarkEnd w:id="46"/>
    </w:p>
    <w:p w14:paraId="09708815" w14:textId="77777777" w:rsidR="00384501" w:rsidRPr="00384501" w:rsidRDefault="00384501" w:rsidP="00384501">
      <w:pPr>
        <w:ind w:firstLine="851"/>
        <w:jc w:val="both"/>
        <w:rPr>
          <w:sz w:val="28"/>
          <w:szCs w:val="28"/>
        </w:rPr>
      </w:pPr>
      <w:r w:rsidRPr="00384501">
        <w:rPr>
          <w:sz w:val="28"/>
          <w:szCs w:val="28"/>
        </w:rPr>
        <w:t>Понятие договора строительного подряда. Предмет договора.</w:t>
      </w:r>
    </w:p>
    <w:p w14:paraId="3D214B85" w14:textId="77777777" w:rsidR="00384501" w:rsidRPr="00384501" w:rsidRDefault="00384501" w:rsidP="00384501">
      <w:pPr>
        <w:ind w:firstLine="851"/>
        <w:jc w:val="both"/>
        <w:rPr>
          <w:sz w:val="28"/>
          <w:szCs w:val="28"/>
        </w:rPr>
      </w:pPr>
      <w:r w:rsidRPr="00384501">
        <w:rPr>
          <w:sz w:val="28"/>
          <w:szCs w:val="28"/>
        </w:rPr>
        <w:lastRenderedPageBreak/>
        <w:t>Стороны договора. Применение системы генерального подряда. Правовое положение инвестора. Обязанности сторон по договору. Страхование рисков сторон по договору. Техническая документация и смета. Обеспечение строительства материалами и оборудованием. Выполнение подрядчиком строительных работ под ключ.</w:t>
      </w:r>
    </w:p>
    <w:p w14:paraId="415B0881" w14:textId="77777777" w:rsidR="00384501" w:rsidRPr="00384501" w:rsidRDefault="00384501" w:rsidP="00384501">
      <w:pPr>
        <w:ind w:firstLine="851"/>
        <w:jc w:val="both"/>
        <w:rPr>
          <w:sz w:val="28"/>
          <w:szCs w:val="28"/>
        </w:rPr>
      </w:pPr>
      <w:r w:rsidRPr="00384501">
        <w:rPr>
          <w:sz w:val="28"/>
          <w:szCs w:val="28"/>
        </w:rPr>
        <w:t>Исполнение договора строительного подряда. Контроль и надзор заказчика за выполнением работ по договору. Участие инженера (инженерной организации) на стороне заказчика в договоре. Сотрудничество сторон в договоре.</w:t>
      </w:r>
    </w:p>
    <w:p w14:paraId="5C6218E0" w14:textId="77777777" w:rsidR="00384501" w:rsidRPr="00384501" w:rsidRDefault="00384501" w:rsidP="00384501">
      <w:pPr>
        <w:ind w:firstLine="851"/>
        <w:jc w:val="both"/>
        <w:rPr>
          <w:sz w:val="28"/>
          <w:szCs w:val="28"/>
        </w:rPr>
      </w:pPr>
      <w:r w:rsidRPr="00384501">
        <w:rPr>
          <w:sz w:val="28"/>
          <w:szCs w:val="28"/>
        </w:rPr>
        <w:t>Сдача и приемка работ.</w:t>
      </w:r>
    </w:p>
    <w:p w14:paraId="3A612550" w14:textId="77777777" w:rsidR="00384501" w:rsidRPr="00384501" w:rsidRDefault="00384501" w:rsidP="00384501">
      <w:pPr>
        <w:ind w:firstLine="851"/>
        <w:jc w:val="both"/>
        <w:rPr>
          <w:sz w:val="28"/>
          <w:szCs w:val="28"/>
        </w:rPr>
      </w:pPr>
      <w:r w:rsidRPr="00384501">
        <w:rPr>
          <w:sz w:val="28"/>
          <w:szCs w:val="28"/>
        </w:rPr>
        <w:t>Ответственность сторон за ненадлежащее исполнение обязанностей по договору.</w:t>
      </w:r>
    </w:p>
    <w:p w14:paraId="3BE14308" w14:textId="77777777" w:rsidR="00384501" w:rsidRPr="00384501" w:rsidRDefault="00384501" w:rsidP="00384501">
      <w:pPr>
        <w:ind w:firstLine="851"/>
        <w:jc w:val="both"/>
        <w:rPr>
          <w:rStyle w:val="ac"/>
          <w:szCs w:val="28"/>
        </w:rPr>
      </w:pPr>
      <w:bookmarkStart w:id="47" w:name="_Toc287623857"/>
    </w:p>
    <w:p w14:paraId="4BD562FF" w14:textId="77777777" w:rsidR="00384501" w:rsidRPr="00384501" w:rsidRDefault="00384501" w:rsidP="00384501">
      <w:pPr>
        <w:ind w:firstLine="851"/>
        <w:jc w:val="both"/>
        <w:rPr>
          <w:b/>
          <w:sz w:val="28"/>
          <w:szCs w:val="28"/>
        </w:rPr>
      </w:pPr>
      <w:r w:rsidRPr="00384501">
        <w:rPr>
          <w:rStyle w:val="ac"/>
          <w:b/>
          <w:szCs w:val="28"/>
        </w:rPr>
        <w:t>Тема 42</w:t>
      </w:r>
      <w:r w:rsidRPr="00384501">
        <w:rPr>
          <w:b/>
          <w:sz w:val="28"/>
          <w:szCs w:val="28"/>
        </w:rPr>
        <w:t>. Договор подряда на выполнение проектных и изыскательских работ</w:t>
      </w:r>
      <w:bookmarkEnd w:id="47"/>
    </w:p>
    <w:p w14:paraId="5443A95A" w14:textId="77777777" w:rsidR="00384501" w:rsidRPr="00384501" w:rsidRDefault="00384501" w:rsidP="00384501">
      <w:pPr>
        <w:ind w:firstLine="851"/>
        <w:jc w:val="both"/>
        <w:rPr>
          <w:sz w:val="28"/>
          <w:szCs w:val="28"/>
        </w:rPr>
      </w:pPr>
      <w:r w:rsidRPr="00384501">
        <w:rPr>
          <w:sz w:val="28"/>
          <w:szCs w:val="28"/>
        </w:rPr>
        <w:t>Понятие договора на выполнение проектных и изыскательских работ. Предмет договора. Соотношение с договором подряда на строительные работы.</w:t>
      </w:r>
    </w:p>
    <w:p w14:paraId="42C4BDEF" w14:textId="77777777" w:rsidR="00384501" w:rsidRPr="00384501" w:rsidRDefault="00384501" w:rsidP="00384501">
      <w:pPr>
        <w:ind w:firstLine="851"/>
        <w:jc w:val="both"/>
        <w:rPr>
          <w:sz w:val="28"/>
          <w:szCs w:val="28"/>
        </w:rPr>
      </w:pPr>
      <w:r w:rsidRPr="00384501">
        <w:rPr>
          <w:sz w:val="28"/>
          <w:szCs w:val="28"/>
        </w:rPr>
        <w:t>Стороны и их обязанности по договору.</w:t>
      </w:r>
    </w:p>
    <w:p w14:paraId="10B7444E" w14:textId="77777777" w:rsidR="00384501" w:rsidRPr="00384501" w:rsidRDefault="00384501" w:rsidP="00384501">
      <w:pPr>
        <w:ind w:firstLine="851"/>
        <w:jc w:val="both"/>
        <w:rPr>
          <w:sz w:val="28"/>
          <w:szCs w:val="28"/>
        </w:rPr>
      </w:pPr>
      <w:r w:rsidRPr="00384501">
        <w:rPr>
          <w:sz w:val="28"/>
          <w:szCs w:val="28"/>
        </w:rPr>
        <w:t>Основания и объем ответственности подрядчика за ненадлежащее выполнение проектных и изыскательских работ. Ответственность заказчика за нарушение договора.</w:t>
      </w:r>
    </w:p>
    <w:p w14:paraId="61C42CF1" w14:textId="77777777" w:rsidR="00384501" w:rsidRPr="00384501" w:rsidRDefault="00384501" w:rsidP="00384501">
      <w:pPr>
        <w:ind w:firstLine="851"/>
        <w:jc w:val="both"/>
        <w:rPr>
          <w:sz w:val="28"/>
          <w:szCs w:val="28"/>
        </w:rPr>
      </w:pPr>
    </w:p>
    <w:p w14:paraId="3DFCF3C4" w14:textId="77777777" w:rsidR="00384501" w:rsidRPr="00384501" w:rsidRDefault="00384501" w:rsidP="00384501">
      <w:pPr>
        <w:ind w:firstLine="851"/>
        <w:jc w:val="both"/>
        <w:rPr>
          <w:b/>
          <w:sz w:val="28"/>
          <w:szCs w:val="28"/>
        </w:rPr>
      </w:pPr>
      <w:bookmarkStart w:id="48" w:name="_Toc287623858"/>
      <w:r w:rsidRPr="00384501">
        <w:rPr>
          <w:rStyle w:val="ac"/>
          <w:b/>
          <w:szCs w:val="28"/>
        </w:rPr>
        <w:t>Тема 43</w:t>
      </w:r>
      <w:r w:rsidRPr="00384501">
        <w:rPr>
          <w:b/>
          <w:sz w:val="28"/>
          <w:szCs w:val="28"/>
        </w:rPr>
        <w:t>. Правовое регулирование подрядных работ для государственных и муниципальных нужд</w:t>
      </w:r>
      <w:bookmarkEnd w:id="48"/>
    </w:p>
    <w:p w14:paraId="2C20745B" w14:textId="77777777" w:rsidR="00384501" w:rsidRPr="00384501" w:rsidRDefault="00384501" w:rsidP="00384501">
      <w:pPr>
        <w:ind w:firstLine="851"/>
        <w:jc w:val="both"/>
        <w:rPr>
          <w:sz w:val="28"/>
          <w:szCs w:val="28"/>
        </w:rPr>
      </w:pPr>
      <w:r w:rsidRPr="00384501">
        <w:rPr>
          <w:sz w:val="28"/>
          <w:szCs w:val="28"/>
        </w:rPr>
        <w:t>Понятие государственного и муниципального контракта на выполнение подрядных работ для государственных и муниципальных нужд.</w:t>
      </w:r>
    </w:p>
    <w:p w14:paraId="741C8BD7" w14:textId="77777777" w:rsidR="00384501" w:rsidRPr="00384501" w:rsidRDefault="00384501" w:rsidP="00384501">
      <w:pPr>
        <w:ind w:firstLine="851"/>
        <w:jc w:val="both"/>
        <w:rPr>
          <w:sz w:val="28"/>
          <w:szCs w:val="28"/>
        </w:rPr>
      </w:pPr>
      <w:r w:rsidRPr="00384501">
        <w:rPr>
          <w:sz w:val="28"/>
          <w:szCs w:val="28"/>
        </w:rPr>
        <w:t>Стороны государственного и муниципального контракта.</w:t>
      </w:r>
    </w:p>
    <w:p w14:paraId="062DAD92" w14:textId="77777777" w:rsidR="00384501" w:rsidRPr="00384501" w:rsidRDefault="00384501" w:rsidP="00384501">
      <w:pPr>
        <w:ind w:firstLine="851"/>
        <w:jc w:val="both"/>
        <w:rPr>
          <w:sz w:val="28"/>
          <w:szCs w:val="28"/>
        </w:rPr>
      </w:pPr>
      <w:r w:rsidRPr="00384501">
        <w:rPr>
          <w:sz w:val="28"/>
          <w:szCs w:val="28"/>
        </w:rPr>
        <w:t>Заключение и изменение государственного и муниципального контракта.</w:t>
      </w:r>
    </w:p>
    <w:p w14:paraId="21687443" w14:textId="77777777" w:rsidR="00384501" w:rsidRPr="00384501" w:rsidRDefault="00384501" w:rsidP="00384501">
      <w:pPr>
        <w:ind w:firstLine="851"/>
        <w:jc w:val="both"/>
        <w:rPr>
          <w:sz w:val="28"/>
          <w:szCs w:val="28"/>
        </w:rPr>
      </w:pPr>
      <w:r w:rsidRPr="00384501">
        <w:rPr>
          <w:sz w:val="28"/>
          <w:szCs w:val="28"/>
        </w:rPr>
        <w:t>Содержание государственного и муниципального контракта.</w:t>
      </w:r>
    </w:p>
    <w:p w14:paraId="3F40E6FC" w14:textId="77777777" w:rsidR="00384501" w:rsidRPr="00384501" w:rsidRDefault="00384501" w:rsidP="00384501">
      <w:pPr>
        <w:ind w:firstLine="851"/>
        <w:jc w:val="both"/>
        <w:rPr>
          <w:sz w:val="28"/>
          <w:szCs w:val="28"/>
        </w:rPr>
      </w:pPr>
      <w:r w:rsidRPr="00384501">
        <w:rPr>
          <w:sz w:val="28"/>
          <w:szCs w:val="28"/>
        </w:rPr>
        <w:t>Ответственность сторон за неисполнение и ненадлежащее исполнение договора.</w:t>
      </w:r>
    </w:p>
    <w:p w14:paraId="37EA37AD" w14:textId="77777777" w:rsidR="00384501" w:rsidRPr="00384501" w:rsidRDefault="00384501" w:rsidP="00384501">
      <w:pPr>
        <w:ind w:firstLine="851"/>
        <w:jc w:val="both"/>
        <w:rPr>
          <w:sz w:val="28"/>
          <w:szCs w:val="28"/>
        </w:rPr>
      </w:pPr>
      <w:bookmarkStart w:id="49" w:name="_Toc287623859"/>
    </w:p>
    <w:p w14:paraId="2F66B16E" w14:textId="77777777" w:rsidR="00384501" w:rsidRPr="00384501" w:rsidRDefault="00384501" w:rsidP="00384501">
      <w:pPr>
        <w:ind w:firstLine="851"/>
        <w:jc w:val="both"/>
        <w:rPr>
          <w:b/>
          <w:sz w:val="28"/>
          <w:szCs w:val="28"/>
        </w:rPr>
      </w:pPr>
      <w:r w:rsidRPr="00384501">
        <w:rPr>
          <w:b/>
          <w:sz w:val="28"/>
          <w:szCs w:val="28"/>
        </w:rPr>
        <w:t>Тема 44. Договоры на выполнение научно-исследовательских, опытно-конструкторских и технологических работ</w:t>
      </w:r>
      <w:bookmarkEnd w:id="49"/>
    </w:p>
    <w:p w14:paraId="11B18AAD" w14:textId="77777777" w:rsidR="00384501" w:rsidRPr="00384501" w:rsidRDefault="00384501" w:rsidP="00384501">
      <w:pPr>
        <w:ind w:firstLine="851"/>
        <w:jc w:val="both"/>
        <w:rPr>
          <w:sz w:val="28"/>
          <w:szCs w:val="28"/>
        </w:rPr>
      </w:pPr>
      <w:r w:rsidRPr="00384501">
        <w:rPr>
          <w:sz w:val="28"/>
          <w:szCs w:val="28"/>
        </w:rPr>
        <w:t xml:space="preserve">Понятие договора на выполнение научно-исследовательских, опытно-конструкторских и технологических работ. Правовые особенности предмета </w:t>
      </w:r>
    </w:p>
    <w:p w14:paraId="6321CDC9" w14:textId="77777777" w:rsidR="00384501" w:rsidRPr="00384501" w:rsidRDefault="00384501" w:rsidP="00384501">
      <w:pPr>
        <w:ind w:firstLine="851"/>
        <w:jc w:val="both"/>
        <w:rPr>
          <w:sz w:val="28"/>
          <w:szCs w:val="28"/>
        </w:rPr>
      </w:pPr>
      <w:r w:rsidRPr="00384501">
        <w:rPr>
          <w:sz w:val="28"/>
          <w:szCs w:val="28"/>
        </w:rPr>
        <w:t>договора. Соответствие договора законам и иным правовым актам об интеллектуальной собственности.</w:t>
      </w:r>
    </w:p>
    <w:p w14:paraId="22E0880A" w14:textId="77777777" w:rsidR="00384501" w:rsidRPr="00384501" w:rsidRDefault="00384501" w:rsidP="00384501">
      <w:pPr>
        <w:ind w:firstLine="851"/>
        <w:jc w:val="both"/>
        <w:rPr>
          <w:sz w:val="28"/>
          <w:szCs w:val="28"/>
        </w:rPr>
      </w:pPr>
      <w:r w:rsidRPr="00384501">
        <w:rPr>
          <w:sz w:val="28"/>
          <w:szCs w:val="28"/>
        </w:rPr>
        <w:t xml:space="preserve">Стороны договора и их права на результаты работ. </w:t>
      </w:r>
    </w:p>
    <w:p w14:paraId="1ACFB051" w14:textId="77777777" w:rsidR="00384501" w:rsidRPr="00384501" w:rsidRDefault="00384501" w:rsidP="00384501">
      <w:pPr>
        <w:ind w:firstLine="851"/>
        <w:jc w:val="both"/>
        <w:rPr>
          <w:sz w:val="28"/>
          <w:szCs w:val="28"/>
        </w:rPr>
      </w:pPr>
      <w:r w:rsidRPr="00384501">
        <w:rPr>
          <w:sz w:val="28"/>
          <w:szCs w:val="28"/>
        </w:rPr>
        <w:t>Обязанности исполнителя и заказчика по договору.</w:t>
      </w:r>
    </w:p>
    <w:p w14:paraId="2CABCE3F" w14:textId="77777777" w:rsidR="00384501" w:rsidRPr="00384501" w:rsidRDefault="00384501" w:rsidP="00384501">
      <w:pPr>
        <w:ind w:firstLine="851"/>
        <w:jc w:val="both"/>
        <w:rPr>
          <w:sz w:val="28"/>
          <w:szCs w:val="28"/>
        </w:rPr>
      </w:pPr>
      <w:r w:rsidRPr="00384501">
        <w:rPr>
          <w:sz w:val="28"/>
          <w:szCs w:val="28"/>
        </w:rPr>
        <w:t>Последствия невозможности достижения результатов научно-исследовательских работ.</w:t>
      </w:r>
    </w:p>
    <w:p w14:paraId="561410EA" w14:textId="77777777" w:rsidR="00384501" w:rsidRPr="00384501" w:rsidRDefault="00384501" w:rsidP="00384501">
      <w:pPr>
        <w:ind w:firstLine="851"/>
        <w:jc w:val="both"/>
        <w:rPr>
          <w:sz w:val="28"/>
          <w:szCs w:val="28"/>
        </w:rPr>
      </w:pPr>
      <w:r w:rsidRPr="00384501">
        <w:rPr>
          <w:sz w:val="28"/>
          <w:szCs w:val="28"/>
        </w:rPr>
        <w:t>Последствия невозможности продолжения опытно-конструкторских и технологических работ.</w:t>
      </w:r>
    </w:p>
    <w:p w14:paraId="5AD9CC87" w14:textId="77777777" w:rsidR="00384501" w:rsidRPr="00384501" w:rsidRDefault="00384501" w:rsidP="00384501">
      <w:pPr>
        <w:ind w:firstLine="851"/>
        <w:jc w:val="both"/>
        <w:rPr>
          <w:sz w:val="28"/>
          <w:szCs w:val="28"/>
        </w:rPr>
      </w:pPr>
      <w:r w:rsidRPr="00384501">
        <w:rPr>
          <w:sz w:val="28"/>
          <w:szCs w:val="28"/>
        </w:rPr>
        <w:lastRenderedPageBreak/>
        <w:t>Ответственность сторон за нарушение обязанностей по договору.</w:t>
      </w:r>
    </w:p>
    <w:p w14:paraId="708849FB" w14:textId="77777777" w:rsidR="00384501" w:rsidRPr="00384501" w:rsidRDefault="00384501" w:rsidP="00384501">
      <w:pPr>
        <w:pStyle w:val="Default"/>
        <w:ind w:firstLine="851"/>
        <w:jc w:val="both"/>
        <w:rPr>
          <w:b/>
          <w:sz w:val="28"/>
          <w:szCs w:val="28"/>
        </w:rPr>
      </w:pPr>
    </w:p>
    <w:p w14:paraId="378B1473" w14:textId="77777777" w:rsidR="00384501" w:rsidRPr="00384501" w:rsidRDefault="00384501" w:rsidP="00384501">
      <w:pPr>
        <w:ind w:firstLine="851"/>
        <w:jc w:val="center"/>
        <w:rPr>
          <w:b/>
          <w:sz w:val="28"/>
          <w:szCs w:val="28"/>
        </w:rPr>
      </w:pPr>
      <w:bookmarkStart w:id="50" w:name="_Toc287623860"/>
      <w:r w:rsidRPr="00384501">
        <w:rPr>
          <w:b/>
          <w:sz w:val="28"/>
          <w:szCs w:val="28"/>
        </w:rPr>
        <w:t xml:space="preserve">Раздел </w:t>
      </w:r>
      <w:r w:rsidRPr="00384501">
        <w:rPr>
          <w:b/>
          <w:sz w:val="28"/>
          <w:szCs w:val="28"/>
          <w:lang w:val="en-US"/>
        </w:rPr>
        <w:t>V</w:t>
      </w:r>
      <w:r w:rsidRPr="00384501">
        <w:rPr>
          <w:b/>
          <w:sz w:val="28"/>
          <w:szCs w:val="28"/>
        </w:rPr>
        <w:t xml:space="preserve">IIІ. ОБЯЗАТЕЛЬСТВА ПО ОКАЗАНИЮ УСЛУГ </w:t>
      </w:r>
      <w:bookmarkEnd w:id="50"/>
    </w:p>
    <w:p w14:paraId="6D9C59C4" w14:textId="77777777" w:rsidR="00384501" w:rsidRPr="00384501" w:rsidRDefault="00384501" w:rsidP="00384501">
      <w:pPr>
        <w:ind w:firstLine="851"/>
        <w:jc w:val="center"/>
        <w:rPr>
          <w:b/>
          <w:sz w:val="28"/>
          <w:szCs w:val="28"/>
        </w:rPr>
      </w:pPr>
    </w:p>
    <w:p w14:paraId="222C93D0" w14:textId="77777777" w:rsidR="00384501" w:rsidRPr="00384501" w:rsidRDefault="00384501" w:rsidP="00384501">
      <w:pPr>
        <w:ind w:firstLine="851"/>
        <w:jc w:val="both"/>
        <w:rPr>
          <w:b/>
          <w:sz w:val="28"/>
          <w:szCs w:val="28"/>
        </w:rPr>
      </w:pPr>
      <w:r w:rsidRPr="00384501">
        <w:rPr>
          <w:b/>
          <w:sz w:val="28"/>
          <w:szCs w:val="28"/>
        </w:rPr>
        <w:t>Тема 45. Договор возмездного оказания услуг</w:t>
      </w:r>
    </w:p>
    <w:p w14:paraId="232F63B6" w14:textId="77777777" w:rsidR="00384501" w:rsidRPr="00384501" w:rsidRDefault="00384501" w:rsidP="00384501">
      <w:pPr>
        <w:pStyle w:val="ab"/>
        <w:widowControl w:val="0"/>
        <w:ind w:right="175" w:firstLine="851"/>
        <w:rPr>
          <w:sz w:val="28"/>
          <w:szCs w:val="28"/>
        </w:rPr>
      </w:pPr>
      <w:r w:rsidRPr="00384501">
        <w:rPr>
          <w:sz w:val="28"/>
          <w:szCs w:val="28"/>
        </w:rPr>
        <w:t>Понятие и виды договорных обязательств по оказанию услуг.</w:t>
      </w:r>
    </w:p>
    <w:p w14:paraId="6C110C17" w14:textId="77777777" w:rsidR="00384501" w:rsidRPr="00384501" w:rsidRDefault="00384501" w:rsidP="00384501">
      <w:pPr>
        <w:pStyle w:val="ab"/>
        <w:widowControl w:val="0"/>
        <w:ind w:right="175" w:firstLine="851"/>
        <w:rPr>
          <w:sz w:val="28"/>
          <w:szCs w:val="28"/>
        </w:rPr>
      </w:pPr>
      <w:r w:rsidRPr="00384501">
        <w:rPr>
          <w:sz w:val="28"/>
          <w:szCs w:val="28"/>
        </w:rPr>
        <w:t>Понятие договора возмездного оказания услуг, его соотношение с подрядным договором. Предмет и содержание договора возмездного оказания услуг. Заключение и исполнение договора возмездного оказания услуг. Виды договора возмездного оказания услуг.</w:t>
      </w:r>
    </w:p>
    <w:p w14:paraId="6509B96D" w14:textId="77777777" w:rsidR="00384501" w:rsidRPr="00384501" w:rsidRDefault="00384501" w:rsidP="00384501">
      <w:pPr>
        <w:pStyle w:val="ab"/>
        <w:widowControl w:val="0"/>
        <w:ind w:right="175" w:firstLine="851"/>
        <w:jc w:val="both"/>
        <w:rPr>
          <w:sz w:val="28"/>
          <w:szCs w:val="28"/>
        </w:rPr>
      </w:pPr>
      <w:r w:rsidRPr="00384501">
        <w:rPr>
          <w:sz w:val="28"/>
          <w:szCs w:val="28"/>
        </w:rPr>
        <w:t>Прекращение договора возмездного оказания услуг. Имущественные последствия прекращения договора в случае невозможности его исполнения по обстоятельствам, за которые ни одна из сторон не отвечает, в случае невозможности исполнения, возникшей по вине заказчика, а также при одностороннем отказе от исполнения договора возмездного оказания услуг.</w:t>
      </w:r>
    </w:p>
    <w:p w14:paraId="411B7A2B" w14:textId="77777777" w:rsidR="00384501" w:rsidRPr="00384501" w:rsidRDefault="00384501" w:rsidP="00384501">
      <w:pPr>
        <w:ind w:firstLine="851"/>
        <w:jc w:val="both"/>
        <w:rPr>
          <w:b/>
          <w:sz w:val="28"/>
          <w:szCs w:val="28"/>
        </w:rPr>
      </w:pPr>
    </w:p>
    <w:p w14:paraId="562A88DB" w14:textId="77777777" w:rsidR="00384501" w:rsidRPr="00384501" w:rsidRDefault="00384501" w:rsidP="00384501">
      <w:pPr>
        <w:ind w:firstLine="851"/>
        <w:jc w:val="both"/>
        <w:rPr>
          <w:b/>
          <w:sz w:val="28"/>
          <w:szCs w:val="28"/>
        </w:rPr>
      </w:pPr>
      <w:bookmarkStart w:id="51" w:name="_Toc287623862"/>
      <w:r w:rsidRPr="00384501">
        <w:rPr>
          <w:b/>
          <w:sz w:val="28"/>
          <w:szCs w:val="28"/>
        </w:rPr>
        <w:t>Тема 46. Договор об организации перевозок. Договор перевозки груза и связанные с ним обязательства</w:t>
      </w:r>
      <w:bookmarkEnd w:id="51"/>
    </w:p>
    <w:p w14:paraId="38D10D1B" w14:textId="77777777" w:rsidR="00384501" w:rsidRPr="00384501" w:rsidRDefault="00384501" w:rsidP="00384501">
      <w:pPr>
        <w:ind w:firstLine="851"/>
        <w:jc w:val="both"/>
        <w:rPr>
          <w:sz w:val="28"/>
          <w:szCs w:val="28"/>
        </w:rPr>
      </w:pPr>
      <w:r w:rsidRPr="00384501">
        <w:rPr>
          <w:sz w:val="28"/>
          <w:szCs w:val="28"/>
        </w:rPr>
        <w:t>Понятие и виды транспортных обязательств. Договоры об организации перевозки грузов. Транспортные и связанные с ними обязательства на железнодорожном транспорте.</w:t>
      </w:r>
    </w:p>
    <w:p w14:paraId="46F08C97" w14:textId="77777777" w:rsidR="00384501" w:rsidRPr="00384501" w:rsidRDefault="00384501" w:rsidP="00384501">
      <w:pPr>
        <w:ind w:firstLine="851"/>
        <w:jc w:val="both"/>
        <w:rPr>
          <w:sz w:val="28"/>
          <w:szCs w:val="28"/>
        </w:rPr>
      </w:pPr>
      <w:r w:rsidRPr="00384501">
        <w:rPr>
          <w:sz w:val="28"/>
          <w:szCs w:val="28"/>
        </w:rPr>
        <w:t xml:space="preserve">Договор перевозки грузов: понятие, стороны, предмет, содержание. Подача транспортных средств, погрузка и выгрузка груза. Ответственность перевозчика за неподачу транспортных средств и отправителя за неиспользование транспортных средств. Ответственность перевозчика за утрату, недостачу и повреждение (порчу) груза. Претензии и иски по перевозкам груза. </w:t>
      </w:r>
    </w:p>
    <w:p w14:paraId="154E5726" w14:textId="77777777" w:rsidR="00384501" w:rsidRPr="00384501" w:rsidRDefault="00384501" w:rsidP="00384501">
      <w:pPr>
        <w:ind w:firstLine="851"/>
        <w:jc w:val="both"/>
        <w:rPr>
          <w:sz w:val="28"/>
          <w:szCs w:val="28"/>
        </w:rPr>
      </w:pPr>
      <w:r w:rsidRPr="00384501">
        <w:rPr>
          <w:sz w:val="28"/>
          <w:szCs w:val="28"/>
        </w:rPr>
        <w:t>Особенности заключения и исполнения договоров перевозки груза на различных видах транспорта.</w:t>
      </w:r>
    </w:p>
    <w:p w14:paraId="7971FB8F" w14:textId="77777777" w:rsidR="00384501" w:rsidRPr="00384501" w:rsidRDefault="00384501" w:rsidP="00384501">
      <w:pPr>
        <w:ind w:firstLine="851"/>
        <w:jc w:val="both"/>
        <w:rPr>
          <w:b/>
          <w:sz w:val="28"/>
          <w:szCs w:val="28"/>
        </w:rPr>
      </w:pPr>
      <w:bookmarkStart w:id="52" w:name="_Toc287623863"/>
    </w:p>
    <w:p w14:paraId="24CC83FA" w14:textId="77777777" w:rsidR="00384501" w:rsidRPr="00384501" w:rsidRDefault="00384501" w:rsidP="00384501">
      <w:pPr>
        <w:ind w:firstLine="851"/>
        <w:jc w:val="both"/>
        <w:rPr>
          <w:b/>
          <w:sz w:val="28"/>
          <w:szCs w:val="28"/>
        </w:rPr>
      </w:pPr>
      <w:r w:rsidRPr="00384501">
        <w:rPr>
          <w:b/>
          <w:sz w:val="28"/>
          <w:szCs w:val="28"/>
        </w:rPr>
        <w:t>Тема 47. Договор перевозки пассажира и багажа</w:t>
      </w:r>
      <w:bookmarkEnd w:id="52"/>
    </w:p>
    <w:p w14:paraId="54EFDE5E" w14:textId="77777777" w:rsidR="00384501" w:rsidRPr="00384501" w:rsidRDefault="00384501" w:rsidP="00384501">
      <w:pPr>
        <w:ind w:firstLine="851"/>
        <w:jc w:val="both"/>
        <w:rPr>
          <w:sz w:val="28"/>
          <w:szCs w:val="28"/>
        </w:rPr>
      </w:pPr>
      <w:r w:rsidRPr="00384501">
        <w:rPr>
          <w:sz w:val="28"/>
          <w:szCs w:val="28"/>
        </w:rPr>
        <w:t>Договор перевозки пассажиров и багажа: понятие, стороны, содержание, форма договора, ответственность перевозчика за задержку отправления пассажира. Ответственность перевозчика за причинение вреда жизни или здоровью пассажира.</w:t>
      </w:r>
    </w:p>
    <w:p w14:paraId="1132A01B" w14:textId="77777777" w:rsidR="00384501" w:rsidRPr="00384501" w:rsidRDefault="00384501" w:rsidP="00384501">
      <w:pPr>
        <w:ind w:firstLine="851"/>
        <w:jc w:val="both"/>
        <w:rPr>
          <w:b/>
          <w:sz w:val="28"/>
          <w:szCs w:val="28"/>
        </w:rPr>
      </w:pPr>
      <w:bookmarkStart w:id="53" w:name="_Toc287623864"/>
    </w:p>
    <w:p w14:paraId="5E34EB1F" w14:textId="77777777" w:rsidR="00384501" w:rsidRPr="00384501" w:rsidRDefault="00384501" w:rsidP="00384501">
      <w:pPr>
        <w:ind w:firstLine="851"/>
        <w:jc w:val="both"/>
        <w:rPr>
          <w:b/>
          <w:sz w:val="28"/>
          <w:szCs w:val="28"/>
        </w:rPr>
      </w:pPr>
      <w:r w:rsidRPr="00384501">
        <w:rPr>
          <w:b/>
          <w:sz w:val="28"/>
          <w:szCs w:val="28"/>
        </w:rPr>
        <w:t>Тема 48. Договор транспортной экспедиции</w:t>
      </w:r>
      <w:bookmarkEnd w:id="53"/>
    </w:p>
    <w:p w14:paraId="2F2CF0C2" w14:textId="77777777" w:rsidR="00384501" w:rsidRPr="00384501" w:rsidRDefault="00384501" w:rsidP="00384501">
      <w:pPr>
        <w:ind w:firstLine="851"/>
        <w:jc w:val="both"/>
        <w:rPr>
          <w:sz w:val="28"/>
          <w:szCs w:val="28"/>
        </w:rPr>
      </w:pPr>
      <w:r w:rsidRPr="00384501">
        <w:rPr>
          <w:sz w:val="28"/>
          <w:szCs w:val="28"/>
        </w:rPr>
        <w:t>Понятие и форма договора транспортной экспедиции. Ответственность экспедитора. Информация, предоставляемая экспедитору. Исполнение обязанностей экспедитора третьим лицом.</w:t>
      </w:r>
    </w:p>
    <w:p w14:paraId="6A1D1CEA" w14:textId="77777777" w:rsidR="00384501" w:rsidRPr="00384501" w:rsidRDefault="00384501" w:rsidP="00384501">
      <w:pPr>
        <w:ind w:firstLine="851"/>
        <w:jc w:val="both"/>
        <w:rPr>
          <w:sz w:val="28"/>
          <w:szCs w:val="28"/>
        </w:rPr>
      </w:pPr>
      <w:r w:rsidRPr="00384501">
        <w:rPr>
          <w:sz w:val="28"/>
          <w:szCs w:val="28"/>
        </w:rPr>
        <w:t>Односторонний отказ от договора экспедиции.</w:t>
      </w:r>
    </w:p>
    <w:p w14:paraId="79EB200F" w14:textId="77777777" w:rsidR="00384501" w:rsidRPr="00384501" w:rsidRDefault="00384501" w:rsidP="00384501">
      <w:pPr>
        <w:ind w:firstLine="851"/>
        <w:jc w:val="both"/>
        <w:rPr>
          <w:b/>
          <w:sz w:val="28"/>
          <w:szCs w:val="28"/>
        </w:rPr>
      </w:pPr>
    </w:p>
    <w:p w14:paraId="4C39E499" w14:textId="77777777" w:rsidR="00384501" w:rsidRPr="00384501" w:rsidRDefault="00384501" w:rsidP="00384501">
      <w:pPr>
        <w:ind w:firstLine="851"/>
        <w:jc w:val="both"/>
        <w:rPr>
          <w:b/>
          <w:sz w:val="28"/>
          <w:szCs w:val="28"/>
        </w:rPr>
      </w:pPr>
      <w:bookmarkStart w:id="54" w:name="_Toc287623865"/>
      <w:r w:rsidRPr="00384501">
        <w:rPr>
          <w:b/>
          <w:sz w:val="28"/>
          <w:szCs w:val="28"/>
        </w:rPr>
        <w:t>Тема 49. Договор займа. Кредитный договор</w:t>
      </w:r>
      <w:bookmarkEnd w:id="54"/>
    </w:p>
    <w:p w14:paraId="640392E1" w14:textId="77777777" w:rsidR="00384501" w:rsidRPr="00384501" w:rsidRDefault="00384501" w:rsidP="00384501">
      <w:pPr>
        <w:ind w:firstLine="851"/>
        <w:jc w:val="both"/>
        <w:rPr>
          <w:sz w:val="28"/>
          <w:szCs w:val="28"/>
        </w:rPr>
      </w:pPr>
      <w:r w:rsidRPr="00384501">
        <w:rPr>
          <w:sz w:val="28"/>
          <w:szCs w:val="28"/>
        </w:rPr>
        <w:t>Понятие и виды «заёмных обязательств».</w:t>
      </w:r>
    </w:p>
    <w:p w14:paraId="78269EA5" w14:textId="77777777" w:rsidR="00384501" w:rsidRPr="00384501" w:rsidRDefault="00384501" w:rsidP="00384501">
      <w:pPr>
        <w:ind w:firstLine="851"/>
        <w:jc w:val="both"/>
        <w:rPr>
          <w:sz w:val="28"/>
          <w:szCs w:val="28"/>
        </w:rPr>
      </w:pPr>
      <w:r w:rsidRPr="00384501">
        <w:rPr>
          <w:sz w:val="28"/>
          <w:szCs w:val="28"/>
        </w:rPr>
        <w:lastRenderedPageBreak/>
        <w:t>Понятие и правовая природа договора займа. Стороны договора. Оценка допустимости предоставления займов лицами, не имеющими лицензию на осуществление банковской деятельности. Особенности предоставления займов ломбардами, микрофинансовыми организациями, кредитными кооперативами. Участие государства и муниципальных образований в договоре займа.</w:t>
      </w:r>
    </w:p>
    <w:p w14:paraId="7CA12922" w14:textId="77777777" w:rsidR="00384501" w:rsidRPr="00384501" w:rsidRDefault="00384501" w:rsidP="00384501">
      <w:pPr>
        <w:ind w:firstLine="851"/>
        <w:jc w:val="both"/>
        <w:rPr>
          <w:sz w:val="28"/>
          <w:szCs w:val="28"/>
        </w:rPr>
      </w:pPr>
      <w:r w:rsidRPr="00384501">
        <w:rPr>
          <w:sz w:val="28"/>
          <w:szCs w:val="28"/>
        </w:rPr>
        <w:t xml:space="preserve"> Форма договора займа. Подтверждение передачи предмета займа заёмщику. Оспаривание займа по безденежности.</w:t>
      </w:r>
    </w:p>
    <w:p w14:paraId="4DB3EDAB" w14:textId="77777777" w:rsidR="00384501" w:rsidRPr="00384501" w:rsidRDefault="00384501" w:rsidP="00384501">
      <w:pPr>
        <w:ind w:firstLine="851"/>
        <w:jc w:val="both"/>
        <w:rPr>
          <w:sz w:val="28"/>
          <w:szCs w:val="28"/>
        </w:rPr>
      </w:pPr>
      <w:r w:rsidRPr="00384501">
        <w:rPr>
          <w:sz w:val="28"/>
          <w:szCs w:val="28"/>
        </w:rPr>
        <w:t>Условие о процентах в возмездных договорах займа. Оценка возможности применения норм о злоупотреблении правом к условию о процентах. Условие о целевом использовании займа и последствия его нарушения заёмщиком.</w:t>
      </w:r>
    </w:p>
    <w:p w14:paraId="0AB19DC1" w14:textId="77777777" w:rsidR="00384501" w:rsidRPr="00384501" w:rsidRDefault="00384501" w:rsidP="00384501">
      <w:pPr>
        <w:ind w:firstLine="851"/>
        <w:jc w:val="both"/>
        <w:rPr>
          <w:sz w:val="28"/>
          <w:szCs w:val="28"/>
        </w:rPr>
      </w:pPr>
      <w:r w:rsidRPr="00384501">
        <w:rPr>
          <w:sz w:val="28"/>
          <w:szCs w:val="28"/>
        </w:rPr>
        <w:t>Ответственность заёмщика за нарушение обязанностей по договору займа.</w:t>
      </w:r>
    </w:p>
    <w:p w14:paraId="5AFDA66A" w14:textId="77777777" w:rsidR="00384501" w:rsidRPr="00384501" w:rsidRDefault="00384501" w:rsidP="00384501">
      <w:pPr>
        <w:ind w:firstLine="851"/>
        <w:jc w:val="both"/>
        <w:rPr>
          <w:sz w:val="28"/>
          <w:szCs w:val="28"/>
        </w:rPr>
      </w:pPr>
      <w:r w:rsidRPr="00384501">
        <w:rPr>
          <w:sz w:val="28"/>
          <w:szCs w:val="28"/>
        </w:rPr>
        <w:t>Новация долга в заёмное обязательство.</w:t>
      </w:r>
    </w:p>
    <w:p w14:paraId="4FE61E47" w14:textId="77777777" w:rsidR="00384501" w:rsidRPr="00384501" w:rsidRDefault="00384501" w:rsidP="00384501">
      <w:pPr>
        <w:ind w:firstLine="851"/>
        <w:jc w:val="both"/>
        <w:rPr>
          <w:sz w:val="28"/>
          <w:szCs w:val="28"/>
        </w:rPr>
      </w:pPr>
      <w:r w:rsidRPr="00384501">
        <w:rPr>
          <w:sz w:val="28"/>
          <w:szCs w:val="28"/>
        </w:rPr>
        <w:t>Вексель и облигация.</w:t>
      </w:r>
    </w:p>
    <w:p w14:paraId="4A24679A" w14:textId="77777777" w:rsidR="00384501" w:rsidRPr="00384501" w:rsidRDefault="00384501" w:rsidP="00384501">
      <w:pPr>
        <w:ind w:firstLine="851"/>
        <w:jc w:val="both"/>
        <w:rPr>
          <w:sz w:val="28"/>
          <w:szCs w:val="28"/>
        </w:rPr>
      </w:pPr>
      <w:r w:rsidRPr="00384501">
        <w:rPr>
          <w:sz w:val="28"/>
          <w:szCs w:val="28"/>
        </w:rPr>
        <w:t xml:space="preserve">Понятие и правовая природа кредитного договора. Сходные и отличительные признаки договора займа и кредитного договора. Стороны кредитного договора и допустимость перемены лиц в кредитном обязательстве. Особенности заключения кредитного договора. Право кредитора на отказ от предоставления кредита. </w:t>
      </w:r>
    </w:p>
    <w:p w14:paraId="71A768AB" w14:textId="77777777" w:rsidR="00384501" w:rsidRPr="00384501" w:rsidRDefault="00384501" w:rsidP="00384501">
      <w:pPr>
        <w:ind w:firstLine="851"/>
        <w:jc w:val="both"/>
        <w:rPr>
          <w:sz w:val="28"/>
          <w:szCs w:val="28"/>
        </w:rPr>
      </w:pPr>
      <w:r w:rsidRPr="00384501">
        <w:rPr>
          <w:sz w:val="28"/>
          <w:szCs w:val="28"/>
        </w:rPr>
        <w:t xml:space="preserve">Условия кредитного договора. Условия договора о процентах и комиссионных вознаграждениях. Аннуитет. Срок в кредитном договоре и право заёмщика на досрочный возврат кредита. Ответственность за ненадлежащее исполнение обязанностей по кредитному договору. </w:t>
      </w:r>
    </w:p>
    <w:p w14:paraId="3E674D46" w14:textId="77777777" w:rsidR="00384501" w:rsidRPr="00384501" w:rsidRDefault="00384501" w:rsidP="00384501">
      <w:pPr>
        <w:ind w:firstLine="851"/>
        <w:jc w:val="both"/>
        <w:rPr>
          <w:sz w:val="28"/>
          <w:szCs w:val="28"/>
        </w:rPr>
      </w:pPr>
      <w:bookmarkStart w:id="55" w:name="_Toc287623866"/>
    </w:p>
    <w:p w14:paraId="1C0C58AA" w14:textId="77777777" w:rsidR="00384501" w:rsidRPr="00384501" w:rsidRDefault="00384501" w:rsidP="00384501">
      <w:pPr>
        <w:ind w:firstLine="851"/>
        <w:jc w:val="both"/>
        <w:rPr>
          <w:b/>
          <w:sz w:val="28"/>
          <w:szCs w:val="28"/>
        </w:rPr>
      </w:pPr>
      <w:r w:rsidRPr="00384501">
        <w:rPr>
          <w:b/>
          <w:sz w:val="28"/>
          <w:szCs w:val="28"/>
        </w:rPr>
        <w:t>Тема 50. Договор финансирования под уступку денежного требования</w:t>
      </w:r>
      <w:bookmarkEnd w:id="55"/>
    </w:p>
    <w:p w14:paraId="20B22A42" w14:textId="77777777" w:rsidR="00384501" w:rsidRPr="00384501" w:rsidRDefault="00384501" w:rsidP="00384501">
      <w:pPr>
        <w:ind w:firstLine="851"/>
        <w:jc w:val="both"/>
        <w:rPr>
          <w:sz w:val="28"/>
          <w:szCs w:val="28"/>
        </w:rPr>
      </w:pPr>
      <w:r w:rsidRPr="00384501">
        <w:rPr>
          <w:sz w:val="28"/>
          <w:szCs w:val="28"/>
        </w:rPr>
        <w:t xml:space="preserve">Понятие и правовая природа </w:t>
      </w:r>
      <w:proofErr w:type="gramStart"/>
      <w:r w:rsidRPr="00384501">
        <w:rPr>
          <w:sz w:val="28"/>
          <w:szCs w:val="28"/>
        </w:rPr>
        <w:t>договора  финансирования</w:t>
      </w:r>
      <w:proofErr w:type="gramEnd"/>
      <w:r w:rsidRPr="00384501">
        <w:rPr>
          <w:sz w:val="28"/>
          <w:szCs w:val="28"/>
        </w:rPr>
        <w:t xml:space="preserve"> под уступку денежного требования. Соотношение договоров финансирования под уступку денежного требования, уступки права требования (цессии) и купли-продажи. </w:t>
      </w:r>
    </w:p>
    <w:p w14:paraId="6E0BD7CD" w14:textId="77777777" w:rsidR="00384501" w:rsidRPr="00384501" w:rsidRDefault="00384501" w:rsidP="00384501">
      <w:pPr>
        <w:ind w:firstLine="851"/>
        <w:jc w:val="both"/>
        <w:rPr>
          <w:sz w:val="28"/>
          <w:szCs w:val="28"/>
        </w:rPr>
      </w:pPr>
      <w:r w:rsidRPr="00384501">
        <w:rPr>
          <w:sz w:val="28"/>
          <w:szCs w:val="28"/>
        </w:rPr>
        <w:t>Условия договора финансирования под уступку денежного требования, в том числе заключенного с целью обеспечения. Характеристика требования, уступаемого клиентом финансовому агенту. Уступка будущего требования.</w:t>
      </w:r>
    </w:p>
    <w:p w14:paraId="5762CBA8" w14:textId="77777777" w:rsidR="00384501" w:rsidRPr="00384501" w:rsidRDefault="00384501" w:rsidP="00384501">
      <w:pPr>
        <w:ind w:firstLine="851"/>
        <w:jc w:val="both"/>
        <w:rPr>
          <w:sz w:val="28"/>
          <w:szCs w:val="28"/>
        </w:rPr>
      </w:pPr>
      <w:r w:rsidRPr="00384501">
        <w:rPr>
          <w:sz w:val="28"/>
          <w:szCs w:val="28"/>
        </w:rPr>
        <w:t>Ответственность клиента за действительность переданного требования. Правовые последствия неисполнения или ненадлежащего исполнения должником переданного требования.</w:t>
      </w:r>
    </w:p>
    <w:p w14:paraId="042BD35D" w14:textId="77777777" w:rsidR="00384501" w:rsidRPr="00384501" w:rsidRDefault="00384501" w:rsidP="00384501">
      <w:pPr>
        <w:ind w:firstLine="851"/>
        <w:jc w:val="both"/>
        <w:rPr>
          <w:sz w:val="28"/>
          <w:szCs w:val="28"/>
        </w:rPr>
      </w:pPr>
      <w:r w:rsidRPr="00384501">
        <w:rPr>
          <w:sz w:val="28"/>
          <w:szCs w:val="28"/>
        </w:rPr>
        <w:t xml:space="preserve">Особенности регулирования факторинга нормами </w:t>
      </w:r>
      <w:proofErr w:type="spellStart"/>
      <w:r w:rsidRPr="00384501">
        <w:rPr>
          <w:sz w:val="28"/>
          <w:szCs w:val="28"/>
        </w:rPr>
        <w:t>Оттавской</w:t>
      </w:r>
      <w:proofErr w:type="spellEnd"/>
      <w:r w:rsidRPr="00384501">
        <w:rPr>
          <w:sz w:val="28"/>
          <w:szCs w:val="28"/>
        </w:rPr>
        <w:t xml:space="preserve"> конвенции УНИДРУА по международным факторным операциям (факторингу) 1988 г.</w:t>
      </w:r>
    </w:p>
    <w:p w14:paraId="20583668" w14:textId="77777777" w:rsidR="00384501" w:rsidRPr="00384501" w:rsidRDefault="00384501" w:rsidP="00384501">
      <w:pPr>
        <w:ind w:firstLine="851"/>
        <w:jc w:val="both"/>
        <w:rPr>
          <w:sz w:val="28"/>
          <w:szCs w:val="28"/>
        </w:rPr>
      </w:pPr>
      <w:bookmarkStart w:id="56" w:name="_Toc287623867"/>
    </w:p>
    <w:p w14:paraId="732C0048" w14:textId="77777777" w:rsidR="00384501" w:rsidRPr="00384501" w:rsidRDefault="00384501" w:rsidP="00384501">
      <w:pPr>
        <w:ind w:firstLine="851"/>
        <w:jc w:val="both"/>
        <w:rPr>
          <w:b/>
          <w:sz w:val="28"/>
          <w:szCs w:val="28"/>
        </w:rPr>
      </w:pPr>
      <w:r w:rsidRPr="00384501">
        <w:rPr>
          <w:b/>
          <w:sz w:val="28"/>
          <w:szCs w:val="28"/>
        </w:rPr>
        <w:t>Тема 51. Договор банковского вклада</w:t>
      </w:r>
      <w:bookmarkEnd w:id="56"/>
    </w:p>
    <w:p w14:paraId="7A13B573" w14:textId="77777777" w:rsidR="00384501" w:rsidRPr="00384501" w:rsidRDefault="00384501" w:rsidP="00384501">
      <w:pPr>
        <w:ind w:firstLine="851"/>
        <w:jc w:val="both"/>
        <w:rPr>
          <w:sz w:val="28"/>
          <w:szCs w:val="28"/>
        </w:rPr>
      </w:pPr>
      <w:r w:rsidRPr="00384501">
        <w:rPr>
          <w:sz w:val="28"/>
          <w:szCs w:val="28"/>
        </w:rPr>
        <w:t xml:space="preserve">Понятие и правовая природа договора банковского вклада, подходы к определению сущности договора. </w:t>
      </w:r>
    </w:p>
    <w:p w14:paraId="6125012D" w14:textId="77777777" w:rsidR="00384501" w:rsidRPr="00384501" w:rsidRDefault="00384501" w:rsidP="00384501">
      <w:pPr>
        <w:ind w:firstLine="851"/>
        <w:jc w:val="both"/>
        <w:rPr>
          <w:sz w:val="28"/>
          <w:szCs w:val="28"/>
        </w:rPr>
      </w:pPr>
      <w:r w:rsidRPr="00384501">
        <w:rPr>
          <w:sz w:val="28"/>
          <w:szCs w:val="28"/>
        </w:rPr>
        <w:t xml:space="preserve">Стороны договора банковского вклада. Последствия привлечения вкладов </w:t>
      </w:r>
      <w:proofErr w:type="spellStart"/>
      <w:r w:rsidRPr="00384501">
        <w:rPr>
          <w:sz w:val="28"/>
          <w:szCs w:val="28"/>
        </w:rPr>
        <w:t>неуправомоченными</w:t>
      </w:r>
      <w:proofErr w:type="spellEnd"/>
      <w:r w:rsidRPr="00384501">
        <w:rPr>
          <w:sz w:val="28"/>
          <w:szCs w:val="28"/>
        </w:rPr>
        <w:t xml:space="preserve"> лицами. Дополнительные меры по защите прав вкладчиков – граждан.</w:t>
      </w:r>
    </w:p>
    <w:p w14:paraId="63AAF3B0" w14:textId="77777777" w:rsidR="00384501" w:rsidRPr="00384501" w:rsidRDefault="00384501" w:rsidP="00384501">
      <w:pPr>
        <w:ind w:firstLine="851"/>
        <w:jc w:val="both"/>
        <w:rPr>
          <w:sz w:val="28"/>
          <w:szCs w:val="28"/>
        </w:rPr>
      </w:pPr>
      <w:r w:rsidRPr="00384501">
        <w:rPr>
          <w:sz w:val="28"/>
          <w:szCs w:val="28"/>
        </w:rPr>
        <w:t>Порядок заключения и форма договора банковского вклада. Сберегательная книжка. Депозитный (сберегательный) сертификат.</w:t>
      </w:r>
    </w:p>
    <w:p w14:paraId="305386B2" w14:textId="77777777" w:rsidR="00384501" w:rsidRPr="00384501" w:rsidRDefault="00384501" w:rsidP="00384501">
      <w:pPr>
        <w:ind w:firstLine="851"/>
        <w:jc w:val="both"/>
        <w:rPr>
          <w:sz w:val="28"/>
          <w:szCs w:val="28"/>
        </w:rPr>
      </w:pPr>
      <w:r w:rsidRPr="00384501">
        <w:rPr>
          <w:sz w:val="28"/>
          <w:szCs w:val="28"/>
        </w:rPr>
        <w:lastRenderedPageBreak/>
        <w:t xml:space="preserve">Виды вкладов. </w:t>
      </w:r>
    </w:p>
    <w:p w14:paraId="0F6339C0" w14:textId="77777777" w:rsidR="00384501" w:rsidRPr="00384501" w:rsidRDefault="00384501" w:rsidP="00384501">
      <w:pPr>
        <w:ind w:firstLine="851"/>
        <w:jc w:val="both"/>
        <w:rPr>
          <w:sz w:val="28"/>
          <w:szCs w:val="28"/>
        </w:rPr>
      </w:pPr>
      <w:r w:rsidRPr="00384501">
        <w:rPr>
          <w:sz w:val="28"/>
          <w:szCs w:val="28"/>
        </w:rPr>
        <w:t xml:space="preserve">Проценты на вклад, порядок их начисления и выплаты. Оценка </w:t>
      </w:r>
      <w:proofErr w:type="gramStart"/>
      <w:r w:rsidRPr="00384501">
        <w:rPr>
          <w:sz w:val="28"/>
          <w:szCs w:val="28"/>
        </w:rPr>
        <w:t>допустимости  изменения</w:t>
      </w:r>
      <w:proofErr w:type="gramEnd"/>
      <w:r w:rsidRPr="00384501">
        <w:rPr>
          <w:sz w:val="28"/>
          <w:szCs w:val="28"/>
        </w:rPr>
        <w:t xml:space="preserve"> процентной ставки банком  в одностороннем порядке.</w:t>
      </w:r>
    </w:p>
    <w:p w14:paraId="6CAB417B" w14:textId="77777777" w:rsidR="00384501" w:rsidRPr="00384501" w:rsidRDefault="00384501" w:rsidP="00384501">
      <w:pPr>
        <w:ind w:firstLine="851"/>
        <w:jc w:val="both"/>
        <w:rPr>
          <w:sz w:val="28"/>
          <w:szCs w:val="28"/>
        </w:rPr>
      </w:pPr>
      <w:r w:rsidRPr="00384501">
        <w:rPr>
          <w:sz w:val="28"/>
          <w:szCs w:val="28"/>
        </w:rPr>
        <w:t>Обеспечение возвратности вкладов. Страхование вкладов. Права вкладчиков при банкротстве кредитной организации.</w:t>
      </w:r>
    </w:p>
    <w:p w14:paraId="00FBF782" w14:textId="77777777" w:rsidR="00384501" w:rsidRPr="00384501" w:rsidRDefault="00384501" w:rsidP="00384501">
      <w:pPr>
        <w:ind w:firstLine="851"/>
        <w:jc w:val="both"/>
        <w:rPr>
          <w:sz w:val="28"/>
          <w:szCs w:val="28"/>
        </w:rPr>
      </w:pPr>
      <w:bookmarkStart w:id="57" w:name="_Toc287623868"/>
    </w:p>
    <w:p w14:paraId="5D52F863" w14:textId="77777777" w:rsidR="00384501" w:rsidRPr="00384501" w:rsidRDefault="00384501" w:rsidP="00384501">
      <w:pPr>
        <w:ind w:firstLine="851"/>
        <w:jc w:val="both"/>
        <w:rPr>
          <w:b/>
          <w:sz w:val="28"/>
          <w:szCs w:val="28"/>
        </w:rPr>
      </w:pPr>
      <w:r w:rsidRPr="00384501">
        <w:rPr>
          <w:b/>
          <w:sz w:val="28"/>
          <w:szCs w:val="28"/>
        </w:rPr>
        <w:t xml:space="preserve">Тема 52. Договор банковского счета  </w:t>
      </w:r>
      <w:bookmarkEnd w:id="57"/>
    </w:p>
    <w:p w14:paraId="530FD6B7" w14:textId="77777777" w:rsidR="00384501" w:rsidRPr="00384501" w:rsidRDefault="00384501" w:rsidP="00384501">
      <w:pPr>
        <w:ind w:firstLine="851"/>
        <w:jc w:val="both"/>
        <w:rPr>
          <w:sz w:val="28"/>
          <w:szCs w:val="28"/>
        </w:rPr>
      </w:pPr>
      <w:r w:rsidRPr="00384501">
        <w:rPr>
          <w:sz w:val="28"/>
          <w:szCs w:val="28"/>
        </w:rPr>
        <w:t xml:space="preserve">Понятие, природа, порядок заключения договора банковского счета. Дополнительные требования, установленные законодательством о противодействии легализации (отмыванию) доходов, полученных преступным путем. </w:t>
      </w:r>
    </w:p>
    <w:p w14:paraId="21AD0D3D" w14:textId="77777777" w:rsidR="00384501" w:rsidRPr="00384501" w:rsidRDefault="00384501" w:rsidP="00384501">
      <w:pPr>
        <w:ind w:firstLine="851"/>
        <w:jc w:val="both"/>
        <w:rPr>
          <w:sz w:val="28"/>
          <w:szCs w:val="28"/>
        </w:rPr>
      </w:pPr>
      <w:r w:rsidRPr="00384501">
        <w:rPr>
          <w:sz w:val="28"/>
          <w:szCs w:val="28"/>
        </w:rPr>
        <w:t>Условия договора банковского счёта. Природа «безналичных денежных средств».</w:t>
      </w:r>
    </w:p>
    <w:p w14:paraId="06E1A013" w14:textId="77777777" w:rsidR="00384501" w:rsidRPr="00384501" w:rsidRDefault="00384501" w:rsidP="00384501">
      <w:pPr>
        <w:ind w:firstLine="851"/>
        <w:jc w:val="both"/>
        <w:rPr>
          <w:sz w:val="28"/>
          <w:szCs w:val="28"/>
        </w:rPr>
      </w:pPr>
      <w:r w:rsidRPr="00384501">
        <w:rPr>
          <w:sz w:val="28"/>
          <w:szCs w:val="28"/>
        </w:rPr>
        <w:t xml:space="preserve">Виды счетов, предусмотренные действующим законодательством. </w:t>
      </w:r>
    </w:p>
    <w:p w14:paraId="18C6B440" w14:textId="77777777" w:rsidR="00384501" w:rsidRPr="00384501" w:rsidRDefault="00384501" w:rsidP="00384501">
      <w:pPr>
        <w:ind w:firstLine="851"/>
        <w:jc w:val="both"/>
        <w:rPr>
          <w:sz w:val="28"/>
          <w:szCs w:val="28"/>
        </w:rPr>
      </w:pPr>
      <w:r w:rsidRPr="00384501">
        <w:rPr>
          <w:sz w:val="28"/>
          <w:szCs w:val="28"/>
        </w:rPr>
        <w:t xml:space="preserve">Права и обязанности сторон по договору банковского счёта. Удостоверение права распоряжения денежными средствами, находящимися на счете. Зачёт встречных требований банка и клиента. Понятие банковской тайны. </w:t>
      </w:r>
    </w:p>
    <w:p w14:paraId="19FDA955" w14:textId="77777777" w:rsidR="00384501" w:rsidRPr="00384501" w:rsidRDefault="00384501" w:rsidP="00384501">
      <w:pPr>
        <w:ind w:firstLine="851"/>
        <w:jc w:val="both"/>
        <w:rPr>
          <w:sz w:val="28"/>
          <w:szCs w:val="28"/>
        </w:rPr>
      </w:pPr>
      <w:r w:rsidRPr="00384501">
        <w:rPr>
          <w:sz w:val="28"/>
          <w:szCs w:val="28"/>
        </w:rPr>
        <w:t xml:space="preserve">Проблемы ограничения свободы клиента по распоряжению денежными средствами (арест денежных средств, «накопительный арест», приостановление операций и др.). Очерёдность списания денежных средств со счёта. </w:t>
      </w:r>
    </w:p>
    <w:p w14:paraId="3355F08E" w14:textId="77777777" w:rsidR="00384501" w:rsidRPr="00384501" w:rsidRDefault="00384501" w:rsidP="00384501">
      <w:pPr>
        <w:ind w:firstLine="851"/>
        <w:jc w:val="both"/>
        <w:rPr>
          <w:sz w:val="28"/>
          <w:szCs w:val="28"/>
        </w:rPr>
      </w:pPr>
      <w:r w:rsidRPr="00384501">
        <w:rPr>
          <w:sz w:val="28"/>
          <w:szCs w:val="28"/>
        </w:rPr>
        <w:t>Ответственность по договору банковского счёта.</w:t>
      </w:r>
    </w:p>
    <w:p w14:paraId="02FA46CA" w14:textId="77777777" w:rsidR="00384501" w:rsidRPr="00384501" w:rsidRDefault="00384501" w:rsidP="00384501">
      <w:pPr>
        <w:ind w:firstLine="851"/>
        <w:jc w:val="both"/>
        <w:rPr>
          <w:sz w:val="28"/>
          <w:szCs w:val="28"/>
        </w:rPr>
      </w:pPr>
      <w:r w:rsidRPr="00384501">
        <w:rPr>
          <w:sz w:val="28"/>
          <w:szCs w:val="28"/>
        </w:rPr>
        <w:t>Основания расторжения и одностороннего отказа от исполнения договора банковского счёта.</w:t>
      </w:r>
    </w:p>
    <w:p w14:paraId="567A66A2" w14:textId="77777777" w:rsidR="00384501" w:rsidRPr="00384501" w:rsidRDefault="00384501" w:rsidP="00384501">
      <w:pPr>
        <w:pStyle w:val="Default"/>
        <w:ind w:firstLine="851"/>
        <w:jc w:val="both"/>
        <w:rPr>
          <w:b/>
          <w:sz w:val="28"/>
          <w:szCs w:val="28"/>
        </w:rPr>
      </w:pPr>
    </w:p>
    <w:p w14:paraId="30C037FC" w14:textId="77777777" w:rsidR="00384501" w:rsidRPr="00384501" w:rsidRDefault="00384501" w:rsidP="00384501">
      <w:pPr>
        <w:pStyle w:val="Default"/>
        <w:ind w:firstLine="851"/>
        <w:jc w:val="both"/>
        <w:rPr>
          <w:b/>
          <w:sz w:val="28"/>
          <w:szCs w:val="28"/>
        </w:rPr>
      </w:pPr>
      <w:r w:rsidRPr="00384501">
        <w:rPr>
          <w:b/>
          <w:sz w:val="28"/>
          <w:szCs w:val="28"/>
        </w:rPr>
        <w:t>Тема 53. Правовое регулирование расчетов</w:t>
      </w:r>
    </w:p>
    <w:p w14:paraId="593094F0" w14:textId="77777777" w:rsidR="00384501" w:rsidRPr="00384501" w:rsidRDefault="00384501" w:rsidP="00384501">
      <w:pPr>
        <w:ind w:firstLine="851"/>
        <w:jc w:val="both"/>
        <w:rPr>
          <w:sz w:val="28"/>
          <w:szCs w:val="28"/>
        </w:rPr>
      </w:pPr>
      <w:r w:rsidRPr="00384501">
        <w:rPr>
          <w:sz w:val="28"/>
          <w:szCs w:val="28"/>
        </w:rPr>
        <w:t>Понятие формы безналичных расчётов, расчетной операции и расчётной сделки. Расчётные документы и требования к их оформлению. Классификации форм безналичных расчётов. Проблемы регулирования электронных переводов денежных средств.</w:t>
      </w:r>
    </w:p>
    <w:p w14:paraId="37CEA596" w14:textId="77777777" w:rsidR="00384501" w:rsidRPr="00384501" w:rsidRDefault="00384501" w:rsidP="00384501">
      <w:pPr>
        <w:ind w:firstLine="851"/>
        <w:jc w:val="both"/>
        <w:rPr>
          <w:sz w:val="28"/>
          <w:szCs w:val="28"/>
        </w:rPr>
      </w:pPr>
      <w:r w:rsidRPr="00384501">
        <w:rPr>
          <w:sz w:val="28"/>
          <w:szCs w:val="28"/>
        </w:rPr>
        <w:t>Расчёты платёжными поручениями. Механизм осуществления расчётов с использованием платёжного поручения. Ответственность за неисполнение или ненадлежащее исполнение поручения.</w:t>
      </w:r>
    </w:p>
    <w:p w14:paraId="0DB342A3" w14:textId="77777777" w:rsidR="00384501" w:rsidRPr="00384501" w:rsidRDefault="00384501" w:rsidP="00384501">
      <w:pPr>
        <w:ind w:firstLine="851"/>
        <w:jc w:val="both"/>
        <w:rPr>
          <w:sz w:val="28"/>
          <w:szCs w:val="28"/>
        </w:rPr>
      </w:pPr>
      <w:r w:rsidRPr="00384501">
        <w:rPr>
          <w:sz w:val="28"/>
          <w:szCs w:val="28"/>
        </w:rPr>
        <w:t xml:space="preserve">Расчеты по аккредитиву. Взгляды на природу аккредитива. Принцип абстрактности аккредитива. Механизм осуществления расчётов по аккредитиву. Виды аккредитивов. Ответственность банков за нарушение условий аккредитива. Использование аккредитива в международных расчётах. </w:t>
      </w:r>
    </w:p>
    <w:p w14:paraId="31102435" w14:textId="77777777" w:rsidR="00384501" w:rsidRPr="00384501" w:rsidRDefault="00384501" w:rsidP="00384501">
      <w:pPr>
        <w:ind w:firstLine="851"/>
        <w:jc w:val="both"/>
        <w:rPr>
          <w:sz w:val="28"/>
          <w:szCs w:val="28"/>
        </w:rPr>
      </w:pPr>
      <w:r w:rsidRPr="00384501">
        <w:rPr>
          <w:sz w:val="28"/>
          <w:szCs w:val="28"/>
        </w:rPr>
        <w:t>Расчёты по инкассо. Механизм осуществления расчётов по инкассо. Соотношение понятий «бесспорное» и «</w:t>
      </w:r>
      <w:proofErr w:type="spellStart"/>
      <w:r w:rsidRPr="00384501">
        <w:rPr>
          <w:sz w:val="28"/>
          <w:szCs w:val="28"/>
        </w:rPr>
        <w:t>безакцептное</w:t>
      </w:r>
      <w:proofErr w:type="spellEnd"/>
      <w:r w:rsidRPr="00384501">
        <w:rPr>
          <w:sz w:val="28"/>
          <w:szCs w:val="28"/>
        </w:rPr>
        <w:t>» списание.</w:t>
      </w:r>
    </w:p>
    <w:p w14:paraId="5349D98C" w14:textId="77777777" w:rsidR="00384501" w:rsidRPr="00384501" w:rsidRDefault="00384501" w:rsidP="00384501">
      <w:pPr>
        <w:ind w:firstLine="851"/>
        <w:jc w:val="both"/>
        <w:rPr>
          <w:sz w:val="28"/>
          <w:szCs w:val="28"/>
        </w:rPr>
      </w:pPr>
      <w:r w:rsidRPr="00384501">
        <w:rPr>
          <w:sz w:val="28"/>
          <w:szCs w:val="28"/>
        </w:rPr>
        <w:t>Расчёты чеками. Понятие, природа, виды чеков. Акцепт чека. Последствия отказа от оплаты чека.</w:t>
      </w:r>
    </w:p>
    <w:p w14:paraId="532BB6F6" w14:textId="77777777" w:rsidR="00384501" w:rsidRPr="00384501" w:rsidRDefault="00384501" w:rsidP="00384501">
      <w:pPr>
        <w:ind w:firstLine="851"/>
        <w:jc w:val="both"/>
        <w:rPr>
          <w:sz w:val="28"/>
          <w:szCs w:val="28"/>
        </w:rPr>
      </w:pPr>
      <w:r w:rsidRPr="00384501">
        <w:rPr>
          <w:sz w:val="28"/>
          <w:szCs w:val="28"/>
        </w:rPr>
        <w:t>Особенности регулирования расчётов с использованием банковских карт.</w:t>
      </w:r>
    </w:p>
    <w:p w14:paraId="4F16D2CF" w14:textId="77777777" w:rsidR="00384501" w:rsidRPr="00384501" w:rsidRDefault="00384501" w:rsidP="00384501">
      <w:pPr>
        <w:pStyle w:val="Default"/>
        <w:ind w:firstLine="851"/>
        <w:jc w:val="center"/>
        <w:rPr>
          <w:b/>
          <w:sz w:val="28"/>
          <w:szCs w:val="28"/>
        </w:rPr>
      </w:pPr>
    </w:p>
    <w:p w14:paraId="39A22811" w14:textId="77777777" w:rsidR="00384501" w:rsidRPr="00384501" w:rsidRDefault="00384501" w:rsidP="00384501">
      <w:pPr>
        <w:pStyle w:val="ab"/>
        <w:widowControl w:val="0"/>
        <w:ind w:right="175" w:firstLine="851"/>
        <w:jc w:val="both"/>
        <w:rPr>
          <w:b/>
          <w:sz w:val="28"/>
          <w:szCs w:val="28"/>
        </w:rPr>
      </w:pPr>
      <w:r w:rsidRPr="00384501">
        <w:rPr>
          <w:b/>
          <w:sz w:val="28"/>
          <w:szCs w:val="28"/>
        </w:rPr>
        <w:t>Тема 54. Договор хранения</w:t>
      </w:r>
    </w:p>
    <w:p w14:paraId="1CE7D7FD" w14:textId="77777777" w:rsidR="00384501" w:rsidRPr="00384501" w:rsidRDefault="00384501" w:rsidP="00384501">
      <w:pPr>
        <w:ind w:firstLine="851"/>
        <w:jc w:val="both"/>
        <w:rPr>
          <w:sz w:val="28"/>
          <w:szCs w:val="28"/>
        </w:rPr>
      </w:pPr>
      <w:r w:rsidRPr="00384501">
        <w:rPr>
          <w:sz w:val="28"/>
          <w:szCs w:val="28"/>
        </w:rPr>
        <w:lastRenderedPageBreak/>
        <w:t>Понятие и сфера применения договора хранения. Форма договора хранения. Содержание договора хранения. Права и обязанности сторон. Хранение вещей с опасными свойствами. Хранение вещей с обезличением. Хранение в силу закона. Ответственность сторон по договору хранения. Ограниченный размер ответственности хранителя при безвозмездном хранении.</w:t>
      </w:r>
    </w:p>
    <w:p w14:paraId="0555C727" w14:textId="77777777" w:rsidR="00384501" w:rsidRPr="00384501" w:rsidRDefault="00384501" w:rsidP="00384501">
      <w:pPr>
        <w:ind w:firstLine="851"/>
        <w:jc w:val="both"/>
        <w:rPr>
          <w:sz w:val="28"/>
          <w:szCs w:val="28"/>
        </w:rPr>
      </w:pPr>
      <w:r w:rsidRPr="00384501">
        <w:rPr>
          <w:sz w:val="28"/>
          <w:szCs w:val="28"/>
        </w:rPr>
        <w:t xml:space="preserve">Договор складского хранения как вид договора хранения. </w:t>
      </w:r>
    </w:p>
    <w:p w14:paraId="46C5C629" w14:textId="77777777" w:rsidR="00384501" w:rsidRPr="00384501" w:rsidRDefault="00384501" w:rsidP="00384501">
      <w:pPr>
        <w:ind w:firstLine="851"/>
        <w:jc w:val="both"/>
        <w:rPr>
          <w:sz w:val="28"/>
          <w:szCs w:val="28"/>
        </w:rPr>
      </w:pPr>
      <w:r w:rsidRPr="00384501">
        <w:rPr>
          <w:sz w:val="28"/>
          <w:szCs w:val="28"/>
        </w:rPr>
        <w:t>Понятие товарного склада общего пользования. Складские документы. Двойные складские свидетельства и простые складские свидетельства как ценные бумаги.</w:t>
      </w:r>
    </w:p>
    <w:p w14:paraId="2C4FE611" w14:textId="77777777" w:rsidR="00384501" w:rsidRPr="00384501" w:rsidRDefault="00384501" w:rsidP="00384501">
      <w:pPr>
        <w:ind w:firstLine="851"/>
        <w:jc w:val="both"/>
        <w:rPr>
          <w:sz w:val="28"/>
          <w:szCs w:val="28"/>
        </w:rPr>
      </w:pPr>
      <w:r w:rsidRPr="00384501">
        <w:rPr>
          <w:sz w:val="28"/>
          <w:szCs w:val="28"/>
        </w:rPr>
        <w:t>Специальные виды хранения. Хранение в ломбарде, хранение ценностей в банке, хранение ценностей в индивидуальном банковском сейфе, хранение в камерах хранения транспортных организаций, хранение в гардеробах организаций, хранение в гостиницах, хранение вещей, являющихся предметом спора (секвестр).</w:t>
      </w:r>
    </w:p>
    <w:p w14:paraId="1039E57B" w14:textId="77777777" w:rsidR="00384501" w:rsidRPr="00384501" w:rsidRDefault="00384501" w:rsidP="00384501">
      <w:pPr>
        <w:pStyle w:val="Default"/>
        <w:ind w:firstLine="851"/>
        <w:jc w:val="both"/>
        <w:rPr>
          <w:b/>
          <w:sz w:val="28"/>
          <w:szCs w:val="28"/>
        </w:rPr>
      </w:pPr>
    </w:p>
    <w:p w14:paraId="18256838" w14:textId="77777777" w:rsidR="00384501" w:rsidRPr="00384501" w:rsidRDefault="00384501" w:rsidP="00384501">
      <w:pPr>
        <w:ind w:firstLine="851"/>
        <w:jc w:val="both"/>
        <w:rPr>
          <w:b/>
          <w:sz w:val="28"/>
          <w:szCs w:val="28"/>
        </w:rPr>
      </w:pPr>
      <w:r w:rsidRPr="00384501">
        <w:rPr>
          <w:b/>
          <w:sz w:val="28"/>
          <w:szCs w:val="28"/>
        </w:rPr>
        <w:t>Тема 55. Правовое регулирование страхования</w:t>
      </w:r>
    </w:p>
    <w:p w14:paraId="6E1BD939" w14:textId="77777777" w:rsidR="00384501" w:rsidRPr="00384501" w:rsidRDefault="00384501" w:rsidP="00384501">
      <w:pPr>
        <w:ind w:firstLine="851"/>
        <w:jc w:val="both"/>
        <w:rPr>
          <w:sz w:val="28"/>
          <w:szCs w:val="28"/>
        </w:rPr>
      </w:pPr>
      <w:r w:rsidRPr="00384501">
        <w:rPr>
          <w:sz w:val="28"/>
          <w:szCs w:val="28"/>
        </w:rPr>
        <w:t>Виды страхования. Имущественное и личное страхование.</w:t>
      </w:r>
    </w:p>
    <w:p w14:paraId="3D695858" w14:textId="77777777" w:rsidR="00384501" w:rsidRPr="00384501" w:rsidRDefault="00384501" w:rsidP="00384501">
      <w:pPr>
        <w:ind w:firstLine="851"/>
        <w:jc w:val="both"/>
        <w:rPr>
          <w:sz w:val="28"/>
          <w:szCs w:val="28"/>
        </w:rPr>
      </w:pPr>
      <w:r w:rsidRPr="00384501">
        <w:rPr>
          <w:sz w:val="28"/>
          <w:szCs w:val="28"/>
        </w:rPr>
        <w:t>Участники страхового дела.</w:t>
      </w:r>
    </w:p>
    <w:p w14:paraId="0D6EEC88" w14:textId="77777777" w:rsidR="00384501" w:rsidRPr="00384501" w:rsidRDefault="00384501" w:rsidP="00384501">
      <w:pPr>
        <w:ind w:firstLine="851"/>
        <w:jc w:val="both"/>
        <w:rPr>
          <w:sz w:val="28"/>
          <w:szCs w:val="28"/>
        </w:rPr>
      </w:pPr>
      <w:r w:rsidRPr="00384501">
        <w:rPr>
          <w:sz w:val="28"/>
          <w:szCs w:val="28"/>
        </w:rPr>
        <w:t>Понятие договора страхования. Предмет договора. Интересы, которые могут быть застрахованы. Интересы, страхование которых не допускается.</w:t>
      </w:r>
    </w:p>
    <w:p w14:paraId="7374D899" w14:textId="77777777" w:rsidR="00384501" w:rsidRPr="00384501" w:rsidRDefault="00384501" w:rsidP="00384501">
      <w:pPr>
        <w:ind w:firstLine="851"/>
        <w:jc w:val="both"/>
        <w:rPr>
          <w:sz w:val="28"/>
          <w:szCs w:val="28"/>
        </w:rPr>
      </w:pPr>
      <w:r w:rsidRPr="00384501">
        <w:rPr>
          <w:sz w:val="28"/>
          <w:szCs w:val="28"/>
        </w:rPr>
        <w:t>Договор имущественного страхования. Страхование имущества. Страхование ответственности за причинение вреда. Страхование ответственности по договору. Страхование предпринимательского риска.</w:t>
      </w:r>
    </w:p>
    <w:p w14:paraId="64A65273" w14:textId="77777777" w:rsidR="00384501" w:rsidRPr="00384501" w:rsidRDefault="00384501" w:rsidP="00384501">
      <w:pPr>
        <w:ind w:firstLine="851"/>
        <w:jc w:val="both"/>
        <w:rPr>
          <w:sz w:val="28"/>
          <w:szCs w:val="28"/>
        </w:rPr>
      </w:pPr>
      <w:r w:rsidRPr="00384501">
        <w:rPr>
          <w:sz w:val="28"/>
          <w:szCs w:val="28"/>
        </w:rPr>
        <w:t>Договор личного страхования. Добровольное и обязательное государственное страхование. Осуществление обязательного страхования и последствия нарушения его правил.</w:t>
      </w:r>
    </w:p>
    <w:p w14:paraId="5BB60322" w14:textId="77777777" w:rsidR="00384501" w:rsidRPr="00384501" w:rsidRDefault="00384501" w:rsidP="00384501">
      <w:pPr>
        <w:ind w:firstLine="851"/>
        <w:jc w:val="both"/>
        <w:rPr>
          <w:sz w:val="28"/>
          <w:szCs w:val="28"/>
        </w:rPr>
      </w:pPr>
      <w:r w:rsidRPr="00384501">
        <w:rPr>
          <w:sz w:val="28"/>
          <w:szCs w:val="28"/>
        </w:rPr>
        <w:t>Форма договора страхования.</w:t>
      </w:r>
    </w:p>
    <w:p w14:paraId="70A304C4" w14:textId="77777777" w:rsidR="00384501" w:rsidRPr="00384501" w:rsidRDefault="00384501" w:rsidP="00384501">
      <w:pPr>
        <w:ind w:firstLine="851"/>
        <w:jc w:val="both"/>
        <w:rPr>
          <w:sz w:val="28"/>
          <w:szCs w:val="28"/>
        </w:rPr>
      </w:pPr>
      <w:r w:rsidRPr="00384501">
        <w:rPr>
          <w:sz w:val="28"/>
          <w:szCs w:val="28"/>
        </w:rPr>
        <w:t>Существенные условия договора страхования. Сведения, предоставляемые страхователем при заключении договора страхования. Страховая сумма. Начало течения договора страхования. Досрочное прекращение договора страхования.</w:t>
      </w:r>
    </w:p>
    <w:p w14:paraId="38FAD61B" w14:textId="77777777" w:rsidR="00384501" w:rsidRPr="00384501" w:rsidRDefault="00384501" w:rsidP="00384501">
      <w:pPr>
        <w:ind w:firstLine="851"/>
        <w:jc w:val="both"/>
        <w:rPr>
          <w:sz w:val="28"/>
          <w:szCs w:val="28"/>
        </w:rPr>
      </w:pPr>
      <w:r w:rsidRPr="00384501">
        <w:rPr>
          <w:sz w:val="28"/>
          <w:szCs w:val="28"/>
        </w:rPr>
        <w:t>Уведомление страховщика о наступлении страхового случая.</w:t>
      </w:r>
    </w:p>
    <w:p w14:paraId="09F489E0" w14:textId="77777777" w:rsidR="00384501" w:rsidRPr="00384501" w:rsidRDefault="00384501" w:rsidP="00384501">
      <w:pPr>
        <w:ind w:firstLine="851"/>
        <w:jc w:val="both"/>
        <w:rPr>
          <w:sz w:val="28"/>
          <w:szCs w:val="28"/>
        </w:rPr>
      </w:pPr>
      <w:r w:rsidRPr="00384501">
        <w:rPr>
          <w:sz w:val="28"/>
          <w:szCs w:val="28"/>
        </w:rPr>
        <w:t>Выплата страховщиком страхового возмещения (страховой суммы). Особенности выплаты при неполном страховании.</w:t>
      </w:r>
    </w:p>
    <w:p w14:paraId="055A1578" w14:textId="77777777" w:rsidR="00384501" w:rsidRPr="00384501" w:rsidRDefault="00384501" w:rsidP="00384501">
      <w:pPr>
        <w:ind w:firstLine="851"/>
        <w:jc w:val="both"/>
        <w:rPr>
          <w:sz w:val="28"/>
          <w:szCs w:val="28"/>
        </w:rPr>
      </w:pPr>
      <w:r w:rsidRPr="00384501">
        <w:rPr>
          <w:sz w:val="28"/>
          <w:szCs w:val="28"/>
        </w:rPr>
        <w:t>Основания освобождения страховщика от выплаты страхового возмещения и страховой суммы.</w:t>
      </w:r>
    </w:p>
    <w:p w14:paraId="6BF64DD2" w14:textId="77777777" w:rsidR="00384501" w:rsidRPr="00384501" w:rsidRDefault="00384501" w:rsidP="00384501">
      <w:pPr>
        <w:ind w:firstLine="851"/>
        <w:jc w:val="both"/>
        <w:rPr>
          <w:sz w:val="28"/>
          <w:szCs w:val="28"/>
        </w:rPr>
      </w:pPr>
      <w:r w:rsidRPr="00384501">
        <w:rPr>
          <w:sz w:val="28"/>
          <w:szCs w:val="28"/>
        </w:rPr>
        <w:t>Суброгация.</w:t>
      </w:r>
    </w:p>
    <w:p w14:paraId="63145817" w14:textId="77777777" w:rsidR="00384501" w:rsidRPr="00384501" w:rsidRDefault="00384501" w:rsidP="00384501">
      <w:pPr>
        <w:pStyle w:val="Default"/>
        <w:ind w:firstLine="851"/>
        <w:jc w:val="both"/>
        <w:rPr>
          <w:b/>
          <w:sz w:val="28"/>
          <w:szCs w:val="28"/>
        </w:rPr>
      </w:pPr>
    </w:p>
    <w:p w14:paraId="1E844C4A" w14:textId="77777777" w:rsidR="00384501" w:rsidRPr="00384501" w:rsidRDefault="00384501" w:rsidP="00384501">
      <w:pPr>
        <w:ind w:firstLine="851"/>
        <w:jc w:val="both"/>
        <w:rPr>
          <w:b/>
          <w:sz w:val="28"/>
          <w:szCs w:val="28"/>
        </w:rPr>
      </w:pPr>
      <w:r w:rsidRPr="00384501">
        <w:rPr>
          <w:b/>
          <w:sz w:val="28"/>
          <w:szCs w:val="28"/>
        </w:rPr>
        <w:t>Тема 56. Договор поручения. Действия в чужом интересе без поручения</w:t>
      </w:r>
    </w:p>
    <w:p w14:paraId="546F75DE" w14:textId="77777777" w:rsidR="00384501" w:rsidRPr="00384501" w:rsidRDefault="00384501" w:rsidP="00384501">
      <w:pPr>
        <w:ind w:firstLine="851"/>
        <w:jc w:val="both"/>
        <w:rPr>
          <w:sz w:val="28"/>
          <w:szCs w:val="28"/>
        </w:rPr>
      </w:pPr>
      <w:r w:rsidRPr="00384501">
        <w:rPr>
          <w:sz w:val="28"/>
          <w:szCs w:val="28"/>
        </w:rPr>
        <w:t>Понятие договора поручения. Форма договора поручения. Предмет договора. Срок договора. Стороны в договоре поручения.</w:t>
      </w:r>
    </w:p>
    <w:p w14:paraId="5309AE53" w14:textId="77777777" w:rsidR="00384501" w:rsidRPr="00384501" w:rsidRDefault="00384501" w:rsidP="00384501">
      <w:pPr>
        <w:ind w:firstLine="851"/>
        <w:jc w:val="both"/>
        <w:rPr>
          <w:sz w:val="28"/>
          <w:szCs w:val="28"/>
        </w:rPr>
      </w:pPr>
      <w:r w:rsidRPr="00384501">
        <w:rPr>
          <w:sz w:val="28"/>
          <w:szCs w:val="28"/>
        </w:rPr>
        <w:t>Права и обязанности сторон. Исполнение поручения. Передоверие исполнения поручения. Основания прекращения договора поручения. Отмена поручения доверителем. Отказ поверенного. Последствия прекращения договора поручения.</w:t>
      </w:r>
    </w:p>
    <w:p w14:paraId="3571767A" w14:textId="77777777" w:rsidR="00384501" w:rsidRPr="00384501" w:rsidRDefault="00384501" w:rsidP="00384501">
      <w:pPr>
        <w:ind w:firstLine="851"/>
        <w:jc w:val="both"/>
        <w:rPr>
          <w:sz w:val="28"/>
          <w:szCs w:val="28"/>
        </w:rPr>
      </w:pPr>
      <w:r w:rsidRPr="00384501">
        <w:rPr>
          <w:sz w:val="28"/>
          <w:szCs w:val="28"/>
        </w:rPr>
        <w:lastRenderedPageBreak/>
        <w:t>Понятие действий в чужом интересе. Условия возникновения обязательств из действий в чужом интересе. Содержание обязательства. Особенности возникновения обязательств при совершении действий в целях предотвращения опасности для жизни лица, оказавшегося в опасности.</w:t>
      </w:r>
    </w:p>
    <w:p w14:paraId="5CDAF55E" w14:textId="77777777" w:rsidR="00384501" w:rsidRPr="00384501" w:rsidRDefault="00384501" w:rsidP="00384501">
      <w:pPr>
        <w:ind w:firstLine="851"/>
        <w:jc w:val="both"/>
        <w:rPr>
          <w:sz w:val="28"/>
          <w:szCs w:val="28"/>
        </w:rPr>
      </w:pPr>
      <w:r w:rsidRPr="00384501">
        <w:rPr>
          <w:sz w:val="28"/>
          <w:szCs w:val="28"/>
        </w:rPr>
        <w:t>Права и обязанности лица, действовавшего в чужом интересе. Последствия одобрения или неодобрения заинтересованным лицом действий в его интересе. Последствия сделки, заключенной в чужом интересе.</w:t>
      </w:r>
    </w:p>
    <w:p w14:paraId="57040930" w14:textId="77777777" w:rsidR="00384501" w:rsidRPr="00384501" w:rsidRDefault="00384501" w:rsidP="00384501">
      <w:pPr>
        <w:ind w:firstLine="851"/>
        <w:jc w:val="both"/>
        <w:rPr>
          <w:sz w:val="28"/>
          <w:szCs w:val="28"/>
        </w:rPr>
      </w:pPr>
      <w:bookmarkStart w:id="58" w:name="_Toc287623872"/>
    </w:p>
    <w:p w14:paraId="50E161CF" w14:textId="77777777" w:rsidR="00384501" w:rsidRPr="00384501" w:rsidRDefault="00384501" w:rsidP="00384501">
      <w:pPr>
        <w:ind w:firstLine="851"/>
        <w:jc w:val="both"/>
        <w:rPr>
          <w:b/>
          <w:sz w:val="28"/>
          <w:szCs w:val="28"/>
        </w:rPr>
      </w:pPr>
      <w:r w:rsidRPr="00384501">
        <w:rPr>
          <w:b/>
          <w:sz w:val="28"/>
          <w:szCs w:val="28"/>
        </w:rPr>
        <w:t>Тема 57. Договор комиссии</w:t>
      </w:r>
      <w:bookmarkEnd w:id="58"/>
    </w:p>
    <w:p w14:paraId="71722733" w14:textId="77777777" w:rsidR="00384501" w:rsidRPr="00384501" w:rsidRDefault="00384501" w:rsidP="00384501">
      <w:pPr>
        <w:ind w:firstLine="851"/>
        <w:jc w:val="both"/>
        <w:rPr>
          <w:sz w:val="28"/>
          <w:szCs w:val="28"/>
        </w:rPr>
      </w:pPr>
      <w:r w:rsidRPr="00384501">
        <w:rPr>
          <w:sz w:val="28"/>
          <w:szCs w:val="28"/>
        </w:rPr>
        <w:t xml:space="preserve">Понятие договора комиссии. Отличие от смежных договоров. Форма договора комиссии. Предмет договора. Срок в договоре. Стороны в договоре комиссии. Права и обязанности сторон. Исполнение комиссионного поручения. Отчет комиссионера. Взаимоотношения сторон с третьими лицами. </w:t>
      </w:r>
      <w:proofErr w:type="spellStart"/>
      <w:r w:rsidRPr="00384501">
        <w:rPr>
          <w:sz w:val="28"/>
          <w:szCs w:val="28"/>
        </w:rPr>
        <w:t>Субкомиссия</w:t>
      </w:r>
      <w:proofErr w:type="spellEnd"/>
      <w:r w:rsidRPr="00384501">
        <w:rPr>
          <w:sz w:val="28"/>
          <w:szCs w:val="28"/>
        </w:rPr>
        <w:t xml:space="preserve">. Ответственность комиссионера. </w:t>
      </w:r>
    </w:p>
    <w:p w14:paraId="4356CA09" w14:textId="77777777" w:rsidR="00384501" w:rsidRPr="00384501" w:rsidRDefault="00384501" w:rsidP="00384501">
      <w:pPr>
        <w:ind w:firstLine="851"/>
        <w:jc w:val="both"/>
        <w:rPr>
          <w:sz w:val="28"/>
          <w:szCs w:val="28"/>
        </w:rPr>
      </w:pPr>
      <w:r w:rsidRPr="00384501">
        <w:rPr>
          <w:sz w:val="28"/>
          <w:szCs w:val="28"/>
        </w:rPr>
        <w:t>Прекращение договора комиссии. Отмена комиссионного поручения комитентом. Отказ комиссионера от исполнения договора комиссии.</w:t>
      </w:r>
    </w:p>
    <w:p w14:paraId="73919482" w14:textId="77777777" w:rsidR="00384501" w:rsidRPr="00384501" w:rsidRDefault="00384501" w:rsidP="00384501">
      <w:pPr>
        <w:ind w:firstLine="851"/>
        <w:jc w:val="both"/>
        <w:rPr>
          <w:b/>
          <w:sz w:val="28"/>
          <w:szCs w:val="28"/>
        </w:rPr>
      </w:pPr>
      <w:bookmarkStart w:id="59" w:name="_Toc287623873"/>
    </w:p>
    <w:p w14:paraId="32FB25E1" w14:textId="77777777" w:rsidR="00384501" w:rsidRPr="00384501" w:rsidRDefault="00384501" w:rsidP="00384501">
      <w:pPr>
        <w:ind w:firstLine="851"/>
        <w:jc w:val="both"/>
        <w:rPr>
          <w:b/>
          <w:sz w:val="28"/>
          <w:szCs w:val="28"/>
        </w:rPr>
      </w:pPr>
      <w:r w:rsidRPr="00384501">
        <w:rPr>
          <w:b/>
          <w:sz w:val="28"/>
          <w:szCs w:val="28"/>
        </w:rPr>
        <w:t>Тема 58. Агентский договор</w:t>
      </w:r>
      <w:bookmarkEnd w:id="59"/>
    </w:p>
    <w:p w14:paraId="67E8FCE1" w14:textId="77777777" w:rsidR="00384501" w:rsidRPr="00384501" w:rsidRDefault="00384501" w:rsidP="00384501">
      <w:pPr>
        <w:ind w:firstLine="851"/>
        <w:jc w:val="both"/>
        <w:rPr>
          <w:sz w:val="28"/>
          <w:szCs w:val="28"/>
        </w:rPr>
      </w:pPr>
      <w:r w:rsidRPr="00384501">
        <w:rPr>
          <w:sz w:val="28"/>
          <w:szCs w:val="28"/>
        </w:rPr>
        <w:t xml:space="preserve">Понятие агентского договора. Отличие агентского договора от договоров поручения и комиссии. Предмет договора. Срок договора. Стороны в договоре. </w:t>
      </w:r>
    </w:p>
    <w:p w14:paraId="703A4343" w14:textId="77777777" w:rsidR="00384501" w:rsidRPr="00384501" w:rsidRDefault="00384501" w:rsidP="00384501">
      <w:pPr>
        <w:ind w:firstLine="851"/>
        <w:jc w:val="both"/>
        <w:rPr>
          <w:sz w:val="28"/>
          <w:szCs w:val="28"/>
        </w:rPr>
      </w:pPr>
      <w:r w:rsidRPr="00384501">
        <w:rPr>
          <w:sz w:val="28"/>
          <w:szCs w:val="28"/>
        </w:rPr>
        <w:t>Права и обязанности сторон. Отчеты агента. Субагентский договор. Прекращение агентского договора.</w:t>
      </w:r>
    </w:p>
    <w:p w14:paraId="06336764" w14:textId="77777777" w:rsidR="00384501" w:rsidRPr="00384501" w:rsidRDefault="00384501" w:rsidP="00384501">
      <w:pPr>
        <w:jc w:val="both"/>
        <w:rPr>
          <w:sz w:val="28"/>
          <w:szCs w:val="28"/>
        </w:rPr>
      </w:pPr>
      <w:bookmarkStart w:id="60" w:name="_Toc287623874"/>
    </w:p>
    <w:p w14:paraId="7D121927" w14:textId="77777777" w:rsidR="00384501" w:rsidRPr="00384501" w:rsidRDefault="00384501" w:rsidP="00384501">
      <w:pPr>
        <w:ind w:firstLine="851"/>
        <w:jc w:val="both"/>
        <w:rPr>
          <w:b/>
          <w:sz w:val="28"/>
          <w:szCs w:val="28"/>
        </w:rPr>
      </w:pPr>
      <w:r w:rsidRPr="00384501">
        <w:rPr>
          <w:b/>
          <w:sz w:val="28"/>
          <w:szCs w:val="28"/>
        </w:rPr>
        <w:t>Тема 59. Договор доверительного управления имуществом</w:t>
      </w:r>
      <w:bookmarkEnd w:id="60"/>
    </w:p>
    <w:p w14:paraId="3A5BE55B" w14:textId="77777777" w:rsidR="00384501" w:rsidRPr="00384501" w:rsidRDefault="00384501" w:rsidP="00384501">
      <w:pPr>
        <w:ind w:firstLine="851"/>
        <w:jc w:val="both"/>
        <w:rPr>
          <w:sz w:val="28"/>
          <w:szCs w:val="28"/>
        </w:rPr>
      </w:pPr>
      <w:r w:rsidRPr="00384501">
        <w:rPr>
          <w:sz w:val="28"/>
          <w:szCs w:val="28"/>
        </w:rPr>
        <w:t>Договор доверительного управления: понятие, содержание, заключение, прекращение.</w:t>
      </w:r>
    </w:p>
    <w:p w14:paraId="727A9505" w14:textId="77777777" w:rsidR="00384501" w:rsidRPr="00384501" w:rsidRDefault="00384501" w:rsidP="00384501">
      <w:pPr>
        <w:ind w:firstLine="851"/>
        <w:jc w:val="both"/>
        <w:rPr>
          <w:sz w:val="28"/>
          <w:szCs w:val="28"/>
        </w:rPr>
      </w:pPr>
      <w:r w:rsidRPr="00384501">
        <w:rPr>
          <w:sz w:val="28"/>
          <w:szCs w:val="28"/>
        </w:rPr>
        <w:t>Учредитель управления, доверительный управляющий, выгодоприобретатель; их права и обязанности. Объект доверительного управления: понятие, состав, обособление.</w:t>
      </w:r>
    </w:p>
    <w:p w14:paraId="63B3CD29" w14:textId="77777777" w:rsidR="00384501" w:rsidRPr="00384501" w:rsidRDefault="00384501" w:rsidP="00384501">
      <w:pPr>
        <w:ind w:firstLine="851"/>
        <w:jc w:val="both"/>
        <w:rPr>
          <w:sz w:val="28"/>
          <w:szCs w:val="28"/>
        </w:rPr>
      </w:pPr>
      <w:r w:rsidRPr="00384501">
        <w:rPr>
          <w:sz w:val="28"/>
          <w:szCs w:val="28"/>
        </w:rPr>
        <w:t>Сделки с переданным в доверительное управление имуществом: порядок совершения, форма. Передача доверительного управления имуществом.</w:t>
      </w:r>
    </w:p>
    <w:p w14:paraId="03D290EA" w14:textId="77777777" w:rsidR="00384501" w:rsidRPr="00384501" w:rsidRDefault="00384501" w:rsidP="00384501">
      <w:pPr>
        <w:ind w:firstLine="851"/>
        <w:jc w:val="both"/>
        <w:rPr>
          <w:sz w:val="28"/>
          <w:szCs w:val="28"/>
        </w:rPr>
      </w:pPr>
      <w:r w:rsidRPr="00384501">
        <w:rPr>
          <w:sz w:val="28"/>
          <w:szCs w:val="28"/>
        </w:rPr>
        <w:t>Защита права учредителя управления, доверительного управляющего, выгодоприобретателя. Ответственность доверительного управляющего.</w:t>
      </w:r>
    </w:p>
    <w:p w14:paraId="400E0D84" w14:textId="77777777" w:rsidR="00384501" w:rsidRPr="00384501" w:rsidRDefault="00384501" w:rsidP="00384501">
      <w:pPr>
        <w:ind w:firstLine="851"/>
        <w:jc w:val="both"/>
        <w:rPr>
          <w:sz w:val="28"/>
          <w:szCs w:val="28"/>
        </w:rPr>
      </w:pPr>
      <w:r w:rsidRPr="00384501">
        <w:rPr>
          <w:sz w:val="28"/>
          <w:szCs w:val="28"/>
        </w:rPr>
        <w:t>Доверительное управление ценными бумагами. Доверительное управление акциями приватизируемых предприятий. Доверительное управление с участием кредитных организаций. Доверительное управление имуществом по основаниям, предусмотренным законом.</w:t>
      </w:r>
    </w:p>
    <w:p w14:paraId="762956BE" w14:textId="77777777" w:rsidR="00384501" w:rsidRPr="00384501" w:rsidRDefault="00384501" w:rsidP="00384501">
      <w:pPr>
        <w:pStyle w:val="Default"/>
        <w:ind w:firstLine="851"/>
        <w:jc w:val="both"/>
        <w:rPr>
          <w:b/>
          <w:sz w:val="28"/>
          <w:szCs w:val="28"/>
        </w:rPr>
      </w:pPr>
    </w:p>
    <w:p w14:paraId="2AF1B667" w14:textId="77777777" w:rsidR="00384501" w:rsidRPr="00384501" w:rsidRDefault="00384501" w:rsidP="00384501">
      <w:pPr>
        <w:ind w:firstLine="851"/>
        <w:jc w:val="both"/>
        <w:rPr>
          <w:b/>
          <w:sz w:val="28"/>
          <w:szCs w:val="28"/>
        </w:rPr>
      </w:pPr>
      <w:r w:rsidRPr="00384501">
        <w:rPr>
          <w:b/>
          <w:sz w:val="28"/>
          <w:szCs w:val="28"/>
        </w:rPr>
        <w:t>Тема 60. Договор коммерческой концессии</w:t>
      </w:r>
    </w:p>
    <w:p w14:paraId="15EF5F2B" w14:textId="77777777" w:rsidR="00384501" w:rsidRPr="00384501" w:rsidRDefault="00384501" w:rsidP="00384501">
      <w:pPr>
        <w:ind w:firstLine="851"/>
        <w:jc w:val="both"/>
        <w:rPr>
          <w:sz w:val="28"/>
          <w:szCs w:val="28"/>
        </w:rPr>
      </w:pPr>
      <w:r w:rsidRPr="00384501">
        <w:rPr>
          <w:sz w:val="28"/>
          <w:szCs w:val="28"/>
        </w:rPr>
        <w:t xml:space="preserve">Понятие договора о передаче в пользование исключительных прав. Форма и регистрация договора коммерческой концессии. Коммерческая </w:t>
      </w:r>
      <w:proofErr w:type="spellStart"/>
      <w:r w:rsidRPr="00384501">
        <w:rPr>
          <w:sz w:val="28"/>
          <w:szCs w:val="28"/>
        </w:rPr>
        <w:t>субконцессия</w:t>
      </w:r>
      <w:proofErr w:type="spellEnd"/>
      <w:r w:rsidRPr="00384501">
        <w:rPr>
          <w:sz w:val="28"/>
          <w:szCs w:val="28"/>
        </w:rPr>
        <w:t>.</w:t>
      </w:r>
    </w:p>
    <w:p w14:paraId="1B22AE9E" w14:textId="77777777" w:rsidR="00384501" w:rsidRPr="00384501" w:rsidRDefault="00384501" w:rsidP="00384501">
      <w:pPr>
        <w:ind w:firstLine="851"/>
        <w:jc w:val="both"/>
        <w:rPr>
          <w:sz w:val="28"/>
          <w:szCs w:val="28"/>
        </w:rPr>
      </w:pPr>
      <w:r w:rsidRPr="00384501">
        <w:rPr>
          <w:sz w:val="28"/>
          <w:szCs w:val="28"/>
        </w:rPr>
        <w:t>Обязанности правообладателя и пользователя. Ответственность правообладателя по требованиям, предъявляемым пользователю.</w:t>
      </w:r>
    </w:p>
    <w:p w14:paraId="1C91AD81" w14:textId="77777777" w:rsidR="00384501" w:rsidRPr="00384501" w:rsidRDefault="00384501" w:rsidP="00384501">
      <w:pPr>
        <w:ind w:firstLine="851"/>
        <w:jc w:val="both"/>
        <w:rPr>
          <w:sz w:val="28"/>
          <w:szCs w:val="28"/>
        </w:rPr>
      </w:pPr>
      <w:r w:rsidRPr="00384501">
        <w:rPr>
          <w:sz w:val="28"/>
          <w:szCs w:val="28"/>
        </w:rPr>
        <w:lastRenderedPageBreak/>
        <w:t>Изменение и прекращение договора коммерческой концессии.</w:t>
      </w:r>
    </w:p>
    <w:p w14:paraId="1BB9F9FE" w14:textId="77777777" w:rsidR="00384501" w:rsidRPr="00384501" w:rsidRDefault="00384501" w:rsidP="00384501">
      <w:pPr>
        <w:pStyle w:val="Default"/>
        <w:ind w:firstLine="851"/>
        <w:jc w:val="both"/>
        <w:rPr>
          <w:b/>
          <w:sz w:val="28"/>
          <w:szCs w:val="28"/>
        </w:rPr>
      </w:pPr>
    </w:p>
    <w:p w14:paraId="48B84DBB" w14:textId="77777777" w:rsidR="00384501" w:rsidRPr="00384501" w:rsidRDefault="00384501" w:rsidP="00384501">
      <w:pPr>
        <w:pStyle w:val="ab"/>
        <w:widowControl w:val="0"/>
        <w:ind w:right="175"/>
        <w:jc w:val="center"/>
        <w:rPr>
          <w:b/>
          <w:sz w:val="28"/>
          <w:szCs w:val="28"/>
        </w:rPr>
      </w:pPr>
      <w:r w:rsidRPr="00384501">
        <w:rPr>
          <w:b/>
          <w:sz w:val="28"/>
          <w:szCs w:val="28"/>
        </w:rPr>
        <w:t xml:space="preserve">Раздел </w:t>
      </w:r>
      <w:r w:rsidRPr="00384501">
        <w:rPr>
          <w:b/>
          <w:sz w:val="28"/>
          <w:szCs w:val="28"/>
          <w:lang w:val="en-US"/>
        </w:rPr>
        <w:t>IX</w:t>
      </w:r>
      <w:r w:rsidRPr="00384501">
        <w:rPr>
          <w:b/>
          <w:sz w:val="28"/>
          <w:szCs w:val="28"/>
        </w:rPr>
        <w:t>. ОБЯЗАТЕЛЬСТВА ПО СОВМЕСТНОЙ ДЕЯТЕЛЬНОСТИ</w:t>
      </w:r>
    </w:p>
    <w:p w14:paraId="618ACB35" w14:textId="77777777" w:rsidR="00384501" w:rsidRPr="00384501" w:rsidRDefault="00384501" w:rsidP="00384501">
      <w:pPr>
        <w:pStyle w:val="ab"/>
        <w:widowControl w:val="0"/>
        <w:ind w:right="175" w:firstLine="851"/>
        <w:jc w:val="center"/>
        <w:rPr>
          <w:b/>
          <w:sz w:val="28"/>
          <w:szCs w:val="28"/>
        </w:rPr>
      </w:pPr>
      <w:r w:rsidRPr="00384501">
        <w:rPr>
          <w:b/>
          <w:sz w:val="28"/>
          <w:szCs w:val="28"/>
        </w:rPr>
        <w:t>И ИЗ ОДНОСТОРОННИХ ДЕЙСТВИЙ</w:t>
      </w:r>
    </w:p>
    <w:p w14:paraId="24A2AD03" w14:textId="77777777" w:rsidR="00384501" w:rsidRPr="00384501" w:rsidRDefault="00384501" w:rsidP="00384501">
      <w:pPr>
        <w:ind w:firstLine="851"/>
        <w:jc w:val="both"/>
        <w:rPr>
          <w:b/>
          <w:sz w:val="28"/>
          <w:szCs w:val="28"/>
        </w:rPr>
      </w:pPr>
    </w:p>
    <w:p w14:paraId="0FD41021" w14:textId="77777777" w:rsidR="00384501" w:rsidRPr="00384501" w:rsidRDefault="00384501" w:rsidP="00384501">
      <w:pPr>
        <w:ind w:firstLine="851"/>
        <w:jc w:val="both"/>
        <w:rPr>
          <w:b/>
          <w:sz w:val="28"/>
          <w:szCs w:val="28"/>
        </w:rPr>
      </w:pPr>
      <w:r w:rsidRPr="00384501">
        <w:rPr>
          <w:b/>
          <w:sz w:val="28"/>
          <w:szCs w:val="28"/>
        </w:rPr>
        <w:t>Тема 61. Договор простого товарищества</w:t>
      </w:r>
    </w:p>
    <w:p w14:paraId="557B72C4" w14:textId="77777777" w:rsidR="00384501" w:rsidRPr="00384501" w:rsidRDefault="00384501" w:rsidP="00384501">
      <w:pPr>
        <w:ind w:firstLine="851"/>
        <w:jc w:val="both"/>
        <w:rPr>
          <w:sz w:val="28"/>
          <w:szCs w:val="28"/>
        </w:rPr>
      </w:pPr>
      <w:r w:rsidRPr="00384501">
        <w:rPr>
          <w:sz w:val="28"/>
          <w:szCs w:val="28"/>
        </w:rPr>
        <w:t>Понятие и значение договора простого товарищества (договора о совместной деятельности). Стороны договора, их права и обязанности. Вклады и правовой режим общего имущества товарищей. Ведение общих дел товарищей.</w:t>
      </w:r>
    </w:p>
    <w:p w14:paraId="7BEEAC8E" w14:textId="77777777" w:rsidR="00384501" w:rsidRPr="00384501" w:rsidRDefault="00384501" w:rsidP="00384501">
      <w:pPr>
        <w:ind w:firstLine="851"/>
        <w:jc w:val="both"/>
        <w:rPr>
          <w:sz w:val="28"/>
          <w:szCs w:val="28"/>
        </w:rPr>
      </w:pPr>
      <w:r w:rsidRPr="00384501">
        <w:rPr>
          <w:sz w:val="28"/>
          <w:szCs w:val="28"/>
        </w:rPr>
        <w:t>Распределение результатов совместной деятельности между товарищами: распределение прибыли, порядок покрытия расходов и убытков, связанных с осуществлением совместной деятельности. Ответственность товарищей по общим обязательствам.</w:t>
      </w:r>
    </w:p>
    <w:p w14:paraId="0E5EBE3F" w14:textId="77777777" w:rsidR="00384501" w:rsidRPr="00384501" w:rsidRDefault="00384501" w:rsidP="00384501">
      <w:pPr>
        <w:ind w:firstLine="851"/>
        <w:jc w:val="both"/>
        <w:rPr>
          <w:sz w:val="28"/>
          <w:szCs w:val="28"/>
        </w:rPr>
      </w:pPr>
      <w:r w:rsidRPr="00384501">
        <w:rPr>
          <w:sz w:val="28"/>
          <w:szCs w:val="28"/>
        </w:rPr>
        <w:t>Прекращение договора простого товарищества.</w:t>
      </w:r>
    </w:p>
    <w:p w14:paraId="63B537B3" w14:textId="77777777" w:rsidR="00384501" w:rsidRPr="00384501" w:rsidRDefault="00384501" w:rsidP="00384501">
      <w:pPr>
        <w:ind w:firstLine="851"/>
        <w:jc w:val="both"/>
        <w:rPr>
          <w:sz w:val="28"/>
          <w:szCs w:val="28"/>
        </w:rPr>
      </w:pPr>
      <w:bookmarkStart w:id="61" w:name="_Toc287623878"/>
    </w:p>
    <w:p w14:paraId="3A26AC70" w14:textId="77777777" w:rsidR="00384501" w:rsidRPr="00384501" w:rsidRDefault="00384501" w:rsidP="00384501">
      <w:pPr>
        <w:ind w:firstLine="851"/>
        <w:jc w:val="both"/>
        <w:rPr>
          <w:b/>
          <w:sz w:val="28"/>
          <w:szCs w:val="28"/>
        </w:rPr>
      </w:pPr>
      <w:r w:rsidRPr="00384501">
        <w:rPr>
          <w:b/>
          <w:sz w:val="28"/>
          <w:szCs w:val="28"/>
        </w:rPr>
        <w:t>Тема 62. Публичное обещание награды. Публичный конкурс. Проведение игр и пари</w:t>
      </w:r>
      <w:bookmarkEnd w:id="61"/>
    </w:p>
    <w:p w14:paraId="78B2196E" w14:textId="77777777" w:rsidR="00384501" w:rsidRPr="00384501" w:rsidRDefault="00384501" w:rsidP="00384501">
      <w:pPr>
        <w:ind w:firstLine="851"/>
        <w:jc w:val="both"/>
        <w:rPr>
          <w:sz w:val="28"/>
          <w:szCs w:val="28"/>
        </w:rPr>
      </w:pPr>
      <w:r w:rsidRPr="00384501">
        <w:rPr>
          <w:sz w:val="28"/>
          <w:szCs w:val="28"/>
        </w:rPr>
        <w:t>Понятие и содержание обязательств, возникающих из публичного обещания награды. Отмена публичного обещания награды.</w:t>
      </w:r>
    </w:p>
    <w:p w14:paraId="63867B82" w14:textId="77777777" w:rsidR="00384501" w:rsidRPr="00384501" w:rsidRDefault="00384501" w:rsidP="00384501">
      <w:pPr>
        <w:ind w:firstLine="851"/>
        <w:jc w:val="both"/>
        <w:rPr>
          <w:sz w:val="28"/>
          <w:szCs w:val="28"/>
        </w:rPr>
      </w:pPr>
      <w:r w:rsidRPr="00384501">
        <w:rPr>
          <w:sz w:val="28"/>
          <w:szCs w:val="28"/>
        </w:rPr>
        <w:t>Понятие, виды и сфера проведения конкурса. Проведение конкурса при приватизации имущества, продаже недвижимости, заключении договоров на разработку, размещении заказа и др. Участники конкурса, их права и обязанности. Договор с победителем конкурса. Изменение условий и отмена публичного конкурса.</w:t>
      </w:r>
    </w:p>
    <w:p w14:paraId="393D0F75" w14:textId="77777777" w:rsidR="00384501" w:rsidRPr="00384501" w:rsidRDefault="00384501" w:rsidP="00384501">
      <w:pPr>
        <w:ind w:firstLine="851"/>
        <w:jc w:val="both"/>
        <w:rPr>
          <w:sz w:val="28"/>
          <w:szCs w:val="28"/>
        </w:rPr>
      </w:pPr>
      <w:r w:rsidRPr="00384501">
        <w:rPr>
          <w:sz w:val="28"/>
          <w:szCs w:val="28"/>
        </w:rPr>
        <w:t>Требования, связанные с организацией игр и пари и с участием в них. Проведение лотерей, тотализаторов и иных игр государством и муниципальными образованиями или по их разрешению. Оформление договора между организатором и участником игр. Условия о сроке проведения игр, порядке определения выигрыша и его размере. Выплата выигрыша.</w:t>
      </w:r>
    </w:p>
    <w:p w14:paraId="7686BE30" w14:textId="77777777" w:rsidR="00384501" w:rsidRPr="00384501" w:rsidRDefault="00384501" w:rsidP="00384501">
      <w:pPr>
        <w:pStyle w:val="ab"/>
        <w:widowControl w:val="0"/>
        <w:ind w:right="175" w:firstLine="851"/>
        <w:jc w:val="center"/>
        <w:rPr>
          <w:b/>
          <w:sz w:val="28"/>
          <w:szCs w:val="28"/>
        </w:rPr>
      </w:pPr>
    </w:p>
    <w:p w14:paraId="2A3B2A9B" w14:textId="77777777" w:rsidR="00384501" w:rsidRPr="00384501" w:rsidRDefault="00384501" w:rsidP="00384501">
      <w:pPr>
        <w:pStyle w:val="ab"/>
        <w:widowControl w:val="0"/>
        <w:ind w:right="175" w:firstLine="851"/>
        <w:jc w:val="center"/>
        <w:rPr>
          <w:b/>
          <w:sz w:val="28"/>
          <w:szCs w:val="28"/>
        </w:rPr>
      </w:pPr>
      <w:r w:rsidRPr="00384501">
        <w:rPr>
          <w:b/>
          <w:sz w:val="28"/>
          <w:szCs w:val="28"/>
        </w:rPr>
        <w:t xml:space="preserve">Раздел </w:t>
      </w:r>
      <w:r w:rsidRPr="00384501">
        <w:rPr>
          <w:b/>
          <w:sz w:val="28"/>
          <w:szCs w:val="28"/>
          <w:lang w:val="en-US"/>
        </w:rPr>
        <w:t>X</w:t>
      </w:r>
      <w:r w:rsidRPr="00384501">
        <w:rPr>
          <w:b/>
          <w:sz w:val="28"/>
          <w:szCs w:val="28"/>
        </w:rPr>
        <w:t>. ВНЕДОГОВОРНЫЕ ОБЯЗАТЕЛЬТСВА</w:t>
      </w:r>
    </w:p>
    <w:p w14:paraId="3ADE36D4" w14:textId="77777777" w:rsidR="00384501" w:rsidRPr="00384501" w:rsidRDefault="00384501" w:rsidP="00384501">
      <w:pPr>
        <w:ind w:firstLine="851"/>
        <w:jc w:val="center"/>
        <w:rPr>
          <w:sz w:val="28"/>
          <w:szCs w:val="28"/>
        </w:rPr>
      </w:pPr>
    </w:p>
    <w:p w14:paraId="79EA3788" w14:textId="77777777" w:rsidR="00384501" w:rsidRPr="00384501" w:rsidRDefault="00384501" w:rsidP="00384501">
      <w:pPr>
        <w:ind w:firstLine="851"/>
        <w:jc w:val="both"/>
        <w:rPr>
          <w:b/>
          <w:sz w:val="28"/>
          <w:szCs w:val="28"/>
        </w:rPr>
      </w:pPr>
      <w:r w:rsidRPr="00384501">
        <w:rPr>
          <w:b/>
          <w:sz w:val="28"/>
          <w:szCs w:val="28"/>
        </w:rPr>
        <w:t>Тема 63. Обязательства вследствие причинения вреда</w:t>
      </w:r>
    </w:p>
    <w:p w14:paraId="2961586A" w14:textId="77777777" w:rsidR="00384501" w:rsidRPr="00384501" w:rsidRDefault="00384501" w:rsidP="00384501">
      <w:pPr>
        <w:ind w:firstLine="851"/>
        <w:jc w:val="both"/>
        <w:rPr>
          <w:sz w:val="28"/>
          <w:szCs w:val="28"/>
        </w:rPr>
      </w:pPr>
      <w:r w:rsidRPr="00384501">
        <w:rPr>
          <w:sz w:val="28"/>
          <w:szCs w:val="28"/>
        </w:rPr>
        <w:t>Понятие обязательства вследствие причинения вреда. Субъекты и содержание обязательств из причинения вреда. Общие основания ответственности за причинение вреда. Предупреждение причинения вреда.</w:t>
      </w:r>
    </w:p>
    <w:p w14:paraId="1689A5AA" w14:textId="77777777" w:rsidR="00384501" w:rsidRPr="00384501" w:rsidRDefault="00384501" w:rsidP="00384501">
      <w:pPr>
        <w:ind w:firstLine="851"/>
        <w:jc w:val="both"/>
        <w:rPr>
          <w:sz w:val="28"/>
          <w:szCs w:val="28"/>
        </w:rPr>
      </w:pPr>
      <w:r w:rsidRPr="00384501">
        <w:rPr>
          <w:sz w:val="28"/>
          <w:szCs w:val="28"/>
        </w:rPr>
        <w:t>Ответственность за вред, причиненный деятельностью, создающей опасность для окружающих.</w:t>
      </w:r>
    </w:p>
    <w:p w14:paraId="39A5255A" w14:textId="77777777" w:rsidR="00384501" w:rsidRPr="00384501" w:rsidRDefault="00384501" w:rsidP="00384501">
      <w:pPr>
        <w:ind w:firstLine="851"/>
        <w:jc w:val="both"/>
        <w:rPr>
          <w:sz w:val="28"/>
          <w:szCs w:val="28"/>
        </w:rPr>
      </w:pPr>
      <w:r w:rsidRPr="00384501">
        <w:rPr>
          <w:sz w:val="28"/>
          <w:szCs w:val="28"/>
        </w:rPr>
        <w:t>Ответственность юридического лица или гражданина за вред, причиненный работником</w:t>
      </w:r>
      <w:r w:rsidRPr="00384501">
        <w:rPr>
          <w:b/>
          <w:bCs/>
          <w:sz w:val="28"/>
          <w:szCs w:val="28"/>
        </w:rPr>
        <w:t xml:space="preserve">. </w:t>
      </w:r>
      <w:r w:rsidRPr="00384501">
        <w:rPr>
          <w:sz w:val="28"/>
          <w:szCs w:val="28"/>
        </w:rPr>
        <w:t xml:space="preserve">Ответственность за вред, причиненный государственными органами, органами местного самоуправления, а также их должностными лицами. </w:t>
      </w:r>
      <w:r w:rsidRPr="00384501">
        <w:rPr>
          <w:sz w:val="28"/>
          <w:szCs w:val="28"/>
        </w:rPr>
        <w:lastRenderedPageBreak/>
        <w:t>Ответственность за вред, причиненный незаконными действиями органов дознания, предварительного следствия, прокуратуры и суда. Ответственность за вред, причиненный несовершеннолетними и недееспособными. Учет вины потерпевшего и имущественного положения лица, причинившего вред.</w:t>
      </w:r>
    </w:p>
    <w:p w14:paraId="0F96C930" w14:textId="77777777" w:rsidR="00384501" w:rsidRPr="00384501" w:rsidRDefault="00384501" w:rsidP="00384501">
      <w:pPr>
        <w:ind w:firstLine="851"/>
        <w:jc w:val="both"/>
        <w:rPr>
          <w:sz w:val="28"/>
          <w:szCs w:val="28"/>
        </w:rPr>
      </w:pPr>
      <w:r w:rsidRPr="00384501">
        <w:rPr>
          <w:sz w:val="28"/>
          <w:szCs w:val="28"/>
        </w:rPr>
        <w:t>Особенности возмещения вреда, причиненного жизни или здоровью гражданина. Объем и характер возмещения вреда.</w:t>
      </w:r>
    </w:p>
    <w:p w14:paraId="26B0E199" w14:textId="77777777" w:rsidR="00384501" w:rsidRPr="00384501" w:rsidRDefault="00384501" w:rsidP="00384501">
      <w:pPr>
        <w:ind w:firstLine="851"/>
        <w:jc w:val="both"/>
        <w:rPr>
          <w:sz w:val="28"/>
          <w:szCs w:val="28"/>
        </w:rPr>
      </w:pPr>
      <w:r w:rsidRPr="00384501">
        <w:rPr>
          <w:sz w:val="28"/>
          <w:szCs w:val="28"/>
        </w:rPr>
        <w:t>Особенности возмещения вреда, причиненного вследствие недостатков товаров, работ или услуг.</w:t>
      </w:r>
    </w:p>
    <w:p w14:paraId="6ACB7608" w14:textId="77777777" w:rsidR="00384501" w:rsidRPr="00384501" w:rsidRDefault="00384501" w:rsidP="00384501">
      <w:pPr>
        <w:ind w:firstLine="851"/>
        <w:jc w:val="both"/>
        <w:rPr>
          <w:sz w:val="28"/>
          <w:szCs w:val="28"/>
        </w:rPr>
      </w:pPr>
      <w:r w:rsidRPr="00384501">
        <w:rPr>
          <w:sz w:val="28"/>
          <w:szCs w:val="28"/>
        </w:rPr>
        <w:t>Компенсация морального вреда.</w:t>
      </w:r>
    </w:p>
    <w:p w14:paraId="1A7C0DBD" w14:textId="77777777" w:rsidR="00384501" w:rsidRPr="00384501" w:rsidRDefault="00384501" w:rsidP="00384501">
      <w:pPr>
        <w:ind w:firstLine="851"/>
        <w:jc w:val="both"/>
        <w:rPr>
          <w:sz w:val="28"/>
          <w:szCs w:val="28"/>
        </w:rPr>
      </w:pPr>
      <w:bookmarkStart w:id="62" w:name="_Toc287623881"/>
    </w:p>
    <w:p w14:paraId="2427D6D1" w14:textId="77777777" w:rsidR="00384501" w:rsidRPr="00384501" w:rsidRDefault="00384501" w:rsidP="00384501">
      <w:pPr>
        <w:ind w:firstLine="851"/>
        <w:jc w:val="center"/>
        <w:rPr>
          <w:b/>
          <w:sz w:val="28"/>
          <w:szCs w:val="28"/>
        </w:rPr>
      </w:pPr>
      <w:r w:rsidRPr="00384501">
        <w:rPr>
          <w:b/>
          <w:sz w:val="28"/>
          <w:szCs w:val="28"/>
        </w:rPr>
        <w:t>Тема 64. Обязательства вследствие неосновательного обогащения</w:t>
      </w:r>
      <w:bookmarkEnd w:id="62"/>
    </w:p>
    <w:p w14:paraId="2768CA86" w14:textId="77777777" w:rsidR="00384501" w:rsidRPr="00384501" w:rsidRDefault="00384501" w:rsidP="00384501">
      <w:pPr>
        <w:ind w:firstLine="851"/>
        <w:jc w:val="both"/>
        <w:rPr>
          <w:sz w:val="28"/>
          <w:szCs w:val="28"/>
        </w:rPr>
      </w:pPr>
      <w:r w:rsidRPr="00384501">
        <w:rPr>
          <w:sz w:val="28"/>
          <w:szCs w:val="28"/>
        </w:rPr>
        <w:t>Понятие обязательств из неосновательного обогащения. Основные случаи неосновательного обогащения. Соотношение обязательств из неосновательного обогащения с другими видами правоотношений.</w:t>
      </w:r>
    </w:p>
    <w:p w14:paraId="7A2E2BCD" w14:textId="77777777" w:rsidR="00384501" w:rsidRPr="00384501" w:rsidRDefault="00384501" w:rsidP="00384501">
      <w:pPr>
        <w:ind w:firstLine="851"/>
        <w:jc w:val="both"/>
        <w:rPr>
          <w:sz w:val="28"/>
          <w:szCs w:val="28"/>
        </w:rPr>
      </w:pPr>
      <w:r w:rsidRPr="00384501">
        <w:rPr>
          <w:sz w:val="28"/>
          <w:szCs w:val="28"/>
        </w:rPr>
        <w:t>Содержание требований о возврате неосновательного обогащения: возвращение неосновательного обогащения в натуре, возмещение стоимости неосновательного обогащения, возмещение потерпевшему неполученных доходов, а приобретателю – затрат на имущество, подлежащее возврату.</w:t>
      </w:r>
    </w:p>
    <w:p w14:paraId="58534F5B" w14:textId="77777777" w:rsidR="00384501" w:rsidRPr="00384501" w:rsidRDefault="00384501" w:rsidP="00384501">
      <w:pPr>
        <w:ind w:firstLine="851"/>
        <w:jc w:val="both"/>
        <w:rPr>
          <w:sz w:val="28"/>
          <w:szCs w:val="28"/>
        </w:rPr>
      </w:pPr>
      <w:r w:rsidRPr="00384501">
        <w:rPr>
          <w:sz w:val="28"/>
          <w:szCs w:val="28"/>
        </w:rPr>
        <w:t>Неосновательное обогащение, не подлежащее возврату.</w:t>
      </w:r>
    </w:p>
    <w:p w14:paraId="0F1847E1" w14:textId="77777777" w:rsidR="00384501" w:rsidRPr="00384501" w:rsidRDefault="00384501" w:rsidP="00384501">
      <w:pPr>
        <w:ind w:firstLine="851"/>
        <w:jc w:val="both"/>
        <w:rPr>
          <w:color w:val="FF0000"/>
          <w:sz w:val="28"/>
          <w:szCs w:val="28"/>
        </w:rPr>
      </w:pPr>
    </w:p>
    <w:p w14:paraId="318A32D8" w14:textId="77777777" w:rsidR="00384501" w:rsidRPr="00384501" w:rsidRDefault="00384501" w:rsidP="00384501">
      <w:pPr>
        <w:jc w:val="center"/>
        <w:rPr>
          <w:b/>
          <w:sz w:val="28"/>
          <w:szCs w:val="28"/>
        </w:rPr>
      </w:pPr>
      <w:bookmarkStart w:id="63" w:name="_Toc287623882"/>
      <w:r w:rsidRPr="00384501">
        <w:rPr>
          <w:b/>
          <w:sz w:val="28"/>
          <w:szCs w:val="28"/>
        </w:rPr>
        <w:t xml:space="preserve">Раздел </w:t>
      </w:r>
      <w:r w:rsidRPr="00384501">
        <w:rPr>
          <w:b/>
          <w:sz w:val="28"/>
          <w:szCs w:val="28"/>
          <w:lang w:val="en-US"/>
        </w:rPr>
        <w:t>X</w:t>
      </w:r>
      <w:r w:rsidRPr="00384501">
        <w:rPr>
          <w:b/>
          <w:sz w:val="28"/>
          <w:szCs w:val="28"/>
        </w:rPr>
        <w:t xml:space="preserve">І. ПРАВА НА РЕЗУЛЬТАТЫ ИНТЕЛЛЕКТУАЛЬНОЙ ДЕЯТЕЛЬНОСТИ И ПРИРАВНЕННЫЕ К НИМ СРЕДСТВА ИНДИВИДУАЛИЗАЦИИ </w:t>
      </w:r>
      <w:bookmarkEnd w:id="63"/>
    </w:p>
    <w:p w14:paraId="1DCD5379" w14:textId="77777777" w:rsidR="00384501" w:rsidRPr="00384501" w:rsidRDefault="00384501" w:rsidP="00384501">
      <w:pPr>
        <w:ind w:firstLine="851"/>
        <w:jc w:val="both"/>
        <w:rPr>
          <w:b/>
          <w:sz w:val="28"/>
          <w:szCs w:val="28"/>
        </w:rPr>
      </w:pPr>
      <w:bookmarkStart w:id="64" w:name="_Toc287623883"/>
    </w:p>
    <w:p w14:paraId="69081BFA" w14:textId="77777777" w:rsidR="00384501" w:rsidRPr="00384501" w:rsidRDefault="00384501" w:rsidP="00384501">
      <w:pPr>
        <w:ind w:firstLine="851"/>
        <w:jc w:val="both"/>
        <w:rPr>
          <w:b/>
          <w:sz w:val="28"/>
          <w:szCs w:val="28"/>
        </w:rPr>
      </w:pPr>
      <w:r w:rsidRPr="00384501">
        <w:rPr>
          <w:b/>
          <w:sz w:val="28"/>
          <w:szCs w:val="28"/>
        </w:rPr>
        <w:t>Тема 65. Общие положения о правах на результаты интеллектуальной деятельности и приравненные к ним средства индивидуализации</w:t>
      </w:r>
      <w:bookmarkEnd w:id="64"/>
    </w:p>
    <w:p w14:paraId="7726298C" w14:textId="77777777" w:rsidR="00384501" w:rsidRPr="00384501" w:rsidRDefault="00384501" w:rsidP="00384501">
      <w:pPr>
        <w:ind w:firstLine="851"/>
        <w:jc w:val="both"/>
        <w:rPr>
          <w:sz w:val="28"/>
          <w:szCs w:val="28"/>
        </w:rPr>
      </w:pPr>
      <w:r w:rsidRPr="00384501">
        <w:rPr>
          <w:sz w:val="28"/>
          <w:szCs w:val="28"/>
        </w:rPr>
        <w:t xml:space="preserve">Понятие «интеллектуальной собственности». Результаты интеллектуальной деятельности и средства индивидуализации. Природа «сложных» объектов (единые технологии и др.). </w:t>
      </w:r>
    </w:p>
    <w:p w14:paraId="0E14D700" w14:textId="77777777" w:rsidR="00384501" w:rsidRPr="00384501" w:rsidRDefault="00384501" w:rsidP="00384501">
      <w:pPr>
        <w:ind w:firstLine="851"/>
        <w:jc w:val="both"/>
        <w:rPr>
          <w:sz w:val="28"/>
          <w:szCs w:val="28"/>
        </w:rPr>
      </w:pPr>
      <w:r w:rsidRPr="00384501">
        <w:rPr>
          <w:sz w:val="28"/>
          <w:szCs w:val="28"/>
        </w:rPr>
        <w:t>Автор результата интеллектуальной деятельности.</w:t>
      </w:r>
    </w:p>
    <w:p w14:paraId="5088C748" w14:textId="77777777" w:rsidR="00384501" w:rsidRPr="00384501" w:rsidRDefault="00384501" w:rsidP="00384501">
      <w:pPr>
        <w:ind w:firstLine="851"/>
        <w:jc w:val="both"/>
        <w:rPr>
          <w:sz w:val="28"/>
          <w:szCs w:val="28"/>
        </w:rPr>
      </w:pPr>
      <w:r w:rsidRPr="00384501">
        <w:rPr>
          <w:sz w:val="28"/>
          <w:szCs w:val="28"/>
        </w:rPr>
        <w:t>Понятие и система интеллектуальных прав.</w:t>
      </w:r>
    </w:p>
    <w:p w14:paraId="2A51FC69" w14:textId="77777777" w:rsidR="00384501" w:rsidRPr="00384501" w:rsidRDefault="00384501" w:rsidP="00384501">
      <w:pPr>
        <w:ind w:firstLine="851"/>
        <w:jc w:val="both"/>
        <w:rPr>
          <w:sz w:val="28"/>
          <w:szCs w:val="28"/>
        </w:rPr>
      </w:pPr>
      <w:r w:rsidRPr="00384501">
        <w:rPr>
          <w:sz w:val="28"/>
          <w:szCs w:val="28"/>
        </w:rPr>
        <w:t xml:space="preserve">Договоры по распоряжению исключительным правом. Договор об отчуждении исключительного права. Лицензионные договоры. </w:t>
      </w:r>
    </w:p>
    <w:p w14:paraId="264D0729" w14:textId="77777777" w:rsidR="00384501" w:rsidRPr="00384501" w:rsidRDefault="00384501" w:rsidP="00384501">
      <w:pPr>
        <w:ind w:firstLine="851"/>
        <w:jc w:val="both"/>
        <w:rPr>
          <w:sz w:val="28"/>
          <w:szCs w:val="28"/>
        </w:rPr>
      </w:pPr>
      <w:r w:rsidRPr="00384501">
        <w:rPr>
          <w:sz w:val="28"/>
          <w:szCs w:val="28"/>
        </w:rPr>
        <w:t>Коллективное управление правами. Цели коллективного управления. Организации, управляющие имущественными правами, их функции и обязанности.</w:t>
      </w:r>
    </w:p>
    <w:p w14:paraId="74188084" w14:textId="77777777" w:rsidR="00384501" w:rsidRPr="00384501" w:rsidRDefault="00384501" w:rsidP="00384501">
      <w:pPr>
        <w:tabs>
          <w:tab w:val="left" w:pos="2260"/>
        </w:tabs>
        <w:jc w:val="both"/>
        <w:rPr>
          <w:sz w:val="28"/>
          <w:szCs w:val="28"/>
        </w:rPr>
      </w:pPr>
      <w:bookmarkStart w:id="65" w:name="_Toc287623884"/>
    </w:p>
    <w:p w14:paraId="6B0732E0" w14:textId="77777777" w:rsidR="00384501" w:rsidRPr="00384501" w:rsidRDefault="00384501" w:rsidP="00384501">
      <w:pPr>
        <w:ind w:firstLine="851"/>
        <w:jc w:val="both"/>
        <w:rPr>
          <w:b/>
          <w:sz w:val="28"/>
          <w:szCs w:val="28"/>
        </w:rPr>
      </w:pPr>
      <w:r w:rsidRPr="00384501">
        <w:rPr>
          <w:b/>
          <w:sz w:val="28"/>
          <w:szCs w:val="28"/>
        </w:rPr>
        <w:t>Тема 66. Авторское право и смежные права</w:t>
      </w:r>
      <w:bookmarkEnd w:id="65"/>
    </w:p>
    <w:p w14:paraId="0E379D03" w14:textId="77777777" w:rsidR="00384501" w:rsidRPr="00384501" w:rsidRDefault="00384501" w:rsidP="00384501">
      <w:pPr>
        <w:ind w:firstLine="851"/>
        <w:jc w:val="both"/>
        <w:rPr>
          <w:sz w:val="28"/>
          <w:szCs w:val="28"/>
        </w:rPr>
      </w:pPr>
      <w:r w:rsidRPr="00384501">
        <w:rPr>
          <w:sz w:val="28"/>
          <w:szCs w:val="28"/>
        </w:rPr>
        <w:t xml:space="preserve">Понятие </w:t>
      </w:r>
      <w:proofErr w:type="gramStart"/>
      <w:r w:rsidRPr="00384501">
        <w:rPr>
          <w:sz w:val="28"/>
          <w:szCs w:val="28"/>
        </w:rPr>
        <w:t>авторского  права</w:t>
      </w:r>
      <w:proofErr w:type="gramEnd"/>
      <w:r w:rsidRPr="00384501">
        <w:rPr>
          <w:sz w:val="28"/>
          <w:szCs w:val="28"/>
        </w:rPr>
        <w:t xml:space="preserve"> в объективном и субъективном смысле. Законодательство об авторском праве. Международные договоры. </w:t>
      </w:r>
    </w:p>
    <w:p w14:paraId="068F2348" w14:textId="77777777" w:rsidR="00384501" w:rsidRPr="00384501" w:rsidRDefault="00384501" w:rsidP="00384501">
      <w:pPr>
        <w:ind w:firstLine="851"/>
        <w:jc w:val="both"/>
        <w:rPr>
          <w:sz w:val="28"/>
          <w:szCs w:val="28"/>
        </w:rPr>
      </w:pPr>
      <w:r w:rsidRPr="00384501">
        <w:rPr>
          <w:sz w:val="28"/>
          <w:szCs w:val="28"/>
        </w:rPr>
        <w:t>Объекты авторского права: признаки, виды. Произведения, не являющиеся объектами авторского права. Охрана частей произведения. Производные и составные произведения. Программы для ЭВМ. Аудиовизуальное произведение. Служебное произведение</w:t>
      </w:r>
    </w:p>
    <w:p w14:paraId="3C49348F" w14:textId="77777777" w:rsidR="00384501" w:rsidRPr="00384501" w:rsidRDefault="00384501" w:rsidP="00384501">
      <w:pPr>
        <w:ind w:firstLine="851"/>
        <w:jc w:val="both"/>
        <w:rPr>
          <w:sz w:val="28"/>
          <w:szCs w:val="28"/>
        </w:rPr>
      </w:pPr>
      <w:r w:rsidRPr="00384501">
        <w:rPr>
          <w:sz w:val="28"/>
          <w:szCs w:val="28"/>
        </w:rPr>
        <w:lastRenderedPageBreak/>
        <w:t>Субъекты авторского права. Определение автора произведения. Охрана прав иностранных лиц. Соавторство.</w:t>
      </w:r>
    </w:p>
    <w:p w14:paraId="5F721CA7" w14:textId="77777777" w:rsidR="00384501" w:rsidRPr="00384501" w:rsidRDefault="00384501" w:rsidP="00384501">
      <w:pPr>
        <w:ind w:firstLine="851"/>
        <w:jc w:val="both"/>
        <w:rPr>
          <w:sz w:val="28"/>
          <w:szCs w:val="28"/>
        </w:rPr>
      </w:pPr>
      <w:r w:rsidRPr="00384501">
        <w:rPr>
          <w:sz w:val="28"/>
          <w:szCs w:val="28"/>
        </w:rPr>
        <w:t>Личные неимущественные права авторов.</w:t>
      </w:r>
    </w:p>
    <w:p w14:paraId="37C2102E" w14:textId="77777777" w:rsidR="00384501" w:rsidRPr="00384501" w:rsidRDefault="00384501" w:rsidP="00384501">
      <w:pPr>
        <w:ind w:firstLine="851"/>
        <w:jc w:val="both"/>
        <w:rPr>
          <w:sz w:val="28"/>
          <w:szCs w:val="28"/>
        </w:rPr>
      </w:pPr>
      <w:r w:rsidRPr="00384501">
        <w:rPr>
          <w:sz w:val="28"/>
          <w:szCs w:val="28"/>
        </w:rPr>
        <w:t xml:space="preserve">Исключительное право на объекты авторского права. Правомочия, входящие в состав исключительного права. Срок действия исключительного права и порядок его исчисления. Ограничения исключительного права. </w:t>
      </w:r>
    </w:p>
    <w:p w14:paraId="2AF38290" w14:textId="77777777" w:rsidR="00384501" w:rsidRPr="00384501" w:rsidRDefault="00384501" w:rsidP="00384501">
      <w:pPr>
        <w:ind w:firstLine="851"/>
        <w:jc w:val="both"/>
        <w:rPr>
          <w:sz w:val="28"/>
          <w:szCs w:val="28"/>
        </w:rPr>
      </w:pPr>
      <w:r w:rsidRPr="00384501">
        <w:rPr>
          <w:sz w:val="28"/>
          <w:szCs w:val="28"/>
        </w:rPr>
        <w:t>Авторские договоры: виды, форма, условия, права и обязанности сторон. Ответственность по авторскому договору.</w:t>
      </w:r>
    </w:p>
    <w:p w14:paraId="5AE49D96" w14:textId="77777777" w:rsidR="00384501" w:rsidRPr="00384501" w:rsidRDefault="00384501" w:rsidP="00384501">
      <w:pPr>
        <w:ind w:firstLine="851"/>
        <w:jc w:val="both"/>
        <w:rPr>
          <w:sz w:val="28"/>
          <w:szCs w:val="28"/>
        </w:rPr>
      </w:pPr>
      <w:r w:rsidRPr="00384501">
        <w:rPr>
          <w:sz w:val="28"/>
          <w:szCs w:val="28"/>
        </w:rPr>
        <w:t>Иные права авторов.</w:t>
      </w:r>
    </w:p>
    <w:p w14:paraId="0F7E6414" w14:textId="77777777" w:rsidR="00384501" w:rsidRPr="00384501" w:rsidRDefault="00384501" w:rsidP="00384501">
      <w:pPr>
        <w:ind w:firstLine="851"/>
        <w:jc w:val="both"/>
        <w:rPr>
          <w:sz w:val="28"/>
          <w:szCs w:val="28"/>
        </w:rPr>
      </w:pPr>
      <w:r w:rsidRPr="00384501">
        <w:rPr>
          <w:sz w:val="28"/>
          <w:szCs w:val="28"/>
        </w:rPr>
        <w:t xml:space="preserve">Смежные права. Субъекты и объекты смежных прав. Права исполнителя. Права производителя фонограммы. Права организаций эфирного и </w:t>
      </w:r>
      <w:proofErr w:type="gramStart"/>
      <w:r w:rsidRPr="00384501">
        <w:rPr>
          <w:sz w:val="28"/>
          <w:szCs w:val="28"/>
        </w:rPr>
        <w:t>кабельного  вещания</w:t>
      </w:r>
      <w:proofErr w:type="gramEnd"/>
      <w:r w:rsidRPr="00384501">
        <w:rPr>
          <w:sz w:val="28"/>
          <w:szCs w:val="28"/>
        </w:rPr>
        <w:t>. Права публикатора. Срок действия смежных прав.</w:t>
      </w:r>
    </w:p>
    <w:p w14:paraId="7ED20BE8" w14:textId="77777777" w:rsidR="00384501" w:rsidRPr="00384501" w:rsidRDefault="00384501" w:rsidP="00384501">
      <w:pPr>
        <w:ind w:firstLine="851"/>
        <w:jc w:val="both"/>
        <w:rPr>
          <w:sz w:val="28"/>
          <w:szCs w:val="28"/>
        </w:rPr>
      </w:pPr>
      <w:r w:rsidRPr="00384501">
        <w:rPr>
          <w:sz w:val="28"/>
          <w:szCs w:val="28"/>
        </w:rPr>
        <w:t xml:space="preserve">Понятие охраны и защиты авторских и смежных прав. Гражданско-правовые способы защиты авторских и смежных прав. </w:t>
      </w:r>
    </w:p>
    <w:p w14:paraId="5B1FCFC5" w14:textId="77777777" w:rsidR="00384501" w:rsidRPr="00384501" w:rsidRDefault="00384501" w:rsidP="00384501">
      <w:pPr>
        <w:ind w:firstLine="851"/>
        <w:jc w:val="both"/>
        <w:rPr>
          <w:sz w:val="28"/>
          <w:szCs w:val="28"/>
        </w:rPr>
      </w:pPr>
    </w:p>
    <w:p w14:paraId="6E72A895" w14:textId="77777777" w:rsidR="00384501" w:rsidRPr="00384501" w:rsidRDefault="00384501" w:rsidP="00384501">
      <w:pPr>
        <w:ind w:firstLine="851"/>
        <w:jc w:val="both"/>
        <w:rPr>
          <w:b/>
          <w:sz w:val="28"/>
          <w:szCs w:val="28"/>
        </w:rPr>
      </w:pPr>
      <w:bookmarkStart w:id="66" w:name="_Toc287623885"/>
      <w:r w:rsidRPr="00384501">
        <w:rPr>
          <w:b/>
          <w:sz w:val="28"/>
          <w:szCs w:val="28"/>
        </w:rPr>
        <w:t>Тема 67. Патентное право</w:t>
      </w:r>
      <w:bookmarkEnd w:id="66"/>
    </w:p>
    <w:p w14:paraId="3FBA4B2C" w14:textId="77777777" w:rsidR="00384501" w:rsidRPr="00384501" w:rsidRDefault="00384501" w:rsidP="00384501">
      <w:pPr>
        <w:ind w:firstLine="851"/>
        <w:jc w:val="both"/>
        <w:rPr>
          <w:sz w:val="28"/>
          <w:szCs w:val="28"/>
        </w:rPr>
      </w:pPr>
      <w:r w:rsidRPr="00384501">
        <w:rPr>
          <w:sz w:val="28"/>
          <w:szCs w:val="28"/>
        </w:rPr>
        <w:t>Понятие и сфера применения патентного права.</w:t>
      </w:r>
    </w:p>
    <w:p w14:paraId="68E2B850" w14:textId="77777777" w:rsidR="00384501" w:rsidRPr="00384501" w:rsidRDefault="00384501" w:rsidP="00384501">
      <w:pPr>
        <w:ind w:firstLine="851"/>
        <w:jc w:val="both"/>
        <w:rPr>
          <w:sz w:val="28"/>
          <w:szCs w:val="28"/>
        </w:rPr>
      </w:pPr>
      <w:r w:rsidRPr="00384501">
        <w:rPr>
          <w:sz w:val="28"/>
          <w:szCs w:val="28"/>
        </w:rPr>
        <w:t>Понятие и признаки (условия патентоспособности) изобретения, промышленного образца и полезных моделей.</w:t>
      </w:r>
    </w:p>
    <w:p w14:paraId="5CC5D364" w14:textId="77777777" w:rsidR="00384501" w:rsidRPr="00384501" w:rsidRDefault="00384501" w:rsidP="00384501">
      <w:pPr>
        <w:ind w:firstLine="851"/>
        <w:jc w:val="both"/>
        <w:rPr>
          <w:sz w:val="28"/>
          <w:szCs w:val="28"/>
        </w:rPr>
      </w:pPr>
      <w:r w:rsidRPr="00384501">
        <w:rPr>
          <w:sz w:val="28"/>
          <w:szCs w:val="28"/>
        </w:rPr>
        <w:t xml:space="preserve">Субъекты патентного права. Работодатели как субъекты патентных прав. </w:t>
      </w:r>
    </w:p>
    <w:p w14:paraId="2C4B869C" w14:textId="77777777" w:rsidR="00384501" w:rsidRPr="00384501" w:rsidRDefault="00384501" w:rsidP="00384501">
      <w:pPr>
        <w:ind w:firstLine="851"/>
        <w:jc w:val="both"/>
        <w:rPr>
          <w:sz w:val="28"/>
          <w:szCs w:val="28"/>
        </w:rPr>
      </w:pPr>
      <w:r w:rsidRPr="00384501">
        <w:rPr>
          <w:sz w:val="28"/>
          <w:szCs w:val="28"/>
        </w:rPr>
        <w:t>Получение патента на изобретение. Формальная экспертиза на выдачу патента. Экспертиза по существу. Временная правовая охрана изобретений. Патентование изобретений за рубежом.</w:t>
      </w:r>
    </w:p>
    <w:p w14:paraId="6877DBFF" w14:textId="77777777" w:rsidR="00384501" w:rsidRPr="00384501" w:rsidRDefault="00384501" w:rsidP="00384501">
      <w:pPr>
        <w:ind w:firstLine="851"/>
        <w:jc w:val="both"/>
        <w:rPr>
          <w:sz w:val="28"/>
          <w:szCs w:val="28"/>
        </w:rPr>
      </w:pPr>
      <w:r w:rsidRPr="00384501">
        <w:rPr>
          <w:sz w:val="28"/>
          <w:szCs w:val="28"/>
        </w:rPr>
        <w:t>Получение патента на промышленный образец.</w:t>
      </w:r>
    </w:p>
    <w:p w14:paraId="593FB0DC" w14:textId="77777777" w:rsidR="00384501" w:rsidRPr="00384501" w:rsidRDefault="00384501" w:rsidP="00384501">
      <w:pPr>
        <w:ind w:firstLine="851"/>
        <w:jc w:val="both"/>
        <w:rPr>
          <w:sz w:val="28"/>
          <w:szCs w:val="28"/>
        </w:rPr>
      </w:pPr>
      <w:r w:rsidRPr="00384501">
        <w:rPr>
          <w:sz w:val="28"/>
          <w:szCs w:val="28"/>
        </w:rPr>
        <w:t>Получение патента на полезную модель.</w:t>
      </w:r>
    </w:p>
    <w:p w14:paraId="7B70BEFC" w14:textId="77777777" w:rsidR="00384501" w:rsidRPr="00384501" w:rsidRDefault="00384501" w:rsidP="00384501">
      <w:pPr>
        <w:ind w:firstLine="851"/>
        <w:jc w:val="both"/>
        <w:rPr>
          <w:sz w:val="28"/>
          <w:szCs w:val="28"/>
        </w:rPr>
      </w:pPr>
      <w:r w:rsidRPr="00384501">
        <w:rPr>
          <w:sz w:val="28"/>
          <w:szCs w:val="28"/>
        </w:rPr>
        <w:t>Личные неимущественные права на изобретения, полезные модели, промышленные образцы.</w:t>
      </w:r>
    </w:p>
    <w:p w14:paraId="2F5BCC4C" w14:textId="77777777" w:rsidR="00384501" w:rsidRPr="00384501" w:rsidRDefault="00384501" w:rsidP="00384501">
      <w:pPr>
        <w:ind w:firstLine="851"/>
        <w:jc w:val="both"/>
        <w:rPr>
          <w:sz w:val="28"/>
          <w:szCs w:val="28"/>
        </w:rPr>
      </w:pPr>
      <w:r w:rsidRPr="00384501">
        <w:rPr>
          <w:sz w:val="28"/>
          <w:szCs w:val="28"/>
        </w:rPr>
        <w:t>Исключительное право на изобретение, полезную модель или промышленный образец и основания его ограничения. Договоры на отчуждение исключительного права. Особенности правовой охраны и использования секретных изобретений.</w:t>
      </w:r>
    </w:p>
    <w:p w14:paraId="6FB95819" w14:textId="77777777" w:rsidR="00384501" w:rsidRPr="00384501" w:rsidRDefault="00384501" w:rsidP="00384501">
      <w:pPr>
        <w:ind w:firstLine="851"/>
        <w:jc w:val="both"/>
        <w:rPr>
          <w:sz w:val="28"/>
          <w:szCs w:val="28"/>
        </w:rPr>
      </w:pPr>
      <w:r w:rsidRPr="00384501">
        <w:rPr>
          <w:sz w:val="28"/>
          <w:szCs w:val="28"/>
        </w:rPr>
        <w:t>Прекращение и восстановление действия патента на изобретение, полезную модель, промышленный образец.</w:t>
      </w:r>
    </w:p>
    <w:p w14:paraId="3475A4C7" w14:textId="77777777" w:rsidR="00384501" w:rsidRPr="00384501" w:rsidRDefault="00384501" w:rsidP="00384501">
      <w:pPr>
        <w:ind w:firstLine="851"/>
        <w:jc w:val="both"/>
        <w:rPr>
          <w:sz w:val="28"/>
          <w:szCs w:val="28"/>
        </w:rPr>
      </w:pPr>
      <w:bookmarkStart w:id="67" w:name="_Toc287623886"/>
    </w:p>
    <w:p w14:paraId="203F3D23" w14:textId="77777777" w:rsidR="00384501" w:rsidRPr="00384501" w:rsidRDefault="00384501" w:rsidP="00384501">
      <w:pPr>
        <w:ind w:firstLine="851"/>
        <w:jc w:val="both"/>
        <w:rPr>
          <w:b/>
          <w:sz w:val="28"/>
          <w:szCs w:val="28"/>
        </w:rPr>
      </w:pPr>
      <w:r w:rsidRPr="00384501">
        <w:rPr>
          <w:b/>
          <w:sz w:val="28"/>
          <w:szCs w:val="28"/>
        </w:rPr>
        <w:t xml:space="preserve">Тема 68. Права на средства индивидуализации юридических лиц, </w:t>
      </w:r>
      <w:proofErr w:type="gramStart"/>
      <w:r w:rsidRPr="00384501">
        <w:rPr>
          <w:b/>
          <w:sz w:val="28"/>
          <w:szCs w:val="28"/>
        </w:rPr>
        <w:t>товаров,  работ</w:t>
      </w:r>
      <w:proofErr w:type="gramEnd"/>
      <w:r w:rsidRPr="00384501">
        <w:rPr>
          <w:b/>
          <w:sz w:val="28"/>
          <w:szCs w:val="28"/>
        </w:rPr>
        <w:t>,  услуг и предприятий</w:t>
      </w:r>
      <w:bookmarkEnd w:id="67"/>
    </w:p>
    <w:p w14:paraId="35192F33" w14:textId="77777777" w:rsidR="00384501" w:rsidRPr="00384501" w:rsidRDefault="00384501" w:rsidP="00384501">
      <w:pPr>
        <w:ind w:firstLine="851"/>
        <w:jc w:val="both"/>
        <w:rPr>
          <w:sz w:val="28"/>
          <w:szCs w:val="28"/>
        </w:rPr>
      </w:pPr>
      <w:r w:rsidRPr="00384501">
        <w:rPr>
          <w:sz w:val="28"/>
          <w:szCs w:val="28"/>
        </w:rPr>
        <w:t>Право на фирменное наименование. Понятие и содержание исключительного права на фирменное наименование.</w:t>
      </w:r>
    </w:p>
    <w:p w14:paraId="223475F2" w14:textId="77777777" w:rsidR="00384501" w:rsidRPr="00384501" w:rsidRDefault="00384501" w:rsidP="00384501">
      <w:pPr>
        <w:ind w:firstLine="851"/>
        <w:jc w:val="both"/>
        <w:rPr>
          <w:sz w:val="28"/>
          <w:szCs w:val="28"/>
        </w:rPr>
      </w:pPr>
      <w:r w:rsidRPr="00384501">
        <w:rPr>
          <w:sz w:val="28"/>
          <w:szCs w:val="28"/>
        </w:rPr>
        <w:t>Право на товарный знак и право на знак обслуживания Виды товарных знаков. Государственная регистрация товарного знака.  Использование товарного знака и распоряжение исключительным правом на товарный знак. Особенности правовой охраны общеизвестных и коллективных знаков.</w:t>
      </w:r>
    </w:p>
    <w:p w14:paraId="519D8427" w14:textId="77777777" w:rsidR="00384501" w:rsidRPr="00384501" w:rsidRDefault="00384501" w:rsidP="00384501">
      <w:pPr>
        <w:ind w:firstLine="851"/>
        <w:jc w:val="both"/>
        <w:rPr>
          <w:sz w:val="28"/>
          <w:szCs w:val="28"/>
        </w:rPr>
      </w:pPr>
      <w:r w:rsidRPr="00384501">
        <w:rPr>
          <w:sz w:val="28"/>
          <w:szCs w:val="28"/>
        </w:rPr>
        <w:t>Право на наименование места происхождения товара</w:t>
      </w:r>
    </w:p>
    <w:p w14:paraId="22E3B1B3" w14:textId="77777777" w:rsidR="00384501" w:rsidRPr="00384501" w:rsidRDefault="00384501" w:rsidP="00384501">
      <w:pPr>
        <w:ind w:firstLine="851"/>
        <w:jc w:val="both"/>
        <w:rPr>
          <w:sz w:val="28"/>
          <w:szCs w:val="28"/>
        </w:rPr>
      </w:pPr>
      <w:r w:rsidRPr="00384501">
        <w:rPr>
          <w:sz w:val="28"/>
          <w:szCs w:val="28"/>
        </w:rPr>
        <w:lastRenderedPageBreak/>
        <w:t>Право на коммерческое обозначение. Соотношение права на коммерческое обозначение с правами на фирменное наименование и товарный знак.</w:t>
      </w:r>
    </w:p>
    <w:p w14:paraId="1424D83A" w14:textId="77777777" w:rsidR="00384501" w:rsidRPr="00384501" w:rsidRDefault="00384501" w:rsidP="00384501">
      <w:pPr>
        <w:ind w:firstLine="851"/>
        <w:rPr>
          <w:b/>
          <w:sz w:val="28"/>
          <w:szCs w:val="28"/>
        </w:rPr>
      </w:pPr>
      <w:bookmarkStart w:id="68" w:name="_Toc287623887"/>
    </w:p>
    <w:p w14:paraId="6487E563" w14:textId="77777777" w:rsidR="00384501" w:rsidRPr="00384501" w:rsidRDefault="00384501" w:rsidP="00384501">
      <w:pPr>
        <w:jc w:val="center"/>
        <w:rPr>
          <w:b/>
          <w:sz w:val="28"/>
          <w:szCs w:val="28"/>
        </w:rPr>
      </w:pPr>
      <w:r w:rsidRPr="00384501">
        <w:rPr>
          <w:b/>
          <w:sz w:val="28"/>
          <w:szCs w:val="28"/>
        </w:rPr>
        <w:t xml:space="preserve">Раздел </w:t>
      </w:r>
      <w:r w:rsidRPr="00384501">
        <w:rPr>
          <w:b/>
          <w:sz w:val="28"/>
          <w:szCs w:val="28"/>
          <w:lang w:val="en-US"/>
        </w:rPr>
        <w:t>XI</w:t>
      </w:r>
      <w:r w:rsidRPr="00384501">
        <w:rPr>
          <w:b/>
          <w:sz w:val="28"/>
          <w:szCs w:val="28"/>
        </w:rPr>
        <w:t xml:space="preserve">І. НАСЛЕДСТВЕННОЕ ПРАВО </w:t>
      </w:r>
      <w:bookmarkEnd w:id="68"/>
    </w:p>
    <w:p w14:paraId="4C77E945" w14:textId="77777777" w:rsidR="00384501" w:rsidRPr="00384501" w:rsidRDefault="00384501" w:rsidP="00384501">
      <w:pPr>
        <w:ind w:firstLine="851"/>
        <w:jc w:val="both"/>
        <w:rPr>
          <w:b/>
          <w:sz w:val="28"/>
          <w:szCs w:val="28"/>
        </w:rPr>
      </w:pPr>
    </w:p>
    <w:p w14:paraId="2F3CE1E5" w14:textId="77777777" w:rsidR="00384501" w:rsidRPr="00384501" w:rsidRDefault="00384501" w:rsidP="00384501">
      <w:pPr>
        <w:ind w:firstLine="851"/>
        <w:jc w:val="both"/>
        <w:rPr>
          <w:b/>
          <w:sz w:val="28"/>
          <w:szCs w:val="28"/>
        </w:rPr>
      </w:pPr>
      <w:r w:rsidRPr="00384501">
        <w:rPr>
          <w:b/>
          <w:sz w:val="28"/>
          <w:szCs w:val="28"/>
        </w:rPr>
        <w:t>Тема 69. Наследственное право</w:t>
      </w:r>
    </w:p>
    <w:p w14:paraId="4DB2E243" w14:textId="77777777" w:rsidR="00384501" w:rsidRPr="00384501" w:rsidRDefault="00384501" w:rsidP="00384501">
      <w:pPr>
        <w:ind w:firstLine="851"/>
        <w:jc w:val="both"/>
        <w:rPr>
          <w:sz w:val="28"/>
          <w:szCs w:val="28"/>
        </w:rPr>
      </w:pPr>
      <w:r w:rsidRPr="00384501">
        <w:rPr>
          <w:sz w:val="28"/>
          <w:szCs w:val="28"/>
        </w:rPr>
        <w:t>Понятие наследования. Понятие наследственного права в объективном и субъективном смысле. Состав наследства. Наследники. Граждане, не имеющие права наследовать. Открытие наследства. Время и место открытия наследства.</w:t>
      </w:r>
    </w:p>
    <w:p w14:paraId="629EF689" w14:textId="77777777" w:rsidR="00384501" w:rsidRPr="00384501" w:rsidRDefault="00384501" w:rsidP="00384501">
      <w:pPr>
        <w:ind w:firstLine="851"/>
        <w:jc w:val="both"/>
        <w:rPr>
          <w:sz w:val="28"/>
          <w:szCs w:val="28"/>
        </w:rPr>
      </w:pPr>
      <w:r w:rsidRPr="00384501">
        <w:rPr>
          <w:sz w:val="28"/>
          <w:szCs w:val="28"/>
        </w:rPr>
        <w:t xml:space="preserve">Наследование по завещанию. Понятие завещания. Форма завещания. Наследники по завещанию. Содержание завещания. Закрытое завещание. Завещательный отказ. Завещательное возложение. </w:t>
      </w:r>
      <w:proofErr w:type="spellStart"/>
      <w:r w:rsidRPr="00384501">
        <w:rPr>
          <w:sz w:val="28"/>
          <w:szCs w:val="28"/>
        </w:rPr>
        <w:t>Подназначение</w:t>
      </w:r>
      <w:proofErr w:type="spellEnd"/>
      <w:r w:rsidRPr="00384501">
        <w:rPr>
          <w:sz w:val="28"/>
          <w:szCs w:val="28"/>
        </w:rPr>
        <w:t xml:space="preserve"> наследника. Отмена и изменение завещания. Исполнение завещания. Недействительность завещания.</w:t>
      </w:r>
    </w:p>
    <w:p w14:paraId="0764C994" w14:textId="77777777" w:rsidR="00384501" w:rsidRPr="00384501" w:rsidRDefault="00384501" w:rsidP="00384501">
      <w:pPr>
        <w:ind w:firstLine="851"/>
        <w:jc w:val="both"/>
        <w:rPr>
          <w:sz w:val="28"/>
          <w:szCs w:val="28"/>
        </w:rPr>
      </w:pPr>
      <w:r w:rsidRPr="00384501">
        <w:rPr>
          <w:sz w:val="28"/>
          <w:szCs w:val="28"/>
        </w:rPr>
        <w:t>Наследование по закону. Круг наследников по закону. Наследование выморочного имущества. Наследование по праву представления. Порядок призвания наследников по закону к наследованию. Круг наследников, имеющих право на обязательную долю. Понятие обязательной доли.</w:t>
      </w:r>
    </w:p>
    <w:p w14:paraId="4095E425" w14:textId="77777777" w:rsidR="00384501" w:rsidRPr="00384501" w:rsidRDefault="00384501" w:rsidP="00384501">
      <w:pPr>
        <w:ind w:firstLine="851"/>
        <w:jc w:val="both"/>
        <w:rPr>
          <w:sz w:val="28"/>
          <w:szCs w:val="28"/>
        </w:rPr>
      </w:pPr>
      <w:r w:rsidRPr="00384501">
        <w:rPr>
          <w:sz w:val="28"/>
          <w:szCs w:val="28"/>
        </w:rPr>
        <w:t>Принятие наследства. Порядок и сроки принятия наследства. Переход права на принятие наследства (наследственная трансмиссия). Отказ от наследства: способы, форма, срок и последствия отказа от наследства. Оформление наследственных прав.</w:t>
      </w:r>
    </w:p>
    <w:p w14:paraId="515E2DD1" w14:textId="77777777" w:rsidR="00384501" w:rsidRPr="00384501" w:rsidRDefault="00384501" w:rsidP="00384501">
      <w:pPr>
        <w:ind w:firstLine="851"/>
        <w:jc w:val="both"/>
        <w:rPr>
          <w:sz w:val="28"/>
          <w:szCs w:val="28"/>
        </w:rPr>
      </w:pPr>
      <w:r w:rsidRPr="00384501">
        <w:rPr>
          <w:sz w:val="28"/>
          <w:szCs w:val="28"/>
        </w:rPr>
        <w:t>Ответственность наследников по долгам наследодателя. Раздел наследственного имущества. Охрана наследства и управление им.</w:t>
      </w:r>
    </w:p>
    <w:p w14:paraId="2510849E" w14:textId="77777777" w:rsidR="00384501" w:rsidRPr="00384501" w:rsidRDefault="00384501" w:rsidP="00384501">
      <w:pPr>
        <w:ind w:firstLine="851"/>
        <w:jc w:val="both"/>
        <w:rPr>
          <w:sz w:val="28"/>
          <w:szCs w:val="28"/>
        </w:rPr>
      </w:pPr>
      <w:r w:rsidRPr="00384501">
        <w:rPr>
          <w:sz w:val="28"/>
          <w:szCs w:val="28"/>
        </w:rPr>
        <w:t>Наследование предприятия, земельного участка. Наследование прав, связанных с участием в хозяйственных товариществах и обществах, производственных и потребительских кооперативов. Особенности наследования других видов имущества.</w:t>
      </w:r>
    </w:p>
    <w:p w14:paraId="05BC6523" w14:textId="77777777" w:rsidR="00384501" w:rsidRPr="00586CC8" w:rsidRDefault="00384501" w:rsidP="00384501">
      <w:pPr>
        <w:jc w:val="both"/>
        <w:rPr>
          <w:szCs w:val="28"/>
        </w:rPr>
      </w:pPr>
    </w:p>
    <w:p w14:paraId="2780AAFC" w14:textId="77777777" w:rsidR="00384501" w:rsidRDefault="00384501" w:rsidP="00384501">
      <w:pPr>
        <w:pStyle w:val="afa"/>
        <w:jc w:val="center"/>
        <w:rPr>
          <w:b/>
          <w:color w:val="000000"/>
          <w:szCs w:val="28"/>
        </w:rPr>
      </w:pPr>
    </w:p>
    <w:p w14:paraId="0E2C5307" w14:textId="2DC6C269" w:rsidR="00384501" w:rsidRPr="009C5E11" w:rsidRDefault="00384501" w:rsidP="00384501">
      <w:pPr>
        <w:pStyle w:val="afa"/>
        <w:jc w:val="center"/>
        <w:rPr>
          <w:b/>
          <w:color w:val="000000"/>
          <w:szCs w:val="28"/>
        </w:rPr>
      </w:pPr>
      <w:r w:rsidRPr="009C5E11">
        <w:rPr>
          <w:b/>
          <w:color w:val="000000"/>
          <w:szCs w:val="28"/>
        </w:rPr>
        <w:t>СОДЕРЖАНИЕ ДИСЦИПЛИНЫ «</w:t>
      </w:r>
      <w:r w:rsidR="004601E9">
        <w:rPr>
          <w:b/>
          <w:color w:val="000000"/>
          <w:szCs w:val="28"/>
        </w:rPr>
        <w:t>СЕМЕЙНОЕ</w:t>
      </w:r>
      <w:r w:rsidRPr="009C5E11">
        <w:rPr>
          <w:b/>
          <w:color w:val="000000"/>
          <w:szCs w:val="28"/>
        </w:rPr>
        <w:t xml:space="preserve"> ПРАВО»</w:t>
      </w:r>
    </w:p>
    <w:p w14:paraId="5579DFF9" w14:textId="77777777" w:rsidR="00384501" w:rsidRPr="009C5E11" w:rsidRDefault="00384501" w:rsidP="00384501">
      <w:pPr>
        <w:tabs>
          <w:tab w:val="left" w:pos="0"/>
        </w:tabs>
        <w:jc w:val="both"/>
        <w:rPr>
          <w:rFonts w:eastAsia="MS Mincho"/>
          <w:b/>
          <w:color w:val="000000"/>
          <w:szCs w:val="28"/>
        </w:rPr>
      </w:pPr>
    </w:p>
    <w:p w14:paraId="6D199B8D" w14:textId="20182B8E" w:rsidR="00D07442" w:rsidRPr="00D07442" w:rsidRDefault="00D07442" w:rsidP="00D07442">
      <w:pPr>
        <w:tabs>
          <w:tab w:val="left" w:pos="0"/>
          <w:tab w:val="left" w:pos="900"/>
          <w:tab w:val="left" w:pos="1260"/>
        </w:tabs>
        <w:ind w:firstLine="902"/>
        <w:jc w:val="both"/>
        <w:rPr>
          <w:b/>
          <w:bCs/>
          <w:iCs/>
          <w:sz w:val="28"/>
          <w:szCs w:val="28"/>
        </w:rPr>
      </w:pPr>
      <w:r w:rsidRPr="00D07442">
        <w:rPr>
          <w:b/>
          <w:bCs/>
          <w:iCs/>
          <w:sz w:val="28"/>
          <w:szCs w:val="28"/>
        </w:rPr>
        <w:t>Тема 1. Понятие, предмет, метод, принципы и источники семейного права России. История семейного права</w:t>
      </w:r>
    </w:p>
    <w:p w14:paraId="0A7172FA" w14:textId="77777777" w:rsidR="00D07442" w:rsidRPr="00D07442" w:rsidRDefault="00D07442" w:rsidP="00D07442">
      <w:pPr>
        <w:tabs>
          <w:tab w:val="left" w:pos="0"/>
          <w:tab w:val="left" w:pos="900"/>
          <w:tab w:val="left" w:pos="1260"/>
        </w:tabs>
        <w:ind w:firstLine="902"/>
        <w:jc w:val="both"/>
        <w:rPr>
          <w:sz w:val="28"/>
          <w:szCs w:val="28"/>
        </w:rPr>
      </w:pPr>
      <w:r w:rsidRPr="00D07442">
        <w:rPr>
          <w:sz w:val="28"/>
          <w:szCs w:val="28"/>
        </w:rPr>
        <w:t>Понятие семьи в социологическом и юридическом смыслах. Отношения, регулируемые семейным правом. Метод семейного права. Основные принципы (начала) семейного права. Место семейного права в системе права России. Источники семейного права. Основания применения к семейным отношениям гражданского законодательства, норм международного права и иностранного семейного права. Значение судебной практики для применения семейного законодательства.</w:t>
      </w:r>
    </w:p>
    <w:p w14:paraId="3D5492F3" w14:textId="77777777" w:rsidR="00D07442" w:rsidRPr="00D07442" w:rsidRDefault="00D07442" w:rsidP="00D07442">
      <w:pPr>
        <w:tabs>
          <w:tab w:val="left" w:pos="0"/>
          <w:tab w:val="left" w:pos="900"/>
          <w:tab w:val="left" w:pos="1260"/>
        </w:tabs>
        <w:ind w:firstLine="902"/>
        <w:jc w:val="both"/>
        <w:rPr>
          <w:i/>
          <w:sz w:val="28"/>
          <w:szCs w:val="28"/>
        </w:rPr>
      </w:pPr>
    </w:p>
    <w:p w14:paraId="70963B9B" w14:textId="697F3392" w:rsidR="00D07442" w:rsidRPr="00D07442" w:rsidRDefault="00D07442" w:rsidP="00D07442">
      <w:pPr>
        <w:tabs>
          <w:tab w:val="left" w:pos="0"/>
          <w:tab w:val="left" w:pos="900"/>
          <w:tab w:val="left" w:pos="1260"/>
        </w:tabs>
        <w:ind w:firstLine="902"/>
        <w:jc w:val="both"/>
        <w:rPr>
          <w:b/>
          <w:bCs/>
          <w:iCs/>
          <w:sz w:val="28"/>
          <w:szCs w:val="28"/>
        </w:rPr>
      </w:pPr>
      <w:r w:rsidRPr="00D07442">
        <w:rPr>
          <w:b/>
          <w:bCs/>
          <w:iCs/>
          <w:sz w:val="28"/>
          <w:szCs w:val="28"/>
        </w:rPr>
        <w:lastRenderedPageBreak/>
        <w:t>Тема 2. Семейные правоотношения. Осуществление и защита семейных прав</w:t>
      </w:r>
    </w:p>
    <w:p w14:paraId="4E79A683" w14:textId="77777777" w:rsidR="00D07442" w:rsidRPr="00D07442" w:rsidRDefault="00D07442" w:rsidP="00D07442">
      <w:pPr>
        <w:tabs>
          <w:tab w:val="left" w:pos="0"/>
          <w:tab w:val="left" w:pos="900"/>
          <w:tab w:val="left" w:pos="1260"/>
        </w:tabs>
        <w:ind w:firstLine="902"/>
        <w:jc w:val="both"/>
        <w:rPr>
          <w:sz w:val="28"/>
          <w:szCs w:val="28"/>
        </w:rPr>
      </w:pPr>
      <w:r w:rsidRPr="00D07442">
        <w:rPr>
          <w:sz w:val="28"/>
          <w:szCs w:val="28"/>
        </w:rPr>
        <w:t>Понятие и признаки семейных правоотношений. Классификация семейных правоотношений. Субъекты семейных правоотношений. Правоспособность и дееспособность в семейном праве. Понятие и классификация юридических фактов в семейном праве. Брак и родство как важнейшие юридические факты в семейном праве. Проблема «социального родства». Понятие свойства. Осуществление семейных прав и исполнение обязанностей. Санкции в семейном праве. Семейно-правовая ответственность: основания, условия, формы.</w:t>
      </w:r>
    </w:p>
    <w:p w14:paraId="2BF5DD83" w14:textId="77777777" w:rsidR="00D07442" w:rsidRPr="00D07442" w:rsidRDefault="00D07442" w:rsidP="00D07442">
      <w:pPr>
        <w:ind w:firstLine="708"/>
        <w:jc w:val="both"/>
        <w:outlineLvl w:val="1"/>
        <w:rPr>
          <w:i/>
          <w:sz w:val="28"/>
          <w:szCs w:val="28"/>
        </w:rPr>
      </w:pPr>
    </w:p>
    <w:p w14:paraId="123FAFFA" w14:textId="72D4D1BD" w:rsidR="00D07442" w:rsidRPr="00D07442" w:rsidRDefault="00D07442" w:rsidP="00D07442">
      <w:pPr>
        <w:ind w:firstLine="708"/>
        <w:jc w:val="both"/>
        <w:outlineLvl w:val="1"/>
        <w:rPr>
          <w:b/>
          <w:bCs/>
          <w:iCs/>
          <w:sz w:val="28"/>
          <w:szCs w:val="28"/>
        </w:rPr>
      </w:pPr>
      <w:r w:rsidRPr="00D07442">
        <w:rPr>
          <w:b/>
          <w:bCs/>
          <w:iCs/>
          <w:sz w:val="28"/>
          <w:szCs w:val="28"/>
        </w:rPr>
        <w:t>Тема 3. Понятие брака. Условия и порядок его заключения. Недействительность брака</w:t>
      </w:r>
    </w:p>
    <w:p w14:paraId="304EC4F1" w14:textId="77777777" w:rsidR="00D07442" w:rsidRPr="00D07442" w:rsidRDefault="00D07442" w:rsidP="00D07442">
      <w:pPr>
        <w:ind w:firstLine="708"/>
        <w:jc w:val="both"/>
        <w:outlineLvl w:val="1"/>
        <w:rPr>
          <w:sz w:val="28"/>
          <w:szCs w:val="28"/>
        </w:rPr>
      </w:pPr>
      <w:r w:rsidRPr="00D07442">
        <w:rPr>
          <w:sz w:val="28"/>
          <w:szCs w:val="28"/>
        </w:rPr>
        <w:t>Понятие и правовая природа брака. Заключение брака: условия, препятствия к заключению брака, порядок заключения брака. Медицинское обследование лиц, желающих вступить в брак. Значение регистрации брака. Порядок признания фактических брачных отношений, возникших до 8.07.1944 г. Фактические брачные отношения: понятие, история правового регулирования, отношение зарубежных законодателей к фактическим брачным союзам.</w:t>
      </w:r>
    </w:p>
    <w:p w14:paraId="58E61117" w14:textId="77777777" w:rsidR="00D07442" w:rsidRPr="00D07442" w:rsidRDefault="00D07442" w:rsidP="00D07442">
      <w:pPr>
        <w:tabs>
          <w:tab w:val="left" w:pos="0"/>
          <w:tab w:val="left" w:pos="900"/>
          <w:tab w:val="left" w:pos="1260"/>
        </w:tabs>
        <w:ind w:firstLine="902"/>
        <w:jc w:val="both"/>
        <w:rPr>
          <w:i/>
          <w:sz w:val="28"/>
          <w:szCs w:val="28"/>
        </w:rPr>
      </w:pPr>
    </w:p>
    <w:p w14:paraId="0D2A7A66" w14:textId="5C66E7BB" w:rsidR="00D07442" w:rsidRPr="00D07442" w:rsidRDefault="00D07442" w:rsidP="00D07442">
      <w:pPr>
        <w:tabs>
          <w:tab w:val="left" w:pos="0"/>
          <w:tab w:val="left" w:pos="900"/>
          <w:tab w:val="left" w:pos="1260"/>
        </w:tabs>
        <w:ind w:firstLine="902"/>
        <w:jc w:val="both"/>
        <w:rPr>
          <w:b/>
          <w:bCs/>
          <w:iCs/>
          <w:sz w:val="28"/>
          <w:szCs w:val="28"/>
        </w:rPr>
      </w:pPr>
      <w:r w:rsidRPr="00D07442">
        <w:rPr>
          <w:b/>
          <w:bCs/>
          <w:iCs/>
          <w:sz w:val="28"/>
          <w:szCs w:val="28"/>
        </w:rPr>
        <w:t>Тема 4. Прекращение брака</w:t>
      </w:r>
    </w:p>
    <w:p w14:paraId="31A642C5" w14:textId="77777777" w:rsidR="00D07442" w:rsidRPr="00D07442" w:rsidRDefault="00D07442" w:rsidP="00D07442">
      <w:pPr>
        <w:tabs>
          <w:tab w:val="left" w:pos="0"/>
          <w:tab w:val="left" w:pos="900"/>
          <w:tab w:val="left" w:pos="1260"/>
        </w:tabs>
        <w:ind w:firstLine="902"/>
        <w:jc w:val="both"/>
        <w:rPr>
          <w:sz w:val="28"/>
          <w:szCs w:val="28"/>
        </w:rPr>
      </w:pPr>
      <w:r w:rsidRPr="00D07442">
        <w:rPr>
          <w:sz w:val="28"/>
          <w:szCs w:val="28"/>
        </w:rPr>
        <w:t>Основания и порядок признания брака недействительным. Лица, имеющие право требовать признания брака недействительным. Правовые последствия признания брака недействительным. Обстоятельства, устраняющие недействительность брака. Понятие, основания, порядок прекращения брака. Прекращение брака вследствие смерти одного из супругов или объявления его умершим. Расторжение брака как основание его прекращения. Расторжение брака в органах загса. Расторжение брака в судебном порядке. Вопросы, разрешаемые судом при расторжении брака. Момент прекращения брака при его расторжении. Правовые последствия прекращения брака.</w:t>
      </w:r>
    </w:p>
    <w:p w14:paraId="525C3D62" w14:textId="77777777" w:rsidR="00D07442" w:rsidRPr="00D07442" w:rsidRDefault="00D07442" w:rsidP="00D07442">
      <w:pPr>
        <w:tabs>
          <w:tab w:val="left" w:pos="0"/>
          <w:tab w:val="left" w:pos="900"/>
          <w:tab w:val="left" w:pos="1260"/>
        </w:tabs>
        <w:ind w:firstLine="902"/>
        <w:jc w:val="both"/>
        <w:rPr>
          <w:i/>
          <w:sz w:val="28"/>
          <w:szCs w:val="28"/>
        </w:rPr>
      </w:pPr>
    </w:p>
    <w:p w14:paraId="37ABACD2" w14:textId="29A93BC6" w:rsidR="00D07442" w:rsidRPr="00D07442" w:rsidRDefault="00D07442" w:rsidP="00D07442">
      <w:pPr>
        <w:tabs>
          <w:tab w:val="left" w:pos="0"/>
          <w:tab w:val="left" w:pos="900"/>
          <w:tab w:val="left" w:pos="1260"/>
        </w:tabs>
        <w:ind w:firstLine="902"/>
        <w:jc w:val="both"/>
        <w:rPr>
          <w:b/>
          <w:bCs/>
          <w:iCs/>
          <w:sz w:val="28"/>
          <w:szCs w:val="28"/>
        </w:rPr>
      </w:pPr>
      <w:r w:rsidRPr="00D07442">
        <w:rPr>
          <w:b/>
          <w:bCs/>
          <w:iCs/>
          <w:sz w:val="28"/>
          <w:szCs w:val="28"/>
        </w:rPr>
        <w:t>Тема 5. Права и обязанности супругов (Личные неимущественные права и обязанности супругов)</w:t>
      </w:r>
    </w:p>
    <w:p w14:paraId="5011D46C" w14:textId="77777777" w:rsidR="00D07442" w:rsidRPr="00D07442" w:rsidRDefault="00D07442" w:rsidP="00D07442">
      <w:pPr>
        <w:tabs>
          <w:tab w:val="left" w:pos="0"/>
          <w:tab w:val="left" w:pos="900"/>
          <w:tab w:val="left" w:pos="1260"/>
        </w:tabs>
        <w:ind w:firstLine="902"/>
        <w:jc w:val="both"/>
        <w:rPr>
          <w:sz w:val="28"/>
          <w:szCs w:val="28"/>
        </w:rPr>
      </w:pPr>
      <w:r w:rsidRPr="00D07442">
        <w:rPr>
          <w:sz w:val="28"/>
          <w:szCs w:val="28"/>
        </w:rPr>
        <w:t>Нравственные и правовые начала личных отношений супругов. Понятие и значение личных неимущественных правоотношений между супругами. Равенство личных прав и обязанностей супругов. Виды личных неимущественных прав и обязанностей супругов.</w:t>
      </w:r>
    </w:p>
    <w:p w14:paraId="570F0ECC" w14:textId="77777777" w:rsidR="00D07442" w:rsidRPr="00D07442" w:rsidRDefault="00D07442" w:rsidP="00D07442">
      <w:pPr>
        <w:tabs>
          <w:tab w:val="left" w:pos="0"/>
          <w:tab w:val="left" w:pos="900"/>
          <w:tab w:val="left" w:pos="1260"/>
        </w:tabs>
        <w:ind w:firstLine="902"/>
        <w:jc w:val="both"/>
        <w:rPr>
          <w:i/>
          <w:sz w:val="28"/>
          <w:szCs w:val="28"/>
        </w:rPr>
      </w:pPr>
    </w:p>
    <w:p w14:paraId="230CFC73" w14:textId="7B73EF1E" w:rsidR="00D07442" w:rsidRPr="00D07442" w:rsidRDefault="00D07442" w:rsidP="00D07442">
      <w:pPr>
        <w:tabs>
          <w:tab w:val="left" w:pos="0"/>
          <w:tab w:val="left" w:pos="900"/>
          <w:tab w:val="left" w:pos="1260"/>
        </w:tabs>
        <w:ind w:firstLine="902"/>
        <w:jc w:val="both"/>
        <w:rPr>
          <w:b/>
          <w:bCs/>
          <w:iCs/>
          <w:sz w:val="28"/>
          <w:szCs w:val="28"/>
        </w:rPr>
      </w:pPr>
      <w:r w:rsidRPr="00D07442">
        <w:rPr>
          <w:b/>
          <w:bCs/>
          <w:iCs/>
          <w:sz w:val="28"/>
          <w:szCs w:val="28"/>
        </w:rPr>
        <w:t>Тема 6. Права и обязанности супругов (Имущественные права и обязанности супругов)</w:t>
      </w:r>
    </w:p>
    <w:p w14:paraId="55CD5B47" w14:textId="51DCEA15" w:rsidR="00D07442" w:rsidRPr="00D07442" w:rsidRDefault="00D07442" w:rsidP="00D07442">
      <w:pPr>
        <w:tabs>
          <w:tab w:val="left" w:pos="0"/>
          <w:tab w:val="left" w:pos="900"/>
          <w:tab w:val="left" w:pos="1260"/>
        </w:tabs>
        <w:ind w:firstLine="902"/>
        <w:jc w:val="both"/>
        <w:rPr>
          <w:i/>
          <w:sz w:val="28"/>
          <w:szCs w:val="28"/>
        </w:rPr>
      </w:pPr>
      <w:r w:rsidRPr="00D07442">
        <w:rPr>
          <w:sz w:val="28"/>
          <w:szCs w:val="28"/>
        </w:rPr>
        <w:t xml:space="preserve">Общая характеристика и структура имущественных правоотношений супругов. Правовые режимы имущества супругов. Законный режим имущества супругов. Общая совместная собственность: понятие, основания возникновения, объекты. Владение, пользование и распоряжение общим имуществом супругов. </w:t>
      </w:r>
      <w:r w:rsidRPr="00D07442">
        <w:rPr>
          <w:sz w:val="28"/>
          <w:szCs w:val="28"/>
        </w:rPr>
        <w:lastRenderedPageBreak/>
        <w:t>Собственность каждого из супругов (раздельная собственность). Раздел общего имущества супругов. Определение долей при разделе общего имущества супругов: основания, порядок. Исковая давность по требованиям разведенных супругов о разделе общего имущества. Договорный режим имущества супругов. Брачный договор: понятие, порядок заключения, форма. Содержание брачного договора, ограничения содержания брачного договора, установленные семейным законодательством. Изменение и расторжение брачного договора. Признание брачного договора недействительным. Гарантии прав кредиторов при заключении, изменении, расторжении брачного договора. Ответственность супругов по обязательствам.</w:t>
      </w:r>
    </w:p>
    <w:p w14:paraId="423389A3" w14:textId="77777777" w:rsidR="00D07442" w:rsidRPr="00D07442" w:rsidRDefault="00D07442" w:rsidP="00D07442">
      <w:pPr>
        <w:tabs>
          <w:tab w:val="left" w:pos="0"/>
          <w:tab w:val="left" w:pos="900"/>
          <w:tab w:val="left" w:pos="1260"/>
        </w:tabs>
        <w:ind w:firstLine="902"/>
        <w:jc w:val="both"/>
        <w:rPr>
          <w:i/>
          <w:sz w:val="28"/>
          <w:szCs w:val="28"/>
        </w:rPr>
      </w:pPr>
    </w:p>
    <w:p w14:paraId="4E33F9B2" w14:textId="686CFC5E" w:rsidR="00D07442" w:rsidRPr="00D07442" w:rsidRDefault="00D07442" w:rsidP="00D07442">
      <w:pPr>
        <w:tabs>
          <w:tab w:val="left" w:pos="0"/>
          <w:tab w:val="left" w:pos="900"/>
          <w:tab w:val="left" w:pos="1260"/>
        </w:tabs>
        <w:ind w:firstLine="902"/>
        <w:jc w:val="both"/>
        <w:rPr>
          <w:b/>
          <w:bCs/>
          <w:iCs/>
          <w:sz w:val="28"/>
          <w:szCs w:val="28"/>
        </w:rPr>
      </w:pPr>
      <w:r w:rsidRPr="00D07442">
        <w:rPr>
          <w:b/>
          <w:bCs/>
          <w:iCs/>
          <w:sz w:val="28"/>
          <w:szCs w:val="28"/>
        </w:rPr>
        <w:t>Тема 7. Права и обязанности родителей и детей</w:t>
      </w:r>
    </w:p>
    <w:p w14:paraId="3AFF0671" w14:textId="77777777" w:rsidR="00D07442" w:rsidRPr="00D07442" w:rsidRDefault="00D07442" w:rsidP="00D07442">
      <w:pPr>
        <w:tabs>
          <w:tab w:val="left" w:pos="0"/>
          <w:tab w:val="left" w:pos="900"/>
          <w:tab w:val="left" w:pos="1260"/>
        </w:tabs>
        <w:ind w:firstLine="902"/>
        <w:jc w:val="both"/>
        <w:rPr>
          <w:sz w:val="28"/>
          <w:szCs w:val="28"/>
        </w:rPr>
      </w:pPr>
      <w:r w:rsidRPr="00D07442">
        <w:rPr>
          <w:sz w:val="28"/>
          <w:szCs w:val="28"/>
        </w:rPr>
        <w:t>Происхождение детей как основание возникновения родительского правоотношения. Запись родителей ребенка в книге записей рождений. Установление происхождения детей, рожденных в браке. Установление отцовства в административном и судебном порядке. Установление факта признания отцовства. Оспаривание отцовства и материнства. Права несовершеннолетних детей: личные неимущественные права детей (право ребенка жить и воспитываться в семье; право ребенка на общение с родителями и другими родственниками; право ребенка выражать свое мнение; право ребенка на имя, отчество и фамилию, право ребенка на защиту). Имущественные права детей. Права ребенка в международном праве. Эволюция правового положения ребенка. Общая характеристика прав и обязанностей родителей. Права и обязанности родителей по воспитанию и образованию детей. Права и обязанности родителей по защите прав и интересов детей. Право родителей на защиту родительских прав. Осуществление родительских прав родителем, проживающим отдельно от ребенка. Осуществление родительских прав несовершеннолетними и недееспособными родителями. Споры между родителями, связанные с воспитанием детей, порядок их разрешения. Ответственность родителей за ненадлежащее осуществление родительских прав. Лишение родительских прав: основания, порядок, правовые последствия. Восстановление в родительских правах. Ограничение родительских прав: основания, порядок, правовые последствия. Отмена ограничения родительских прав. Отобрание ребенка при непосредственной угрозе жизни или здоровью ребенка.</w:t>
      </w:r>
    </w:p>
    <w:p w14:paraId="64A702A7" w14:textId="77777777" w:rsidR="00D07442" w:rsidRPr="00D07442" w:rsidRDefault="00D07442" w:rsidP="00D07442">
      <w:pPr>
        <w:tabs>
          <w:tab w:val="left" w:pos="0"/>
          <w:tab w:val="left" w:pos="900"/>
          <w:tab w:val="left" w:pos="1260"/>
        </w:tabs>
        <w:ind w:firstLine="902"/>
        <w:jc w:val="both"/>
        <w:rPr>
          <w:i/>
          <w:sz w:val="28"/>
          <w:szCs w:val="28"/>
        </w:rPr>
      </w:pPr>
    </w:p>
    <w:p w14:paraId="761DA631" w14:textId="2F54EF4C" w:rsidR="00D07442" w:rsidRPr="00D07442" w:rsidRDefault="00D07442" w:rsidP="00D07442">
      <w:pPr>
        <w:tabs>
          <w:tab w:val="left" w:pos="0"/>
          <w:tab w:val="left" w:pos="900"/>
          <w:tab w:val="left" w:pos="1260"/>
        </w:tabs>
        <w:ind w:firstLine="902"/>
        <w:jc w:val="both"/>
        <w:rPr>
          <w:b/>
          <w:bCs/>
          <w:iCs/>
          <w:sz w:val="28"/>
          <w:szCs w:val="28"/>
        </w:rPr>
      </w:pPr>
      <w:r w:rsidRPr="00D07442">
        <w:rPr>
          <w:b/>
          <w:bCs/>
          <w:iCs/>
          <w:sz w:val="28"/>
          <w:szCs w:val="28"/>
        </w:rPr>
        <w:t>Тема 8. Алиментные обязательства членов семьи</w:t>
      </w:r>
    </w:p>
    <w:p w14:paraId="6A7DAAB9" w14:textId="5A4BB4E2" w:rsidR="00D07442" w:rsidRPr="00D07442" w:rsidRDefault="00D07442" w:rsidP="00D07442">
      <w:pPr>
        <w:tabs>
          <w:tab w:val="left" w:pos="0"/>
          <w:tab w:val="left" w:pos="900"/>
          <w:tab w:val="left" w:pos="1260"/>
        </w:tabs>
        <w:ind w:firstLine="902"/>
        <w:jc w:val="both"/>
        <w:rPr>
          <w:sz w:val="28"/>
          <w:szCs w:val="28"/>
        </w:rPr>
      </w:pPr>
      <w:r w:rsidRPr="00D07442">
        <w:rPr>
          <w:sz w:val="28"/>
          <w:szCs w:val="28"/>
        </w:rPr>
        <w:t xml:space="preserve">Понятие и общая характеристика алиментных обязательств. Отграничение алиментных обязательств от других правоотношений по предоставлению средств на содержание. Обязанности родителей по содержанию несовершеннолетних детей. Порядок и форма предоставления алиментов несовершеннолетним детям. Виды доходов, из которых производится удержание алиментов. Размер алиментов, взыскиваемых в судебном порядке. Обязанности родителей по содержанию нетрудоспособных совершеннолетних детей. Участие родителей в несении дополнительных расходов на детей. Обязанность совершеннолетних детей по </w:t>
      </w:r>
      <w:r w:rsidRPr="00D07442">
        <w:rPr>
          <w:sz w:val="28"/>
          <w:szCs w:val="28"/>
        </w:rPr>
        <w:lastRenderedPageBreak/>
        <w:t>содержанию родителей. Участие совершеннолетних детей в дополнительных расходах на родителей. Обязанности супругов по взаимному содержанию. Алиментные обязанности бывших супругов. Размер алиментов, взыскиваемых на супругов и бывших супругов в судебном порядке. Освобождение супруга от обязанности по содержанию другого супруга или ограничение этой обязанности определенным сроком. Алиментные обязанности других членов семьи. Круг «других» членов семьи, обязанных уплачивать алименты. Условия возникновения обязанности по предоставлению алиментов. Размер алиментов, взыскиваемых в судебном порядке. Порядок уплаты алиментов. Соглашения об уплате алиментов: субъекты соглашения, форма. Содержание алиментного соглашения, его правовое значение. Порядок заключения, исполнения, изменения, расторжения и признания недействительным соглашения об уплате алиментов. Взыскание алиментов по решению суда, на основании судебного приказа. Взыскание алиментов до разрешения спора судом. Обязанность администрации организации удерживать алименты. Обращение взыскания на имущество лица, обязанного уплачивать алименты. Освобождение от уплаты задолженности. Недопустимость зачета и обратного взыскания алиментов. Ответственность за несвоевременную уплату алиментов Изменение установленного судом размера алиментов и освобождение от их уплаты. Прекращение алиментных обязательств.</w:t>
      </w:r>
    </w:p>
    <w:p w14:paraId="720B5E09" w14:textId="77777777" w:rsidR="00D07442" w:rsidRPr="00D07442" w:rsidRDefault="00D07442" w:rsidP="00D07442">
      <w:pPr>
        <w:tabs>
          <w:tab w:val="left" w:pos="0"/>
          <w:tab w:val="left" w:pos="900"/>
          <w:tab w:val="left" w:pos="1260"/>
        </w:tabs>
        <w:ind w:firstLine="902"/>
        <w:jc w:val="both"/>
        <w:rPr>
          <w:i/>
          <w:spacing w:val="20"/>
          <w:sz w:val="28"/>
          <w:szCs w:val="28"/>
        </w:rPr>
      </w:pPr>
    </w:p>
    <w:p w14:paraId="39236F83" w14:textId="7420F49C" w:rsidR="00D07442" w:rsidRPr="00D07442" w:rsidRDefault="00D07442" w:rsidP="00D07442">
      <w:pPr>
        <w:tabs>
          <w:tab w:val="left" w:pos="0"/>
          <w:tab w:val="left" w:pos="900"/>
          <w:tab w:val="left" w:pos="1260"/>
        </w:tabs>
        <w:ind w:firstLine="902"/>
        <w:jc w:val="both"/>
        <w:rPr>
          <w:b/>
          <w:bCs/>
          <w:iCs/>
          <w:sz w:val="28"/>
          <w:szCs w:val="28"/>
        </w:rPr>
      </w:pPr>
      <w:r w:rsidRPr="00D07442">
        <w:rPr>
          <w:b/>
          <w:bCs/>
          <w:iCs/>
          <w:sz w:val="28"/>
          <w:szCs w:val="28"/>
        </w:rPr>
        <w:t>Тема 9. Формы воспитания детей, оставшихся без попечения родителей</w:t>
      </w:r>
    </w:p>
    <w:p w14:paraId="1F79D254" w14:textId="77777777" w:rsidR="00D07442" w:rsidRPr="00D07442" w:rsidRDefault="00D07442" w:rsidP="00D07442">
      <w:pPr>
        <w:tabs>
          <w:tab w:val="left" w:pos="0"/>
          <w:tab w:val="left" w:pos="900"/>
          <w:tab w:val="left" w:pos="1260"/>
        </w:tabs>
        <w:ind w:firstLine="902"/>
        <w:jc w:val="both"/>
        <w:rPr>
          <w:spacing w:val="-8"/>
          <w:sz w:val="28"/>
          <w:szCs w:val="28"/>
        </w:rPr>
      </w:pPr>
      <w:r w:rsidRPr="00D07442">
        <w:rPr>
          <w:sz w:val="28"/>
          <w:szCs w:val="28"/>
        </w:rPr>
        <w:t xml:space="preserve">Общая характеристика форм устройства детей, оставшихся без попечения родителей. Выявление и устройство детей, оставшихся без попечения родителей. Понятие, значение и правовая природа усыновления. Учет детей, подлежащих усыновлению. Порядок усыновления детей. Лица, имеющие право быть усыновителями Условия усыновления. Правовые последствия усыновления. Тайна усыновления ребенка и порядок ее обеспечения. История развития законодательства об усыновлении в России и за рубежом. Отмена усыновления: основания, порядок, правовые </w:t>
      </w:r>
      <w:r w:rsidRPr="00D07442">
        <w:rPr>
          <w:spacing w:val="-8"/>
          <w:sz w:val="28"/>
          <w:szCs w:val="28"/>
        </w:rPr>
        <w:t>последствия. Особенности усыновления детей при наличии иностранного элемента. Понятие, значение, виды опеки (попечительства) над детьми. Основания и порядок установления опеки и попечительства над детьми. Понятие и порядок образования приемной семьи. Договор о передаче ребенка (детей) на воспитание в приемную семью: правовая природа, субъекты, содержание, порядок заключения. Требования, предъявляемые к опекунам (попечителям), приемным родителям. Права детей, находящихся под опекой (попечительством), в приемной семье. Права и обязанности опекуна (попечителя), приемного родителя. Особенности правового положения детей, находящихся в воспитательных, лечебных учреждениях, учреждениях социальной защиты населения. Прекращение опеки и попечительства над ребенком.</w:t>
      </w:r>
    </w:p>
    <w:p w14:paraId="1F869CE9" w14:textId="77777777" w:rsidR="00D07442" w:rsidRPr="00D07442" w:rsidRDefault="00D07442" w:rsidP="00D07442">
      <w:pPr>
        <w:tabs>
          <w:tab w:val="left" w:pos="0"/>
          <w:tab w:val="left" w:pos="900"/>
          <w:tab w:val="left" w:pos="1260"/>
        </w:tabs>
        <w:ind w:firstLine="902"/>
        <w:jc w:val="both"/>
        <w:rPr>
          <w:i/>
          <w:sz w:val="28"/>
          <w:szCs w:val="28"/>
        </w:rPr>
      </w:pPr>
    </w:p>
    <w:p w14:paraId="0A3E598F" w14:textId="2EDA3FF5" w:rsidR="00D07442" w:rsidRPr="00D07442" w:rsidRDefault="00D07442" w:rsidP="00D07442">
      <w:pPr>
        <w:tabs>
          <w:tab w:val="left" w:pos="0"/>
          <w:tab w:val="left" w:pos="900"/>
          <w:tab w:val="left" w:pos="1260"/>
        </w:tabs>
        <w:ind w:firstLine="902"/>
        <w:jc w:val="both"/>
        <w:rPr>
          <w:b/>
          <w:bCs/>
          <w:iCs/>
          <w:sz w:val="28"/>
          <w:szCs w:val="28"/>
        </w:rPr>
      </w:pPr>
      <w:r w:rsidRPr="00D07442">
        <w:rPr>
          <w:b/>
          <w:bCs/>
          <w:iCs/>
          <w:sz w:val="28"/>
          <w:szCs w:val="28"/>
        </w:rPr>
        <w:t>Тема 10. Применение семейного законодательства к семейным отношениям с участием иностранных граждан и лиц без гражданства</w:t>
      </w:r>
    </w:p>
    <w:p w14:paraId="14FE7E4C" w14:textId="77777777" w:rsidR="00D07442" w:rsidRPr="00D07442" w:rsidRDefault="00D07442" w:rsidP="00D07442">
      <w:pPr>
        <w:tabs>
          <w:tab w:val="left" w:pos="0"/>
          <w:tab w:val="left" w:pos="900"/>
          <w:tab w:val="left" w:pos="1260"/>
        </w:tabs>
        <w:ind w:firstLine="902"/>
        <w:jc w:val="both"/>
        <w:rPr>
          <w:sz w:val="28"/>
          <w:szCs w:val="28"/>
        </w:rPr>
      </w:pPr>
      <w:r w:rsidRPr="00D07442">
        <w:rPr>
          <w:sz w:val="28"/>
          <w:szCs w:val="28"/>
        </w:rPr>
        <w:t xml:space="preserve">Заключение браков в дипломатических представительствах и консульских учреждениях. Признание браков, заключенных за пределами территории </w:t>
      </w:r>
      <w:r w:rsidRPr="00D07442">
        <w:rPr>
          <w:sz w:val="28"/>
          <w:szCs w:val="28"/>
        </w:rPr>
        <w:lastRenderedPageBreak/>
        <w:t>Российской Федерации. Недействительность брака, заключенного на территории Российской Федерации или за пределами территории Российской Федерации. Развитие института опеки (попечительства) над детьми в России.</w:t>
      </w:r>
    </w:p>
    <w:p w14:paraId="0213EAF0" w14:textId="77777777" w:rsidR="00384501" w:rsidRDefault="00384501" w:rsidP="00384501"/>
    <w:p w14:paraId="5128B3B5" w14:textId="77777777" w:rsidR="00384501" w:rsidRPr="00384501" w:rsidRDefault="00384501" w:rsidP="00384501">
      <w:pPr>
        <w:tabs>
          <w:tab w:val="center" w:pos="709"/>
          <w:tab w:val="right" w:pos="1560"/>
        </w:tabs>
        <w:jc w:val="center"/>
        <w:outlineLvl w:val="1"/>
        <w:rPr>
          <w:b/>
          <w:bCs/>
          <w:sz w:val="28"/>
          <w:szCs w:val="28"/>
        </w:rPr>
      </w:pPr>
      <w:r w:rsidRPr="00384501">
        <w:rPr>
          <w:b/>
          <w:bCs/>
          <w:color w:val="000000"/>
          <w:sz w:val="28"/>
          <w:szCs w:val="28"/>
        </w:rPr>
        <w:t>5.1.4</w:t>
      </w:r>
      <w:r w:rsidRPr="00384501">
        <w:rPr>
          <w:color w:val="000000"/>
          <w:sz w:val="28"/>
          <w:szCs w:val="28"/>
        </w:rPr>
        <w:t xml:space="preserve"> </w:t>
      </w:r>
      <w:r w:rsidRPr="00384501">
        <w:rPr>
          <w:b/>
          <w:bCs/>
          <w:sz w:val="28"/>
          <w:szCs w:val="28"/>
        </w:rPr>
        <w:t>Перечень вопросов и задач к государственному экзамену итоговой государственной аттестации по направлению подготовки бакалавров «Юриспруденция» направленность (профиль) «Гражданско-правовой»</w:t>
      </w:r>
    </w:p>
    <w:p w14:paraId="2182FB47" w14:textId="77777777" w:rsidR="00384501" w:rsidRPr="00384501" w:rsidRDefault="00384501" w:rsidP="00384501">
      <w:pPr>
        <w:tabs>
          <w:tab w:val="center" w:pos="709"/>
          <w:tab w:val="right" w:pos="1560"/>
        </w:tabs>
        <w:jc w:val="both"/>
        <w:outlineLvl w:val="1"/>
        <w:rPr>
          <w:sz w:val="28"/>
          <w:szCs w:val="28"/>
        </w:rPr>
      </w:pPr>
      <w:r w:rsidRPr="00384501">
        <w:rPr>
          <w:sz w:val="28"/>
          <w:szCs w:val="28"/>
        </w:rPr>
        <w:tab/>
      </w:r>
    </w:p>
    <w:p w14:paraId="38EE9914" w14:textId="77777777" w:rsidR="00384501" w:rsidRPr="00384501" w:rsidRDefault="00384501" w:rsidP="00384501">
      <w:pPr>
        <w:tabs>
          <w:tab w:val="center" w:pos="709"/>
          <w:tab w:val="right" w:pos="1560"/>
        </w:tabs>
        <w:jc w:val="both"/>
        <w:outlineLvl w:val="1"/>
        <w:rPr>
          <w:b/>
          <w:bCs/>
          <w:i/>
          <w:iCs/>
          <w:sz w:val="28"/>
          <w:szCs w:val="28"/>
        </w:rPr>
      </w:pPr>
      <w:r w:rsidRPr="00384501">
        <w:rPr>
          <w:sz w:val="28"/>
          <w:szCs w:val="28"/>
        </w:rPr>
        <w:tab/>
      </w:r>
      <w:r w:rsidRPr="00384501">
        <w:rPr>
          <w:sz w:val="28"/>
          <w:szCs w:val="28"/>
        </w:rPr>
        <w:tab/>
      </w:r>
      <w:r w:rsidRPr="00384501">
        <w:rPr>
          <w:b/>
          <w:bCs/>
          <w:i/>
          <w:iCs/>
          <w:sz w:val="28"/>
          <w:szCs w:val="28"/>
        </w:rPr>
        <w:t>Экзаменационные вопросы:</w:t>
      </w:r>
    </w:p>
    <w:p w14:paraId="604CE4BB" w14:textId="77777777" w:rsidR="00466574" w:rsidRPr="00466574" w:rsidRDefault="00466574" w:rsidP="00466574">
      <w:pPr>
        <w:pStyle w:val="ab"/>
        <w:widowControl w:val="0"/>
        <w:numPr>
          <w:ilvl w:val="0"/>
          <w:numId w:val="32"/>
        </w:numPr>
        <w:tabs>
          <w:tab w:val="clear" w:pos="720"/>
          <w:tab w:val="num" w:pos="0"/>
        </w:tabs>
        <w:spacing w:before="100" w:after="0"/>
        <w:ind w:left="0" w:firstLine="709"/>
        <w:jc w:val="both"/>
        <w:rPr>
          <w:sz w:val="28"/>
          <w:szCs w:val="28"/>
        </w:rPr>
      </w:pPr>
      <w:r w:rsidRPr="00466574">
        <w:rPr>
          <w:sz w:val="28"/>
          <w:szCs w:val="28"/>
        </w:rPr>
        <w:t xml:space="preserve">Понятие, предмет и метод гражданского права. Отграничение гражданского права от других отраслей права. </w:t>
      </w:r>
    </w:p>
    <w:p w14:paraId="00EFC622" w14:textId="77777777" w:rsidR="00466574" w:rsidRPr="00466574" w:rsidRDefault="00466574" w:rsidP="00466574">
      <w:pPr>
        <w:pStyle w:val="ab"/>
        <w:widowControl w:val="0"/>
        <w:numPr>
          <w:ilvl w:val="0"/>
          <w:numId w:val="32"/>
        </w:numPr>
        <w:tabs>
          <w:tab w:val="clear" w:pos="720"/>
          <w:tab w:val="num" w:pos="0"/>
        </w:tabs>
        <w:spacing w:after="0"/>
        <w:ind w:left="0" w:firstLine="709"/>
        <w:jc w:val="both"/>
        <w:rPr>
          <w:sz w:val="28"/>
          <w:szCs w:val="28"/>
        </w:rPr>
      </w:pPr>
      <w:r w:rsidRPr="00466574">
        <w:rPr>
          <w:sz w:val="28"/>
          <w:szCs w:val="28"/>
        </w:rPr>
        <w:t>Источники гражданского права. Гражданское законодательство и его система.</w:t>
      </w:r>
    </w:p>
    <w:p w14:paraId="0990C4EC" w14:textId="77777777" w:rsidR="00466574" w:rsidRPr="00466574" w:rsidRDefault="00466574" w:rsidP="00466574">
      <w:pPr>
        <w:pStyle w:val="ab"/>
        <w:widowControl w:val="0"/>
        <w:numPr>
          <w:ilvl w:val="0"/>
          <w:numId w:val="32"/>
        </w:numPr>
        <w:tabs>
          <w:tab w:val="clear" w:pos="720"/>
          <w:tab w:val="num" w:pos="0"/>
        </w:tabs>
        <w:spacing w:after="0"/>
        <w:ind w:left="0" w:firstLine="709"/>
        <w:jc w:val="both"/>
        <w:rPr>
          <w:sz w:val="28"/>
          <w:szCs w:val="28"/>
        </w:rPr>
      </w:pPr>
      <w:r w:rsidRPr="00466574">
        <w:rPr>
          <w:sz w:val="28"/>
          <w:szCs w:val="28"/>
        </w:rPr>
        <w:t>Гражданское правоотношение: понятие, особенности, структура, виды.</w:t>
      </w:r>
    </w:p>
    <w:p w14:paraId="11DF388D" w14:textId="77777777" w:rsidR="00466574" w:rsidRPr="00466574" w:rsidRDefault="00466574" w:rsidP="00466574">
      <w:pPr>
        <w:pStyle w:val="ab"/>
        <w:widowControl w:val="0"/>
        <w:numPr>
          <w:ilvl w:val="0"/>
          <w:numId w:val="32"/>
        </w:numPr>
        <w:tabs>
          <w:tab w:val="clear" w:pos="720"/>
          <w:tab w:val="num" w:pos="0"/>
        </w:tabs>
        <w:spacing w:after="0"/>
        <w:ind w:left="0" w:firstLine="709"/>
        <w:jc w:val="both"/>
        <w:rPr>
          <w:sz w:val="28"/>
          <w:szCs w:val="28"/>
        </w:rPr>
      </w:pPr>
      <w:r w:rsidRPr="00466574">
        <w:rPr>
          <w:sz w:val="28"/>
          <w:szCs w:val="28"/>
        </w:rPr>
        <w:t>Понятие и признаки юридического лица. Классификация юридических лиц.</w:t>
      </w:r>
    </w:p>
    <w:p w14:paraId="3B893BA6" w14:textId="77777777" w:rsidR="00466574" w:rsidRPr="00466574" w:rsidRDefault="00466574" w:rsidP="00466574">
      <w:pPr>
        <w:pStyle w:val="ab"/>
        <w:widowControl w:val="0"/>
        <w:numPr>
          <w:ilvl w:val="0"/>
          <w:numId w:val="32"/>
        </w:numPr>
        <w:tabs>
          <w:tab w:val="clear" w:pos="720"/>
          <w:tab w:val="num" w:pos="0"/>
          <w:tab w:val="num" w:pos="426"/>
        </w:tabs>
        <w:spacing w:after="0"/>
        <w:ind w:left="0" w:firstLine="709"/>
        <w:jc w:val="both"/>
        <w:rPr>
          <w:sz w:val="28"/>
          <w:szCs w:val="28"/>
        </w:rPr>
      </w:pPr>
      <w:r w:rsidRPr="00466574">
        <w:rPr>
          <w:sz w:val="28"/>
          <w:szCs w:val="28"/>
        </w:rPr>
        <w:t>Гражданская правоспособность и дееспособность гражданина: понятие, возникновение, ограничение, прекращение. Признание гражданина недееспособным.</w:t>
      </w:r>
    </w:p>
    <w:p w14:paraId="1AC216E7" w14:textId="77777777" w:rsidR="00466574" w:rsidRPr="00466574" w:rsidRDefault="00466574" w:rsidP="00466574">
      <w:pPr>
        <w:pStyle w:val="ab"/>
        <w:widowControl w:val="0"/>
        <w:numPr>
          <w:ilvl w:val="0"/>
          <w:numId w:val="32"/>
        </w:numPr>
        <w:tabs>
          <w:tab w:val="clear" w:pos="720"/>
          <w:tab w:val="num" w:pos="0"/>
        </w:tabs>
        <w:spacing w:after="0"/>
        <w:ind w:left="0" w:firstLine="709"/>
        <w:jc w:val="both"/>
        <w:rPr>
          <w:sz w:val="28"/>
          <w:szCs w:val="28"/>
        </w:rPr>
      </w:pPr>
      <w:r w:rsidRPr="00466574">
        <w:rPr>
          <w:sz w:val="28"/>
          <w:szCs w:val="28"/>
        </w:rPr>
        <w:t>Возникновение юридических лиц: порядок образования, учредительные документы, государственная регистрация.</w:t>
      </w:r>
    </w:p>
    <w:p w14:paraId="22F55192" w14:textId="77777777" w:rsidR="00466574" w:rsidRPr="00466574" w:rsidRDefault="00466574" w:rsidP="00466574">
      <w:pPr>
        <w:pStyle w:val="ab"/>
        <w:widowControl w:val="0"/>
        <w:numPr>
          <w:ilvl w:val="0"/>
          <w:numId w:val="32"/>
        </w:numPr>
        <w:tabs>
          <w:tab w:val="clear" w:pos="720"/>
          <w:tab w:val="num" w:pos="0"/>
        </w:tabs>
        <w:spacing w:after="0"/>
        <w:ind w:left="0" w:firstLine="709"/>
        <w:jc w:val="both"/>
        <w:rPr>
          <w:sz w:val="28"/>
          <w:szCs w:val="28"/>
        </w:rPr>
      </w:pPr>
      <w:r w:rsidRPr="00466574">
        <w:rPr>
          <w:sz w:val="28"/>
          <w:szCs w:val="28"/>
        </w:rPr>
        <w:t>Реорганизация и ликвидация юридического лица.</w:t>
      </w:r>
    </w:p>
    <w:p w14:paraId="3847039D" w14:textId="77777777" w:rsidR="00466574" w:rsidRPr="00466574" w:rsidRDefault="00466574" w:rsidP="00466574">
      <w:pPr>
        <w:pStyle w:val="ab"/>
        <w:widowControl w:val="0"/>
        <w:numPr>
          <w:ilvl w:val="0"/>
          <w:numId w:val="32"/>
        </w:numPr>
        <w:tabs>
          <w:tab w:val="clear" w:pos="720"/>
          <w:tab w:val="num" w:pos="0"/>
        </w:tabs>
        <w:spacing w:after="0"/>
        <w:ind w:left="0" w:firstLine="709"/>
        <w:jc w:val="both"/>
        <w:rPr>
          <w:sz w:val="28"/>
          <w:szCs w:val="28"/>
        </w:rPr>
      </w:pPr>
      <w:r w:rsidRPr="00466574">
        <w:rPr>
          <w:sz w:val="28"/>
          <w:szCs w:val="28"/>
        </w:rPr>
        <w:t>Российская Федерация, ее субъекты и муниципальные образования как субъекты гражданского права.</w:t>
      </w:r>
    </w:p>
    <w:p w14:paraId="17627302" w14:textId="77777777" w:rsidR="00466574" w:rsidRPr="00466574" w:rsidRDefault="00466574" w:rsidP="00466574">
      <w:pPr>
        <w:pStyle w:val="ab"/>
        <w:widowControl w:val="0"/>
        <w:numPr>
          <w:ilvl w:val="0"/>
          <w:numId w:val="32"/>
        </w:numPr>
        <w:tabs>
          <w:tab w:val="clear" w:pos="720"/>
          <w:tab w:val="num" w:pos="0"/>
          <w:tab w:val="num" w:pos="432"/>
        </w:tabs>
        <w:spacing w:after="0"/>
        <w:ind w:left="0" w:firstLine="709"/>
        <w:jc w:val="both"/>
        <w:rPr>
          <w:sz w:val="28"/>
          <w:szCs w:val="28"/>
        </w:rPr>
      </w:pPr>
      <w:r w:rsidRPr="00466574">
        <w:rPr>
          <w:sz w:val="28"/>
          <w:szCs w:val="28"/>
        </w:rPr>
        <w:t>Гражданско-правовой статус обществ с ограниченной ответственностью.</w:t>
      </w:r>
    </w:p>
    <w:p w14:paraId="36E2C674" w14:textId="77777777" w:rsidR="00466574" w:rsidRPr="00466574" w:rsidRDefault="00466574" w:rsidP="00466574">
      <w:pPr>
        <w:pStyle w:val="ab"/>
        <w:widowControl w:val="0"/>
        <w:numPr>
          <w:ilvl w:val="0"/>
          <w:numId w:val="32"/>
        </w:numPr>
        <w:tabs>
          <w:tab w:val="clear" w:pos="720"/>
          <w:tab w:val="num" w:pos="0"/>
          <w:tab w:val="num" w:pos="432"/>
        </w:tabs>
        <w:spacing w:after="0"/>
        <w:ind w:left="0" w:firstLine="709"/>
        <w:jc w:val="both"/>
        <w:rPr>
          <w:sz w:val="28"/>
          <w:szCs w:val="28"/>
        </w:rPr>
      </w:pPr>
      <w:r w:rsidRPr="00466574">
        <w:rPr>
          <w:sz w:val="28"/>
          <w:szCs w:val="28"/>
        </w:rPr>
        <w:t>Гражданско-правовой статус акционерных обществ.</w:t>
      </w:r>
    </w:p>
    <w:p w14:paraId="34E428DB" w14:textId="77777777" w:rsidR="00466574" w:rsidRPr="00466574" w:rsidRDefault="00466574" w:rsidP="00466574">
      <w:pPr>
        <w:pStyle w:val="ab"/>
        <w:widowControl w:val="0"/>
        <w:numPr>
          <w:ilvl w:val="0"/>
          <w:numId w:val="32"/>
        </w:numPr>
        <w:tabs>
          <w:tab w:val="clear" w:pos="720"/>
          <w:tab w:val="num" w:pos="0"/>
          <w:tab w:val="num" w:pos="432"/>
        </w:tabs>
        <w:spacing w:after="0"/>
        <w:ind w:left="0" w:firstLine="709"/>
        <w:jc w:val="both"/>
        <w:rPr>
          <w:sz w:val="28"/>
          <w:szCs w:val="28"/>
        </w:rPr>
      </w:pPr>
      <w:r w:rsidRPr="00466574">
        <w:rPr>
          <w:sz w:val="28"/>
          <w:szCs w:val="28"/>
        </w:rPr>
        <w:t>Понятие и виды объектов гражданских правоотношений.</w:t>
      </w:r>
    </w:p>
    <w:p w14:paraId="300035CC" w14:textId="77777777" w:rsidR="00466574" w:rsidRPr="00466574" w:rsidRDefault="00466574" w:rsidP="00466574">
      <w:pPr>
        <w:pStyle w:val="ab"/>
        <w:widowControl w:val="0"/>
        <w:numPr>
          <w:ilvl w:val="0"/>
          <w:numId w:val="32"/>
        </w:numPr>
        <w:tabs>
          <w:tab w:val="clear" w:pos="720"/>
          <w:tab w:val="num" w:pos="0"/>
          <w:tab w:val="num" w:pos="432"/>
        </w:tabs>
        <w:spacing w:after="0"/>
        <w:ind w:left="0" w:firstLine="709"/>
        <w:jc w:val="both"/>
        <w:rPr>
          <w:sz w:val="28"/>
          <w:szCs w:val="28"/>
        </w:rPr>
      </w:pPr>
      <w:r w:rsidRPr="00466574">
        <w:rPr>
          <w:sz w:val="28"/>
          <w:szCs w:val="28"/>
        </w:rPr>
        <w:t>Вещи как объекты гражданских прав: понятие, классификация вещей.</w:t>
      </w:r>
    </w:p>
    <w:p w14:paraId="131C9D97" w14:textId="77777777" w:rsidR="00466574" w:rsidRPr="00466574" w:rsidRDefault="00466574" w:rsidP="00466574">
      <w:pPr>
        <w:pStyle w:val="ab"/>
        <w:widowControl w:val="0"/>
        <w:numPr>
          <w:ilvl w:val="0"/>
          <w:numId w:val="32"/>
        </w:numPr>
        <w:tabs>
          <w:tab w:val="clear" w:pos="720"/>
          <w:tab w:val="num" w:pos="0"/>
          <w:tab w:val="num" w:pos="432"/>
        </w:tabs>
        <w:spacing w:after="0"/>
        <w:ind w:left="0" w:firstLine="709"/>
        <w:jc w:val="both"/>
        <w:rPr>
          <w:sz w:val="28"/>
          <w:szCs w:val="28"/>
        </w:rPr>
      </w:pPr>
      <w:r w:rsidRPr="00466574">
        <w:rPr>
          <w:sz w:val="28"/>
          <w:szCs w:val="28"/>
        </w:rPr>
        <w:t>Деньги и ценные бумаги как объекты гражданских прав: понятие и виды.</w:t>
      </w:r>
    </w:p>
    <w:p w14:paraId="4BD67276" w14:textId="77777777" w:rsidR="00466574" w:rsidRPr="00466574" w:rsidRDefault="00466574" w:rsidP="00466574">
      <w:pPr>
        <w:pStyle w:val="ab"/>
        <w:widowControl w:val="0"/>
        <w:numPr>
          <w:ilvl w:val="0"/>
          <w:numId w:val="32"/>
        </w:numPr>
        <w:tabs>
          <w:tab w:val="clear" w:pos="720"/>
          <w:tab w:val="num" w:pos="0"/>
          <w:tab w:val="num" w:pos="432"/>
        </w:tabs>
        <w:spacing w:after="0"/>
        <w:ind w:left="0" w:firstLine="709"/>
        <w:jc w:val="both"/>
        <w:rPr>
          <w:sz w:val="28"/>
          <w:szCs w:val="28"/>
        </w:rPr>
      </w:pPr>
      <w:r w:rsidRPr="00466574">
        <w:rPr>
          <w:sz w:val="28"/>
          <w:szCs w:val="28"/>
        </w:rPr>
        <w:t>Понятие, формы и содержание права собственности.</w:t>
      </w:r>
    </w:p>
    <w:p w14:paraId="7CF1F314" w14:textId="77777777" w:rsidR="00466574" w:rsidRPr="00466574" w:rsidRDefault="00466574" w:rsidP="00466574">
      <w:pPr>
        <w:pStyle w:val="ab"/>
        <w:widowControl w:val="0"/>
        <w:numPr>
          <w:ilvl w:val="0"/>
          <w:numId w:val="32"/>
        </w:numPr>
        <w:tabs>
          <w:tab w:val="clear" w:pos="720"/>
          <w:tab w:val="num" w:pos="0"/>
          <w:tab w:val="num" w:pos="432"/>
        </w:tabs>
        <w:spacing w:after="0"/>
        <w:ind w:left="0" w:firstLine="709"/>
        <w:jc w:val="both"/>
        <w:rPr>
          <w:sz w:val="28"/>
          <w:szCs w:val="28"/>
        </w:rPr>
      </w:pPr>
      <w:r w:rsidRPr="00466574">
        <w:rPr>
          <w:sz w:val="28"/>
          <w:szCs w:val="28"/>
        </w:rPr>
        <w:t>Ограниченные вещные права: понятие, виды.</w:t>
      </w:r>
    </w:p>
    <w:p w14:paraId="69073AC7" w14:textId="77777777" w:rsidR="00466574" w:rsidRPr="00466574" w:rsidRDefault="00466574" w:rsidP="00466574">
      <w:pPr>
        <w:pStyle w:val="ab"/>
        <w:widowControl w:val="0"/>
        <w:numPr>
          <w:ilvl w:val="0"/>
          <w:numId w:val="32"/>
        </w:numPr>
        <w:tabs>
          <w:tab w:val="clear" w:pos="720"/>
          <w:tab w:val="num" w:pos="0"/>
          <w:tab w:val="num" w:pos="432"/>
        </w:tabs>
        <w:spacing w:after="0"/>
        <w:ind w:left="0" w:firstLine="709"/>
        <w:jc w:val="both"/>
        <w:rPr>
          <w:sz w:val="28"/>
          <w:szCs w:val="28"/>
        </w:rPr>
      </w:pPr>
      <w:r w:rsidRPr="00466574">
        <w:rPr>
          <w:bCs/>
          <w:sz w:val="28"/>
          <w:szCs w:val="28"/>
        </w:rPr>
        <w:t>Право общей долевой и право общей совместной собственности.</w:t>
      </w:r>
    </w:p>
    <w:p w14:paraId="5566CF84" w14:textId="77777777" w:rsidR="00466574" w:rsidRPr="00466574" w:rsidRDefault="00466574" w:rsidP="00466574">
      <w:pPr>
        <w:pStyle w:val="ab"/>
        <w:widowControl w:val="0"/>
        <w:numPr>
          <w:ilvl w:val="0"/>
          <w:numId w:val="32"/>
        </w:numPr>
        <w:tabs>
          <w:tab w:val="clear" w:pos="720"/>
          <w:tab w:val="num" w:pos="0"/>
        </w:tabs>
        <w:spacing w:after="0"/>
        <w:ind w:left="0" w:firstLine="709"/>
        <w:jc w:val="both"/>
        <w:rPr>
          <w:sz w:val="28"/>
          <w:szCs w:val="28"/>
        </w:rPr>
      </w:pPr>
      <w:r w:rsidRPr="00466574">
        <w:rPr>
          <w:sz w:val="28"/>
          <w:szCs w:val="28"/>
        </w:rPr>
        <w:t xml:space="preserve">Основания возникновения права собственности. </w:t>
      </w:r>
      <w:r w:rsidRPr="00466574">
        <w:rPr>
          <w:bCs/>
          <w:sz w:val="28"/>
          <w:szCs w:val="28"/>
        </w:rPr>
        <w:t>Момент возникновения права собственности у приобретателя имущества по договору и риск случайной гибели (случайного повреждения) имущества.</w:t>
      </w:r>
    </w:p>
    <w:p w14:paraId="6433D205" w14:textId="77777777" w:rsidR="00466574" w:rsidRPr="00466574" w:rsidRDefault="00466574" w:rsidP="00466574">
      <w:pPr>
        <w:pStyle w:val="ab"/>
        <w:widowControl w:val="0"/>
        <w:numPr>
          <w:ilvl w:val="0"/>
          <w:numId w:val="32"/>
        </w:numPr>
        <w:tabs>
          <w:tab w:val="clear" w:pos="720"/>
          <w:tab w:val="num" w:pos="0"/>
        </w:tabs>
        <w:spacing w:after="0"/>
        <w:ind w:left="0" w:firstLine="709"/>
        <w:jc w:val="both"/>
        <w:rPr>
          <w:sz w:val="28"/>
          <w:szCs w:val="28"/>
        </w:rPr>
      </w:pPr>
      <w:r w:rsidRPr="00466574">
        <w:rPr>
          <w:sz w:val="28"/>
          <w:szCs w:val="28"/>
        </w:rPr>
        <w:t>Вещно-правовые способы защиты права собственности и других вещных прав.</w:t>
      </w:r>
    </w:p>
    <w:p w14:paraId="330CE634" w14:textId="77777777" w:rsidR="00466574" w:rsidRPr="00466574" w:rsidRDefault="00466574" w:rsidP="00466574">
      <w:pPr>
        <w:pStyle w:val="ab"/>
        <w:widowControl w:val="0"/>
        <w:numPr>
          <w:ilvl w:val="0"/>
          <w:numId w:val="32"/>
        </w:numPr>
        <w:tabs>
          <w:tab w:val="clear" w:pos="720"/>
          <w:tab w:val="num" w:pos="0"/>
        </w:tabs>
        <w:spacing w:after="0"/>
        <w:ind w:left="0" w:firstLine="709"/>
        <w:jc w:val="both"/>
        <w:rPr>
          <w:sz w:val="28"/>
          <w:szCs w:val="28"/>
        </w:rPr>
      </w:pPr>
      <w:r w:rsidRPr="00466574">
        <w:rPr>
          <w:sz w:val="28"/>
          <w:szCs w:val="28"/>
        </w:rPr>
        <w:t>Понятие и виды сделок. Условия их действительности. Форма сделок.</w:t>
      </w:r>
    </w:p>
    <w:p w14:paraId="10E8314F" w14:textId="77777777" w:rsidR="00466574" w:rsidRPr="00466574" w:rsidRDefault="00466574" w:rsidP="00466574">
      <w:pPr>
        <w:pStyle w:val="ab"/>
        <w:widowControl w:val="0"/>
        <w:numPr>
          <w:ilvl w:val="0"/>
          <w:numId w:val="32"/>
        </w:numPr>
        <w:tabs>
          <w:tab w:val="clear" w:pos="720"/>
          <w:tab w:val="num" w:pos="0"/>
        </w:tabs>
        <w:spacing w:after="0"/>
        <w:ind w:left="0" w:firstLine="709"/>
        <w:jc w:val="both"/>
        <w:rPr>
          <w:sz w:val="28"/>
          <w:szCs w:val="28"/>
        </w:rPr>
      </w:pPr>
      <w:r w:rsidRPr="00466574">
        <w:rPr>
          <w:sz w:val="28"/>
          <w:szCs w:val="28"/>
        </w:rPr>
        <w:t>Виды недействительных сделок. Последствия признания сделки недействительной.</w:t>
      </w:r>
    </w:p>
    <w:p w14:paraId="36B86410" w14:textId="77777777" w:rsidR="00466574" w:rsidRPr="00466574" w:rsidRDefault="00466574" w:rsidP="00466574">
      <w:pPr>
        <w:pStyle w:val="ab"/>
        <w:widowControl w:val="0"/>
        <w:numPr>
          <w:ilvl w:val="0"/>
          <w:numId w:val="32"/>
        </w:numPr>
        <w:tabs>
          <w:tab w:val="clear" w:pos="720"/>
          <w:tab w:val="num" w:pos="0"/>
        </w:tabs>
        <w:spacing w:after="0"/>
        <w:ind w:left="0" w:firstLine="709"/>
        <w:jc w:val="both"/>
        <w:rPr>
          <w:sz w:val="28"/>
          <w:szCs w:val="28"/>
        </w:rPr>
      </w:pPr>
      <w:r w:rsidRPr="00466574">
        <w:rPr>
          <w:sz w:val="28"/>
          <w:szCs w:val="28"/>
        </w:rPr>
        <w:t>Представительство. Коммерческое представительство. Доверенность</w:t>
      </w:r>
      <w:r w:rsidRPr="00466574">
        <w:rPr>
          <w:bCs/>
          <w:sz w:val="28"/>
          <w:szCs w:val="28"/>
        </w:rPr>
        <w:t>: понятие, виды, форма, срок</w:t>
      </w:r>
      <w:r w:rsidRPr="00466574">
        <w:rPr>
          <w:sz w:val="28"/>
          <w:szCs w:val="28"/>
        </w:rPr>
        <w:t>.</w:t>
      </w:r>
    </w:p>
    <w:p w14:paraId="5AE394C6" w14:textId="77777777" w:rsidR="00466574" w:rsidRPr="00466574" w:rsidRDefault="00466574" w:rsidP="00466574">
      <w:pPr>
        <w:pStyle w:val="ab"/>
        <w:widowControl w:val="0"/>
        <w:numPr>
          <w:ilvl w:val="0"/>
          <w:numId w:val="32"/>
        </w:numPr>
        <w:tabs>
          <w:tab w:val="clear" w:pos="720"/>
          <w:tab w:val="num" w:pos="0"/>
        </w:tabs>
        <w:spacing w:after="0"/>
        <w:ind w:left="0" w:firstLine="709"/>
        <w:jc w:val="both"/>
        <w:rPr>
          <w:sz w:val="28"/>
          <w:szCs w:val="28"/>
        </w:rPr>
      </w:pPr>
      <w:r w:rsidRPr="00466574">
        <w:rPr>
          <w:sz w:val="28"/>
          <w:szCs w:val="28"/>
        </w:rPr>
        <w:lastRenderedPageBreak/>
        <w:t>Понятие договора в гражданском праве. Классификация договоров. Принцип свободы договора.</w:t>
      </w:r>
    </w:p>
    <w:p w14:paraId="67CF5D66" w14:textId="77777777" w:rsidR="00466574" w:rsidRPr="00466574" w:rsidRDefault="00466574" w:rsidP="00466574">
      <w:pPr>
        <w:pStyle w:val="ab"/>
        <w:widowControl w:val="0"/>
        <w:numPr>
          <w:ilvl w:val="0"/>
          <w:numId w:val="32"/>
        </w:numPr>
        <w:tabs>
          <w:tab w:val="clear" w:pos="720"/>
          <w:tab w:val="num" w:pos="0"/>
        </w:tabs>
        <w:spacing w:after="0"/>
        <w:ind w:left="0" w:firstLine="709"/>
        <w:jc w:val="both"/>
        <w:rPr>
          <w:sz w:val="28"/>
          <w:szCs w:val="28"/>
        </w:rPr>
      </w:pPr>
      <w:r w:rsidRPr="00466574">
        <w:rPr>
          <w:sz w:val="28"/>
          <w:szCs w:val="28"/>
        </w:rPr>
        <w:t>Содержание договора и его толкование.</w:t>
      </w:r>
    </w:p>
    <w:p w14:paraId="193EFA5C" w14:textId="77777777" w:rsidR="00466574" w:rsidRPr="00466574" w:rsidRDefault="00466574" w:rsidP="00466574">
      <w:pPr>
        <w:pStyle w:val="ab"/>
        <w:widowControl w:val="0"/>
        <w:numPr>
          <w:ilvl w:val="0"/>
          <w:numId w:val="32"/>
        </w:numPr>
        <w:tabs>
          <w:tab w:val="clear" w:pos="720"/>
          <w:tab w:val="num" w:pos="0"/>
        </w:tabs>
        <w:spacing w:after="0"/>
        <w:ind w:left="0" w:firstLine="709"/>
        <w:jc w:val="both"/>
        <w:rPr>
          <w:sz w:val="28"/>
          <w:szCs w:val="28"/>
        </w:rPr>
      </w:pPr>
      <w:r w:rsidRPr="00466574">
        <w:rPr>
          <w:sz w:val="28"/>
          <w:szCs w:val="28"/>
        </w:rPr>
        <w:t>Заключение, изменение и расторжение гражданско-правового договора.</w:t>
      </w:r>
    </w:p>
    <w:p w14:paraId="201748E8" w14:textId="77777777" w:rsidR="00466574" w:rsidRPr="00466574" w:rsidRDefault="00466574" w:rsidP="00466574">
      <w:pPr>
        <w:pStyle w:val="ab"/>
        <w:widowControl w:val="0"/>
        <w:numPr>
          <w:ilvl w:val="0"/>
          <w:numId w:val="32"/>
        </w:numPr>
        <w:tabs>
          <w:tab w:val="clear" w:pos="720"/>
          <w:tab w:val="num" w:pos="0"/>
          <w:tab w:val="num" w:pos="432"/>
        </w:tabs>
        <w:spacing w:after="0"/>
        <w:ind w:left="0" w:firstLine="709"/>
        <w:jc w:val="both"/>
        <w:rPr>
          <w:sz w:val="28"/>
          <w:szCs w:val="28"/>
        </w:rPr>
      </w:pPr>
      <w:r w:rsidRPr="00466574">
        <w:rPr>
          <w:sz w:val="28"/>
          <w:szCs w:val="28"/>
        </w:rPr>
        <w:t>Понятие и виды обязательств. Основания возникновения обязательств.</w:t>
      </w:r>
    </w:p>
    <w:p w14:paraId="3854A993" w14:textId="77777777" w:rsidR="00466574" w:rsidRPr="00466574" w:rsidRDefault="00466574" w:rsidP="00466574">
      <w:pPr>
        <w:pStyle w:val="ab"/>
        <w:widowControl w:val="0"/>
        <w:numPr>
          <w:ilvl w:val="0"/>
          <w:numId w:val="32"/>
        </w:numPr>
        <w:tabs>
          <w:tab w:val="clear" w:pos="720"/>
          <w:tab w:val="num" w:pos="0"/>
          <w:tab w:val="num" w:pos="432"/>
        </w:tabs>
        <w:spacing w:after="0"/>
        <w:ind w:left="0" w:firstLine="709"/>
        <w:jc w:val="both"/>
        <w:rPr>
          <w:sz w:val="28"/>
          <w:szCs w:val="28"/>
        </w:rPr>
      </w:pPr>
      <w:r w:rsidRPr="00466574">
        <w:rPr>
          <w:sz w:val="28"/>
          <w:szCs w:val="28"/>
        </w:rPr>
        <w:t>Способы прекращения обязательств.</w:t>
      </w:r>
    </w:p>
    <w:p w14:paraId="22FA3635" w14:textId="77777777" w:rsidR="00466574" w:rsidRPr="00466574" w:rsidRDefault="00466574" w:rsidP="00466574">
      <w:pPr>
        <w:pStyle w:val="ab"/>
        <w:widowControl w:val="0"/>
        <w:numPr>
          <w:ilvl w:val="0"/>
          <w:numId w:val="32"/>
        </w:numPr>
        <w:tabs>
          <w:tab w:val="clear" w:pos="720"/>
          <w:tab w:val="num" w:pos="0"/>
          <w:tab w:val="num" w:pos="432"/>
        </w:tabs>
        <w:spacing w:after="0"/>
        <w:ind w:left="0" w:firstLine="709"/>
        <w:jc w:val="both"/>
        <w:rPr>
          <w:sz w:val="28"/>
          <w:szCs w:val="28"/>
        </w:rPr>
      </w:pPr>
      <w:r w:rsidRPr="00466574">
        <w:rPr>
          <w:sz w:val="28"/>
          <w:szCs w:val="28"/>
        </w:rPr>
        <w:t xml:space="preserve">Исполнение обязательств: понятие, принципы. Способы </w:t>
      </w:r>
      <w:proofErr w:type="gramStart"/>
      <w:r w:rsidRPr="00466574">
        <w:rPr>
          <w:sz w:val="28"/>
          <w:szCs w:val="28"/>
        </w:rPr>
        <w:t>обеспечения  исполнения</w:t>
      </w:r>
      <w:proofErr w:type="gramEnd"/>
      <w:r w:rsidRPr="00466574">
        <w:rPr>
          <w:sz w:val="28"/>
          <w:szCs w:val="28"/>
        </w:rPr>
        <w:t xml:space="preserve"> обязательств (общая характеристика).</w:t>
      </w:r>
    </w:p>
    <w:p w14:paraId="73FE65DE" w14:textId="77777777" w:rsidR="00466574" w:rsidRPr="00466574" w:rsidRDefault="00466574" w:rsidP="00466574">
      <w:pPr>
        <w:pStyle w:val="ab"/>
        <w:widowControl w:val="0"/>
        <w:numPr>
          <w:ilvl w:val="0"/>
          <w:numId w:val="32"/>
        </w:numPr>
        <w:tabs>
          <w:tab w:val="clear" w:pos="720"/>
          <w:tab w:val="num" w:pos="0"/>
          <w:tab w:val="num" w:pos="432"/>
        </w:tabs>
        <w:spacing w:after="0"/>
        <w:ind w:left="0" w:firstLine="709"/>
        <w:jc w:val="both"/>
        <w:rPr>
          <w:sz w:val="28"/>
          <w:szCs w:val="28"/>
        </w:rPr>
      </w:pPr>
      <w:r w:rsidRPr="00466574">
        <w:rPr>
          <w:sz w:val="28"/>
          <w:szCs w:val="28"/>
        </w:rPr>
        <w:t>Сроки в гражданском праве: понятие, виды, порядок исчисления.</w:t>
      </w:r>
    </w:p>
    <w:p w14:paraId="0196F4F5" w14:textId="77777777" w:rsidR="00466574" w:rsidRPr="00466574" w:rsidRDefault="00466574" w:rsidP="00466574">
      <w:pPr>
        <w:pStyle w:val="ab"/>
        <w:widowControl w:val="0"/>
        <w:numPr>
          <w:ilvl w:val="0"/>
          <w:numId w:val="32"/>
        </w:numPr>
        <w:tabs>
          <w:tab w:val="clear" w:pos="720"/>
          <w:tab w:val="num" w:pos="0"/>
          <w:tab w:val="num" w:pos="432"/>
        </w:tabs>
        <w:spacing w:after="0"/>
        <w:ind w:left="0" w:firstLine="709"/>
        <w:jc w:val="both"/>
        <w:rPr>
          <w:sz w:val="28"/>
          <w:szCs w:val="28"/>
        </w:rPr>
      </w:pPr>
      <w:r w:rsidRPr="00466574">
        <w:rPr>
          <w:sz w:val="28"/>
          <w:szCs w:val="28"/>
        </w:rPr>
        <w:t>Исковая давность. Приостановление, перерыв и восстановление течения сроков исковой давности. Последствия истечения срока исковой давности.</w:t>
      </w:r>
    </w:p>
    <w:p w14:paraId="173FFF7F" w14:textId="77777777" w:rsidR="00466574" w:rsidRPr="00466574" w:rsidRDefault="00466574" w:rsidP="00466574">
      <w:pPr>
        <w:pStyle w:val="ab"/>
        <w:widowControl w:val="0"/>
        <w:numPr>
          <w:ilvl w:val="0"/>
          <w:numId w:val="32"/>
        </w:numPr>
        <w:tabs>
          <w:tab w:val="clear" w:pos="720"/>
          <w:tab w:val="num" w:pos="0"/>
          <w:tab w:val="num" w:pos="432"/>
        </w:tabs>
        <w:spacing w:after="0"/>
        <w:ind w:left="0" w:firstLine="709"/>
        <w:jc w:val="both"/>
        <w:rPr>
          <w:sz w:val="28"/>
          <w:szCs w:val="28"/>
        </w:rPr>
      </w:pPr>
      <w:r w:rsidRPr="00466574">
        <w:rPr>
          <w:spacing w:val="-6"/>
          <w:sz w:val="28"/>
          <w:szCs w:val="28"/>
        </w:rPr>
        <w:t>Гражданско-правовая ответственность: понятие, виды, условия, размер.</w:t>
      </w:r>
    </w:p>
    <w:p w14:paraId="0D39703A" w14:textId="77777777" w:rsidR="00466574" w:rsidRPr="00466574" w:rsidRDefault="00466574" w:rsidP="00466574">
      <w:pPr>
        <w:pStyle w:val="ab"/>
        <w:widowControl w:val="0"/>
        <w:numPr>
          <w:ilvl w:val="0"/>
          <w:numId w:val="32"/>
        </w:numPr>
        <w:tabs>
          <w:tab w:val="clear" w:pos="720"/>
          <w:tab w:val="num" w:pos="0"/>
          <w:tab w:val="num" w:pos="432"/>
        </w:tabs>
        <w:spacing w:after="0"/>
        <w:ind w:left="0" w:firstLine="709"/>
        <w:jc w:val="both"/>
        <w:rPr>
          <w:sz w:val="28"/>
          <w:szCs w:val="28"/>
        </w:rPr>
      </w:pPr>
      <w:r w:rsidRPr="00466574">
        <w:rPr>
          <w:sz w:val="28"/>
          <w:szCs w:val="28"/>
        </w:rPr>
        <w:t>Договор купли-продажи (общие положения).</w:t>
      </w:r>
    </w:p>
    <w:p w14:paraId="6F930BD0" w14:textId="77777777" w:rsidR="00466574" w:rsidRPr="00466574" w:rsidRDefault="00466574" w:rsidP="00466574">
      <w:pPr>
        <w:pStyle w:val="ab"/>
        <w:widowControl w:val="0"/>
        <w:numPr>
          <w:ilvl w:val="0"/>
          <w:numId w:val="32"/>
        </w:numPr>
        <w:tabs>
          <w:tab w:val="clear" w:pos="720"/>
          <w:tab w:val="num" w:pos="0"/>
          <w:tab w:val="num" w:pos="432"/>
        </w:tabs>
        <w:spacing w:after="0"/>
        <w:ind w:left="0" w:firstLine="709"/>
        <w:jc w:val="both"/>
        <w:rPr>
          <w:sz w:val="28"/>
          <w:szCs w:val="28"/>
        </w:rPr>
      </w:pPr>
      <w:r w:rsidRPr="00466574">
        <w:rPr>
          <w:sz w:val="28"/>
          <w:szCs w:val="28"/>
        </w:rPr>
        <w:t>Договор купли-продажи недвижимости.</w:t>
      </w:r>
    </w:p>
    <w:p w14:paraId="77392F98" w14:textId="77777777" w:rsidR="00466574" w:rsidRPr="00466574" w:rsidRDefault="00466574" w:rsidP="00466574">
      <w:pPr>
        <w:pStyle w:val="ab"/>
        <w:widowControl w:val="0"/>
        <w:numPr>
          <w:ilvl w:val="0"/>
          <w:numId w:val="32"/>
        </w:numPr>
        <w:tabs>
          <w:tab w:val="clear" w:pos="720"/>
          <w:tab w:val="num" w:pos="0"/>
          <w:tab w:val="num" w:pos="432"/>
        </w:tabs>
        <w:spacing w:after="0"/>
        <w:ind w:left="0" w:firstLine="709"/>
        <w:jc w:val="both"/>
        <w:rPr>
          <w:sz w:val="28"/>
          <w:szCs w:val="28"/>
        </w:rPr>
      </w:pPr>
      <w:r w:rsidRPr="00466574">
        <w:rPr>
          <w:sz w:val="28"/>
          <w:szCs w:val="28"/>
        </w:rPr>
        <w:t>Договор розничной купли-продажи</w:t>
      </w:r>
      <w:r w:rsidRPr="00466574">
        <w:rPr>
          <w:bCs/>
          <w:spacing w:val="-6"/>
          <w:sz w:val="28"/>
          <w:szCs w:val="28"/>
        </w:rPr>
        <w:t>: понятие, особенности.</w:t>
      </w:r>
    </w:p>
    <w:p w14:paraId="67E3DA92" w14:textId="77777777" w:rsidR="00466574" w:rsidRPr="00466574" w:rsidRDefault="00466574" w:rsidP="00466574">
      <w:pPr>
        <w:pStyle w:val="ab"/>
        <w:widowControl w:val="0"/>
        <w:numPr>
          <w:ilvl w:val="0"/>
          <w:numId w:val="32"/>
        </w:numPr>
        <w:tabs>
          <w:tab w:val="clear" w:pos="720"/>
          <w:tab w:val="num" w:pos="0"/>
          <w:tab w:val="num" w:pos="432"/>
        </w:tabs>
        <w:spacing w:after="0"/>
        <w:ind w:left="0" w:firstLine="709"/>
        <w:jc w:val="both"/>
        <w:rPr>
          <w:sz w:val="28"/>
          <w:szCs w:val="28"/>
        </w:rPr>
      </w:pPr>
      <w:r w:rsidRPr="00466574">
        <w:rPr>
          <w:sz w:val="28"/>
          <w:szCs w:val="28"/>
        </w:rPr>
        <w:t>Договор подряда. Виды договора подряда.</w:t>
      </w:r>
    </w:p>
    <w:p w14:paraId="2B44F2B9" w14:textId="77777777" w:rsidR="00466574" w:rsidRPr="00466574" w:rsidRDefault="00466574" w:rsidP="00466574">
      <w:pPr>
        <w:pStyle w:val="ab"/>
        <w:widowControl w:val="0"/>
        <w:numPr>
          <w:ilvl w:val="0"/>
          <w:numId w:val="32"/>
        </w:numPr>
        <w:tabs>
          <w:tab w:val="clear" w:pos="720"/>
          <w:tab w:val="num" w:pos="0"/>
          <w:tab w:val="num" w:pos="432"/>
        </w:tabs>
        <w:spacing w:after="0"/>
        <w:ind w:left="0" w:firstLine="709"/>
        <w:jc w:val="both"/>
        <w:rPr>
          <w:sz w:val="28"/>
          <w:szCs w:val="28"/>
        </w:rPr>
      </w:pPr>
      <w:r w:rsidRPr="00466574">
        <w:rPr>
          <w:sz w:val="28"/>
          <w:szCs w:val="28"/>
        </w:rPr>
        <w:t xml:space="preserve">Договор мены. Договор дарения. </w:t>
      </w:r>
    </w:p>
    <w:p w14:paraId="0F207B53" w14:textId="77777777" w:rsidR="00466574" w:rsidRPr="00466574" w:rsidRDefault="00466574" w:rsidP="00466574">
      <w:pPr>
        <w:pStyle w:val="ab"/>
        <w:widowControl w:val="0"/>
        <w:numPr>
          <w:ilvl w:val="0"/>
          <w:numId w:val="32"/>
        </w:numPr>
        <w:tabs>
          <w:tab w:val="clear" w:pos="720"/>
          <w:tab w:val="num" w:pos="0"/>
          <w:tab w:val="num" w:pos="432"/>
        </w:tabs>
        <w:spacing w:after="0"/>
        <w:ind w:left="0" w:firstLine="709"/>
        <w:jc w:val="both"/>
        <w:rPr>
          <w:sz w:val="28"/>
          <w:szCs w:val="28"/>
        </w:rPr>
      </w:pPr>
      <w:r w:rsidRPr="00466574">
        <w:rPr>
          <w:sz w:val="28"/>
          <w:szCs w:val="28"/>
        </w:rPr>
        <w:t>Договор поставки и его виды.</w:t>
      </w:r>
    </w:p>
    <w:p w14:paraId="6C27EA01" w14:textId="77777777" w:rsidR="00466574" w:rsidRPr="00466574" w:rsidRDefault="00466574" w:rsidP="00466574">
      <w:pPr>
        <w:pStyle w:val="ab"/>
        <w:widowControl w:val="0"/>
        <w:numPr>
          <w:ilvl w:val="0"/>
          <w:numId w:val="32"/>
        </w:numPr>
        <w:tabs>
          <w:tab w:val="clear" w:pos="720"/>
          <w:tab w:val="num" w:pos="0"/>
          <w:tab w:val="num" w:pos="432"/>
        </w:tabs>
        <w:spacing w:after="0"/>
        <w:ind w:left="0" w:firstLine="709"/>
        <w:jc w:val="both"/>
        <w:rPr>
          <w:sz w:val="28"/>
          <w:szCs w:val="28"/>
        </w:rPr>
      </w:pPr>
      <w:r w:rsidRPr="00466574">
        <w:rPr>
          <w:sz w:val="28"/>
          <w:szCs w:val="28"/>
        </w:rPr>
        <w:t>Договор ренты. Виды договора ренты.</w:t>
      </w:r>
    </w:p>
    <w:p w14:paraId="524913CF" w14:textId="77777777" w:rsidR="00466574" w:rsidRPr="00466574" w:rsidRDefault="00466574" w:rsidP="00466574">
      <w:pPr>
        <w:pStyle w:val="ab"/>
        <w:widowControl w:val="0"/>
        <w:numPr>
          <w:ilvl w:val="0"/>
          <w:numId w:val="32"/>
        </w:numPr>
        <w:tabs>
          <w:tab w:val="clear" w:pos="720"/>
          <w:tab w:val="num" w:pos="0"/>
          <w:tab w:val="num" w:pos="432"/>
        </w:tabs>
        <w:spacing w:after="0"/>
        <w:ind w:left="0" w:firstLine="709"/>
        <w:jc w:val="both"/>
        <w:rPr>
          <w:sz w:val="28"/>
          <w:szCs w:val="28"/>
        </w:rPr>
      </w:pPr>
      <w:r w:rsidRPr="00466574">
        <w:rPr>
          <w:sz w:val="28"/>
          <w:szCs w:val="28"/>
        </w:rPr>
        <w:t>Договор аренды. Виды договора аренды.</w:t>
      </w:r>
    </w:p>
    <w:p w14:paraId="5889D852" w14:textId="77777777" w:rsidR="00466574" w:rsidRPr="00466574" w:rsidRDefault="00466574" w:rsidP="00466574">
      <w:pPr>
        <w:pStyle w:val="ab"/>
        <w:widowControl w:val="0"/>
        <w:numPr>
          <w:ilvl w:val="0"/>
          <w:numId w:val="32"/>
        </w:numPr>
        <w:tabs>
          <w:tab w:val="clear" w:pos="720"/>
          <w:tab w:val="num" w:pos="0"/>
          <w:tab w:val="num" w:pos="432"/>
        </w:tabs>
        <w:spacing w:after="0"/>
        <w:ind w:left="0" w:firstLine="709"/>
        <w:jc w:val="both"/>
        <w:rPr>
          <w:sz w:val="28"/>
          <w:szCs w:val="28"/>
        </w:rPr>
      </w:pPr>
      <w:r w:rsidRPr="00466574">
        <w:rPr>
          <w:bCs/>
          <w:sz w:val="28"/>
          <w:szCs w:val="28"/>
        </w:rPr>
        <w:t>Договор найма жилого помещения: понятие, виды, условия, права и обязанности сторон</w:t>
      </w:r>
      <w:r w:rsidRPr="00466574">
        <w:rPr>
          <w:sz w:val="28"/>
          <w:szCs w:val="28"/>
        </w:rPr>
        <w:t>.</w:t>
      </w:r>
    </w:p>
    <w:p w14:paraId="3B3C9FC0" w14:textId="77777777" w:rsidR="00466574" w:rsidRPr="00466574" w:rsidRDefault="00466574" w:rsidP="00466574">
      <w:pPr>
        <w:pStyle w:val="ab"/>
        <w:widowControl w:val="0"/>
        <w:numPr>
          <w:ilvl w:val="0"/>
          <w:numId w:val="32"/>
        </w:numPr>
        <w:tabs>
          <w:tab w:val="clear" w:pos="720"/>
          <w:tab w:val="num" w:pos="0"/>
          <w:tab w:val="num" w:pos="432"/>
        </w:tabs>
        <w:spacing w:after="0"/>
        <w:ind w:left="0" w:firstLine="709"/>
        <w:jc w:val="both"/>
        <w:rPr>
          <w:sz w:val="28"/>
          <w:szCs w:val="28"/>
        </w:rPr>
      </w:pPr>
      <w:r w:rsidRPr="00466574">
        <w:rPr>
          <w:sz w:val="28"/>
          <w:szCs w:val="28"/>
        </w:rPr>
        <w:t>Договор финансовой аренды (лизинг).</w:t>
      </w:r>
    </w:p>
    <w:p w14:paraId="1FC95A0D" w14:textId="77777777" w:rsidR="00466574" w:rsidRPr="00466574" w:rsidRDefault="00466574" w:rsidP="00466574">
      <w:pPr>
        <w:pStyle w:val="ab"/>
        <w:widowControl w:val="0"/>
        <w:numPr>
          <w:ilvl w:val="0"/>
          <w:numId w:val="32"/>
        </w:numPr>
        <w:tabs>
          <w:tab w:val="clear" w:pos="720"/>
          <w:tab w:val="num" w:pos="0"/>
          <w:tab w:val="num" w:pos="432"/>
        </w:tabs>
        <w:spacing w:after="0"/>
        <w:ind w:left="0" w:firstLine="709"/>
        <w:jc w:val="both"/>
        <w:rPr>
          <w:sz w:val="28"/>
          <w:szCs w:val="28"/>
        </w:rPr>
      </w:pPr>
      <w:r w:rsidRPr="00466574">
        <w:rPr>
          <w:sz w:val="28"/>
          <w:szCs w:val="28"/>
        </w:rPr>
        <w:t>Договор возмездного оказания услуг.</w:t>
      </w:r>
    </w:p>
    <w:p w14:paraId="0A905B46" w14:textId="77777777" w:rsidR="00466574" w:rsidRPr="00466574" w:rsidRDefault="00466574" w:rsidP="00466574">
      <w:pPr>
        <w:pStyle w:val="ab"/>
        <w:widowControl w:val="0"/>
        <w:numPr>
          <w:ilvl w:val="0"/>
          <w:numId w:val="32"/>
        </w:numPr>
        <w:tabs>
          <w:tab w:val="clear" w:pos="720"/>
          <w:tab w:val="num" w:pos="0"/>
          <w:tab w:val="num" w:pos="432"/>
        </w:tabs>
        <w:spacing w:after="0"/>
        <w:ind w:left="0" w:firstLine="709"/>
        <w:jc w:val="both"/>
        <w:rPr>
          <w:sz w:val="28"/>
          <w:szCs w:val="28"/>
        </w:rPr>
      </w:pPr>
      <w:r w:rsidRPr="00466574">
        <w:rPr>
          <w:sz w:val="28"/>
          <w:szCs w:val="28"/>
        </w:rPr>
        <w:t>Договор простого товарищества.</w:t>
      </w:r>
    </w:p>
    <w:p w14:paraId="5F0A48E5" w14:textId="77777777" w:rsidR="00466574" w:rsidRPr="00466574" w:rsidRDefault="00466574" w:rsidP="00466574">
      <w:pPr>
        <w:pStyle w:val="ab"/>
        <w:widowControl w:val="0"/>
        <w:numPr>
          <w:ilvl w:val="0"/>
          <w:numId w:val="32"/>
        </w:numPr>
        <w:tabs>
          <w:tab w:val="clear" w:pos="720"/>
          <w:tab w:val="num" w:pos="0"/>
          <w:tab w:val="num" w:pos="432"/>
        </w:tabs>
        <w:spacing w:after="0"/>
        <w:ind w:left="0" w:firstLine="709"/>
        <w:jc w:val="both"/>
        <w:rPr>
          <w:sz w:val="28"/>
          <w:szCs w:val="28"/>
        </w:rPr>
      </w:pPr>
      <w:r w:rsidRPr="00466574">
        <w:rPr>
          <w:sz w:val="28"/>
          <w:szCs w:val="28"/>
        </w:rPr>
        <w:t>Договор перевозки грузов, пассажиров и багажа.</w:t>
      </w:r>
    </w:p>
    <w:p w14:paraId="289B6970" w14:textId="77777777" w:rsidR="00466574" w:rsidRPr="00466574" w:rsidRDefault="00466574" w:rsidP="00466574">
      <w:pPr>
        <w:pStyle w:val="ab"/>
        <w:widowControl w:val="0"/>
        <w:numPr>
          <w:ilvl w:val="0"/>
          <w:numId w:val="32"/>
        </w:numPr>
        <w:tabs>
          <w:tab w:val="clear" w:pos="720"/>
          <w:tab w:val="num" w:pos="0"/>
          <w:tab w:val="num" w:pos="432"/>
        </w:tabs>
        <w:spacing w:after="0"/>
        <w:ind w:left="0" w:firstLine="709"/>
        <w:jc w:val="both"/>
        <w:rPr>
          <w:sz w:val="28"/>
          <w:szCs w:val="28"/>
        </w:rPr>
      </w:pPr>
      <w:r w:rsidRPr="00466574">
        <w:rPr>
          <w:sz w:val="28"/>
          <w:szCs w:val="28"/>
        </w:rPr>
        <w:t>Договор страхования.</w:t>
      </w:r>
    </w:p>
    <w:p w14:paraId="6D28A4E8" w14:textId="77777777" w:rsidR="00466574" w:rsidRPr="00466574" w:rsidRDefault="00466574" w:rsidP="00466574">
      <w:pPr>
        <w:pStyle w:val="ab"/>
        <w:widowControl w:val="0"/>
        <w:numPr>
          <w:ilvl w:val="0"/>
          <w:numId w:val="32"/>
        </w:numPr>
        <w:tabs>
          <w:tab w:val="clear" w:pos="720"/>
          <w:tab w:val="num" w:pos="0"/>
          <w:tab w:val="num" w:pos="432"/>
        </w:tabs>
        <w:spacing w:after="0"/>
        <w:ind w:left="0" w:firstLine="709"/>
        <w:jc w:val="both"/>
        <w:rPr>
          <w:sz w:val="28"/>
          <w:szCs w:val="28"/>
        </w:rPr>
      </w:pPr>
      <w:r w:rsidRPr="00466574">
        <w:rPr>
          <w:sz w:val="28"/>
          <w:szCs w:val="28"/>
        </w:rPr>
        <w:t>Договор банковского счета.</w:t>
      </w:r>
    </w:p>
    <w:p w14:paraId="4B4B5377" w14:textId="77777777" w:rsidR="00466574" w:rsidRPr="00466574" w:rsidRDefault="00466574" w:rsidP="00466574">
      <w:pPr>
        <w:pStyle w:val="ab"/>
        <w:widowControl w:val="0"/>
        <w:numPr>
          <w:ilvl w:val="0"/>
          <w:numId w:val="32"/>
        </w:numPr>
        <w:tabs>
          <w:tab w:val="clear" w:pos="720"/>
          <w:tab w:val="num" w:pos="0"/>
          <w:tab w:val="num" w:pos="432"/>
        </w:tabs>
        <w:spacing w:after="0"/>
        <w:ind w:left="0" w:firstLine="709"/>
        <w:jc w:val="both"/>
        <w:rPr>
          <w:sz w:val="28"/>
          <w:szCs w:val="28"/>
        </w:rPr>
      </w:pPr>
      <w:r w:rsidRPr="00466574">
        <w:rPr>
          <w:sz w:val="28"/>
          <w:szCs w:val="28"/>
        </w:rPr>
        <w:t>Договор банковского вклада.</w:t>
      </w:r>
    </w:p>
    <w:p w14:paraId="23CDC763" w14:textId="77777777" w:rsidR="00466574" w:rsidRPr="00466574" w:rsidRDefault="00466574" w:rsidP="00466574">
      <w:pPr>
        <w:pStyle w:val="ab"/>
        <w:widowControl w:val="0"/>
        <w:numPr>
          <w:ilvl w:val="0"/>
          <w:numId w:val="32"/>
        </w:numPr>
        <w:tabs>
          <w:tab w:val="clear" w:pos="720"/>
          <w:tab w:val="num" w:pos="0"/>
          <w:tab w:val="num" w:pos="432"/>
        </w:tabs>
        <w:spacing w:after="0"/>
        <w:ind w:left="0" w:firstLine="709"/>
        <w:jc w:val="both"/>
        <w:rPr>
          <w:sz w:val="28"/>
          <w:szCs w:val="28"/>
        </w:rPr>
      </w:pPr>
      <w:r w:rsidRPr="00466574">
        <w:rPr>
          <w:sz w:val="28"/>
          <w:szCs w:val="28"/>
        </w:rPr>
        <w:t>Договор займа. Кредитный договор.</w:t>
      </w:r>
    </w:p>
    <w:p w14:paraId="2866DB8F" w14:textId="77777777" w:rsidR="00466574" w:rsidRPr="00466574" w:rsidRDefault="00466574" w:rsidP="00466574">
      <w:pPr>
        <w:pStyle w:val="ab"/>
        <w:widowControl w:val="0"/>
        <w:numPr>
          <w:ilvl w:val="0"/>
          <w:numId w:val="32"/>
        </w:numPr>
        <w:tabs>
          <w:tab w:val="clear" w:pos="720"/>
          <w:tab w:val="num" w:pos="0"/>
          <w:tab w:val="num" w:pos="432"/>
        </w:tabs>
        <w:spacing w:after="0"/>
        <w:ind w:left="0" w:firstLine="709"/>
        <w:jc w:val="both"/>
        <w:rPr>
          <w:sz w:val="28"/>
          <w:szCs w:val="28"/>
        </w:rPr>
      </w:pPr>
      <w:r w:rsidRPr="00466574">
        <w:rPr>
          <w:sz w:val="28"/>
          <w:szCs w:val="28"/>
        </w:rPr>
        <w:t>Договор хранения. Виды договора хранения.</w:t>
      </w:r>
    </w:p>
    <w:p w14:paraId="0D01D871" w14:textId="77777777" w:rsidR="00466574" w:rsidRPr="00466574" w:rsidRDefault="00466574" w:rsidP="00466574">
      <w:pPr>
        <w:pStyle w:val="ab"/>
        <w:widowControl w:val="0"/>
        <w:numPr>
          <w:ilvl w:val="0"/>
          <w:numId w:val="32"/>
        </w:numPr>
        <w:tabs>
          <w:tab w:val="clear" w:pos="720"/>
          <w:tab w:val="num" w:pos="0"/>
          <w:tab w:val="num" w:pos="432"/>
        </w:tabs>
        <w:spacing w:after="0"/>
        <w:ind w:left="0" w:firstLine="709"/>
        <w:jc w:val="both"/>
        <w:rPr>
          <w:sz w:val="28"/>
          <w:szCs w:val="28"/>
        </w:rPr>
      </w:pPr>
      <w:r w:rsidRPr="00466574">
        <w:rPr>
          <w:sz w:val="28"/>
          <w:szCs w:val="28"/>
        </w:rPr>
        <w:t>Договор поручения. Договор комиссии. Агентский договор.</w:t>
      </w:r>
    </w:p>
    <w:p w14:paraId="1AD91236" w14:textId="77777777" w:rsidR="00466574" w:rsidRPr="00466574" w:rsidRDefault="00466574" w:rsidP="00466574">
      <w:pPr>
        <w:pStyle w:val="ab"/>
        <w:widowControl w:val="0"/>
        <w:numPr>
          <w:ilvl w:val="0"/>
          <w:numId w:val="32"/>
        </w:numPr>
        <w:tabs>
          <w:tab w:val="clear" w:pos="720"/>
          <w:tab w:val="num" w:pos="0"/>
          <w:tab w:val="num" w:pos="432"/>
        </w:tabs>
        <w:spacing w:after="0"/>
        <w:ind w:left="0" w:firstLine="709"/>
        <w:jc w:val="both"/>
        <w:rPr>
          <w:sz w:val="28"/>
          <w:szCs w:val="28"/>
        </w:rPr>
      </w:pPr>
      <w:r w:rsidRPr="00466574">
        <w:rPr>
          <w:sz w:val="28"/>
          <w:szCs w:val="28"/>
        </w:rPr>
        <w:t>Договор финансирования под уступку денежного требования (факторинг).</w:t>
      </w:r>
    </w:p>
    <w:p w14:paraId="149C6D13" w14:textId="77777777" w:rsidR="00466574" w:rsidRPr="00466574" w:rsidRDefault="00466574" w:rsidP="00466574">
      <w:pPr>
        <w:pStyle w:val="ab"/>
        <w:widowControl w:val="0"/>
        <w:numPr>
          <w:ilvl w:val="0"/>
          <w:numId w:val="32"/>
        </w:numPr>
        <w:tabs>
          <w:tab w:val="clear" w:pos="720"/>
          <w:tab w:val="num" w:pos="0"/>
          <w:tab w:val="num" w:pos="432"/>
        </w:tabs>
        <w:spacing w:after="0"/>
        <w:ind w:left="0" w:firstLine="709"/>
        <w:jc w:val="both"/>
        <w:rPr>
          <w:sz w:val="28"/>
          <w:szCs w:val="28"/>
        </w:rPr>
      </w:pPr>
      <w:r w:rsidRPr="00466574">
        <w:rPr>
          <w:sz w:val="28"/>
          <w:szCs w:val="28"/>
        </w:rPr>
        <w:t>Договор доверительного управления имуществом.</w:t>
      </w:r>
    </w:p>
    <w:p w14:paraId="50112201" w14:textId="77777777" w:rsidR="00466574" w:rsidRPr="00466574" w:rsidRDefault="00466574" w:rsidP="00466574">
      <w:pPr>
        <w:pStyle w:val="ab"/>
        <w:widowControl w:val="0"/>
        <w:numPr>
          <w:ilvl w:val="0"/>
          <w:numId w:val="32"/>
        </w:numPr>
        <w:tabs>
          <w:tab w:val="clear" w:pos="720"/>
          <w:tab w:val="num" w:pos="0"/>
          <w:tab w:val="num" w:pos="432"/>
        </w:tabs>
        <w:spacing w:after="0"/>
        <w:ind w:left="0" w:firstLine="709"/>
        <w:jc w:val="both"/>
        <w:rPr>
          <w:sz w:val="28"/>
          <w:szCs w:val="28"/>
        </w:rPr>
      </w:pPr>
      <w:r w:rsidRPr="00466574">
        <w:rPr>
          <w:sz w:val="28"/>
          <w:szCs w:val="28"/>
        </w:rPr>
        <w:t>Договор коммерческой концессии (франчайзинг).</w:t>
      </w:r>
    </w:p>
    <w:p w14:paraId="3C5271BB" w14:textId="77777777" w:rsidR="00466574" w:rsidRPr="00466574" w:rsidRDefault="00466574" w:rsidP="00466574">
      <w:pPr>
        <w:pStyle w:val="ab"/>
        <w:widowControl w:val="0"/>
        <w:numPr>
          <w:ilvl w:val="0"/>
          <w:numId w:val="32"/>
        </w:numPr>
        <w:tabs>
          <w:tab w:val="clear" w:pos="720"/>
          <w:tab w:val="num" w:pos="0"/>
          <w:tab w:val="num" w:pos="432"/>
        </w:tabs>
        <w:spacing w:after="0"/>
        <w:ind w:left="0" w:firstLine="709"/>
        <w:jc w:val="both"/>
        <w:rPr>
          <w:sz w:val="28"/>
          <w:szCs w:val="28"/>
        </w:rPr>
      </w:pPr>
      <w:r w:rsidRPr="00466574">
        <w:rPr>
          <w:sz w:val="28"/>
          <w:szCs w:val="28"/>
        </w:rPr>
        <w:t>Наследование по закону.</w:t>
      </w:r>
    </w:p>
    <w:p w14:paraId="41E1E5F4" w14:textId="77777777" w:rsidR="00466574" w:rsidRPr="00466574" w:rsidRDefault="00466574" w:rsidP="00466574">
      <w:pPr>
        <w:pStyle w:val="ab"/>
        <w:widowControl w:val="0"/>
        <w:numPr>
          <w:ilvl w:val="0"/>
          <w:numId w:val="32"/>
        </w:numPr>
        <w:tabs>
          <w:tab w:val="clear" w:pos="720"/>
          <w:tab w:val="num" w:pos="0"/>
          <w:tab w:val="num" w:pos="432"/>
        </w:tabs>
        <w:spacing w:after="0"/>
        <w:ind w:left="0" w:firstLine="709"/>
        <w:jc w:val="both"/>
        <w:rPr>
          <w:sz w:val="28"/>
          <w:szCs w:val="28"/>
        </w:rPr>
      </w:pPr>
      <w:r w:rsidRPr="00466574">
        <w:rPr>
          <w:sz w:val="28"/>
          <w:szCs w:val="28"/>
        </w:rPr>
        <w:t>Наследование по завещанию. Совместное завещание супругов.</w:t>
      </w:r>
    </w:p>
    <w:p w14:paraId="123FA560" w14:textId="77777777" w:rsidR="00466574" w:rsidRPr="00466574" w:rsidRDefault="00466574" w:rsidP="00466574">
      <w:pPr>
        <w:pStyle w:val="ab"/>
        <w:widowControl w:val="0"/>
        <w:numPr>
          <w:ilvl w:val="0"/>
          <w:numId w:val="32"/>
        </w:numPr>
        <w:tabs>
          <w:tab w:val="clear" w:pos="720"/>
          <w:tab w:val="num" w:pos="0"/>
          <w:tab w:val="num" w:pos="432"/>
        </w:tabs>
        <w:spacing w:after="0"/>
        <w:ind w:left="0" w:firstLine="709"/>
        <w:jc w:val="both"/>
        <w:rPr>
          <w:sz w:val="28"/>
          <w:szCs w:val="28"/>
        </w:rPr>
      </w:pPr>
      <w:r w:rsidRPr="00466574">
        <w:rPr>
          <w:sz w:val="28"/>
          <w:szCs w:val="28"/>
        </w:rPr>
        <w:t>Обязательства вследствие причинения вреда (понятие, условия возникновения, стороны).</w:t>
      </w:r>
    </w:p>
    <w:p w14:paraId="2EB7FE49" w14:textId="77777777" w:rsidR="00466574" w:rsidRPr="00466574" w:rsidRDefault="00466574" w:rsidP="00466574">
      <w:pPr>
        <w:pStyle w:val="ab"/>
        <w:widowControl w:val="0"/>
        <w:numPr>
          <w:ilvl w:val="0"/>
          <w:numId w:val="32"/>
        </w:numPr>
        <w:tabs>
          <w:tab w:val="clear" w:pos="720"/>
          <w:tab w:val="num" w:pos="0"/>
          <w:tab w:val="num" w:pos="432"/>
        </w:tabs>
        <w:spacing w:after="0"/>
        <w:ind w:left="0" w:firstLine="709"/>
        <w:jc w:val="both"/>
        <w:rPr>
          <w:sz w:val="28"/>
          <w:szCs w:val="28"/>
        </w:rPr>
      </w:pPr>
      <w:r w:rsidRPr="00466574">
        <w:rPr>
          <w:sz w:val="28"/>
          <w:szCs w:val="28"/>
        </w:rPr>
        <w:t>Возмещение вреда, причиненного источником повышенной опасности.</w:t>
      </w:r>
    </w:p>
    <w:p w14:paraId="63A30904" w14:textId="77777777" w:rsidR="00466574" w:rsidRPr="00466574" w:rsidRDefault="00466574" w:rsidP="00466574">
      <w:pPr>
        <w:pStyle w:val="ab"/>
        <w:widowControl w:val="0"/>
        <w:numPr>
          <w:ilvl w:val="0"/>
          <w:numId w:val="32"/>
        </w:numPr>
        <w:tabs>
          <w:tab w:val="clear" w:pos="720"/>
          <w:tab w:val="num" w:pos="0"/>
          <w:tab w:val="num" w:pos="432"/>
        </w:tabs>
        <w:spacing w:after="0"/>
        <w:ind w:left="0" w:firstLine="709"/>
        <w:jc w:val="both"/>
        <w:rPr>
          <w:sz w:val="28"/>
          <w:szCs w:val="28"/>
        </w:rPr>
      </w:pPr>
      <w:r w:rsidRPr="00466574">
        <w:rPr>
          <w:sz w:val="28"/>
          <w:szCs w:val="28"/>
        </w:rPr>
        <w:t>Возмещение вреда, причиненного жизни или здоровью.</w:t>
      </w:r>
    </w:p>
    <w:p w14:paraId="009DB7C6" w14:textId="77777777" w:rsidR="00466574" w:rsidRPr="00466574" w:rsidRDefault="00466574" w:rsidP="00466574">
      <w:pPr>
        <w:pStyle w:val="ab"/>
        <w:widowControl w:val="0"/>
        <w:numPr>
          <w:ilvl w:val="0"/>
          <w:numId w:val="32"/>
        </w:numPr>
        <w:tabs>
          <w:tab w:val="clear" w:pos="720"/>
          <w:tab w:val="num" w:pos="0"/>
          <w:tab w:val="num" w:pos="432"/>
        </w:tabs>
        <w:spacing w:after="0"/>
        <w:ind w:left="0" w:firstLine="709"/>
        <w:jc w:val="both"/>
        <w:rPr>
          <w:sz w:val="28"/>
          <w:szCs w:val="28"/>
        </w:rPr>
      </w:pPr>
      <w:r w:rsidRPr="00466574">
        <w:rPr>
          <w:sz w:val="28"/>
          <w:szCs w:val="28"/>
        </w:rPr>
        <w:t xml:space="preserve">Понятие, субъекты, объекты авторского права. </w:t>
      </w:r>
    </w:p>
    <w:p w14:paraId="3D9FC7D3" w14:textId="77777777" w:rsidR="00466574" w:rsidRPr="00466574" w:rsidRDefault="00466574" w:rsidP="00466574">
      <w:pPr>
        <w:pStyle w:val="ab"/>
        <w:widowControl w:val="0"/>
        <w:numPr>
          <w:ilvl w:val="0"/>
          <w:numId w:val="32"/>
        </w:numPr>
        <w:tabs>
          <w:tab w:val="clear" w:pos="720"/>
          <w:tab w:val="num" w:pos="0"/>
          <w:tab w:val="num" w:pos="432"/>
        </w:tabs>
        <w:spacing w:after="0"/>
        <w:ind w:left="0" w:firstLine="709"/>
        <w:jc w:val="both"/>
        <w:rPr>
          <w:sz w:val="28"/>
          <w:szCs w:val="28"/>
        </w:rPr>
      </w:pPr>
      <w:r w:rsidRPr="00466574">
        <w:rPr>
          <w:sz w:val="28"/>
          <w:szCs w:val="28"/>
        </w:rPr>
        <w:lastRenderedPageBreak/>
        <w:t xml:space="preserve">Понятие, субъекты, объекты патентного права.  </w:t>
      </w:r>
    </w:p>
    <w:p w14:paraId="35C1B987" w14:textId="77777777" w:rsidR="00466574" w:rsidRPr="00466574" w:rsidRDefault="00466574" w:rsidP="00466574">
      <w:pPr>
        <w:pStyle w:val="ab"/>
        <w:widowControl w:val="0"/>
        <w:numPr>
          <w:ilvl w:val="0"/>
          <w:numId w:val="32"/>
        </w:numPr>
        <w:tabs>
          <w:tab w:val="clear" w:pos="720"/>
          <w:tab w:val="num" w:pos="0"/>
          <w:tab w:val="num" w:pos="432"/>
        </w:tabs>
        <w:spacing w:after="0"/>
        <w:ind w:left="0" w:firstLine="709"/>
        <w:jc w:val="both"/>
        <w:rPr>
          <w:sz w:val="28"/>
          <w:szCs w:val="28"/>
        </w:rPr>
      </w:pPr>
      <w:r w:rsidRPr="00466574">
        <w:rPr>
          <w:sz w:val="28"/>
          <w:szCs w:val="28"/>
        </w:rPr>
        <w:t>Средства индивидуализации юридических лиц, товаров, работ, услуг и предприятий.</w:t>
      </w:r>
    </w:p>
    <w:p w14:paraId="63F7471C" w14:textId="77777777" w:rsidR="00466574" w:rsidRPr="00466574" w:rsidRDefault="00466574" w:rsidP="00466574">
      <w:pPr>
        <w:pStyle w:val="ab"/>
        <w:widowControl w:val="0"/>
        <w:numPr>
          <w:ilvl w:val="0"/>
          <w:numId w:val="32"/>
        </w:numPr>
        <w:tabs>
          <w:tab w:val="clear" w:pos="720"/>
          <w:tab w:val="num" w:pos="0"/>
          <w:tab w:val="num" w:pos="432"/>
        </w:tabs>
        <w:spacing w:after="0"/>
        <w:ind w:left="0" w:firstLine="709"/>
        <w:jc w:val="both"/>
        <w:rPr>
          <w:sz w:val="28"/>
          <w:szCs w:val="28"/>
        </w:rPr>
      </w:pPr>
      <w:r w:rsidRPr="00466574">
        <w:rPr>
          <w:sz w:val="28"/>
          <w:szCs w:val="28"/>
        </w:rPr>
        <w:t xml:space="preserve">Понятие и виды семейных правоотношений. </w:t>
      </w:r>
    </w:p>
    <w:p w14:paraId="206FD990" w14:textId="77777777" w:rsidR="00466574" w:rsidRPr="00466574" w:rsidRDefault="00466574" w:rsidP="00466574">
      <w:pPr>
        <w:pStyle w:val="ab"/>
        <w:widowControl w:val="0"/>
        <w:numPr>
          <w:ilvl w:val="0"/>
          <w:numId w:val="32"/>
        </w:numPr>
        <w:tabs>
          <w:tab w:val="clear" w:pos="720"/>
          <w:tab w:val="num" w:pos="0"/>
          <w:tab w:val="num" w:pos="432"/>
        </w:tabs>
        <w:spacing w:after="0"/>
        <w:ind w:left="0" w:firstLine="709"/>
        <w:jc w:val="both"/>
        <w:rPr>
          <w:sz w:val="28"/>
          <w:szCs w:val="28"/>
        </w:rPr>
      </w:pPr>
      <w:r w:rsidRPr="00466574">
        <w:rPr>
          <w:sz w:val="28"/>
          <w:szCs w:val="28"/>
        </w:rPr>
        <w:t xml:space="preserve">Понятие семьи и родства. </w:t>
      </w:r>
    </w:p>
    <w:p w14:paraId="7DFA1B5C" w14:textId="77777777" w:rsidR="00466574" w:rsidRPr="00466574" w:rsidRDefault="00466574" w:rsidP="00466574">
      <w:pPr>
        <w:pStyle w:val="ab"/>
        <w:widowControl w:val="0"/>
        <w:numPr>
          <w:ilvl w:val="0"/>
          <w:numId w:val="32"/>
        </w:numPr>
        <w:tabs>
          <w:tab w:val="clear" w:pos="720"/>
          <w:tab w:val="num" w:pos="0"/>
          <w:tab w:val="num" w:pos="432"/>
        </w:tabs>
        <w:spacing w:after="0"/>
        <w:ind w:left="0" w:firstLine="709"/>
        <w:jc w:val="both"/>
        <w:rPr>
          <w:sz w:val="28"/>
          <w:szCs w:val="28"/>
        </w:rPr>
      </w:pPr>
      <w:r w:rsidRPr="00466574">
        <w:rPr>
          <w:sz w:val="28"/>
          <w:szCs w:val="28"/>
        </w:rPr>
        <w:t xml:space="preserve">Осуществление и защита семейных прав. </w:t>
      </w:r>
    </w:p>
    <w:p w14:paraId="7EF8A582" w14:textId="77777777" w:rsidR="00466574" w:rsidRPr="00466574" w:rsidRDefault="00466574" w:rsidP="00466574">
      <w:pPr>
        <w:pStyle w:val="ab"/>
        <w:widowControl w:val="0"/>
        <w:numPr>
          <w:ilvl w:val="0"/>
          <w:numId w:val="32"/>
        </w:numPr>
        <w:tabs>
          <w:tab w:val="clear" w:pos="720"/>
          <w:tab w:val="num" w:pos="0"/>
          <w:tab w:val="num" w:pos="432"/>
        </w:tabs>
        <w:spacing w:after="0"/>
        <w:ind w:left="0" w:firstLine="709"/>
        <w:jc w:val="both"/>
        <w:rPr>
          <w:sz w:val="28"/>
          <w:szCs w:val="28"/>
        </w:rPr>
      </w:pPr>
      <w:r w:rsidRPr="00466574">
        <w:rPr>
          <w:sz w:val="28"/>
          <w:szCs w:val="28"/>
        </w:rPr>
        <w:t xml:space="preserve">Понятие и правовая природа брака. </w:t>
      </w:r>
    </w:p>
    <w:p w14:paraId="23F26DA1" w14:textId="77777777" w:rsidR="00466574" w:rsidRPr="00466574" w:rsidRDefault="00466574" w:rsidP="00466574">
      <w:pPr>
        <w:pStyle w:val="ab"/>
        <w:widowControl w:val="0"/>
        <w:numPr>
          <w:ilvl w:val="0"/>
          <w:numId w:val="32"/>
        </w:numPr>
        <w:tabs>
          <w:tab w:val="clear" w:pos="720"/>
          <w:tab w:val="num" w:pos="0"/>
          <w:tab w:val="num" w:pos="432"/>
        </w:tabs>
        <w:spacing w:after="0"/>
        <w:ind w:left="0" w:firstLine="709"/>
        <w:jc w:val="both"/>
        <w:rPr>
          <w:sz w:val="28"/>
          <w:szCs w:val="28"/>
        </w:rPr>
      </w:pPr>
      <w:r w:rsidRPr="00466574">
        <w:rPr>
          <w:sz w:val="28"/>
          <w:szCs w:val="28"/>
        </w:rPr>
        <w:t xml:space="preserve">Порядок заключения брака. </w:t>
      </w:r>
    </w:p>
    <w:p w14:paraId="266487A4" w14:textId="77777777" w:rsidR="00466574" w:rsidRPr="00466574" w:rsidRDefault="00466574" w:rsidP="00466574">
      <w:pPr>
        <w:pStyle w:val="ab"/>
        <w:widowControl w:val="0"/>
        <w:numPr>
          <w:ilvl w:val="0"/>
          <w:numId w:val="32"/>
        </w:numPr>
        <w:tabs>
          <w:tab w:val="clear" w:pos="720"/>
          <w:tab w:val="num" w:pos="0"/>
          <w:tab w:val="num" w:pos="432"/>
        </w:tabs>
        <w:spacing w:after="0"/>
        <w:ind w:left="0" w:firstLine="709"/>
        <w:jc w:val="both"/>
        <w:rPr>
          <w:sz w:val="28"/>
          <w:szCs w:val="28"/>
        </w:rPr>
      </w:pPr>
      <w:r w:rsidRPr="00466574">
        <w:rPr>
          <w:sz w:val="28"/>
          <w:szCs w:val="28"/>
        </w:rPr>
        <w:t>Прекращение брака. Недействительность брака</w:t>
      </w:r>
      <w:r w:rsidRPr="00466574">
        <w:rPr>
          <w:noProof/>
          <w:sz w:val="28"/>
          <w:szCs w:val="28"/>
        </w:rPr>
        <w:t xml:space="preserve">. </w:t>
      </w:r>
    </w:p>
    <w:p w14:paraId="79B4635C" w14:textId="77777777" w:rsidR="00466574" w:rsidRPr="00466574" w:rsidRDefault="00466574" w:rsidP="00466574">
      <w:pPr>
        <w:pStyle w:val="ab"/>
        <w:widowControl w:val="0"/>
        <w:numPr>
          <w:ilvl w:val="0"/>
          <w:numId w:val="32"/>
        </w:numPr>
        <w:tabs>
          <w:tab w:val="clear" w:pos="720"/>
          <w:tab w:val="num" w:pos="0"/>
          <w:tab w:val="num" w:pos="432"/>
        </w:tabs>
        <w:spacing w:after="0"/>
        <w:ind w:left="0" w:firstLine="709"/>
        <w:jc w:val="both"/>
        <w:rPr>
          <w:sz w:val="28"/>
          <w:szCs w:val="28"/>
        </w:rPr>
      </w:pPr>
      <w:r w:rsidRPr="00466574">
        <w:rPr>
          <w:sz w:val="28"/>
          <w:szCs w:val="28"/>
        </w:rPr>
        <w:t>Имущественные и личные неимущественные права и обязанности супругов</w:t>
      </w:r>
      <w:r w:rsidRPr="00466574">
        <w:rPr>
          <w:noProof/>
          <w:sz w:val="28"/>
          <w:szCs w:val="28"/>
        </w:rPr>
        <w:t>.</w:t>
      </w:r>
    </w:p>
    <w:p w14:paraId="1854B6E3" w14:textId="77777777" w:rsidR="00466574" w:rsidRPr="00466574" w:rsidRDefault="00466574" w:rsidP="00466574">
      <w:pPr>
        <w:pStyle w:val="ab"/>
        <w:widowControl w:val="0"/>
        <w:numPr>
          <w:ilvl w:val="0"/>
          <w:numId w:val="32"/>
        </w:numPr>
        <w:tabs>
          <w:tab w:val="clear" w:pos="720"/>
          <w:tab w:val="num" w:pos="0"/>
          <w:tab w:val="num" w:pos="432"/>
        </w:tabs>
        <w:spacing w:after="0"/>
        <w:ind w:left="0" w:firstLine="709"/>
        <w:jc w:val="both"/>
        <w:rPr>
          <w:sz w:val="28"/>
          <w:szCs w:val="28"/>
        </w:rPr>
      </w:pPr>
      <w:r w:rsidRPr="00466574">
        <w:rPr>
          <w:sz w:val="28"/>
          <w:szCs w:val="28"/>
        </w:rPr>
        <w:t>Договорный режим имущества супругов</w:t>
      </w:r>
      <w:r w:rsidRPr="00466574">
        <w:rPr>
          <w:noProof/>
          <w:sz w:val="28"/>
          <w:szCs w:val="28"/>
        </w:rPr>
        <w:t>.</w:t>
      </w:r>
      <w:r w:rsidRPr="00466574">
        <w:rPr>
          <w:sz w:val="28"/>
          <w:szCs w:val="28"/>
        </w:rPr>
        <w:t xml:space="preserve"> Брачный договор (понятие, субъекты, форма, содержание). Условия действительности брачного договора. </w:t>
      </w:r>
    </w:p>
    <w:p w14:paraId="04F8DCB0" w14:textId="77777777" w:rsidR="00466574" w:rsidRPr="00466574" w:rsidRDefault="00466574" w:rsidP="00466574">
      <w:pPr>
        <w:pStyle w:val="ab"/>
        <w:widowControl w:val="0"/>
        <w:numPr>
          <w:ilvl w:val="0"/>
          <w:numId w:val="32"/>
        </w:numPr>
        <w:tabs>
          <w:tab w:val="clear" w:pos="720"/>
          <w:tab w:val="num" w:pos="0"/>
          <w:tab w:val="num" w:pos="432"/>
        </w:tabs>
        <w:spacing w:after="0"/>
        <w:ind w:left="0" w:firstLine="709"/>
        <w:jc w:val="both"/>
        <w:rPr>
          <w:sz w:val="28"/>
          <w:szCs w:val="28"/>
        </w:rPr>
      </w:pPr>
      <w:r w:rsidRPr="00466574">
        <w:rPr>
          <w:sz w:val="28"/>
          <w:szCs w:val="28"/>
        </w:rPr>
        <w:t>Изменение и расторжение брачного договора</w:t>
      </w:r>
      <w:r w:rsidRPr="00466574">
        <w:rPr>
          <w:noProof/>
          <w:sz w:val="28"/>
          <w:szCs w:val="28"/>
        </w:rPr>
        <w:t>.</w:t>
      </w:r>
      <w:r w:rsidRPr="00466574">
        <w:rPr>
          <w:sz w:val="28"/>
          <w:szCs w:val="28"/>
        </w:rPr>
        <w:t xml:space="preserve"> </w:t>
      </w:r>
    </w:p>
    <w:p w14:paraId="5A370495" w14:textId="77777777" w:rsidR="00466574" w:rsidRPr="00466574" w:rsidRDefault="00466574" w:rsidP="00466574">
      <w:pPr>
        <w:pStyle w:val="ab"/>
        <w:widowControl w:val="0"/>
        <w:numPr>
          <w:ilvl w:val="0"/>
          <w:numId w:val="32"/>
        </w:numPr>
        <w:tabs>
          <w:tab w:val="clear" w:pos="720"/>
          <w:tab w:val="num" w:pos="0"/>
          <w:tab w:val="num" w:pos="432"/>
        </w:tabs>
        <w:spacing w:after="0"/>
        <w:ind w:left="0" w:firstLine="709"/>
        <w:jc w:val="both"/>
        <w:rPr>
          <w:sz w:val="28"/>
          <w:szCs w:val="28"/>
        </w:rPr>
      </w:pPr>
      <w:r w:rsidRPr="00466574">
        <w:rPr>
          <w:sz w:val="28"/>
          <w:szCs w:val="28"/>
        </w:rPr>
        <w:t>Законный режим имущества супругов. Собственность каждого из супругов. Владение, пользование и распоряжение совместной собствен</w:t>
      </w:r>
      <w:r w:rsidRPr="00466574">
        <w:rPr>
          <w:sz w:val="28"/>
          <w:szCs w:val="28"/>
        </w:rPr>
        <w:softHyphen/>
        <w:t>ностью супругов.</w:t>
      </w:r>
    </w:p>
    <w:p w14:paraId="0BB7AE42" w14:textId="77777777" w:rsidR="00466574" w:rsidRPr="00466574" w:rsidRDefault="00466574" w:rsidP="00466574">
      <w:pPr>
        <w:pStyle w:val="ab"/>
        <w:widowControl w:val="0"/>
        <w:numPr>
          <w:ilvl w:val="0"/>
          <w:numId w:val="32"/>
        </w:numPr>
        <w:tabs>
          <w:tab w:val="clear" w:pos="720"/>
          <w:tab w:val="num" w:pos="0"/>
          <w:tab w:val="num" w:pos="432"/>
        </w:tabs>
        <w:spacing w:after="0"/>
        <w:ind w:left="0" w:firstLine="709"/>
        <w:jc w:val="both"/>
        <w:rPr>
          <w:sz w:val="28"/>
          <w:szCs w:val="28"/>
        </w:rPr>
      </w:pPr>
      <w:r w:rsidRPr="00466574">
        <w:rPr>
          <w:sz w:val="28"/>
          <w:szCs w:val="28"/>
        </w:rPr>
        <w:t>Раздел общего имущества супругов.</w:t>
      </w:r>
    </w:p>
    <w:p w14:paraId="20A4E38F" w14:textId="77777777" w:rsidR="00466574" w:rsidRPr="00466574" w:rsidRDefault="00466574" w:rsidP="00466574">
      <w:pPr>
        <w:pStyle w:val="ab"/>
        <w:widowControl w:val="0"/>
        <w:numPr>
          <w:ilvl w:val="0"/>
          <w:numId w:val="32"/>
        </w:numPr>
        <w:tabs>
          <w:tab w:val="clear" w:pos="720"/>
          <w:tab w:val="num" w:pos="0"/>
          <w:tab w:val="num" w:pos="432"/>
        </w:tabs>
        <w:spacing w:after="0"/>
        <w:ind w:left="0" w:firstLine="709"/>
        <w:jc w:val="both"/>
        <w:rPr>
          <w:sz w:val="28"/>
          <w:szCs w:val="28"/>
        </w:rPr>
      </w:pPr>
      <w:r w:rsidRPr="00466574">
        <w:rPr>
          <w:sz w:val="28"/>
          <w:szCs w:val="28"/>
        </w:rPr>
        <w:t xml:space="preserve">Установление отцовства в органах загса. </w:t>
      </w:r>
    </w:p>
    <w:p w14:paraId="70BAA6A9" w14:textId="77777777" w:rsidR="00466574" w:rsidRPr="00466574" w:rsidRDefault="00466574" w:rsidP="00466574">
      <w:pPr>
        <w:pStyle w:val="ab"/>
        <w:widowControl w:val="0"/>
        <w:numPr>
          <w:ilvl w:val="0"/>
          <w:numId w:val="32"/>
        </w:numPr>
        <w:tabs>
          <w:tab w:val="clear" w:pos="720"/>
          <w:tab w:val="num" w:pos="0"/>
          <w:tab w:val="num" w:pos="432"/>
        </w:tabs>
        <w:spacing w:after="0"/>
        <w:ind w:left="0" w:firstLine="709"/>
        <w:jc w:val="both"/>
        <w:rPr>
          <w:sz w:val="28"/>
          <w:szCs w:val="28"/>
        </w:rPr>
      </w:pPr>
      <w:r w:rsidRPr="00466574">
        <w:rPr>
          <w:sz w:val="28"/>
          <w:szCs w:val="28"/>
        </w:rPr>
        <w:t xml:space="preserve">Установление отцовства в судебном порядке. </w:t>
      </w:r>
    </w:p>
    <w:p w14:paraId="439886B3" w14:textId="77777777" w:rsidR="00466574" w:rsidRPr="00466574" w:rsidRDefault="00466574" w:rsidP="00466574">
      <w:pPr>
        <w:pStyle w:val="ab"/>
        <w:widowControl w:val="0"/>
        <w:numPr>
          <w:ilvl w:val="0"/>
          <w:numId w:val="32"/>
        </w:numPr>
        <w:tabs>
          <w:tab w:val="clear" w:pos="720"/>
          <w:tab w:val="num" w:pos="0"/>
          <w:tab w:val="num" w:pos="432"/>
        </w:tabs>
        <w:spacing w:after="0"/>
        <w:ind w:left="0" w:firstLine="709"/>
        <w:jc w:val="both"/>
        <w:rPr>
          <w:sz w:val="28"/>
          <w:szCs w:val="28"/>
        </w:rPr>
      </w:pPr>
      <w:r w:rsidRPr="00466574">
        <w:rPr>
          <w:spacing w:val="-4"/>
          <w:sz w:val="28"/>
          <w:szCs w:val="28"/>
        </w:rPr>
        <w:t>Права несовершеннолетних детей</w:t>
      </w:r>
      <w:r w:rsidRPr="00466574">
        <w:rPr>
          <w:noProof/>
          <w:spacing w:val="-4"/>
          <w:sz w:val="28"/>
          <w:szCs w:val="28"/>
        </w:rPr>
        <w:t>.</w:t>
      </w:r>
      <w:r w:rsidRPr="00466574">
        <w:rPr>
          <w:spacing w:val="-4"/>
          <w:sz w:val="28"/>
          <w:szCs w:val="28"/>
        </w:rPr>
        <w:t xml:space="preserve"> Защита прав несовершеннолетних детей</w:t>
      </w:r>
      <w:r w:rsidRPr="00466574">
        <w:rPr>
          <w:noProof/>
          <w:spacing w:val="-4"/>
          <w:sz w:val="28"/>
          <w:szCs w:val="28"/>
        </w:rPr>
        <w:t>.</w:t>
      </w:r>
    </w:p>
    <w:p w14:paraId="4D744AAE" w14:textId="77777777" w:rsidR="00466574" w:rsidRPr="00466574" w:rsidRDefault="00466574" w:rsidP="00466574">
      <w:pPr>
        <w:pStyle w:val="ab"/>
        <w:widowControl w:val="0"/>
        <w:numPr>
          <w:ilvl w:val="0"/>
          <w:numId w:val="32"/>
        </w:numPr>
        <w:tabs>
          <w:tab w:val="clear" w:pos="720"/>
          <w:tab w:val="num" w:pos="0"/>
          <w:tab w:val="num" w:pos="432"/>
        </w:tabs>
        <w:spacing w:after="0"/>
        <w:ind w:left="0" w:firstLine="709"/>
        <w:jc w:val="both"/>
        <w:rPr>
          <w:sz w:val="28"/>
          <w:szCs w:val="28"/>
        </w:rPr>
      </w:pPr>
      <w:r w:rsidRPr="00466574">
        <w:rPr>
          <w:sz w:val="28"/>
          <w:szCs w:val="28"/>
        </w:rPr>
        <w:t>Права и обязанности родителей</w:t>
      </w:r>
      <w:r w:rsidRPr="00466574">
        <w:rPr>
          <w:noProof/>
          <w:sz w:val="28"/>
          <w:szCs w:val="28"/>
        </w:rPr>
        <w:t xml:space="preserve">. </w:t>
      </w:r>
      <w:r w:rsidRPr="00466574">
        <w:rPr>
          <w:sz w:val="28"/>
          <w:szCs w:val="28"/>
        </w:rPr>
        <w:t>Осуществление родительских прав родителем, проживающим отдельно от ребенка.</w:t>
      </w:r>
    </w:p>
    <w:p w14:paraId="0161E442" w14:textId="77777777" w:rsidR="00466574" w:rsidRPr="00466574" w:rsidRDefault="00466574" w:rsidP="00466574">
      <w:pPr>
        <w:pStyle w:val="ab"/>
        <w:widowControl w:val="0"/>
        <w:numPr>
          <w:ilvl w:val="0"/>
          <w:numId w:val="32"/>
        </w:numPr>
        <w:tabs>
          <w:tab w:val="clear" w:pos="720"/>
          <w:tab w:val="num" w:pos="0"/>
          <w:tab w:val="num" w:pos="432"/>
        </w:tabs>
        <w:spacing w:after="0"/>
        <w:ind w:left="0" w:firstLine="709"/>
        <w:jc w:val="both"/>
        <w:rPr>
          <w:sz w:val="28"/>
          <w:szCs w:val="28"/>
        </w:rPr>
      </w:pPr>
      <w:r w:rsidRPr="00466574">
        <w:rPr>
          <w:sz w:val="28"/>
          <w:szCs w:val="28"/>
        </w:rPr>
        <w:t xml:space="preserve">Общая характеристика алиментных обязательств. </w:t>
      </w:r>
    </w:p>
    <w:p w14:paraId="237E72CC" w14:textId="77777777" w:rsidR="00466574" w:rsidRPr="00466574" w:rsidRDefault="00466574" w:rsidP="00466574">
      <w:pPr>
        <w:pStyle w:val="ab"/>
        <w:widowControl w:val="0"/>
        <w:numPr>
          <w:ilvl w:val="0"/>
          <w:numId w:val="32"/>
        </w:numPr>
        <w:tabs>
          <w:tab w:val="clear" w:pos="720"/>
          <w:tab w:val="num" w:pos="0"/>
          <w:tab w:val="num" w:pos="432"/>
        </w:tabs>
        <w:spacing w:after="0"/>
        <w:ind w:left="0" w:firstLine="709"/>
        <w:jc w:val="both"/>
        <w:rPr>
          <w:sz w:val="28"/>
          <w:szCs w:val="28"/>
        </w:rPr>
      </w:pPr>
      <w:r w:rsidRPr="00466574">
        <w:rPr>
          <w:sz w:val="28"/>
          <w:szCs w:val="28"/>
        </w:rPr>
        <w:t>Основания возникновения и прекращения алиментных обязательств.</w:t>
      </w:r>
    </w:p>
    <w:p w14:paraId="4506C624" w14:textId="77777777" w:rsidR="00466574" w:rsidRPr="00466574" w:rsidRDefault="00466574" w:rsidP="00466574">
      <w:pPr>
        <w:pStyle w:val="ab"/>
        <w:widowControl w:val="0"/>
        <w:numPr>
          <w:ilvl w:val="0"/>
          <w:numId w:val="32"/>
        </w:numPr>
        <w:tabs>
          <w:tab w:val="clear" w:pos="720"/>
          <w:tab w:val="num" w:pos="0"/>
          <w:tab w:val="num" w:pos="432"/>
        </w:tabs>
        <w:spacing w:after="0"/>
        <w:ind w:left="0" w:firstLine="709"/>
        <w:jc w:val="both"/>
        <w:rPr>
          <w:sz w:val="28"/>
          <w:szCs w:val="28"/>
        </w:rPr>
      </w:pPr>
      <w:r w:rsidRPr="00466574">
        <w:rPr>
          <w:sz w:val="28"/>
          <w:szCs w:val="28"/>
        </w:rPr>
        <w:t>Порядок уплаты и взыскания алиментов</w:t>
      </w:r>
      <w:r w:rsidRPr="00466574">
        <w:rPr>
          <w:noProof/>
          <w:sz w:val="28"/>
          <w:szCs w:val="28"/>
        </w:rPr>
        <w:t>.</w:t>
      </w:r>
      <w:r w:rsidRPr="00466574">
        <w:rPr>
          <w:sz w:val="28"/>
          <w:szCs w:val="28"/>
        </w:rPr>
        <w:t xml:space="preserve"> </w:t>
      </w:r>
    </w:p>
    <w:p w14:paraId="2FEC23BD" w14:textId="77777777" w:rsidR="00466574" w:rsidRPr="00466574" w:rsidRDefault="00466574" w:rsidP="00466574">
      <w:pPr>
        <w:pStyle w:val="ab"/>
        <w:widowControl w:val="0"/>
        <w:numPr>
          <w:ilvl w:val="0"/>
          <w:numId w:val="32"/>
        </w:numPr>
        <w:tabs>
          <w:tab w:val="clear" w:pos="720"/>
          <w:tab w:val="num" w:pos="0"/>
          <w:tab w:val="num" w:pos="432"/>
        </w:tabs>
        <w:spacing w:after="0"/>
        <w:ind w:left="0" w:firstLine="709"/>
        <w:jc w:val="both"/>
        <w:rPr>
          <w:sz w:val="28"/>
          <w:szCs w:val="28"/>
        </w:rPr>
      </w:pPr>
      <w:r w:rsidRPr="00466574">
        <w:rPr>
          <w:sz w:val="28"/>
          <w:szCs w:val="28"/>
        </w:rPr>
        <w:t>Алиментные обязанности родителей в отношении несовершен</w:t>
      </w:r>
      <w:r w:rsidRPr="00466574">
        <w:rPr>
          <w:sz w:val="28"/>
          <w:szCs w:val="28"/>
        </w:rPr>
        <w:softHyphen/>
        <w:t>нолетних детей и нетрудоспособных совершеннолетних детей. Участие родителей в дополнительных расходах на детей</w:t>
      </w:r>
      <w:r w:rsidRPr="00466574">
        <w:rPr>
          <w:noProof/>
          <w:sz w:val="28"/>
          <w:szCs w:val="28"/>
        </w:rPr>
        <w:t xml:space="preserve">. </w:t>
      </w:r>
    </w:p>
    <w:p w14:paraId="1123E4ED" w14:textId="77777777" w:rsidR="00466574" w:rsidRPr="00466574" w:rsidRDefault="00466574" w:rsidP="00466574">
      <w:pPr>
        <w:pStyle w:val="ab"/>
        <w:widowControl w:val="0"/>
        <w:numPr>
          <w:ilvl w:val="0"/>
          <w:numId w:val="32"/>
        </w:numPr>
        <w:tabs>
          <w:tab w:val="clear" w:pos="720"/>
          <w:tab w:val="num" w:pos="0"/>
          <w:tab w:val="num" w:pos="432"/>
        </w:tabs>
        <w:spacing w:after="0"/>
        <w:ind w:left="0" w:firstLine="709"/>
        <w:jc w:val="both"/>
        <w:rPr>
          <w:sz w:val="28"/>
          <w:szCs w:val="28"/>
        </w:rPr>
      </w:pPr>
      <w:r w:rsidRPr="00466574">
        <w:rPr>
          <w:spacing w:val="-4"/>
          <w:sz w:val="28"/>
          <w:szCs w:val="28"/>
        </w:rPr>
        <w:t>Алиментные обязанности супругов (бывших супругов)</w:t>
      </w:r>
      <w:r w:rsidRPr="00466574">
        <w:rPr>
          <w:noProof/>
          <w:spacing w:val="-4"/>
          <w:sz w:val="28"/>
          <w:szCs w:val="28"/>
        </w:rPr>
        <w:t>.</w:t>
      </w:r>
      <w:r w:rsidRPr="00466574">
        <w:rPr>
          <w:spacing w:val="-4"/>
          <w:sz w:val="28"/>
          <w:szCs w:val="28"/>
        </w:rPr>
        <w:t xml:space="preserve"> Алиментные обязательства других членов семьи</w:t>
      </w:r>
      <w:r w:rsidRPr="00466574">
        <w:rPr>
          <w:noProof/>
          <w:spacing w:val="-4"/>
          <w:sz w:val="28"/>
          <w:szCs w:val="28"/>
        </w:rPr>
        <w:t>.</w:t>
      </w:r>
      <w:r w:rsidRPr="00466574">
        <w:rPr>
          <w:spacing w:val="-4"/>
          <w:sz w:val="28"/>
          <w:szCs w:val="28"/>
        </w:rPr>
        <w:t xml:space="preserve"> Обязанность детей по содержанию своих родителей.</w:t>
      </w:r>
    </w:p>
    <w:p w14:paraId="291214B7" w14:textId="77777777" w:rsidR="00466574" w:rsidRPr="00466574" w:rsidRDefault="00466574" w:rsidP="00466574">
      <w:pPr>
        <w:pStyle w:val="ab"/>
        <w:widowControl w:val="0"/>
        <w:numPr>
          <w:ilvl w:val="0"/>
          <w:numId w:val="32"/>
        </w:numPr>
        <w:tabs>
          <w:tab w:val="clear" w:pos="720"/>
          <w:tab w:val="num" w:pos="0"/>
          <w:tab w:val="num" w:pos="432"/>
        </w:tabs>
        <w:spacing w:after="0"/>
        <w:ind w:left="0" w:firstLine="709"/>
        <w:jc w:val="both"/>
        <w:rPr>
          <w:sz w:val="28"/>
          <w:szCs w:val="28"/>
        </w:rPr>
      </w:pPr>
      <w:r w:rsidRPr="00466574">
        <w:rPr>
          <w:sz w:val="28"/>
          <w:szCs w:val="28"/>
        </w:rPr>
        <w:t>Соглашение об уплате алиментов: форма, содержание, субъекты, изменение и прекращение.</w:t>
      </w:r>
    </w:p>
    <w:p w14:paraId="35B1884C" w14:textId="77777777" w:rsidR="00466574" w:rsidRPr="00466574" w:rsidRDefault="00466574" w:rsidP="00466574">
      <w:pPr>
        <w:pStyle w:val="ab"/>
        <w:widowControl w:val="0"/>
        <w:numPr>
          <w:ilvl w:val="0"/>
          <w:numId w:val="32"/>
        </w:numPr>
        <w:tabs>
          <w:tab w:val="clear" w:pos="720"/>
          <w:tab w:val="num" w:pos="0"/>
          <w:tab w:val="num" w:pos="432"/>
        </w:tabs>
        <w:spacing w:after="0"/>
        <w:ind w:left="0" w:firstLine="709"/>
        <w:jc w:val="both"/>
        <w:rPr>
          <w:sz w:val="28"/>
          <w:szCs w:val="28"/>
        </w:rPr>
      </w:pPr>
      <w:r w:rsidRPr="00466574">
        <w:rPr>
          <w:sz w:val="28"/>
          <w:szCs w:val="28"/>
        </w:rPr>
        <w:t>Размер алиментов, взыскиваемых на несовершеннолетних детей в судебном порядке. Изменение размера алиментов. Освобождение от уплаты алиментов.</w:t>
      </w:r>
    </w:p>
    <w:p w14:paraId="76C6A0F3" w14:textId="77777777" w:rsidR="00466574" w:rsidRPr="00466574" w:rsidRDefault="00466574" w:rsidP="00466574">
      <w:pPr>
        <w:pStyle w:val="ab"/>
        <w:widowControl w:val="0"/>
        <w:numPr>
          <w:ilvl w:val="0"/>
          <w:numId w:val="32"/>
        </w:numPr>
        <w:tabs>
          <w:tab w:val="clear" w:pos="720"/>
          <w:tab w:val="num" w:pos="0"/>
          <w:tab w:val="num" w:pos="432"/>
        </w:tabs>
        <w:spacing w:after="0"/>
        <w:ind w:left="0" w:firstLine="709"/>
        <w:jc w:val="both"/>
        <w:rPr>
          <w:sz w:val="28"/>
          <w:szCs w:val="28"/>
        </w:rPr>
      </w:pPr>
      <w:r w:rsidRPr="00466574">
        <w:rPr>
          <w:sz w:val="28"/>
          <w:szCs w:val="28"/>
        </w:rPr>
        <w:t>Лишение родительских прав</w:t>
      </w:r>
      <w:r w:rsidRPr="00466574">
        <w:rPr>
          <w:noProof/>
          <w:sz w:val="28"/>
          <w:szCs w:val="28"/>
        </w:rPr>
        <w:t>.</w:t>
      </w:r>
      <w:r w:rsidRPr="00466574">
        <w:rPr>
          <w:sz w:val="28"/>
          <w:szCs w:val="28"/>
        </w:rPr>
        <w:t xml:space="preserve"> </w:t>
      </w:r>
    </w:p>
    <w:p w14:paraId="3D198636" w14:textId="77777777" w:rsidR="00466574" w:rsidRPr="00466574" w:rsidRDefault="00466574" w:rsidP="00466574">
      <w:pPr>
        <w:pStyle w:val="ab"/>
        <w:widowControl w:val="0"/>
        <w:numPr>
          <w:ilvl w:val="0"/>
          <w:numId w:val="32"/>
        </w:numPr>
        <w:tabs>
          <w:tab w:val="clear" w:pos="720"/>
          <w:tab w:val="num" w:pos="0"/>
          <w:tab w:val="num" w:pos="432"/>
        </w:tabs>
        <w:spacing w:after="0"/>
        <w:ind w:left="0" w:firstLine="709"/>
        <w:jc w:val="both"/>
        <w:rPr>
          <w:sz w:val="28"/>
          <w:szCs w:val="28"/>
        </w:rPr>
      </w:pPr>
      <w:r w:rsidRPr="00466574">
        <w:rPr>
          <w:sz w:val="28"/>
          <w:szCs w:val="28"/>
        </w:rPr>
        <w:t xml:space="preserve">Ограничение родительских прав. Отобрание ребенка при непосредственной угрозе жизни ребенка или его здоровью. </w:t>
      </w:r>
    </w:p>
    <w:p w14:paraId="173E89E1" w14:textId="77777777" w:rsidR="00466574" w:rsidRPr="00466574" w:rsidRDefault="00466574" w:rsidP="00466574">
      <w:pPr>
        <w:pStyle w:val="ab"/>
        <w:widowControl w:val="0"/>
        <w:numPr>
          <w:ilvl w:val="0"/>
          <w:numId w:val="32"/>
        </w:numPr>
        <w:tabs>
          <w:tab w:val="clear" w:pos="720"/>
          <w:tab w:val="num" w:pos="0"/>
          <w:tab w:val="num" w:pos="432"/>
        </w:tabs>
        <w:spacing w:after="0"/>
        <w:ind w:left="0" w:firstLine="709"/>
        <w:jc w:val="both"/>
        <w:rPr>
          <w:sz w:val="28"/>
          <w:szCs w:val="28"/>
        </w:rPr>
      </w:pPr>
      <w:r w:rsidRPr="00466574">
        <w:rPr>
          <w:sz w:val="28"/>
          <w:szCs w:val="28"/>
        </w:rPr>
        <w:t xml:space="preserve">Восстановление родительских прав. </w:t>
      </w:r>
    </w:p>
    <w:p w14:paraId="553C426C" w14:textId="77777777" w:rsidR="00466574" w:rsidRPr="00466574" w:rsidRDefault="00466574" w:rsidP="00466574">
      <w:pPr>
        <w:pStyle w:val="ab"/>
        <w:widowControl w:val="0"/>
        <w:numPr>
          <w:ilvl w:val="0"/>
          <w:numId w:val="32"/>
        </w:numPr>
        <w:tabs>
          <w:tab w:val="clear" w:pos="720"/>
          <w:tab w:val="num" w:pos="0"/>
          <w:tab w:val="num" w:pos="432"/>
        </w:tabs>
        <w:spacing w:after="0"/>
        <w:ind w:left="0" w:firstLine="709"/>
        <w:jc w:val="both"/>
        <w:rPr>
          <w:sz w:val="28"/>
          <w:szCs w:val="28"/>
        </w:rPr>
      </w:pPr>
      <w:r w:rsidRPr="00466574">
        <w:rPr>
          <w:sz w:val="28"/>
          <w:szCs w:val="28"/>
        </w:rPr>
        <w:t xml:space="preserve">Усыновление. Отмена усыновления. </w:t>
      </w:r>
    </w:p>
    <w:p w14:paraId="03CD003B" w14:textId="77777777" w:rsidR="00466574" w:rsidRPr="00466574" w:rsidRDefault="00466574" w:rsidP="00466574">
      <w:pPr>
        <w:pStyle w:val="ab"/>
        <w:widowControl w:val="0"/>
        <w:numPr>
          <w:ilvl w:val="0"/>
          <w:numId w:val="32"/>
        </w:numPr>
        <w:tabs>
          <w:tab w:val="clear" w:pos="720"/>
          <w:tab w:val="num" w:pos="0"/>
          <w:tab w:val="num" w:pos="432"/>
        </w:tabs>
        <w:spacing w:after="0"/>
        <w:ind w:left="0" w:firstLine="709"/>
        <w:jc w:val="both"/>
        <w:rPr>
          <w:sz w:val="28"/>
          <w:szCs w:val="28"/>
        </w:rPr>
      </w:pPr>
      <w:r w:rsidRPr="00466574">
        <w:rPr>
          <w:sz w:val="28"/>
          <w:szCs w:val="28"/>
        </w:rPr>
        <w:lastRenderedPageBreak/>
        <w:t xml:space="preserve">Опека и попечительство. Приемная семья. </w:t>
      </w:r>
    </w:p>
    <w:p w14:paraId="6A8E867C" w14:textId="77777777" w:rsidR="00466574" w:rsidRPr="00466574" w:rsidRDefault="00466574" w:rsidP="00466574">
      <w:pPr>
        <w:pStyle w:val="ab"/>
        <w:widowControl w:val="0"/>
        <w:numPr>
          <w:ilvl w:val="0"/>
          <w:numId w:val="32"/>
        </w:numPr>
        <w:tabs>
          <w:tab w:val="clear" w:pos="720"/>
          <w:tab w:val="num" w:pos="0"/>
          <w:tab w:val="num" w:pos="432"/>
        </w:tabs>
        <w:spacing w:after="0"/>
        <w:ind w:left="0" w:firstLine="709"/>
        <w:jc w:val="both"/>
        <w:rPr>
          <w:sz w:val="28"/>
          <w:szCs w:val="28"/>
        </w:rPr>
      </w:pPr>
      <w:r w:rsidRPr="00466574">
        <w:rPr>
          <w:spacing w:val="-4"/>
          <w:sz w:val="28"/>
          <w:szCs w:val="28"/>
        </w:rPr>
        <w:t>Права детей, оставшихся без попечения родителей и находящихся в воспитательных, лечебных учреждениях и учреждениях социальной защиты населения.</w:t>
      </w:r>
    </w:p>
    <w:p w14:paraId="78CA45F2" w14:textId="77777777" w:rsidR="00466574" w:rsidRPr="00466574" w:rsidRDefault="00466574" w:rsidP="00466574">
      <w:pPr>
        <w:pStyle w:val="ab"/>
        <w:widowControl w:val="0"/>
        <w:numPr>
          <w:ilvl w:val="0"/>
          <w:numId w:val="32"/>
        </w:numPr>
        <w:tabs>
          <w:tab w:val="clear" w:pos="720"/>
          <w:tab w:val="num" w:pos="0"/>
          <w:tab w:val="num" w:pos="432"/>
        </w:tabs>
        <w:spacing w:after="0"/>
        <w:ind w:left="0" w:firstLine="709"/>
        <w:jc w:val="both"/>
        <w:rPr>
          <w:sz w:val="28"/>
          <w:szCs w:val="28"/>
        </w:rPr>
      </w:pPr>
      <w:r w:rsidRPr="00466574">
        <w:rPr>
          <w:sz w:val="28"/>
          <w:szCs w:val="28"/>
        </w:rPr>
        <w:t>Основания применения к семейным отношениям норм иностранного семейного права.</w:t>
      </w:r>
    </w:p>
    <w:p w14:paraId="02EA3B45" w14:textId="77777777" w:rsidR="00466574" w:rsidRPr="00466574" w:rsidRDefault="00466574" w:rsidP="00466574">
      <w:pPr>
        <w:pStyle w:val="ab"/>
        <w:widowControl w:val="0"/>
        <w:numPr>
          <w:ilvl w:val="0"/>
          <w:numId w:val="32"/>
        </w:numPr>
        <w:tabs>
          <w:tab w:val="clear" w:pos="720"/>
          <w:tab w:val="num" w:pos="0"/>
          <w:tab w:val="num" w:pos="432"/>
        </w:tabs>
        <w:spacing w:after="0"/>
        <w:ind w:left="0" w:firstLine="709"/>
        <w:jc w:val="both"/>
        <w:rPr>
          <w:sz w:val="28"/>
          <w:szCs w:val="28"/>
        </w:rPr>
      </w:pPr>
      <w:r w:rsidRPr="00466574">
        <w:rPr>
          <w:sz w:val="28"/>
          <w:szCs w:val="28"/>
        </w:rPr>
        <w:t>Правовое регулирование брака и развода с участием иностранных граждан и лиц без гражданства.</w:t>
      </w:r>
    </w:p>
    <w:p w14:paraId="394E21DC" w14:textId="77777777" w:rsidR="00466574" w:rsidRDefault="00466574" w:rsidP="00384501">
      <w:pPr>
        <w:ind w:left="708"/>
        <w:rPr>
          <w:b/>
          <w:bCs/>
          <w:sz w:val="28"/>
          <w:szCs w:val="28"/>
        </w:rPr>
      </w:pPr>
    </w:p>
    <w:p w14:paraId="7C6A3C7D" w14:textId="276DC5E8" w:rsidR="00384501" w:rsidRPr="00384501" w:rsidRDefault="00384501" w:rsidP="00384501">
      <w:pPr>
        <w:ind w:left="708"/>
        <w:rPr>
          <w:b/>
          <w:bCs/>
          <w:sz w:val="28"/>
          <w:szCs w:val="28"/>
        </w:rPr>
      </w:pPr>
      <w:r w:rsidRPr="00384501">
        <w:rPr>
          <w:b/>
          <w:bCs/>
          <w:sz w:val="28"/>
          <w:szCs w:val="28"/>
        </w:rPr>
        <w:t>Примеры практико-ориентированных задач:</w:t>
      </w:r>
    </w:p>
    <w:p w14:paraId="129F9195" w14:textId="77777777" w:rsidR="00384501" w:rsidRPr="008C547C" w:rsidRDefault="00384501" w:rsidP="00737AEB">
      <w:pPr>
        <w:pStyle w:val="afd"/>
        <w:numPr>
          <w:ilvl w:val="0"/>
          <w:numId w:val="23"/>
        </w:numPr>
        <w:ind w:left="0" w:firstLine="708"/>
        <w:jc w:val="both"/>
        <w:rPr>
          <w:b/>
          <w:bCs/>
          <w:sz w:val="28"/>
          <w:szCs w:val="28"/>
        </w:rPr>
      </w:pPr>
      <w:r w:rsidRPr="008C547C">
        <w:rPr>
          <w:sz w:val="28"/>
          <w:szCs w:val="28"/>
        </w:rPr>
        <w:t>Между Шапкиной А. и Кузнецовым В., являющимся собственником квартиры был заключен договор безвозмездного пользования на время отъезда Кузнецова в другой город. Через два месяца после заключения договора Кузнецов умер, квартира в порядке наследования перешла к его сыну Кузнецову Д. Получив свидетельство о праве собственности, он пытался вселиться в квартиру, предупредив Шапкину А. о своем решении. Однако Шапкина А. заявила, что не намерена выселяться из квартиры, так как проживает в ней на основе действующего договора ссуды. Через месяц после отказа Кузнецов Д. обратился в суд.</w:t>
      </w:r>
      <w:r w:rsidRPr="008C547C">
        <w:rPr>
          <w:i/>
          <w:sz w:val="28"/>
          <w:szCs w:val="28"/>
        </w:rPr>
        <w:t xml:space="preserve"> </w:t>
      </w:r>
    </w:p>
    <w:p w14:paraId="0EA0B283" w14:textId="77777777" w:rsidR="00384501" w:rsidRPr="008C547C" w:rsidRDefault="00384501" w:rsidP="00384501">
      <w:pPr>
        <w:pStyle w:val="afd"/>
        <w:ind w:left="708"/>
        <w:jc w:val="both"/>
        <w:rPr>
          <w:b/>
          <w:bCs/>
          <w:sz w:val="28"/>
          <w:szCs w:val="28"/>
        </w:rPr>
      </w:pPr>
      <w:r w:rsidRPr="008C547C">
        <w:rPr>
          <w:i/>
          <w:sz w:val="28"/>
          <w:szCs w:val="28"/>
        </w:rPr>
        <w:t>Решите дело. Обоснуйте решение.</w:t>
      </w:r>
    </w:p>
    <w:p w14:paraId="45ECF39A" w14:textId="77777777" w:rsidR="00384501" w:rsidRPr="008C547C" w:rsidRDefault="00384501" w:rsidP="00737AEB">
      <w:pPr>
        <w:pStyle w:val="afd"/>
        <w:numPr>
          <w:ilvl w:val="0"/>
          <w:numId w:val="23"/>
        </w:numPr>
        <w:ind w:left="0" w:firstLine="708"/>
        <w:jc w:val="both"/>
        <w:rPr>
          <w:b/>
          <w:bCs/>
          <w:sz w:val="28"/>
          <w:szCs w:val="28"/>
        </w:rPr>
      </w:pPr>
      <w:proofErr w:type="spellStart"/>
      <w:r w:rsidRPr="008C547C">
        <w:rPr>
          <w:sz w:val="28"/>
          <w:szCs w:val="28"/>
        </w:rPr>
        <w:t>Хомов</w:t>
      </w:r>
      <w:proofErr w:type="spellEnd"/>
      <w:r w:rsidRPr="008C547C">
        <w:rPr>
          <w:sz w:val="28"/>
          <w:szCs w:val="28"/>
        </w:rPr>
        <w:t xml:space="preserve"> Р. приобрел по договору розничной купли-продажи стиральной машины через 20 дней после передачи ему товара, обнаружил недостатки, которые не позволяли использовать стиральную машину по назначению. Недостатки не были обнаружены при получении товара и не оговаривать продавцом. </w:t>
      </w:r>
    </w:p>
    <w:p w14:paraId="2E4A34A3" w14:textId="77777777" w:rsidR="00384501" w:rsidRPr="008C547C" w:rsidRDefault="00384501" w:rsidP="00384501">
      <w:pPr>
        <w:ind w:firstLine="708"/>
        <w:jc w:val="both"/>
        <w:rPr>
          <w:b/>
          <w:bCs/>
          <w:szCs w:val="28"/>
        </w:rPr>
      </w:pPr>
      <w:r w:rsidRPr="008C547C">
        <w:rPr>
          <w:i/>
          <w:szCs w:val="28"/>
        </w:rPr>
        <w:t xml:space="preserve">Какими нормативными актами регулируются данные отношения. В какие сроки и при наличии каких условий </w:t>
      </w:r>
      <w:proofErr w:type="spellStart"/>
      <w:r w:rsidRPr="008C547C">
        <w:rPr>
          <w:i/>
          <w:szCs w:val="28"/>
        </w:rPr>
        <w:t>Хомов</w:t>
      </w:r>
      <w:proofErr w:type="spellEnd"/>
      <w:r w:rsidRPr="008C547C">
        <w:rPr>
          <w:i/>
          <w:szCs w:val="28"/>
        </w:rPr>
        <w:t xml:space="preserve"> Р. вправе отказаться от договора и потребовать </w:t>
      </w:r>
      <w:proofErr w:type="gramStart"/>
      <w:r w:rsidRPr="008C547C">
        <w:rPr>
          <w:i/>
          <w:szCs w:val="28"/>
        </w:rPr>
        <w:t>возврата</w:t>
      </w:r>
      <w:proofErr w:type="gramEnd"/>
      <w:r w:rsidRPr="008C547C">
        <w:rPr>
          <w:i/>
          <w:szCs w:val="28"/>
        </w:rPr>
        <w:t xml:space="preserve"> уплаченного за товар суммы?</w:t>
      </w:r>
    </w:p>
    <w:p w14:paraId="6FD214F3" w14:textId="77777777" w:rsidR="00384501" w:rsidRPr="008C547C" w:rsidRDefault="00384501" w:rsidP="00737AEB">
      <w:pPr>
        <w:pStyle w:val="afd"/>
        <w:numPr>
          <w:ilvl w:val="0"/>
          <w:numId w:val="23"/>
        </w:numPr>
        <w:ind w:left="0" w:firstLine="708"/>
        <w:jc w:val="both"/>
        <w:rPr>
          <w:b/>
          <w:bCs/>
          <w:sz w:val="28"/>
          <w:szCs w:val="28"/>
        </w:rPr>
      </w:pPr>
      <w:r w:rsidRPr="008C547C">
        <w:rPr>
          <w:sz w:val="28"/>
          <w:szCs w:val="28"/>
        </w:rPr>
        <w:t>Власов П. договорился со своим другом Ивановым Д. о том, что последний привезет ему напольную плитку красного цвета в количестве 30 штук в его загородный дом. Так как именно такой плитки Власову не хватило для завершения ремонтных работ, то друзья договорились, что Иванов Д. приобретет такую плитку и передаст ее Власову П. не позднее, чем через месяц со дня заключения договора.</w:t>
      </w:r>
      <w:r w:rsidRPr="008C547C">
        <w:rPr>
          <w:i/>
          <w:sz w:val="28"/>
          <w:szCs w:val="28"/>
        </w:rPr>
        <w:t xml:space="preserve"> </w:t>
      </w:r>
    </w:p>
    <w:p w14:paraId="697A8FE8" w14:textId="77777777" w:rsidR="00384501" w:rsidRPr="008C547C" w:rsidRDefault="00384501" w:rsidP="00384501">
      <w:pPr>
        <w:ind w:firstLine="708"/>
        <w:jc w:val="both"/>
        <w:rPr>
          <w:b/>
          <w:bCs/>
          <w:szCs w:val="28"/>
        </w:rPr>
      </w:pPr>
      <w:r w:rsidRPr="008C547C">
        <w:rPr>
          <w:i/>
          <w:szCs w:val="28"/>
        </w:rPr>
        <w:t>Определите вид договора. Какие требования может предъявить Власов при просрочке доставки плитки?</w:t>
      </w:r>
    </w:p>
    <w:p w14:paraId="1DEFAB33" w14:textId="77777777" w:rsidR="00384501" w:rsidRPr="008C547C" w:rsidRDefault="00384501" w:rsidP="00737AEB">
      <w:pPr>
        <w:pStyle w:val="afd"/>
        <w:numPr>
          <w:ilvl w:val="0"/>
          <w:numId w:val="23"/>
        </w:numPr>
        <w:ind w:left="0" w:firstLine="708"/>
        <w:jc w:val="both"/>
        <w:rPr>
          <w:b/>
          <w:bCs/>
          <w:sz w:val="28"/>
          <w:szCs w:val="28"/>
        </w:rPr>
      </w:pPr>
      <w:r w:rsidRPr="008C547C">
        <w:rPr>
          <w:sz w:val="28"/>
          <w:szCs w:val="28"/>
        </w:rPr>
        <w:t xml:space="preserve">Индивидуальному предпринимателю был сделан заказ об изготовлении папок в количестве 600 шт. (рекламной продукции), которые в указанный в договоре срок должны быть переданы заказчику папок, а последний обязуется их оплатить исходя из стоимости, обозначенной в прейскуранте. </w:t>
      </w:r>
    </w:p>
    <w:p w14:paraId="0E8776EE" w14:textId="77777777" w:rsidR="00384501" w:rsidRPr="008C547C" w:rsidRDefault="00384501" w:rsidP="00384501">
      <w:pPr>
        <w:pStyle w:val="afd"/>
        <w:ind w:left="0" w:firstLine="708"/>
        <w:jc w:val="both"/>
        <w:rPr>
          <w:b/>
          <w:bCs/>
          <w:sz w:val="28"/>
          <w:szCs w:val="28"/>
        </w:rPr>
      </w:pPr>
      <w:r w:rsidRPr="008C547C">
        <w:rPr>
          <w:i/>
          <w:sz w:val="28"/>
          <w:szCs w:val="28"/>
        </w:rPr>
        <w:t>Квалифицируйте отношение сторон (определите договор), обоснуйте ответ.</w:t>
      </w:r>
    </w:p>
    <w:p w14:paraId="7DEA5329" w14:textId="77777777" w:rsidR="00384501" w:rsidRPr="008C547C" w:rsidRDefault="00384501" w:rsidP="00737AEB">
      <w:pPr>
        <w:pStyle w:val="afd"/>
        <w:numPr>
          <w:ilvl w:val="0"/>
          <w:numId w:val="23"/>
        </w:numPr>
        <w:ind w:left="0" w:firstLine="708"/>
        <w:jc w:val="both"/>
        <w:rPr>
          <w:b/>
          <w:bCs/>
          <w:sz w:val="28"/>
          <w:szCs w:val="28"/>
        </w:rPr>
      </w:pPr>
      <w:r w:rsidRPr="008C547C">
        <w:rPr>
          <w:sz w:val="28"/>
          <w:szCs w:val="28"/>
        </w:rPr>
        <w:t xml:space="preserve">01.09.2013 года между гражданином Романенко (продавец) и гражданином Быковым (покупатель) был заключен договор купли-продажи мотоцикла марки </w:t>
      </w:r>
      <w:r w:rsidRPr="008C547C">
        <w:rPr>
          <w:rStyle w:val="aff0"/>
          <w:b w:val="0"/>
          <w:bCs w:val="0"/>
          <w:sz w:val="28"/>
          <w:szCs w:val="28"/>
        </w:rPr>
        <w:t>Honda CBR 600</w:t>
      </w:r>
      <w:r w:rsidRPr="008C547C">
        <w:rPr>
          <w:b/>
          <w:bCs/>
          <w:sz w:val="28"/>
          <w:szCs w:val="28"/>
        </w:rPr>
        <w:t>.</w:t>
      </w:r>
      <w:r w:rsidRPr="008C547C">
        <w:rPr>
          <w:sz w:val="28"/>
          <w:szCs w:val="28"/>
        </w:rPr>
        <w:t xml:space="preserve"> При заключении договора покупатель внес аванс по договору в размере 50 % от согласованной цены договора. Впоследствии выяснилось, что 31 августа в гараже, где находился мотоцикл, произошел пожар, о </w:t>
      </w:r>
      <w:r w:rsidRPr="008C547C">
        <w:rPr>
          <w:sz w:val="28"/>
          <w:szCs w:val="28"/>
        </w:rPr>
        <w:lastRenderedPageBreak/>
        <w:t xml:space="preserve">чем ни продавцу, ни покупателю в момент заключения договора купли-продажи не было известно. Быков потребовал передачи ему мотоцикла. Романенко отказался это </w:t>
      </w:r>
      <w:proofErr w:type="gramStart"/>
      <w:r w:rsidRPr="008C547C">
        <w:rPr>
          <w:sz w:val="28"/>
          <w:szCs w:val="28"/>
        </w:rPr>
        <w:t>сделать</w:t>
      </w:r>
      <w:proofErr w:type="gramEnd"/>
      <w:r w:rsidRPr="008C547C">
        <w:rPr>
          <w:sz w:val="28"/>
          <w:szCs w:val="28"/>
        </w:rPr>
        <w:t xml:space="preserve"> сославшись на невозможность исполнения обязательства. Тогда Быков потребовал вернуть ему уплаченный аванс, на что Романенко снова ответил отказом, заявив, что пожар произошел не по его вине.</w:t>
      </w:r>
    </w:p>
    <w:p w14:paraId="21854FC5" w14:textId="77777777" w:rsidR="00384501" w:rsidRPr="00384501" w:rsidRDefault="00384501" w:rsidP="00384501">
      <w:pPr>
        <w:pStyle w:val="ConsPlusNormal"/>
        <w:ind w:left="142" w:firstLine="708"/>
        <w:jc w:val="both"/>
        <w:rPr>
          <w:rFonts w:ascii="Times New Roman" w:hAnsi="Times New Roman" w:cs="Times New Roman"/>
          <w:bCs/>
          <w:sz w:val="28"/>
          <w:szCs w:val="28"/>
        </w:rPr>
      </w:pPr>
      <w:r w:rsidRPr="00384501">
        <w:rPr>
          <w:rFonts w:ascii="Times New Roman" w:hAnsi="Times New Roman" w:cs="Times New Roman"/>
          <w:bCs/>
          <w:i/>
          <w:sz w:val="28"/>
          <w:szCs w:val="28"/>
        </w:rPr>
        <w:t>Оцените обстоятельства дела и решите спор. Изменится ли решение, если будет установлено, что в момент заключения договора гражданин Романенко знал о произошедшем пожаре?</w:t>
      </w:r>
    </w:p>
    <w:p w14:paraId="1252066C" w14:textId="77777777" w:rsidR="00384501" w:rsidRPr="00384501" w:rsidRDefault="00384501" w:rsidP="00384501">
      <w:pPr>
        <w:ind w:firstLine="709"/>
        <w:jc w:val="both"/>
        <w:rPr>
          <w:bCs/>
          <w:sz w:val="28"/>
          <w:szCs w:val="28"/>
        </w:rPr>
      </w:pPr>
      <w:r w:rsidRPr="00384501">
        <w:rPr>
          <w:bCs/>
          <w:i/>
          <w:sz w:val="28"/>
          <w:szCs w:val="28"/>
        </w:rPr>
        <w:t>Вариант</w:t>
      </w:r>
      <w:proofErr w:type="gramStart"/>
      <w:r w:rsidRPr="00384501">
        <w:rPr>
          <w:bCs/>
          <w:i/>
          <w:sz w:val="28"/>
          <w:szCs w:val="28"/>
        </w:rPr>
        <w:t>:</w:t>
      </w:r>
      <w:r w:rsidRPr="00384501">
        <w:rPr>
          <w:bCs/>
          <w:sz w:val="28"/>
          <w:szCs w:val="28"/>
        </w:rPr>
        <w:t xml:space="preserve"> После</w:t>
      </w:r>
      <w:proofErr w:type="gramEnd"/>
      <w:r w:rsidRPr="00384501">
        <w:rPr>
          <w:bCs/>
          <w:sz w:val="28"/>
          <w:szCs w:val="28"/>
        </w:rPr>
        <w:t xml:space="preserve"> заключения договора купли-продажи и принятия аванса Романенко позвонил своему знакомому Лобанову и попросил его пригнать мотоцикл для Быкова. Лобанов попал в аварию, произошедшую по вине другого участника дорожного движения, в результате чего мотоцикл был разбит. </w:t>
      </w:r>
    </w:p>
    <w:p w14:paraId="6FCD0625" w14:textId="77777777" w:rsidR="00384501" w:rsidRPr="00384501" w:rsidRDefault="00384501" w:rsidP="00384501">
      <w:pPr>
        <w:ind w:firstLine="709"/>
        <w:jc w:val="both"/>
        <w:rPr>
          <w:bCs/>
          <w:sz w:val="28"/>
          <w:szCs w:val="28"/>
        </w:rPr>
      </w:pPr>
      <w:r w:rsidRPr="00384501">
        <w:rPr>
          <w:bCs/>
          <w:i/>
          <w:sz w:val="28"/>
          <w:szCs w:val="28"/>
        </w:rPr>
        <w:t xml:space="preserve">Оцените обстоятельства дела и решите спор. С какого момента на покупателя переходит риск случайной гибели приобретенного имущества? Изменится ли решение задачи, если будет установлено, что после заключения договора купли-продажи и принятия аванса Романенко передал Быкову ключи и всю документацию на мотоцикл, Быков попросил своего товарища </w:t>
      </w:r>
      <w:proofErr w:type="spellStart"/>
      <w:r w:rsidRPr="00384501">
        <w:rPr>
          <w:bCs/>
          <w:i/>
          <w:sz w:val="28"/>
          <w:szCs w:val="28"/>
        </w:rPr>
        <w:t>Купитмана</w:t>
      </w:r>
      <w:proofErr w:type="spellEnd"/>
      <w:r w:rsidRPr="00384501">
        <w:rPr>
          <w:bCs/>
          <w:i/>
          <w:sz w:val="28"/>
          <w:szCs w:val="28"/>
        </w:rPr>
        <w:t xml:space="preserve"> пригнать мотоцикл, а тот, находясь в нетрезвом состоянии, разбил мотоцикл?</w:t>
      </w:r>
    </w:p>
    <w:p w14:paraId="27719A07" w14:textId="77777777" w:rsidR="00384501" w:rsidRPr="00384501" w:rsidRDefault="00384501" w:rsidP="00737AEB">
      <w:pPr>
        <w:pStyle w:val="afc"/>
        <w:numPr>
          <w:ilvl w:val="0"/>
          <w:numId w:val="23"/>
        </w:numPr>
        <w:ind w:left="0" w:firstLine="708"/>
        <w:rPr>
          <w:sz w:val="28"/>
          <w:szCs w:val="28"/>
        </w:rPr>
      </w:pPr>
      <w:r w:rsidRPr="00384501">
        <w:rPr>
          <w:sz w:val="28"/>
          <w:szCs w:val="28"/>
        </w:rPr>
        <w:t>Сын умершего гражданина Дикова предъявил в суд иск о при знании недействительным договора купли-продажи квартиры, заключенного между Ивановой и Диковым незадолго до его смерти. Как утверждал сын Дикова, его отец был вынужден продать квартиру, поскольку не имел никаких средств к существованию, т.к. после освобождения от отбывания уголовного наказания в виде лишения свободы не мог устроится на работу. Поскольку рыночная цена на квартиру, аналогичную проданной, в 5 раз превышала цену, за которую ее продал гр. Диков, истец настаивал на признании данной сделки недействительной.</w:t>
      </w:r>
    </w:p>
    <w:p w14:paraId="4C2EB743" w14:textId="77777777" w:rsidR="00384501" w:rsidRPr="00384501" w:rsidRDefault="00384501" w:rsidP="00384501">
      <w:pPr>
        <w:pStyle w:val="afc"/>
        <w:ind w:firstLine="720"/>
        <w:rPr>
          <w:i/>
          <w:sz w:val="28"/>
          <w:szCs w:val="28"/>
        </w:rPr>
      </w:pPr>
      <w:r w:rsidRPr="00384501">
        <w:rPr>
          <w:i/>
          <w:sz w:val="28"/>
          <w:szCs w:val="28"/>
        </w:rPr>
        <w:t>Есть ли основания для признания данной сделки недействительной? Подлежит ли удовлетворению иск сына Дикова?</w:t>
      </w:r>
    </w:p>
    <w:p w14:paraId="37397270" w14:textId="77777777" w:rsidR="00384501" w:rsidRPr="00384501" w:rsidRDefault="00384501" w:rsidP="00384501">
      <w:pPr>
        <w:pStyle w:val="afc"/>
        <w:ind w:firstLine="720"/>
        <w:rPr>
          <w:i/>
          <w:sz w:val="28"/>
          <w:szCs w:val="28"/>
        </w:rPr>
      </w:pPr>
      <w:r w:rsidRPr="00384501">
        <w:rPr>
          <w:i/>
          <w:sz w:val="28"/>
          <w:szCs w:val="28"/>
        </w:rPr>
        <w:t>Кто может предъявить требование о признании оспоримой сделки недействительной?</w:t>
      </w:r>
    </w:p>
    <w:p w14:paraId="31E7F826" w14:textId="77777777" w:rsidR="00384501" w:rsidRPr="00384501" w:rsidRDefault="00384501" w:rsidP="00737AEB">
      <w:pPr>
        <w:pStyle w:val="ab"/>
        <w:numPr>
          <w:ilvl w:val="0"/>
          <w:numId w:val="23"/>
        </w:numPr>
        <w:spacing w:after="0"/>
        <w:ind w:left="142" w:firstLine="566"/>
        <w:jc w:val="both"/>
        <w:rPr>
          <w:sz w:val="28"/>
          <w:szCs w:val="28"/>
        </w:rPr>
      </w:pPr>
      <w:r w:rsidRPr="00384501">
        <w:rPr>
          <w:sz w:val="28"/>
          <w:szCs w:val="28"/>
        </w:rPr>
        <w:t>Известный дрессировщик В. Дуров рассказывал такую историю. Он всегда мечтал о карликовом слоне, и однажды ему предложили сделать такое приобретение. Дрессировщик обрадовался, уплатил названную сумму и получил животное. Однако его питомец стал расти и достиг обычных слоновьих размеров. Оказалось, что Дурова обманули, подсунув ему под видом карликового слона обычного слоненка.</w:t>
      </w:r>
    </w:p>
    <w:p w14:paraId="2B278BE5" w14:textId="77777777" w:rsidR="00384501" w:rsidRPr="00384501" w:rsidRDefault="00384501" w:rsidP="00384501">
      <w:pPr>
        <w:pStyle w:val="ab"/>
        <w:spacing w:after="0"/>
        <w:ind w:firstLine="720"/>
        <w:jc w:val="both"/>
        <w:rPr>
          <w:i/>
          <w:sz w:val="28"/>
          <w:szCs w:val="28"/>
        </w:rPr>
      </w:pPr>
      <w:r w:rsidRPr="00384501">
        <w:rPr>
          <w:i/>
          <w:sz w:val="28"/>
          <w:szCs w:val="28"/>
        </w:rPr>
        <w:t>Дать правовой совет дрессировщику.</w:t>
      </w:r>
    </w:p>
    <w:p w14:paraId="272E8B9D" w14:textId="77777777" w:rsidR="00384501" w:rsidRPr="00384501" w:rsidRDefault="00384501" w:rsidP="00737AEB">
      <w:pPr>
        <w:pStyle w:val="afc"/>
        <w:numPr>
          <w:ilvl w:val="0"/>
          <w:numId w:val="23"/>
        </w:numPr>
        <w:ind w:left="0" w:firstLine="708"/>
        <w:rPr>
          <w:sz w:val="28"/>
          <w:szCs w:val="28"/>
        </w:rPr>
      </w:pPr>
      <w:r w:rsidRPr="00384501">
        <w:rPr>
          <w:sz w:val="28"/>
          <w:szCs w:val="28"/>
        </w:rPr>
        <w:t xml:space="preserve">Лужкова продала по договору купли-продажи жилой дом, расположенный в г. </w:t>
      </w:r>
      <w:proofErr w:type="spellStart"/>
      <w:r w:rsidRPr="00384501">
        <w:rPr>
          <w:sz w:val="28"/>
          <w:szCs w:val="28"/>
        </w:rPr>
        <w:t>Ростове</w:t>
      </w:r>
      <w:proofErr w:type="spellEnd"/>
      <w:r w:rsidRPr="00384501">
        <w:rPr>
          <w:sz w:val="28"/>
          <w:szCs w:val="28"/>
        </w:rPr>
        <w:t xml:space="preserve">-на-Дону. После вселения в дом семьи покупателя Абросимова Лужкова заявила, что требует доплаты за хозяйственные постройки (сарай, навес, гараж), поскольку они не были включены в договор купли-продажи жилого дома. В противном случае она потребует расторжения договора купли-продажи. Абросимов обратился в юридическую консультацию. </w:t>
      </w:r>
    </w:p>
    <w:p w14:paraId="3FAEBB16" w14:textId="77777777" w:rsidR="00384501" w:rsidRPr="00384501" w:rsidRDefault="00384501" w:rsidP="00384501">
      <w:pPr>
        <w:pStyle w:val="afc"/>
        <w:rPr>
          <w:i/>
          <w:sz w:val="28"/>
          <w:szCs w:val="28"/>
        </w:rPr>
      </w:pPr>
      <w:r w:rsidRPr="00384501">
        <w:rPr>
          <w:i/>
          <w:sz w:val="28"/>
          <w:szCs w:val="28"/>
        </w:rPr>
        <w:lastRenderedPageBreak/>
        <w:t>Какой совет Вы бы дали, будучи адвокатом?</w:t>
      </w:r>
    </w:p>
    <w:p w14:paraId="2D4C058C" w14:textId="77777777" w:rsidR="00384501" w:rsidRPr="00384501" w:rsidRDefault="00384501" w:rsidP="00737AEB">
      <w:pPr>
        <w:pStyle w:val="afc"/>
        <w:numPr>
          <w:ilvl w:val="0"/>
          <w:numId w:val="23"/>
        </w:numPr>
        <w:ind w:left="0" w:firstLine="708"/>
        <w:rPr>
          <w:sz w:val="28"/>
          <w:szCs w:val="28"/>
        </w:rPr>
      </w:pPr>
      <w:r w:rsidRPr="00384501">
        <w:rPr>
          <w:sz w:val="28"/>
          <w:szCs w:val="28"/>
        </w:rPr>
        <w:t>17-летний Олег работал в коммерческой организации «Омега». Заработную плату расходовал на приобретение книг, дорогих картин, посещения концертов известных артистов эстрады, покупку модной одежды, музыкальных инструментов. Питался на средства родителей. Родители обратились к руководству организации с просьбой не выдавать на руки зарплату сыну и разрешить им получать эти деньги. Администрация приняла положительное решение только в размере той суммы зарплаты, которая равна затратам родителей, обеспечивающих материально сына.</w:t>
      </w:r>
    </w:p>
    <w:p w14:paraId="587D9B6F" w14:textId="77777777" w:rsidR="00384501" w:rsidRPr="00384501" w:rsidRDefault="00384501" w:rsidP="00384501">
      <w:pPr>
        <w:pStyle w:val="afc"/>
        <w:ind w:firstLine="708"/>
        <w:rPr>
          <w:i/>
          <w:sz w:val="28"/>
          <w:szCs w:val="28"/>
        </w:rPr>
      </w:pPr>
      <w:r w:rsidRPr="00384501">
        <w:rPr>
          <w:i/>
          <w:sz w:val="28"/>
          <w:szCs w:val="28"/>
        </w:rPr>
        <w:t>Соответствуют ли действия администрации «Омега» законодательству о гражданской правосубъектности несовершеннолетних?</w:t>
      </w:r>
    </w:p>
    <w:p w14:paraId="65C0C76A" w14:textId="77777777" w:rsidR="00384501" w:rsidRPr="00384501" w:rsidRDefault="00384501" w:rsidP="00384501">
      <w:pPr>
        <w:pStyle w:val="afc"/>
        <w:ind w:firstLine="708"/>
        <w:rPr>
          <w:i/>
          <w:sz w:val="28"/>
          <w:szCs w:val="28"/>
        </w:rPr>
      </w:pPr>
      <w:r w:rsidRPr="00384501">
        <w:rPr>
          <w:i/>
          <w:sz w:val="28"/>
          <w:szCs w:val="28"/>
        </w:rPr>
        <w:t>Какое должно быть принято решение администрацией в связи с обращением родителей Олега с вышеуказанной просьбой?</w:t>
      </w:r>
    </w:p>
    <w:p w14:paraId="2FAF2266" w14:textId="77777777" w:rsidR="00384501" w:rsidRPr="00384501" w:rsidRDefault="00384501" w:rsidP="00737AEB">
      <w:pPr>
        <w:pStyle w:val="afd"/>
        <w:numPr>
          <w:ilvl w:val="0"/>
          <w:numId w:val="23"/>
        </w:numPr>
        <w:ind w:left="0" w:firstLine="708"/>
        <w:jc w:val="both"/>
        <w:rPr>
          <w:sz w:val="28"/>
          <w:szCs w:val="28"/>
        </w:rPr>
      </w:pPr>
      <w:r w:rsidRPr="00384501">
        <w:rPr>
          <w:bCs/>
          <w:sz w:val="28"/>
          <w:szCs w:val="28"/>
        </w:rPr>
        <w:t xml:space="preserve"> </w:t>
      </w:r>
      <w:r w:rsidRPr="00384501">
        <w:rPr>
          <w:sz w:val="28"/>
          <w:szCs w:val="28"/>
        </w:rPr>
        <w:t xml:space="preserve">Петров купил гравий для обустройства дорожек на своем садовом участке. При выгрузке часть гравия высыпалась на соседний участок.  Собственник участка </w:t>
      </w:r>
      <w:proofErr w:type="spellStart"/>
      <w:r w:rsidRPr="00384501">
        <w:rPr>
          <w:sz w:val="28"/>
          <w:szCs w:val="28"/>
        </w:rPr>
        <w:t>Литаров</w:t>
      </w:r>
      <w:proofErr w:type="spellEnd"/>
      <w:r w:rsidRPr="00384501">
        <w:rPr>
          <w:sz w:val="28"/>
          <w:szCs w:val="28"/>
        </w:rPr>
        <w:t xml:space="preserve"> аккуратно перебросал этот гравий на участок Петрова.</w:t>
      </w:r>
    </w:p>
    <w:p w14:paraId="6CC76451" w14:textId="77777777" w:rsidR="00384501" w:rsidRPr="00384501" w:rsidRDefault="00384501" w:rsidP="00384501">
      <w:pPr>
        <w:ind w:firstLine="709"/>
        <w:jc w:val="both"/>
        <w:rPr>
          <w:i/>
          <w:sz w:val="28"/>
          <w:szCs w:val="28"/>
        </w:rPr>
      </w:pPr>
      <w:r w:rsidRPr="00384501">
        <w:rPr>
          <w:i/>
          <w:sz w:val="28"/>
          <w:szCs w:val="28"/>
        </w:rPr>
        <w:t xml:space="preserve">Вправе ли был </w:t>
      </w:r>
      <w:proofErr w:type="spellStart"/>
      <w:r w:rsidRPr="00384501">
        <w:rPr>
          <w:i/>
          <w:sz w:val="28"/>
          <w:szCs w:val="28"/>
        </w:rPr>
        <w:t>Литаров</w:t>
      </w:r>
      <w:proofErr w:type="spellEnd"/>
      <w:r w:rsidRPr="00384501">
        <w:rPr>
          <w:i/>
          <w:sz w:val="28"/>
          <w:szCs w:val="28"/>
        </w:rPr>
        <w:t xml:space="preserve"> производить какие-либо действия в отношении чужой собственности? </w:t>
      </w:r>
    </w:p>
    <w:p w14:paraId="38605948" w14:textId="77777777" w:rsidR="00384501" w:rsidRPr="00384501" w:rsidRDefault="00384501" w:rsidP="00384501">
      <w:pPr>
        <w:ind w:firstLine="709"/>
        <w:jc w:val="both"/>
        <w:rPr>
          <w:i/>
          <w:sz w:val="28"/>
          <w:szCs w:val="28"/>
        </w:rPr>
      </w:pPr>
      <w:r w:rsidRPr="00384501">
        <w:rPr>
          <w:i/>
          <w:sz w:val="28"/>
          <w:szCs w:val="28"/>
        </w:rPr>
        <w:t>Как можно охарактеризо</w:t>
      </w:r>
      <w:r w:rsidRPr="00384501">
        <w:rPr>
          <w:i/>
          <w:sz w:val="28"/>
          <w:szCs w:val="28"/>
        </w:rPr>
        <w:softHyphen/>
        <w:t xml:space="preserve">вать действия </w:t>
      </w:r>
      <w:proofErr w:type="spellStart"/>
      <w:r w:rsidRPr="00384501">
        <w:rPr>
          <w:i/>
          <w:sz w:val="28"/>
          <w:szCs w:val="28"/>
        </w:rPr>
        <w:t>Литарова</w:t>
      </w:r>
      <w:proofErr w:type="spellEnd"/>
      <w:r w:rsidRPr="00384501">
        <w:rPr>
          <w:i/>
          <w:sz w:val="28"/>
          <w:szCs w:val="28"/>
        </w:rPr>
        <w:t xml:space="preserve"> с точки зрения осуществления и за</w:t>
      </w:r>
      <w:r w:rsidRPr="00384501">
        <w:rPr>
          <w:i/>
          <w:sz w:val="28"/>
          <w:szCs w:val="28"/>
        </w:rPr>
        <w:softHyphen/>
        <w:t>щиты им своих прав?</w:t>
      </w:r>
    </w:p>
    <w:p w14:paraId="634E01AF" w14:textId="77777777" w:rsidR="00384501" w:rsidRPr="00384501" w:rsidRDefault="00384501" w:rsidP="00737AEB">
      <w:pPr>
        <w:pStyle w:val="afc"/>
        <w:numPr>
          <w:ilvl w:val="0"/>
          <w:numId w:val="23"/>
        </w:numPr>
        <w:ind w:left="0" w:firstLine="708"/>
        <w:rPr>
          <w:sz w:val="28"/>
          <w:szCs w:val="28"/>
        </w:rPr>
      </w:pPr>
      <w:r w:rsidRPr="00384501">
        <w:rPr>
          <w:bCs/>
          <w:sz w:val="28"/>
          <w:szCs w:val="28"/>
        </w:rPr>
        <w:t xml:space="preserve"> </w:t>
      </w:r>
      <w:r w:rsidRPr="00384501">
        <w:rPr>
          <w:sz w:val="28"/>
          <w:szCs w:val="28"/>
        </w:rPr>
        <w:t xml:space="preserve">В декабре 2014 г. Артемьев занял Лукову 30 тыс. рублей со сроком возврата через 2 месяца. Однако после этого Луков, тяжело заболев, попал </w:t>
      </w:r>
      <w:proofErr w:type="gramStart"/>
      <w:r w:rsidRPr="00384501">
        <w:rPr>
          <w:sz w:val="28"/>
          <w:szCs w:val="28"/>
        </w:rPr>
        <w:t>в трудное материальное положение</w:t>
      </w:r>
      <w:proofErr w:type="gramEnd"/>
      <w:r w:rsidRPr="00384501">
        <w:rPr>
          <w:sz w:val="28"/>
          <w:szCs w:val="28"/>
        </w:rPr>
        <w:t xml:space="preserve"> и Артемьев не настаивал на возврате долга. В сентябре 2015 г. Луков умер, оставив, как оказалось, наследникам весьма крупную сумму сбережений. Артемьев, желая получить сумму долга, в ноябре 2015 г. предъявил требование наследникам. Это требование было ими выполнено. Однако через неделю наследники предъявили Артемьеву требование возвратить переданные ему суммы, поскольку они вернули долг по ошибке, не зная, что исковая давность уже истекла. Артемьев отказался выполнить требование наследников.</w:t>
      </w:r>
    </w:p>
    <w:p w14:paraId="42A3914F" w14:textId="77777777" w:rsidR="00384501" w:rsidRPr="00384501" w:rsidRDefault="00384501" w:rsidP="00384501">
      <w:pPr>
        <w:pStyle w:val="afc"/>
        <w:ind w:firstLine="708"/>
        <w:rPr>
          <w:i/>
          <w:sz w:val="28"/>
          <w:szCs w:val="28"/>
        </w:rPr>
      </w:pPr>
      <w:r w:rsidRPr="00384501">
        <w:rPr>
          <w:i/>
          <w:sz w:val="28"/>
          <w:szCs w:val="28"/>
        </w:rPr>
        <w:t>В чью пользу будет решен спор, если дело будет передано на разрешение суда?</w:t>
      </w:r>
    </w:p>
    <w:p w14:paraId="180A4B69" w14:textId="77777777" w:rsidR="00384501" w:rsidRPr="00384501" w:rsidRDefault="00384501" w:rsidP="00737AEB">
      <w:pPr>
        <w:pStyle w:val="afd"/>
        <w:numPr>
          <w:ilvl w:val="0"/>
          <w:numId w:val="23"/>
        </w:numPr>
        <w:ind w:left="0" w:firstLine="708"/>
        <w:jc w:val="both"/>
        <w:rPr>
          <w:color w:val="000000"/>
          <w:sz w:val="28"/>
          <w:szCs w:val="28"/>
        </w:rPr>
      </w:pPr>
      <w:r w:rsidRPr="00384501">
        <w:rPr>
          <w:color w:val="000000"/>
          <w:sz w:val="28"/>
          <w:szCs w:val="28"/>
        </w:rPr>
        <w:t xml:space="preserve">Государственное предприятие заключило договор с коммерческой фирмой на реализацию излишнего оборудования. Еще до того, как стороны приступили к выполнению договорных обязательств, государственное предприятие было преобразовано в казенное. Госкомимущество РФ запретил предприятию исполнять договор и потребовал его расторжения. Коммерческая фирма требует исполнения договора под угрозой применения штрафных санкций, ссылаясь на то, что решение о преобразовании предприятия в казенное не может затрагивать обязательства, возникшие до того, как статус предприятия был изменен. Спор поступил на рассмотрение арбитражного суда. </w:t>
      </w:r>
    </w:p>
    <w:p w14:paraId="5DFBA81A" w14:textId="77777777" w:rsidR="00384501" w:rsidRPr="00384501" w:rsidRDefault="00384501" w:rsidP="00384501">
      <w:pPr>
        <w:ind w:firstLine="720"/>
        <w:jc w:val="both"/>
        <w:rPr>
          <w:sz w:val="28"/>
          <w:szCs w:val="28"/>
        </w:rPr>
      </w:pPr>
      <w:r w:rsidRPr="00384501">
        <w:rPr>
          <w:i/>
          <w:color w:val="000000"/>
          <w:sz w:val="28"/>
          <w:szCs w:val="28"/>
        </w:rPr>
        <w:t xml:space="preserve">Как решить дело? </w:t>
      </w:r>
    </w:p>
    <w:p w14:paraId="1A6CC6B0" w14:textId="77777777" w:rsidR="00384501" w:rsidRPr="00384501" w:rsidRDefault="00384501" w:rsidP="00737AEB">
      <w:pPr>
        <w:pStyle w:val="afd"/>
        <w:numPr>
          <w:ilvl w:val="0"/>
          <w:numId w:val="23"/>
        </w:numPr>
        <w:ind w:left="0" w:firstLine="708"/>
        <w:jc w:val="both"/>
        <w:rPr>
          <w:sz w:val="28"/>
          <w:szCs w:val="28"/>
        </w:rPr>
      </w:pPr>
      <w:r w:rsidRPr="00384501">
        <w:rPr>
          <w:sz w:val="28"/>
          <w:szCs w:val="28"/>
        </w:rPr>
        <w:t xml:space="preserve"> Вдова художника Маркова заключила договор о передаче картин своего мужа в собственность частной картинной галереи. По договору галерея обязалась заплатить вдове за картины 100 тыс. руб. единовременно и в дальнейшем уплачивать </w:t>
      </w:r>
      <w:r w:rsidRPr="00384501">
        <w:rPr>
          <w:sz w:val="28"/>
          <w:szCs w:val="28"/>
        </w:rPr>
        <w:lastRenderedPageBreak/>
        <w:t>по 1 тыс. руб. ежемесячно. После смерти Марковой ее наследник потребовал от картинной галереи продолжения денежных выплат в его адрес. Галерея возражала, мотивируя свой отказ тем, что между сторонами был заключен договор купли-продажи картин ценой 100 тыс. руб., который надлежаще исполнен. Последующие периодические платежи являлись лишь подарком вдове известного художника, и, следовательно, этот договор дарения прекращен смертью одаряемого лица. В ходе судебного разбирательства спора адвокат наследника заявил, что сторонами был заключен договор купли-продажи картин с рассрочкой платежа. Искусствоведы оценивают стоимость проданных картин в 500 тыс. руб., следовательно, покупная цена еще не выплачена даже наполовину. Суд не согласился с выдвинутыми аргументами и, решив, что стороны заключили договор пожизненной ренты, который был надлежащим образом исполнен, в иске наследнику отказал.</w:t>
      </w:r>
    </w:p>
    <w:p w14:paraId="5A0F0E3A" w14:textId="77777777" w:rsidR="00384501" w:rsidRPr="00384501" w:rsidRDefault="00384501" w:rsidP="00384501">
      <w:pPr>
        <w:ind w:firstLine="708"/>
        <w:jc w:val="both"/>
        <w:rPr>
          <w:i/>
          <w:sz w:val="28"/>
          <w:szCs w:val="28"/>
        </w:rPr>
      </w:pPr>
      <w:r w:rsidRPr="00384501">
        <w:rPr>
          <w:i/>
          <w:sz w:val="28"/>
          <w:szCs w:val="28"/>
        </w:rPr>
        <w:t>Оцените доводы сторон и обоснованность судебного решения. Чем рентные договоры отличаются от иных договоров? Какие виды рентных договоров предусмотрены законом? Каковы их основные различия?</w:t>
      </w:r>
    </w:p>
    <w:p w14:paraId="0EA19B11" w14:textId="77777777" w:rsidR="00384501" w:rsidRPr="00384501" w:rsidRDefault="00384501" w:rsidP="00737AEB">
      <w:pPr>
        <w:pStyle w:val="afd"/>
        <w:numPr>
          <w:ilvl w:val="0"/>
          <w:numId w:val="23"/>
        </w:numPr>
        <w:ind w:left="0" w:firstLine="708"/>
        <w:jc w:val="both"/>
        <w:rPr>
          <w:bCs/>
          <w:iCs/>
          <w:sz w:val="28"/>
          <w:szCs w:val="28"/>
        </w:rPr>
      </w:pPr>
      <w:r w:rsidRPr="00384501">
        <w:rPr>
          <w:bCs/>
          <w:iCs/>
          <w:sz w:val="28"/>
          <w:szCs w:val="28"/>
        </w:rPr>
        <w:t xml:space="preserve"> </w:t>
      </w:r>
      <w:r w:rsidRPr="00384501">
        <w:rPr>
          <w:sz w:val="28"/>
          <w:szCs w:val="28"/>
        </w:rPr>
        <w:t xml:space="preserve">Иванова обратилась в суд с заявлением, в котором просила лишить своего семнадцатилетнего сына Павла права самостоятельно распоряжаться своим заработком, поскольку практически всю свою стипендию он тратит, играя на игровых автоматах. В заявлении Иванова. также указала, что увлечение Павла игрой плохо отражается на его учебе в колледже, оказывает негативное влияние на его поведение, ограничение самостоятельно распоряжаться стипендией̆ поможет ему избавиться от этого пагубного увлечения. Судья отказал в удовлетворении заявления. </w:t>
      </w:r>
    </w:p>
    <w:p w14:paraId="68C6A667" w14:textId="77777777" w:rsidR="00384501" w:rsidRPr="00384501" w:rsidRDefault="00384501" w:rsidP="00384501">
      <w:pPr>
        <w:pStyle w:val="afd"/>
        <w:ind w:left="0" w:firstLine="708"/>
        <w:jc w:val="both"/>
        <w:rPr>
          <w:i/>
          <w:sz w:val="28"/>
          <w:szCs w:val="28"/>
        </w:rPr>
      </w:pPr>
      <w:r w:rsidRPr="00384501">
        <w:rPr>
          <w:i/>
          <w:sz w:val="28"/>
          <w:szCs w:val="28"/>
        </w:rPr>
        <w:t>Правильно ли поступил суд?</w:t>
      </w:r>
    </w:p>
    <w:p w14:paraId="27EAA558" w14:textId="77777777" w:rsidR="00384501" w:rsidRPr="00384501" w:rsidRDefault="00384501" w:rsidP="00737AEB">
      <w:pPr>
        <w:pStyle w:val="afd"/>
        <w:numPr>
          <w:ilvl w:val="0"/>
          <w:numId w:val="23"/>
        </w:numPr>
        <w:ind w:left="0" w:firstLine="708"/>
        <w:jc w:val="both"/>
        <w:rPr>
          <w:bCs/>
          <w:iCs/>
          <w:sz w:val="28"/>
          <w:szCs w:val="28"/>
        </w:rPr>
      </w:pPr>
      <w:r w:rsidRPr="00384501">
        <w:rPr>
          <w:i/>
          <w:sz w:val="28"/>
          <w:szCs w:val="28"/>
        </w:rPr>
        <w:t xml:space="preserve"> </w:t>
      </w:r>
      <w:r w:rsidRPr="00384501">
        <w:rPr>
          <w:sz w:val="28"/>
          <w:szCs w:val="28"/>
        </w:rPr>
        <w:t xml:space="preserve">В мае 2016 года Козырев П. обратился в суд с иском о признании договора дарения жилого дома и земельного участка недействительным и примирении последствий ничтожной сделки, указывая на то, что между ним и Гасановой А., действующей в интересах ее несовершеннолетнего сына, в июне 2012 года заключен договор дарения, согласно которому он передал ее сыну 1/4 доли в праве собственности на земельный участок и жилой дом. Данный договор был заключен с целью получения ответчицей разрешения </w:t>
      </w:r>
      <w:proofErr w:type="gramStart"/>
      <w:r w:rsidRPr="00384501">
        <w:rPr>
          <w:sz w:val="28"/>
          <w:szCs w:val="28"/>
        </w:rPr>
        <w:t>на продажу</w:t>
      </w:r>
      <w:proofErr w:type="gramEnd"/>
      <w:r w:rsidRPr="00384501">
        <w:rPr>
          <w:sz w:val="28"/>
          <w:szCs w:val="28"/>
        </w:rPr>
        <w:t xml:space="preserve"> принадлежащей ей квартиры и с условием, что по достижении совершеннолетия сын возвратит долю истцу. Суд установил, что между </w:t>
      </w:r>
      <w:proofErr w:type="spellStart"/>
      <w:r w:rsidRPr="00384501">
        <w:rPr>
          <w:sz w:val="28"/>
          <w:szCs w:val="28"/>
        </w:rPr>
        <w:t>исцу</w:t>
      </w:r>
      <w:proofErr w:type="spellEnd"/>
      <w:r w:rsidRPr="00384501">
        <w:rPr>
          <w:sz w:val="28"/>
          <w:szCs w:val="28"/>
        </w:rPr>
        <w:t xml:space="preserve"> и ответчицей был заключен договор дарения, который собственноручно подписан сторонами, условия договора сформулированы прямо и недвусмысленно. Условия о возврате доли в договоре отсутствуют. переход права собственности зарегистрирован в Государственном реестре недвижимости. </w:t>
      </w:r>
    </w:p>
    <w:p w14:paraId="6FD5F855" w14:textId="77777777" w:rsidR="00384501" w:rsidRPr="00384501" w:rsidRDefault="00384501" w:rsidP="00384501">
      <w:pPr>
        <w:ind w:firstLine="708"/>
        <w:jc w:val="both"/>
        <w:rPr>
          <w:i/>
          <w:sz w:val="28"/>
          <w:szCs w:val="28"/>
        </w:rPr>
      </w:pPr>
      <w:r w:rsidRPr="00384501">
        <w:rPr>
          <w:i/>
          <w:sz w:val="28"/>
          <w:szCs w:val="28"/>
        </w:rPr>
        <w:t>Решите дело. Какое значение имеет довод истца, что он заключил договор дарения под условием возврата доли по достижении сыном Гасановой А. 18 лет?</w:t>
      </w:r>
    </w:p>
    <w:p w14:paraId="3B425631" w14:textId="77777777" w:rsidR="00466574" w:rsidRDefault="00466574" w:rsidP="00466574">
      <w:pPr>
        <w:pStyle w:val="afa"/>
        <w:ind w:firstLine="709"/>
        <w:jc w:val="both"/>
        <w:rPr>
          <w:b/>
          <w:szCs w:val="28"/>
        </w:rPr>
      </w:pPr>
    </w:p>
    <w:p w14:paraId="537730B9" w14:textId="7AF15ACE" w:rsidR="00466574" w:rsidRPr="00D87AFD" w:rsidRDefault="00466574" w:rsidP="00466574">
      <w:pPr>
        <w:pStyle w:val="afa"/>
        <w:ind w:firstLine="709"/>
        <w:jc w:val="both"/>
        <w:rPr>
          <w:szCs w:val="28"/>
        </w:rPr>
      </w:pPr>
      <w:r w:rsidRPr="00D87AFD">
        <w:rPr>
          <w:b/>
          <w:szCs w:val="28"/>
        </w:rPr>
        <w:t>1</w:t>
      </w:r>
      <w:r>
        <w:rPr>
          <w:b/>
          <w:szCs w:val="28"/>
        </w:rPr>
        <w:t>6</w:t>
      </w:r>
      <w:r w:rsidRPr="00D87AFD">
        <w:rPr>
          <w:b/>
          <w:szCs w:val="28"/>
        </w:rPr>
        <w:t>. </w:t>
      </w:r>
      <w:r w:rsidRPr="00D87AFD">
        <w:rPr>
          <w:szCs w:val="28"/>
        </w:rPr>
        <w:t xml:space="preserve">Глава региона своими постановлениями разрешил женщинам на территории региона вступать в брак, начиная с15-летнего возраста, а также утвердил разработанное Управлением по делам семьи и молодежи Администрации главы </w:t>
      </w:r>
      <w:r w:rsidRPr="00D87AFD">
        <w:rPr>
          <w:szCs w:val="28"/>
        </w:rPr>
        <w:lastRenderedPageBreak/>
        <w:t>региона Положение о порядке учета лиц, желающих усыновить или взять под опеку детей.</w:t>
      </w:r>
    </w:p>
    <w:p w14:paraId="1E9515A1" w14:textId="77777777" w:rsidR="00466574" w:rsidRPr="00D87AFD" w:rsidRDefault="00466574" w:rsidP="00466574">
      <w:pPr>
        <w:pStyle w:val="afa"/>
        <w:ind w:firstLine="709"/>
        <w:jc w:val="both"/>
        <w:rPr>
          <w:i/>
          <w:iCs/>
          <w:szCs w:val="28"/>
        </w:rPr>
      </w:pPr>
      <w:r w:rsidRPr="00D87AFD">
        <w:rPr>
          <w:i/>
          <w:iCs/>
          <w:szCs w:val="28"/>
        </w:rPr>
        <w:t>Правомерны ли действия главы региона? Вправе ли субъекты Российской Федерации регулировать брачно-семейные отношения?</w:t>
      </w:r>
    </w:p>
    <w:p w14:paraId="586B94F5" w14:textId="77777777" w:rsidR="00466574" w:rsidRPr="00D87AFD" w:rsidRDefault="00466574" w:rsidP="00466574">
      <w:pPr>
        <w:pStyle w:val="afa"/>
        <w:ind w:firstLine="709"/>
        <w:jc w:val="both"/>
        <w:rPr>
          <w:szCs w:val="28"/>
        </w:rPr>
      </w:pPr>
    </w:p>
    <w:p w14:paraId="323E622E" w14:textId="7B69716E" w:rsidR="00466574" w:rsidRPr="00D87AFD" w:rsidRDefault="00466574" w:rsidP="00466574">
      <w:pPr>
        <w:pStyle w:val="afa"/>
        <w:ind w:firstLine="709"/>
        <w:jc w:val="both"/>
        <w:rPr>
          <w:szCs w:val="28"/>
        </w:rPr>
      </w:pPr>
      <w:r>
        <w:rPr>
          <w:b/>
          <w:szCs w:val="28"/>
        </w:rPr>
        <w:t>17</w:t>
      </w:r>
      <w:r w:rsidRPr="00D87AFD">
        <w:rPr>
          <w:b/>
          <w:szCs w:val="28"/>
        </w:rPr>
        <w:t>. </w:t>
      </w:r>
      <w:r w:rsidRPr="00D87AFD">
        <w:rPr>
          <w:szCs w:val="28"/>
        </w:rPr>
        <w:t xml:space="preserve">Григоренко длительное время сожительствовала с </w:t>
      </w:r>
      <w:proofErr w:type="spellStart"/>
      <w:r w:rsidRPr="00D87AFD">
        <w:rPr>
          <w:szCs w:val="28"/>
        </w:rPr>
        <w:t>Чулкиным</w:t>
      </w:r>
      <w:proofErr w:type="spellEnd"/>
      <w:r w:rsidRPr="00D87AFD">
        <w:rPr>
          <w:szCs w:val="28"/>
        </w:rPr>
        <w:t xml:space="preserve">. От совместной жизни они имеют дочь Елену. </w:t>
      </w:r>
      <w:proofErr w:type="spellStart"/>
      <w:r w:rsidRPr="00D87AFD">
        <w:rPr>
          <w:szCs w:val="28"/>
        </w:rPr>
        <w:t>Чулкин</w:t>
      </w:r>
      <w:proofErr w:type="spellEnd"/>
      <w:r w:rsidRPr="00D87AFD">
        <w:rPr>
          <w:szCs w:val="28"/>
        </w:rPr>
        <w:t xml:space="preserve"> состоял в зарегистрированном браке с </w:t>
      </w:r>
      <w:proofErr w:type="spellStart"/>
      <w:r w:rsidRPr="00D87AFD">
        <w:rPr>
          <w:szCs w:val="28"/>
        </w:rPr>
        <w:t>Чулкиной</w:t>
      </w:r>
      <w:proofErr w:type="spellEnd"/>
      <w:r w:rsidRPr="00D87AFD">
        <w:rPr>
          <w:szCs w:val="28"/>
        </w:rPr>
        <w:t xml:space="preserve">, которая являлась инвалидом 1 группы и находилась на иждивении мужа. Через восемь лет </w:t>
      </w:r>
      <w:proofErr w:type="spellStart"/>
      <w:r w:rsidRPr="00D87AFD">
        <w:rPr>
          <w:szCs w:val="28"/>
        </w:rPr>
        <w:t>Чулкин</w:t>
      </w:r>
      <w:proofErr w:type="spellEnd"/>
      <w:r w:rsidRPr="00D87AFD">
        <w:rPr>
          <w:szCs w:val="28"/>
        </w:rPr>
        <w:t xml:space="preserve"> заявил Григоренко о прекращении отношений.</w:t>
      </w:r>
    </w:p>
    <w:p w14:paraId="1E495D1F" w14:textId="77777777" w:rsidR="00466574" w:rsidRPr="00D87AFD" w:rsidRDefault="00466574" w:rsidP="00466574">
      <w:pPr>
        <w:pStyle w:val="afa"/>
        <w:ind w:firstLine="709"/>
        <w:jc w:val="both"/>
        <w:rPr>
          <w:szCs w:val="28"/>
        </w:rPr>
      </w:pPr>
      <w:r w:rsidRPr="00D87AFD">
        <w:rPr>
          <w:szCs w:val="28"/>
        </w:rPr>
        <w:t xml:space="preserve">Однако Григоренко потребовала заключить договор о том, что она не предаст огласке факт их сожительства, а </w:t>
      </w:r>
      <w:proofErr w:type="spellStart"/>
      <w:r w:rsidRPr="00D87AFD">
        <w:rPr>
          <w:szCs w:val="28"/>
        </w:rPr>
        <w:t>Чулкин</w:t>
      </w:r>
      <w:proofErr w:type="spellEnd"/>
      <w:r w:rsidRPr="00D87AFD">
        <w:rPr>
          <w:szCs w:val="28"/>
        </w:rPr>
        <w:t xml:space="preserve"> выплатит ребенку содержание за 10 лет и купит ей квартиру.</w:t>
      </w:r>
    </w:p>
    <w:p w14:paraId="7F864301" w14:textId="77777777" w:rsidR="00466574" w:rsidRPr="00D87AFD" w:rsidRDefault="00466574" w:rsidP="00466574">
      <w:pPr>
        <w:pStyle w:val="afa"/>
        <w:ind w:firstLine="709"/>
        <w:jc w:val="both"/>
        <w:rPr>
          <w:szCs w:val="28"/>
        </w:rPr>
      </w:pPr>
      <w:proofErr w:type="spellStart"/>
      <w:r w:rsidRPr="00D87AFD">
        <w:rPr>
          <w:szCs w:val="28"/>
        </w:rPr>
        <w:t>Чулкин</w:t>
      </w:r>
      <w:proofErr w:type="spellEnd"/>
      <w:r w:rsidRPr="00D87AFD">
        <w:rPr>
          <w:szCs w:val="28"/>
        </w:rPr>
        <w:t xml:space="preserve"> обратился за консультацией к адвокату. Адвокат разъяснил, что хотя СК РФ прямо не регулирует отношения между сожителями, но можно применить по аналогии нормы СК РФ о заключении брачного договора.</w:t>
      </w:r>
    </w:p>
    <w:p w14:paraId="5CC567E9" w14:textId="77777777" w:rsidR="00466574" w:rsidRPr="00D87AFD" w:rsidRDefault="00466574" w:rsidP="00466574">
      <w:pPr>
        <w:pStyle w:val="afa"/>
        <w:ind w:firstLine="709"/>
        <w:jc w:val="both"/>
        <w:rPr>
          <w:i/>
          <w:iCs/>
          <w:szCs w:val="28"/>
        </w:rPr>
      </w:pPr>
      <w:r w:rsidRPr="00D87AFD">
        <w:rPr>
          <w:i/>
          <w:iCs/>
          <w:szCs w:val="28"/>
        </w:rPr>
        <w:t>Проанализируйте ситуацию. Правильную консультацию дал адвокат?</w:t>
      </w:r>
    </w:p>
    <w:p w14:paraId="1C303AE0" w14:textId="77777777" w:rsidR="00466574" w:rsidRPr="00D87AFD" w:rsidRDefault="00466574" w:rsidP="00466574">
      <w:pPr>
        <w:pStyle w:val="afa"/>
        <w:ind w:firstLine="709"/>
        <w:jc w:val="both"/>
        <w:rPr>
          <w:i/>
          <w:iCs/>
          <w:szCs w:val="28"/>
        </w:rPr>
      </w:pPr>
      <w:r w:rsidRPr="00D87AFD">
        <w:rPr>
          <w:i/>
          <w:iCs/>
          <w:szCs w:val="28"/>
        </w:rPr>
        <w:t>Допускается ли аналогия закона и права к отношениям между сожителями?</w:t>
      </w:r>
    </w:p>
    <w:p w14:paraId="014F6611" w14:textId="77777777" w:rsidR="00466574" w:rsidRPr="00D87AFD" w:rsidRDefault="00466574" w:rsidP="00466574">
      <w:pPr>
        <w:pStyle w:val="afa"/>
        <w:ind w:firstLine="709"/>
        <w:jc w:val="both"/>
        <w:rPr>
          <w:szCs w:val="28"/>
        </w:rPr>
      </w:pPr>
    </w:p>
    <w:p w14:paraId="5E0B409D" w14:textId="30831EF9" w:rsidR="00466574" w:rsidRPr="00D87AFD" w:rsidRDefault="00466574" w:rsidP="00466574">
      <w:pPr>
        <w:pStyle w:val="afa"/>
        <w:ind w:firstLine="709"/>
        <w:jc w:val="both"/>
        <w:rPr>
          <w:szCs w:val="28"/>
        </w:rPr>
      </w:pPr>
      <w:r>
        <w:rPr>
          <w:b/>
          <w:szCs w:val="28"/>
        </w:rPr>
        <w:t>18</w:t>
      </w:r>
      <w:r w:rsidRPr="00D87AFD">
        <w:rPr>
          <w:b/>
          <w:szCs w:val="28"/>
        </w:rPr>
        <w:t>.</w:t>
      </w:r>
      <w:r w:rsidRPr="00D87AFD">
        <w:rPr>
          <w:szCs w:val="28"/>
        </w:rPr>
        <w:t xml:space="preserve"> Супруги </w:t>
      </w:r>
      <w:proofErr w:type="spellStart"/>
      <w:r w:rsidRPr="00D87AFD">
        <w:rPr>
          <w:szCs w:val="28"/>
        </w:rPr>
        <w:t>Ра</w:t>
      </w:r>
      <w:r>
        <w:rPr>
          <w:szCs w:val="28"/>
        </w:rPr>
        <w:t>й</w:t>
      </w:r>
      <w:r w:rsidRPr="00D87AFD">
        <w:rPr>
          <w:szCs w:val="28"/>
        </w:rPr>
        <w:t>ковы</w:t>
      </w:r>
      <w:proofErr w:type="spellEnd"/>
      <w:r w:rsidRPr="00D87AFD">
        <w:rPr>
          <w:szCs w:val="28"/>
        </w:rPr>
        <w:t xml:space="preserve"> расторгли брак в сентябре 2014 года. В связи с невозможностью размена жилья супруги </w:t>
      </w:r>
      <w:proofErr w:type="spellStart"/>
      <w:r w:rsidRPr="00D87AFD">
        <w:rPr>
          <w:szCs w:val="28"/>
        </w:rPr>
        <w:t>Райковы</w:t>
      </w:r>
      <w:proofErr w:type="spellEnd"/>
      <w:r w:rsidRPr="00D87AFD">
        <w:rPr>
          <w:szCs w:val="28"/>
        </w:rPr>
        <w:t xml:space="preserve"> продолжали проживать в двухкомнатной квартире по договору найма и были зарегистрированы в этой квартире по месту жительства. При определении размера квартплаты возник вопрос: можно ли считать бывших супругов членами семьи и применять к их отношениям нормы Семейного кодекса РФ. </w:t>
      </w:r>
    </w:p>
    <w:p w14:paraId="70BAA7D7" w14:textId="77777777" w:rsidR="00466574" w:rsidRPr="00D87AFD" w:rsidRDefault="00466574" w:rsidP="00466574">
      <w:pPr>
        <w:pStyle w:val="afa"/>
        <w:ind w:firstLine="709"/>
        <w:jc w:val="both"/>
        <w:rPr>
          <w:szCs w:val="28"/>
        </w:rPr>
      </w:pPr>
      <w:proofErr w:type="spellStart"/>
      <w:r w:rsidRPr="00D87AFD">
        <w:rPr>
          <w:szCs w:val="28"/>
        </w:rPr>
        <w:t>Райковы</w:t>
      </w:r>
      <w:proofErr w:type="spellEnd"/>
      <w:r w:rsidRPr="00D87AFD">
        <w:rPr>
          <w:szCs w:val="28"/>
        </w:rPr>
        <w:t xml:space="preserve"> обратились за консультацией к юристу. В ходе беседы юрист выяснил, что </w:t>
      </w:r>
      <w:proofErr w:type="spellStart"/>
      <w:r w:rsidRPr="00D87AFD">
        <w:rPr>
          <w:szCs w:val="28"/>
        </w:rPr>
        <w:t>Райковы</w:t>
      </w:r>
      <w:proofErr w:type="spellEnd"/>
      <w:r w:rsidRPr="00D87AFD">
        <w:rPr>
          <w:szCs w:val="28"/>
        </w:rPr>
        <w:t xml:space="preserve"> проживают отдельными семьями и общего хозяйства не ведут.</w:t>
      </w:r>
    </w:p>
    <w:p w14:paraId="43C5E27C" w14:textId="77777777" w:rsidR="00466574" w:rsidRPr="00D87AFD" w:rsidRDefault="00466574" w:rsidP="00466574">
      <w:pPr>
        <w:pStyle w:val="afa"/>
        <w:ind w:firstLine="709"/>
        <w:jc w:val="both"/>
        <w:rPr>
          <w:i/>
          <w:iCs/>
          <w:szCs w:val="28"/>
        </w:rPr>
      </w:pPr>
      <w:r w:rsidRPr="00D87AFD">
        <w:rPr>
          <w:i/>
          <w:iCs/>
          <w:szCs w:val="28"/>
        </w:rPr>
        <w:t>Какое законодательство подлежит применению к данным правоотношениям?</w:t>
      </w:r>
    </w:p>
    <w:p w14:paraId="198E80CC" w14:textId="77777777" w:rsidR="00466574" w:rsidRPr="00D87AFD" w:rsidRDefault="00466574" w:rsidP="00466574">
      <w:pPr>
        <w:pStyle w:val="afa"/>
        <w:ind w:firstLine="709"/>
        <w:jc w:val="both"/>
        <w:rPr>
          <w:i/>
          <w:iCs/>
          <w:szCs w:val="28"/>
        </w:rPr>
      </w:pPr>
      <w:r w:rsidRPr="00D87AFD">
        <w:rPr>
          <w:i/>
          <w:iCs/>
          <w:szCs w:val="28"/>
        </w:rPr>
        <w:t>Какое законодательство регулирует вопросы квартплаты?</w:t>
      </w:r>
    </w:p>
    <w:p w14:paraId="17F93221" w14:textId="77777777" w:rsidR="00384501" w:rsidRPr="00384501" w:rsidRDefault="00384501" w:rsidP="00384501">
      <w:pPr>
        <w:jc w:val="both"/>
        <w:rPr>
          <w:b/>
          <w:bCs/>
          <w:sz w:val="28"/>
          <w:szCs w:val="28"/>
        </w:rPr>
      </w:pPr>
    </w:p>
    <w:p w14:paraId="74D9B41C" w14:textId="69A9D232" w:rsidR="00466574" w:rsidRPr="00D87AFD" w:rsidRDefault="00466574" w:rsidP="00466574">
      <w:pPr>
        <w:pStyle w:val="afa"/>
        <w:ind w:firstLine="709"/>
        <w:jc w:val="both"/>
        <w:rPr>
          <w:szCs w:val="28"/>
        </w:rPr>
      </w:pPr>
      <w:r w:rsidRPr="00D87AFD">
        <w:rPr>
          <w:b/>
          <w:szCs w:val="28"/>
        </w:rPr>
        <w:t>1</w:t>
      </w:r>
      <w:r>
        <w:rPr>
          <w:b/>
          <w:szCs w:val="28"/>
        </w:rPr>
        <w:t>9</w:t>
      </w:r>
      <w:r w:rsidRPr="00D87AFD">
        <w:rPr>
          <w:b/>
          <w:szCs w:val="28"/>
        </w:rPr>
        <w:t>. </w:t>
      </w:r>
      <w:r w:rsidRPr="00D87AFD">
        <w:rPr>
          <w:szCs w:val="28"/>
        </w:rPr>
        <w:t>Чернова проживала без регистрации брака с Алексеенко длительное время. В период совместной жизни они приобрели жилой дом, мебель. В марте 2014 г.</w:t>
      </w:r>
    </w:p>
    <w:p w14:paraId="5EDF8F41" w14:textId="77777777" w:rsidR="00466574" w:rsidRPr="00D87AFD" w:rsidRDefault="00466574" w:rsidP="00466574">
      <w:pPr>
        <w:pStyle w:val="afa"/>
        <w:ind w:firstLine="709"/>
        <w:jc w:val="both"/>
        <w:rPr>
          <w:szCs w:val="28"/>
        </w:rPr>
      </w:pPr>
      <w:r w:rsidRPr="00D87AFD">
        <w:rPr>
          <w:szCs w:val="28"/>
        </w:rPr>
        <w:t>Алексеенко умер. После его смерти открылось наследство: дача и автомашина.</w:t>
      </w:r>
    </w:p>
    <w:p w14:paraId="41879ED5" w14:textId="77777777" w:rsidR="00466574" w:rsidRPr="00D87AFD" w:rsidRDefault="00466574" w:rsidP="00466574">
      <w:pPr>
        <w:pStyle w:val="afa"/>
        <w:ind w:firstLine="709"/>
        <w:jc w:val="both"/>
        <w:rPr>
          <w:szCs w:val="28"/>
        </w:rPr>
      </w:pPr>
      <w:r w:rsidRPr="00D87AFD">
        <w:rPr>
          <w:szCs w:val="28"/>
        </w:rPr>
        <w:t>Чернова обратилась в суд с иском об установлении юридического факта брачных отношений с Алексеенко. В исковом заявлении она утверждала, что судебное решение ей необходимо для получения наследства после смерти сожителя, так как на автомашину претендует его брат, а на дачу - сестра.</w:t>
      </w:r>
    </w:p>
    <w:p w14:paraId="0AE532A4" w14:textId="77777777" w:rsidR="00466574" w:rsidRPr="00D87AFD" w:rsidRDefault="00466574" w:rsidP="00466574">
      <w:pPr>
        <w:pStyle w:val="afa"/>
        <w:ind w:firstLine="709"/>
        <w:jc w:val="both"/>
        <w:rPr>
          <w:szCs w:val="28"/>
        </w:rPr>
      </w:pPr>
      <w:r w:rsidRPr="00D87AFD">
        <w:rPr>
          <w:szCs w:val="28"/>
        </w:rPr>
        <w:t>Суд в иске отказал.</w:t>
      </w:r>
    </w:p>
    <w:p w14:paraId="15D46837" w14:textId="77777777" w:rsidR="00466574" w:rsidRPr="00D87AFD" w:rsidRDefault="00466574" w:rsidP="00466574">
      <w:pPr>
        <w:pStyle w:val="afa"/>
        <w:ind w:firstLine="709"/>
        <w:jc w:val="both"/>
        <w:rPr>
          <w:i/>
          <w:iCs/>
          <w:szCs w:val="28"/>
        </w:rPr>
      </w:pPr>
      <w:r w:rsidRPr="00D87AFD">
        <w:rPr>
          <w:i/>
          <w:iCs/>
          <w:szCs w:val="28"/>
        </w:rPr>
        <w:t>Правильно ли поступил суд? Возникли ли между Черновой и Алексеенко семейные правоотношения? Возможно ли установление фактических брачных отношений в суде?</w:t>
      </w:r>
    </w:p>
    <w:p w14:paraId="10AEC705" w14:textId="77777777" w:rsidR="00466574" w:rsidRPr="00D87AFD" w:rsidRDefault="00466574" w:rsidP="00466574">
      <w:pPr>
        <w:pStyle w:val="afa"/>
        <w:ind w:firstLine="709"/>
        <w:jc w:val="both"/>
        <w:rPr>
          <w:b/>
          <w:szCs w:val="28"/>
        </w:rPr>
      </w:pPr>
    </w:p>
    <w:p w14:paraId="1C15D7C5" w14:textId="32F1A78D" w:rsidR="00466574" w:rsidRPr="00D87AFD" w:rsidRDefault="00466574" w:rsidP="00466574">
      <w:pPr>
        <w:pStyle w:val="afa"/>
        <w:ind w:firstLine="709"/>
        <w:jc w:val="both"/>
        <w:rPr>
          <w:szCs w:val="28"/>
        </w:rPr>
      </w:pPr>
      <w:r w:rsidRPr="00D87AFD">
        <w:rPr>
          <w:b/>
          <w:szCs w:val="28"/>
        </w:rPr>
        <w:lastRenderedPageBreak/>
        <w:t>2</w:t>
      </w:r>
      <w:r>
        <w:rPr>
          <w:b/>
          <w:szCs w:val="28"/>
        </w:rPr>
        <w:t>0</w:t>
      </w:r>
      <w:r w:rsidRPr="00D87AFD">
        <w:rPr>
          <w:b/>
          <w:szCs w:val="28"/>
        </w:rPr>
        <w:t>. </w:t>
      </w:r>
      <w:r w:rsidRPr="00D87AFD">
        <w:rPr>
          <w:szCs w:val="28"/>
        </w:rPr>
        <w:t>Сазонова и Поляков совместно проживали в течение 10 лет без регистрации брака. За это время приобрели трехкомнатную квартиру, обставили ее мебелью. От совместной жизни имеют общего сына. Однако Поляков стал сожительствовать с другой женщиной и решил на ней жениться. На этой почве между сторонами стали возникать скандалы. Сазонова требовала освободить квартиру, а Поляков требовал разделить совместно нажитое имущество.</w:t>
      </w:r>
    </w:p>
    <w:p w14:paraId="0D0368F3" w14:textId="77777777" w:rsidR="00466574" w:rsidRPr="00D87AFD" w:rsidRDefault="00466574" w:rsidP="00466574">
      <w:pPr>
        <w:pStyle w:val="afa"/>
        <w:ind w:firstLine="709"/>
        <w:jc w:val="both"/>
        <w:rPr>
          <w:i/>
          <w:iCs/>
          <w:szCs w:val="28"/>
        </w:rPr>
      </w:pPr>
      <w:r w:rsidRPr="00D87AFD">
        <w:rPr>
          <w:i/>
          <w:iCs/>
          <w:szCs w:val="28"/>
        </w:rPr>
        <w:t>Возникли ли семейные отношения между сторонами? Какие нормы права распространяются на взаимоотношения сторон? Назовите юридические факты по данной жизненной ситуации.</w:t>
      </w:r>
    </w:p>
    <w:p w14:paraId="56DDF796" w14:textId="77777777" w:rsidR="00466574" w:rsidRPr="00D87AFD" w:rsidRDefault="00466574" w:rsidP="00466574">
      <w:pPr>
        <w:pStyle w:val="afa"/>
        <w:ind w:firstLine="709"/>
        <w:jc w:val="both"/>
        <w:rPr>
          <w:szCs w:val="28"/>
        </w:rPr>
      </w:pPr>
    </w:p>
    <w:p w14:paraId="1C701002" w14:textId="22585CB4" w:rsidR="00466574" w:rsidRPr="00D87AFD" w:rsidRDefault="00466574" w:rsidP="00466574">
      <w:pPr>
        <w:pStyle w:val="afa"/>
        <w:ind w:firstLine="709"/>
        <w:jc w:val="both"/>
        <w:rPr>
          <w:szCs w:val="28"/>
        </w:rPr>
      </w:pPr>
      <w:r>
        <w:rPr>
          <w:b/>
          <w:szCs w:val="28"/>
        </w:rPr>
        <w:t>21</w:t>
      </w:r>
      <w:r w:rsidRPr="00D87AFD">
        <w:rPr>
          <w:b/>
          <w:szCs w:val="28"/>
        </w:rPr>
        <w:t>. </w:t>
      </w:r>
      <w:r w:rsidRPr="00D87AFD">
        <w:rPr>
          <w:szCs w:val="28"/>
        </w:rPr>
        <w:t>Лыкова обратилась в юридическую консультацию с просьбой правовыми средствами принудить мужа сменить работу, на которой он получает слишком мало денег, чтобы обеспечить семью. Она при этом вынуждена работать на двух работах и заниматься семьей, чтобы обеспечить себя, мужа и двоих детей.</w:t>
      </w:r>
    </w:p>
    <w:p w14:paraId="1222E064" w14:textId="77777777" w:rsidR="00466574" w:rsidRPr="00D87AFD" w:rsidRDefault="00466574" w:rsidP="00466574">
      <w:pPr>
        <w:pStyle w:val="afa"/>
        <w:ind w:firstLine="709"/>
        <w:jc w:val="both"/>
        <w:rPr>
          <w:i/>
          <w:iCs/>
          <w:szCs w:val="28"/>
        </w:rPr>
      </w:pPr>
      <w:r w:rsidRPr="00D87AFD">
        <w:rPr>
          <w:i/>
          <w:iCs/>
          <w:szCs w:val="28"/>
        </w:rPr>
        <w:t>Какой ответ должен дать юрист? К какому виду семейных правоотношений относится описываемая ситуация?</w:t>
      </w:r>
    </w:p>
    <w:p w14:paraId="4E04CD71" w14:textId="3F383AC9" w:rsidR="00384501" w:rsidRDefault="00384501" w:rsidP="00384501">
      <w:pPr>
        <w:pStyle w:val="afd"/>
        <w:ind w:left="0" w:firstLine="709"/>
        <w:jc w:val="both"/>
        <w:rPr>
          <w:b/>
          <w:bCs/>
          <w:sz w:val="28"/>
          <w:szCs w:val="28"/>
        </w:rPr>
      </w:pPr>
    </w:p>
    <w:p w14:paraId="2AB7DDB1" w14:textId="29F763AF" w:rsidR="00466574" w:rsidRPr="00D87AFD" w:rsidRDefault="00466574" w:rsidP="00466574">
      <w:pPr>
        <w:pStyle w:val="afa"/>
        <w:ind w:firstLine="709"/>
        <w:jc w:val="both"/>
        <w:rPr>
          <w:szCs w:val="28"/>
        </w:rPr>
      </w:pPr>
      <w:r>
        <w:rPr>
          <w:b/>
          <w:szCs w:val="28"/>
        </w:rPr>
        <w:t>22</w:t>
      </w:r>
      <w:r w:rsidRPr="00D87AFD">
        <w:rPr>
          <w:b/>
          <w:szCs w:val="28"/>
        </w:rPr>
        <w:t>. </w:t>
      </w:r>
      <w:r w:rsidRPr="00D87AFD">
        <w:rPr>
          <w:szCs w:val="28"/>
        </w:rPr>
        <w:t xml:space="preserve">Ежова Ольга в 9 лет осталась сиротой. Ее взял на воспитание дядя, у которого был родной сын Максим, ровесник Ольги. Когда дети выросли, то полюбили друг друга и решили пожениться. В </w:t>
      </w:r>
      <w:proofErr w:type="spellStart"/>
      <w:r w:rsidRPr="00D87AFD">
        <w:rPr>
          <w:szCs w:val="28"/>
        </w:rPr>
        <w:t>ЗАГСе</w:t>
      </w:r>
      <w:proofErr w:type="spellEnd"/>
      <w:r w:rsidRPr="00D87AFD">
        <w:rPr>
          <w:szCs w:val="28"/>
        </w:rPr>
        <w:t xml:space="preserve"> им отказали в приеме заявления, сославшись на то, что браки между родственниками не заключаются.</w:t>
      </w:r>
    </w:p>
    <w:p w14:paraId="6AC09C40" w14:textId="77777777" w:rsidR="00466574" w:rsidRPr="00D87AFD" w:rsidRDefault="00466574" w:rsidP="00466574">
      <w:pPr>
        <w:pStyle w:val="afa"/>
        <w:ind w:firstLine="709"/>
        <w:jc w:val="both"/>
        <w:rPr>
          <w:i/>
          <w:iCs/>
          <w:szCs w:val="28"/>
        </w:rPr>
      </w:pPr>
      <w:r w:rsidRPr="00D87AFD">
        <w:rPr>
          <w:i/>
          <w:iCs/>
          <w:szCs w:val="28"/>
        </w:rPr>
        <w:t>Правомерны ли действия работников органов ЗАГС? Назовите препятствия к заключению брака.</w:t>
      </w:r>
    </w:p>
    <w:p w14:paraId="7A3731FE" w14:textId="77777777" w:rsidR="00466574" w:rsidRPr="00D87AFD" w:rsidRDefault="00466574" w:rsidP="00466574">
      <w:pPr>
        <w:pStyle w:val="afa"/>
        <w:ind w:firstLine="709"/>
        <w:jc w:val="both"/>
        <w:rPr>
          <w:szCs w:val="28"/>
        </w:rPr>
      </w:pPr>
    </w:p>
    <w:p w14:paraId="3285C8F2" w14:textId="12B7F86F" w:rsidR="00466574" w:rsidRPr="00D87AFD" w:rsidRDefault="00466574" w:rsidP="00466574">
      <w:pPr>
        <w:pStyle w:val="afa"/>
        <w:ind w:firstLine="709"/>
        <w:jc w:val="both"/>
        <w:rPr>
          <w:szCs w:val="28"/>
        </w:rPr>
      </w:pPr>
      <w:r w:rsidRPr="00D87AFD">
        <w:rPr>
          <w:b/>
          <w:szCs w:val="28"/>
        </w:rPr>
        <w:t>2</w:t>
      </w:r>
      <w:r>
        <w:rPr>
          <w:b/>
          <w:szCs w:val="28"/>
        </w:rPr>
        <w:t>3</w:t>
      </w:r>
      <w:r w:rsidRPr="00D87AFD">
        <w:rPr>
          <w:b/>
          <w:szCs w:val="28"/>
        </w:rPr>
        <w:t>. </w:t>
      </w:r>
      <w:r w:rsidRPr="00D87AFD">
        <w:rPr>
          <w:szCs w:val="28"/>
        </w:rPr>
        <w:t>Савельева Маша, 17 лет, отправилась с группой сверстников-студентов в туристическую поездку в Санкт-Петербург на 14 дней. Остановившись в одном из питерских отелей, она познакомилась с местным рок-звездой, дававшим концерты в банкетном зале гостиницы. Испытывая друг к другу сильные чувства, они решили оформить свои отношения и обратились с заявлением в органы ЗАГС. Работник органов ЗАГС отказал в принятии заявления, указав на следующее:</w:t>
      </w:r>
    </w:p>
    <w:p w14:paraId="517AC680" w14:textId="77777777" w:rsidR="00466574" w:rsidRPr="00D87AFD" w:rsidRDefault="00466574" w:rsidP="00466574">
      <w:pPr>
        <w:pStyle w:val="afa"/>
        <w:ind w:firstLine="709"/>
        <w:jc w:val="both"/>
        <w:rPr>
          <w:szCs w:val="28"/>
        </w:rPr>
      </w:pPr>
      <w:r w:rsidRPr="00D87AFD">
        <w:rPr>
          <w:szCs w:val="28"/>
        </w:rPr>
        <w:t>1) Савельева Маша постоянно проживает в г. Ижевске и потому не может зарегистрировать брак в </w:t>
      </w:r>
      <w:proofErr w:type="spellStart"/>
      <w:r w:rsidRPr="00D87AFD">
        <w:rPr>
          <w:szCs w:val="28"/>
        </w:rPr>
        <w:t>г.Санкт</w:t>
      </w:r>
      <w:proofErr w:type="spellEnd"/>
      <w:r w:rsidRPr="00D87AFD">
        <w:rPr>
          <w:szCs w:val="28"/>
        </w:rPr>
        <w:t>-Петербурге;</w:t>
      </w:r>
    </w:p>
    <w:p w14:paraId="6E1E0D7D" w14:textId="77777777" w:rsidR="00466574" w:rsidRPr="00D87AFD" w:rsidRDefault="00466574" w:rsidP="00466574">
      <w:pPr>
        <w:pStyle w:val="afa"/>
        <w:ind w:firstLine="709"/>
        <w:jc w:val="both"/>
        <w:rPr>
          <w:szCs w:val="28"/>
        </w:rPr>
      </w:pPr>
      <w:r w:rsidRPr="00D87AFD">
        <w:rPr>
          <w:szCs w:val="28"/>
        </w:rPr>
        <w:t>2) регистрация брака может быть произведена по истечении месяца со дня подачи заявления, а Маша должна уехать уже через два дня, так как заканчивается время турпоездки;</w:t>
      </w:r>
    </w:p>
    <w:p w14:paraId="11F87152" w14:textId="77777777" w:rsidR="00466574" w:rsidRPr="00D87AFD" w:rsidRDefault="00466574" w:rsidP="00466574">
      <w:pPr>
        <w:pStyle w:val="afa"/>
        <w:ind w:firstLine="709"/>
        <w:jc w:val="both"/>
        <w:rPr>
          <w:szCs w:val="28"/>
        </w:rPr>
      </w:pPr>
      <w:r w:rsidRPr="00D87AFD">
        <w:rPr>
          <w:szCs w:val="28"/>
        </w:rPr>
        <w:t>3) перед регистрацией брака лица должны пройти полное медицинское обследование, после чего могут заключать брак;</w:t>
      </w:r>
    </w:p>
    <w:p w14:paraId="0320027A" w14:textId="77777777" w:rsidR="00466574" w:rsidRPr="00D87AFD" w:rsidRDefault="00466574" w:rsidP="00466574">
      <w:pPr>
        <w:pStyle w:val="afa"/>
        <w:ind w:firstLine="709"/>
        <w:jc w:val="both"/>
        <w:rPr>
          <w:szCs w:val="28"/>
        </w:rPr>
      </w:pPr>
      <w:r w:rsidRPr="00D87AFD">
        <w:rPr>
          <w:szCs w:val="28"/>
        </w:rPr>
        <w:t>4) Савельевой Маше только 17 лет, поэтому брак может быть зарегистрирован лишь при наличии разрешения органов местного самоуправления о снижении брачного возраста. На это Маша возразила, что несколько месяцев назад ее первый брак был признан недействительным, и она сохранила брачную дееспособность.</w:t>
      </w:r>
    </w:p>
    <w:p w14:paraId="7E0BB1D2" w14:textId="77777777" w:rsidR="00466574" w:rsidRPr="00D87AFD" w:rsidRDefault="00466574" w:rsidP="00466574">
      <w:pPr>
        <w:pStyle w:val="afa"/>
        <w:ind w:firstLine="709"/>
        <w:jc w:val="both"/>
        <w:rPr>
          <w:i/>
          <w:iCs/>
          <w:szCs w:val="28"/>
        </w:rPr>
      </w:pPr>
      <w:r w:rsidRPr="00D87AFD">
        <w:rPr>
          <w:i/>
          <w:iCs/>
          <w:szCs w:val="28"/>
        </w:rPr>
        <w:t>Обоснован ли отказ в принятии заявления о государственной регистрации заключения брака? Решите дело.</w:t>
      </w:r>
    </w:p>
    <w:p w14:paraId="21B1CBA4" w14:textId="77777777" w:rsidR="00466574" w:rsidRPr="00D87AFD" w:rsidRDefault="00466574" w:rsidP="00466574">
      <w:pPr>
        <w:pStyle w:val="afa"/>
        <w:ind w:firstLine="709"/>
        <w:jc w:val="both"/>
        <w:rPr>
          <w:szCs w:val="28"/>
        </w:rPr>
      </w:pPr>
    </w:p>
    <w:p w14:paraId="3CDE10D8" w14:textId="50190C46" w:rsidR="00466574" w:rsidRPr="00D87AFD" w:rsidRDefault="00466574" w:rsidP="00466574">
      <w:pPr>
        <w:pStyle w:val="afa"/>
        <w:ind w:firstLine="709"/>
        <w:jc w:val="both"/>
        <w:rPr>
          <w:szCs w:val="28"/>
        </w:rPr>
      </w:pPr>
      <w:r>
        <w:rPr>
          <w:b/>
          <w:szCs w:val="28"/>
        </w:rPr>
        <w:t>24</w:t>
      </w:r>
      <w:r w:rsidRPr="00D87AFD">
        <w:rPr>
          <w:b/>
          <w:szCs w:val="28"/>
        </w:rPr>
        <w:t>.</w:t>
      </w:r>
      <w:r w:rsidRPr="00D87AFD">
        <w:rPr>
          <w:szCs w:val="28"/>
        </w:rPr>
        <w:t xml:space="preserve"> 1 марта 2016 г. Кирилл Кузьмин и Евгения Шилова обратились в органы ЗАГС с совместным заявлением о государственной регистрации заключения брака.</w:t>
      </w:r>
    </w:p>
    <w:p w14:paraId="2E390623" w14:textId="77777777" w:rsidR="00466574" w:rsidRPr="00D87AFD" w:rsidRDefault="00466574" w:rsidP="00466574">
      <w:pPr>
        <w:pStyle w:val="afa"/>
        <w:ind w:firstLine="709"/>
        <w:jc w:val="both"/>
        <w:rPr>
          <w:szCs w:val="28"/>
        </w:rPr>
      </w:pPr>
      <w:r w:rsidRPr="00D87AFD">
        <w:rPr>
          <w:szCs w:val="28"/>
        </w:rPr>
        <w:t xml:space="preserve">Государственная регистрация была назначена на 2 апреля 2016 г. Однако у Кирилла Кузьмина 30 марта 2016 г. случился очередной приступ паралича, которым он </w:t>
      </w:r>
      <w:r w:rsidRPr="00D87AFD">
        <w:rPr>
          <w:color w:val="000000"/>
          <w:szCs w:val="28"/>
        </w:rPr>
        <w:t xml:space="preserve">страдал с 2012 г. В связи с этим Евгения Шилова обратилась в органы </w:t>
      </w:r>
      <w:proofErr w:type="spellStart"/>
      <w:r w:rsidRPr="00D87AFD">
        <w:rPr>
          <w:color w:val="000000"/>
          <w:szCs w:val="28"/>
        </w:rPr>
        <w:t>ЗАГСа</w:t>
      </w:r>
      <w:proofErr w:type="spellEnd"/>
      <w:r w:rsidRPr="00D87AFD">
        <w:rPr>
          <w:color w:val="000000"/>
          <w:szCs w:val="28"/>
        </w:rPr>
        <w:t xml:space="preserve"> с просьбой произвести регистрацию брака на дому в ранее назначенное время (2 апреля</w:t>
      </w:r>
      <w:r w:rsidRPr="00D87AFD">
        <w:rPr>
          <w:szCs w:val="28"/>
        </w:rPr>
        <w:t xml:space="preserve"> </w:t>
      </w:r>
      <w:r w:rsidRPr="00D87AFD">
        <w:rPr>
          <w:color w:val="000000"/>
          <w:szCs w:val="28"/>
        </w:rPr>
        <w:t xml:space="preserve">2016 г.). Работники </w:t>
      </w:r>
      <w:proofErr w:type="spellStart"/>
      <w:r w:rsidRPr="00D87AFD">
        <w:rPr>
          <w:color w:val="000000"/>
          <w:szCs w:val="28"/>
        </w:rPr>
        <w:t>ЗАГСа</w:t>
      </w:r>
      <w:proofErr w:type="spellEnd"/>
      <w:r w:rsidRPr="00D87AFD">
        <w:rPr>
          <w:color w:val="000000"/>
          <w:szCs w:val="28"/>
        </w:rPr>
        <w:t xml:space="preserve"> отказали в удовлетворении просьбы гр. Е. Шиловой,</w:t>
      </w:r>
      <w:r w:rsidRPr="00D87AFD">
        <w:rPr>
          <w:szCs w:val="28"/>
        </w:rPr>
        <w:t xml:space="preserve"> </w:t>
      </w:r>
      <w:r w:rsidRPr="00D87AFD">
        <w:rPr>
          <w:color w:val="000000"/>
          <w:szCs w:val="28"/>
        </w:rPr>
        <w:t>ссылаясь на то, что Семейный кодекс РФ не предусматривает государственной регистрации брака на дому.</w:t>
      </w:r>
    </w:p>
    <w:p w14:paraId="5CAD341F" w14:textId="77777777" w:rsidR="00466574" w:rsidRPr="00D87AFD" w:rsidRDefault="00466574" w:rsidP="00466574">
      <w:pPr>
        <w:pStyle w:val="afa"/>
        <w:ind w:firstLine="709"/>
        <w:jc w:val="both"/>
        <w:rPr>
          <w:color w:val="000000"/>
          <w:szCs w:val="28"/>
        </w:rPr>
      </w:pPr>
      <w:r w:rsidRPr="00D87AFD">
        <w:rPr>
          <w:color w:val="000000"/>
          <w:szCs w:val="28"/>
        </w:rPr>
        <w:t>Шилова обратилась за разъяснением в юридическую консультацию.</w:t>
      </w:r>
    </w:p>
    <w:p w14:paraId="7BB56712" w14:textId="77777777" w:rsidR="00466574" w:rsidRPr="00D87AFD" w:rsidRDefault="00466574" w:rsidP="00466574">
      <w:pPr>
        <w:pStyle w:val="afa"/>
        <w:ind w:firstLine="709"/>
        <w:jc w:val="both"/>
        <w:rPr>
          <w:i/>
          <w:iCs/>
          <w:color w:val="000000"/>
          <w:szCs w:val="28"/>
        </w:rPr>
      </w:pPr>
      <w:r w:rsidRPr="00D87AFD">
        <w:rPr>
          <w:i/>
          <w:iCs/>
          <w:color w:val="000000"/>
          <w:szCs w:val="28"/>
        </w:rPr>
        <w:t>Какой совет должен дать адвокат?</w:t>
      </w:r>
    </w:p>
    <w:p w14:paraId="79400742" w14:textId="77777777" w:rsidR="00466574" w:rsidRPr="00D87AFD" w:rsidRDefault="00466574" w:rsidP="00466574">
      <w:pPr>
        <w:pStyle w:val="afa"/>
        <w:ind w:firstLine="709"/>
        <w:jc w:val="both"/>
        <w:rPr>
          <w:rStyle w:val="ft21"/>
          <w:b/>
          <w:bCs/>
          <w:color w:val="000000"/>
          <w:szCs w:val="28"/>
        </w:rPr>
      </w:pPr>
    </w:p>
    <w:p w14:paraId="28637A92" w14:textId="671845F7" w:rsidR="00466574" w:rsidRPr="00D87AFD" w:rsidRDefault="00466574" w:rsidP="00466574">
      <w:pPr>
        <w:pStyle w:val="afa"/>
        <w:ind w:firstLine="709"/>
        <w:jc w:val="both"/>
        <w:rPr>
          <w:szCs w:val="28"/>
        </w:rPr>
      </w:pPr>
      <w:r>
        <w:rPr>
          <w:rStyle w:val="ft21"/>
          <w:b/>
          <w:bCs/>
          <w:color w:val="000000"/>
          <w:szCs w:val="28"/>
        </w:rPr>
        <w:t>25</w:t>
      </w:r>
      <w:r w:rsidRPr="00D87AFD">
        <w:rPr>
          <w:rStyle w:val="ft21"/>
          <w:b/>
          <w:bCs/>
          <w:color w:val="000000"/>
          <w:szCs w:val="28"/>
        </w:rPr>
        <w:t>.</w:t>
      </w:r>
      <w:r w:rsidRPr="00D87AFD">
        <w:rPr>
          <w:rStyle w:val="apple-converted-space"/>
          <w:b/>
          <w:bCs/>
          <w:color w:val="000000"/>
          <w:szCs w:val="28"/>
        </w:rPr>
        <w:t> </w:t>
      </w:r>
      <w:r w:rsidRPr="00D87AFD">
        <w:rPr>
          <w:szCs w:val="28"/>
        </w:rPr>
        <w:t>Елена Сабурова обратилась в суд с исковым заявлением о признании брака недействительным, ссылаясь на то, что при заключении брака Михаил Сабуров преследовал единственную цель - приобрести право на жилплощадь. Михаил Сабуров в свою очередь утверждал, что брак они заключили с намерением создать семью, но все попытки супругов благополучно выносить и родить ребенка были безуспешными, а значит, оснований для признания брака недействительным нет. Сабурова на удовлетворении исковых требований настаивала и одновременно просила суд разделить совместно нажитое за время брака имущество.</w:t>
      </w:r>
    </w:p>
    <w:p w14:paraId="0B61F5CE" w14:textId="77777777" w:rsidR="00466574" w:rsidRPr="00D87AFD" w:rsidRDefault="00466574" w:rsidP="00466574">
      <w:pPr>
        <w:pStyle w:val="afa"/>
        <w:ind w:firstLine="709"/>
        <w:jc w:val="both"/>
        <w:rPr>
          <w:rStyle w:val="ft24"/>
          <w:i/>
          <w:iCs/>
          <w:szCs w:val="28"/>
        </w:rPr>
      </w:pPr>
      <w:r w:rsidRPr="00D87AFD">
        <w:rPr>
          <w:i/>
          <w:iCs/>
          <w:szCs w:val="28"/>
        </w:rPr>
        <w:t>Есть ли основания для признания брака недействительным? Может ли Сабуров предъявить в суде встречный иск о расторжении брака?</w:t>
      </w:r>
    </w:p>
    <w:p w14:paraId="481F8D3E" w14:textId="77777777" w:rsidR="00466574" w:rsidRPr="00D87AFD" w:rsidRDefault="00466574" w:rsidP="00466574">
      <w:pPr>
        <w:pStyle w:val="afa"/>
        <w:ind w:firstLine="709"/>
        <w:jc w:val="both"/>
        <w:rPr>
          <w:rStyle w:val="ft24"/>
          <w:b/>
          <w:bCs/>
          <w:color w:val="000000"/>
          <w:szCs w:val="28"/>
        </w:rPr>
      </w:pPr>
    </w:p>
    <w:p w14:paraId="7D7A6035" w14:textId="0E681D00" w:rsidR="00466574" w:rsidRPr="00D87AFD" w:rsidRDefault="00466574" w:rsidP="00466574">
      <w:pPr>
        <w:pStyle w:val="afa"/>
        <w:ind w:firstLine="709"/>
        <w:jc w:val="both"/>
        <w:rPr>
          <w:szCs w:val="28"/>
        </w:rPr>
      </w:pPr>
      <w:r>
        <w:rPr>
          <w:rStyle w:val="ft24"/>
          <w:b/>
          <w:bCs/>
          <w:color w:val="000000"/>
          <w:szCs w:val="28"/>
        </w:rPr>
        <w:t>26</w:t>
      </w:r>
      <w:r w:rsidRPr="00D87AFD">
        <w:rPr>
          <w:rStyle w:val="ft24"/>
          <w:b/>
          <w:bCs/>
          <w:color w:val="000000"/>
          <w:szCs w:val="28"/>
        </w:rPr>
        <w:t>.</w:t>
      </w:r>
      <w:r w:rsidRPr="00D87AFD">
        <w:rPr>
          <w:rStyle w:val="apple-converted-space"/>
          <w:b/>
          <w:bCs/>
          <w:color w:val="000000"/>
          <w:szCs w:val="28"/>
        </w:rPr>
        <w:t> </w:t>
      </w:r>
      <w:r w:rsidRPr="00D87AFD">
        <w:rPr>
          <w:szCs w:val="28"/>
        </w:rPr>
        <w:t>Евгения Князева до замужества перенесла тяжелую операцию и по заключению врачей не могла больше иметь детей. Вступая в брак с Андреем Рябовым, она скрыла этот факт. Правом пройти медицинское обследование до заключения брака супруги не воспользовались.</w:t>
      </w:r>
    </w:p>
    <w:p w14:paraId="5AC9C58B" w14:textId="77777777" w:rsidR="00466574" w:rsidRPr="00D87AFD" w:rsidRDefault="00466574" w:rsidP="00466574">
      <w:pPr>
        <w:pStyle w:val="afa"/>
        <w:ind w:firstLine="709"/>
        <w:jc w:val="both"/>
        <w:rPr>
          <w:szCs w:val="28"/>
        </w:rPr>
      </w:pPr>
      <w:r w:rsidRPr="00D87AFD">
        <w:rPr>
          <w:szCs w:val="28"/>
        </w:rPr>
        <w:t>Узнав о недуге жены спустя несколько месяцев после заключения брака, Андрей Рябов решил написать жалобу в орган ЗАГС, который, по его мнению, не выяснил состояние здоровья Евгении.</w:t>
      </w:r>
    </w:p>
    <w:p w14:paraId="09AC3BBE" w14:textId="77777777" w:rsidR="00466574" w:rsidRPr="00D87AFD" w:rsidRDefault="00466574" w:rsidP="00466574">
      <w:pPr>
        <w:pStyle w:val="afa"/>
        <w:ind w:firstLine="709"/>
        <w:jc w:val="both"/>
        <w:rPr>
          <w:i/>
          <w:iCs/>
          <w:szCs w:val="28"/>
        </w:rPr>
      </w:pPr>
      <w:r w:rsidRPr="00D87AFD">
        <w:rPr>
          <w:i/>
          <w:iCs/>
          <w:szCs w:val="28"/>
        </w:rPr>
        <w:t>Подлежит ли жалоба удовлетворению? Имеются ли основания для признания брака недействительным? Изменилось бы решение, если бы речь шла о сокрытии ВИЧ-инфекции?</w:t>
      </w:r>
    </w:p>
    <w:p w14:paraId="2F7C9E1F" w14:textId="77777777" w:rsidR="00466574" w:rsidRPr="00D87AFD" w:rsidRDefault="00466574" w:rsidP="00466574">
      <w:pPr>
        <w:pStyle w:val="afa"/>
        <w:ind w:firstLine="709"/>
        <w:jc w:val="both"/>
        <w:rPr>
          <w:szCs w:val="28"/>
        </w:rPr>
      </w:pPr>
    </w:p>
    <w:p w14:paraId="5ACAEAA5" w14:textId="2B39810B" w:rsidR="00466574" w:rsidRPr="00D87AFD" w:rsidRDefault="00466574" w:rsidP="00466574">
      <w:pPr>
        <w:pStyle w:val="afa"/>
        <w:ind w:firstLine="709"/>
        <w:jc w:val="both"/>
        <w:rPr>
          <w:szCs w:val="28"/>
        </w:rPr>
      </w:pPr>
      <w:r>
        <w:rPr>
          <w:rStyle w:val="ft6"/>
          <w:b/>
          <w:bCs/>
          <w:color w:val="000000"/>
          <w:szCs w:val="28"/>
        </w:rPr>
        <w:t>27</w:t>
      </w:r>
      <w:r w:rsidRPr="00D87AFD">
        <w:rPr>
          <w:szCs w:val="28"/>
        </w:rPr>
        <w:t>. В 2004 году Перевощикова заключила брак с О.– гражданином Узбекистана.</w:t>
      </w:r>
    </w:p>
    <w:p w14:paraId="35989E8C" w14:textId="77777777" w:rsidR="00466574" w:rsidRPr="00D87AFD" w:rsidRDefault="00466574" w:rsidP="00466574">
      <w:pPr>
        <w:pStyle w:val="afa"/>
        <w:ind w:firstLine="709"/>
        <w:jc w:val="both"/>
        <w:rPr>
          <w:szCs w:val="28"/>
        </w:rPr>
      </w:pPr>
      <w:r w:rsidRPr="00D87AFD">
        <w:rPr>
          <w:szCs w:val="28"/>
        </w:rPr>
        <w:t>На следующий день после регистрации брака гражданин О. написал заявление в орган ЗАГС с просьбой о расторжении брака, которое нотариально удостоверил, и исчез.</w:t>
      </w:r>
    </w:p>
    <w:p w14:paraId="3B073C33" w14:textId="77777777" w:rsidR="00466574" w:rsidRPr="00D87AFD" w:rsidRDefault="00466574" w:rsidP="00466574">
      <w:pPr>
        <w:pStyle w:val="afa"/>
        <w:ind w:firstLine="709"/>
        <w:jc w:val="both"/>
        <w:rPr>
          <w:szCs w:val="28"/>
        </w:rPr>
      </w:pPr>
      <w:r w:rsidRPr="00D87AFD">
        <w:rPr>
          <w:szCs w:val="28"/>
        </w:rPr>
        <w:t>Через 10 лет Перевощикова обратилась в суд с иском о признании брака недействительным. Суду она пояснила, что гр. О. не имел цели создания с ней семьи.</w:t>
      </w:r>
    </w:p>
    <w:p w14:paraId="1F9D341D" w14:textId="77777777" w:rsidR="00466574" w:rsidRPr="00D87AFD" w:rsidRDefault="00466574" w:rsidP="00466574">
      <w:pPr>
        <w:pStyle w:val="afa"/>
        <w:ind w:firstLine="709"/>
        <w:jc w:val="both"/>
        <w:rPr>
          <w:szCs w:val="28"/>
        </w:rPr>
      </w:pPr>
      <w:r w:rsidRPr="00D87AFD">
        <w:rPr>
          <w:szCs w:val="28"/>
        </w:rPr>
        <w:t>Он преследовал цель получения гражданства Российской Федерации.</w:t>
      </w:r>
    </w:p>
    <w:p w14:paraId="6CE5103A" w14:textId="77777777" w:rsidR="00466574" w:rsidRPr="00D87AFD" w:rsidRDefault="00466574" w:rsidP="00466574">
      <w:pPr>
        <w:pStyle w:val="afa"/>
        <w:ind w:firstLine="709"/>
        <w:jc w:val="both"/>
        <w:rPr>
          <w:i/>
          <w:iCs/>
          <w:szCs w:val="28"/>
        </w:rPr>
      </w:pPr>
      <w:r w:rsidRPr="00D87AFD">
        <w:rPr>
          <w:i/>
          <w:iCs/>
          <w:szCs w:val="28"/>
        </w:rPr>
        <w:lastRenderedPageBreak/>
        <w:t>Подлежит ли иск удовлетворению?</w:t>
      </w:r>
    </w:p>
    <w:p w14:paraId="2AAC7D27" w14:textId="77777777" w:rsidR="00466574" w:rsidRPr="00D87AFD" w:rsidRDefault="00466574" w:rsidP="00466574">
      <w:pPr>
        <w:pStyle w:val="afa"/>
        <w:ind w:firstLine="709"/>
        <w:jc w:val="both"/>
        <w:rPr>
          <w:rStyle w:val="ft24"/>
          <w:b/>
          <w:bCs/>
          <w:color w:val="000000"/>
          <w:szCs w:val="28"/>
        </w:rPr>
      </w:pPr>
    </w:p>
    <w:p w14:paraId="364A1337" w14:textId="26B989B8" w:rsidR="00466574" w:rsidRPr="00D87AFD" w:rsidRDefault="00466574" w:rsidP="00466574">
      <w:pPr>
        <w:pStyle w:val="afa"/>
        <w:ind w:firstLine="709"/>
        <w:jc w:val="both"/>
        <w:rPr>
          <w:szCs w:val="28"/>
        </w:rPr>
      </w:pPr>
      <w:r>
        <w:rPr>
          <w:rStyle w:val="ft24"/>
          <w:b/>
          <w:bCs/>
          <w:color w:val="000000"/>
          <w:szCs w:val="28"/>
        </w:rPr>
        <w:t>28</w:t>
      </w:r>
      <w:r w:rsidRPr="00D87AFD">
        <w:rPr>
          <w:rStyle w:val="ft24"/>
          <w:b/>
          <w:bCs/>
          <w:color w:val="000000"/>
          <w:szCs w:val="28"/>
        </w:rPr>
        <w:t>.</w:t>
      </w:r>
      <w:r w:rsidRPr="00D87AFD">
        <w:rPr>
          <w:rStyle w:val="apple-converted-space"/>
          <w:b/>
          <w:bCs/>
          <w:color w:val="000000"/>
          <w:szCs w:val="28"/>
        </w:rPr>
        <w:t> </w:t>
      </w:r>
      <w:r w:rsidRPr="00D87AFD">
        <w:rPr>
          <w:szCs w:val="28"/>
        </w:rPr>
        <w:t>Бородулина проживала с Постниковым, ухаживала за ним и вела домашнее хозяйство. В июне 2014 г. Постников попал в больницу с диагнозом «острое нарушение мозгового кровообращения». Через месяц его выписали из больницы под наблюдение участкового врача. 16 июля 2014г. Бородулина и Постников зарегистрировали брак. Через 2 недели после этого Постников умер.</w:t>
      </w:r>
    </w:p>
    <w:p w14:paraId="52CFFAD9" w14:textId="77777777" w:rsidR="00466574" w:rsidRPr="00D87AFD" w:rsidRDefault="00466574" w:rsidP="00466574">
      <w:pPr>
        <w:pStyle w:val="afa"/>
        <w:ind w:firstLine="709"/>
        <w:jc w:val="both"/>
        <w:rPr>
          <w:szCs w:val="28"/>
        </w:rPr>
      </w:pPr>
      <w:r w:rsidRPr="00D87AFD">
        <w:rPr>
          <w:szCs w:val="28"/>
        </w:rPr>
        <w:t>Совершеннолетняя дочь Постникова обратилась в суд с иском о признании брака недействительным. Свои требования она обосновала тем, что регистрации брака была проведена дома и что накануне регистрации участковый врач отметил ухудшение состояния больного.</w:t>
      </w:r>
    </w:p>
    <w:p w14:paraId="0FD736D2" w14:textId="77777777" w:rsidR="00466574" w:rsidRPr="00D87AFD" w:rsidRDefault="00466574" w:rsidP="00466574">
      <w:pPr>
        <w:pStyle w:val="afa"/>
        <w:ind w:firstLine="709"/>
        <w:jc w:val="both"/>
        <w:rPr>
          <w:i/>
          <w:iCs/>
          <w:szCs w:val="28"/>
        </w:rPr>
      </w:pPr>
      <w:r w:rsidRPr="00D87AFD">
        <w:rPr>
          <w:i/>
          <w:iCs/>
          <w:szCs w:val="28"/>
        </w:rPr>
        <w:t>Имеются ли основания для признания брака недействительным? Вправе ли дочь Постникова заявлять эти требования?</w:t>
      </w:r>
    </w:p>
    <w:p w14:paraId="4E5EBD8D" w14:textId="77777777" w:rsidR="00466574" w:rsidRPr="00D87AFD" w:rsidRDefault="00466574" w:rsidP="00466574">
      <w:pPr>
        <w:pStyle w:val="afa"/>
        <w:ind w:firstLine="709"/>
        <w:jc w:val="both"/>
        <w:rPr>
          <w:rStyle w:val="ft6"/>
          <w:b/>
          <w:bCs/>
          <w:color w:val="000000"/>
          <w:szCs w:val="28"/>
        </w:rPr>
      </w:pPr>
    </w:p>
    <w:p w14:paraId="239AAAF5" w14:textId="0CDDBB5D" w:rsidR="00466574" w:rsidRPr="00D87AFD" w:rsidRDefault="00466574" w:rsidP="00466574">
      <w:pPr>
        <w:pStyle w:val="afa"/>
        <w:ind w:firstLine="709"/>
        <w:jc w:val="both"/>
        <w:rPr>
          <w:szCs w:val="28"/>
        </w:rPr>
      </w:pPr>
      <w:r>
        <w:rPr>
          <w:rStyle w:val="ft6"/>
          <w:b/>
          <w:bCs/>
          <w:color w:val="000000"/>
          <w:szCs w:val="28"/>
        </w:rPr>
        <w:t>29</w:t>
      </w:r>
      <w:r w:rsidRPr="00D87AFD">
        <w:rPr>
          <w:rStyle w:val="ft6"/>
          <w:b/>
          <w:bCs/>
          <w:color w:val="000000"/>
          <w:szCs w:val="28"/>
        </w:rPr>
        <w:t>.</w:t>
      </w:r>
      <w:r w:rsidRPr="00D87AFD">
        <w:rPr>
          <w:rStyle w:val="apple-converted-space"/>
          <w:b/>
          <w:bCs/>
          <w:color w:val="000000"/>
          <w:szCs w:val="28"/>
        </w:rPr>
        <w:t> </w:t>
      </w:r>
      <w:r w:rsidRPr="00D87AFD">
        <w:rPr>
          <w:szCs w:val="28"/>
        </w:rPr>
        <w:t>Через несколько дней после свадьбы Игорь Иванов отказался продолжать с женой совместную жизнь и потребовал развода. Родители его жены обратились в суд и потребовали, чтобы Игорь Иванов возместил им расходы по свадьбе.</w:t>
      </w:r>
    </w:p>
    <w:p w14:paraId="7F9D3F95" w14:textId="77777777" w:rsidR="00466574" w:rsidRPr="00D87AFD" w:rsidRDefault="00466574" w:rsidP="00466574">
      <w:pPr>
        <w:pStyle w:val="afa"/>
        <w:ind w:firstLine="709"/>
        <w:jc w:val="both"/>
        <w:rPr>
          <w:i/>
          <w:iCs/>
          <w:szCs w:val="28"/>
        </w:rPr>
      </w:pPr>
      <w:r w:rsidRPr="00D87AFD">
        <w:rPr>
          <w:i/>
          <w:iCs/>
          <w:szCs w:val="28"/>
        </w:rPr>
        <w:t>Основательны ли их требования? Какие имущественные обязательства возникают из заключения и расторжения брака?</w:t>
      </w:r>
    </w:p>
    <w:p w14:paraId="4E9D3B60" w14:textId="77777777" w:rsidR="00466574" w:rsidRPr="00D87AFD" w:rsidRDefault="00466574" w:rsidP="00466574">
      <w:pPr>
        <w:pStyle w:val="afa"/>
        <w:ind w:firstLine="709"/>
        <w:jc w:val="both"/>
        <w:rPr>
          <w:rStyle w:val="ft19"/>
          <w:b/>
          <w:bCs/>
          <w:color w:val="000000"/>
          <w:szCs w:val="28"/>
        </w:rPr>
      </w:pPr>
    </w:p>
    <w:p w14:paraId="00FBC2A5" w14:textId="79B7F2E6" w:rsidR="00466574" w:rsidRPr="00D87AFD" w:rsidRDefault="00466574" w:rsidP="00466574">
      <w:pPr>
        <w:pStyle w:val="afa"/>
        <w:ind w:firstLine="709"/>
        <w:jc w:val="both"/>
        <w:rPr>
          <w:szCs w:val="28"/>
        </w:rPr>
      </w:pPr>
      <w:r>
        <w:rPr>
          <w:rStyle w:val="ft19"/>
          <w:b/>
          <w:bCs/>
          <w:color w:val="000000"/>
          <w:szCs w:val="28"/>
        </w:rPr>
        <w:t>30</w:t>
      </w:r>
      <w:r w:rsidRPr="00D87AFD">
        <w:rPr>
          <w:rStyle w:val="ft19"/>
          <w:b/>
          <w:bCs/>
          <w:color w:val="000000"/>
          <w:szCs w:val="28"/>
        </w:rPr>
        <w:t>.</w:t>
      </w:r>
      <w:r w:rsidRPr="00D87AFD">
        <w:rPr>
          <w:rStyle w:val="apple-converted-space"/>
          <w:b/>
          <w:bCs/>
          <w:color w:val="000000"/>
          <w:szCs w:val="28"/>
        </w:rPr>
        <w:t> </w:t>
      </w:r>
      <w:r w:rsidRPr="00D87AFD">
        <w:rPr>
          <w:szCs w:val="28"/>
        </w:rPr>
        <w:t xml:space="preserve">Супруги Екатерина и Георгий Елисеевы обратились в органы </w:t>
      </w:r>
      <w:proofErr w:type="spellStart"/>
      <w:r w:rsidRPr="00D87AFD">
        <w:rPr>
          <w:szCs w:val="28"/>
        </w:rPr>
        <w:t>ЗАГСа</w:t>
      </w:r>
      <w:proofErr w:type="spellEnd"/>
      <w:r w:rsidRPr="00D87AFD">
        <w:rPr>
          <w:szCs w:val="28"/>
        </w:rPr>
        <w:t xml:space="preserve"> с совместным заявлением о расторжении брака. Работник органа </w:t>
      </w:r>
      <w:proofErr w:type="spellStart"/>
      <w:r w:rsidRPr="00D87AFD">
        <w:rPr>
          <w:szCs w:val="28"/>
        </w:rPr>
        <w:t>ЗАГСа</w:t>
      </w:r>
      <w:proofErr w:type="spellEnd"/>
      <w:r w:rsidRPr="00D87AFD">
        <w:rPr>
          <w:szCs w:val="28"/>
        </w:rPr>
        <w:t xml:space="preserve"> заявление не принял, указав на то, что у Георгия Елисеева имеется несовершеннолетний ребенок (10 лет) от первого расторгнутого брака и предложил обратиться с соответствующим заявлением в суд. Однако судья тоже отказал в приеме заявления, предложив обратиться вновь в органы </w:t>
      </w:r>
      <w:proofErr w:type="spellStart"/>
      <w:r w:rsidRPr="00D87AFD">
        <w:rPr>
          <w:szCs w:val="28"/>
        </w:rPr>
        <w:t>ЗАГСа</w:t>
      </w:r>
      <w:proofErr w:type="spellEnd"/>
      <w:r w:rsidRPr="00D87AFD">
        <w:rPr>
          <w:szCs w:val="28"/>
        </w:rPr>
        <w:t>.</w:t>
      </w:r>
    </w:p>
    <w:p w14:paraId="5566F594" w14:textId="5C13A96B" w:rsidR="00466574" w:rsidRPr="00D87AFD" w:rsidRDefault="00466574" w:rsidP="00466574">
      <w:pPr>
        <w:pStyle w:val="afa"/>
        <w:ind w:firstLine="709"/>
        <w:jc w:val="both"/>
        <w:rPr>
          <w:i/>
          <w:iCs/>
          <w:szCs w:val="28"/>
        </w:rPr>
      </w:pPr>
      <w:r w:rsidRPr="00D87AFD">
        <w:rPr>
          <w:i/>
          <w:iCs/>
          <w:szCs w:val="28"/>
        </w:rPr>
        <w:t>Правомерны ли отказы работника ЗАГС и судьи? Каковы условия расторжения брака в органах ЗАГС?</w:t>
      </w:r>
    </w:p>
    <w:p w14:paraId="69E80D19" w14:textId="77777777" w:rsidR="00466574" w:rsidRPr="00D87AFD" w:rsidRDefault="00466574" w:rsidP="00466574">
      <w:pPr>
        <w:pStyle w:val="afa"/>
        <w:ind w:firstLine="709"/>
        <w:jc w:val="both"/>
        <w:rPr>
          <w:rStyle w:val="ft6"/>
          <w:b/>
          <w:bCs/>
          <w:color w:val="000000"/>
          <w:szCs w:val="28"/>
        </w:rPr>
      </w:pPr>
    </w:p>
    <w:p w14:paraId="7C9792F5" w14:textId="77777777" w:rsidR="00906FBA" w:rsidRDefault="00906FBA" w:rsidP="00384501">
      <w:pPr>
        <w:pStyle w:val="afd"/>
        <w:ind w:left="0" w:firstLine="709"/>
        <w:jc w:val="both"/>
        <w:rPr>
          <w:b/>
          <w:bCs/>
          <w:sz w:val="28"/>
          <w:szCs w:val="28"/>
        </w:rPr>
      </w:pPr>
    </w:p>
    <w:p w14:paraId="64E3F07F" w14:textId="77777777" w:rsidR="00466574" w:rsidRDefault="00466574" w:rsidP="00384501">
      <w:pPr>
        <w:pStyle w:val="afd"/>
        <w:ind w:left="0" w:firstLine="709"/>
        <w:jc w:val="both"/>
        <w:rPr>
          <w:b/>
          <w:bCs/>
          <w:sz w:val="28"/>
          <w:szCs w:val="28"/>
        </w:rPr>
      </w:pPr>
    </w:p>
    <w:p w14:paraId="40E42F07" w14:textId="77777777" w:rsidR="00466574" w:rsidRDefault="00466574" w:rsidP="00384501">
      <w:pPr>
        <w:pStyle w:val="afd"/>
        <w:ind w:left="0" w:firstLine="709"/>
        <w:jc w:val="both"/>
        <w:rPr>
          <w:b/>
          <w:bCs/>
          <w:sz w:val="28"/>
          <w:szCs w:val="28"/>
        </w:rPr>
      </w:pPr>
    </w:p>
    <w:p w14:paraId="77F48F9E" w14:textId="77777777" w:rsidR="00466574" w:rsidRDefault="00466574" w:rsidP="00384501">
      <w:pPr>
        <w:pStyle w:val="afd"/>
        <w:ind w:left="0" w:firstLine="709"/>
        <w:jc w:val="both"/>
        <w:rPr>
          <w:b/>
          <w:bCs/>
          <w:sz w:val="28"/>
          <w:szCs w:val="28"/>
        </w:rPr>
      </w:pPr>
    </w:p>
    <w:p w14:paraId="56FB42D9" w14:textId="77777777" w:rsidR="00466574" w:rsidRDefault="00466574" w:rsidP="00384501">
      <w:pPr>
        <w:pStyle w:val="afd"/>
        <w:ind w:left="0" w:firstLine="709"/>
        <w:jc w:val="both"/>
        <w:rPr>
          <w:b/>
          <w:bCs/>
          <w:sz w:val="28"/>
          <w:szCs w:val="28"/>
        </w:rPr>
      </w:pPr>
    </w:p>
    <w:p w14:paraId="3E7CDCD5" w14:textId="77777777" w:rsidR="00466574" w:rsidRDefault="00466574" w:rsidP="00384501">
      <w:pPr>
        <w:pStyle w:val="afd"/>
        <w:ind w:left="0" w:firstLine="709"/>
        <w:jc w:val="both"/>
        <w:rPr>
          <w:b/>
          <w:bCs/>
          <w:sz w:val="28"/>
          <w:szCs w:val="28"/>
        </w:rPr>
      </w:pPr>
    </w:p>
    <w:p w14:paraId="7F42B179" w14:textId="77777777" w:rsidR="00466574" w:rsidRDefault="00466574" w:rsidP="00384501">
      <w:pPr>
        <w:pStyle w:val="afd"/>
        <w:ind w:left="0" w:firstLine="709"/>
        <w:jc w:val="both"/>
        <w:rPr>
          <w:b/>
          <w:bCs/>
          <w:sz w:val="28"/>
          <w:szCs w:val="28"/>
        </w:rPr>
      </w:pPr>
    </w:p>
    <w:p w14:paraId="489E2A7D" w14:textId="77777777" w:rsidR="00466574" w:rsidRDefault="00466574" w:rsidP="00384501">
      <w:pPr>
        <w:pStyle w:val="afd"/>
        <w:ind w:left="0" w:firstLine="709"/>
        <w:jc w:val="both"/>
        <w:rPr>
          <w:b/>
          <w:bCs/>
          <w:sz w:val="28"/>
          <w:szCs w:val="28"/>
        </w:rPr>
      </w:pPr>
    </w:p>
    <w:p w14:paraId="477C45CA" w14:textId="77777777" w:rsidR="00466574" w:rsidRDefault="00466574" w:rsidP="00384501">
      <w:pPr>
        <w:pStyle w:val="afd"/>
        <w:ind w:left="0" w:firstLine="709"/>
        <w:jc w:val="both"/>
        <w:rPr>
          <w:b/>
          <w:bCs/>
          <w:sz w:val="28"/>
          <w:szCs w:val="28"/>
        </w:rPr>
      </w:pPr>
    </w:p>
    <w:p w14:paraId="3AA34EF7" w14:textId="77777777" w:rsidR="00466574" w:rsidRDefault="00466574" w:rsidP="00384501">
      <w:pPr>
        <w:pStyle w:val="afd"/>
        <w:ind w:left="0" w:firstLine="709"/>
        <w:jc w:val="both"/>
        <w:rPr>
          <w:b/>
          <w:bCs/>
          <w:sz w:val="28"/>
          <w:szCs w:val="28"/>
        </w:rPr>
      </w:pPr>
    </w:p>
    <w:p w14:paraId="30A570A9" w14:textId="77777777" w:rsidR="00466574" w:rsidRDefault="00466574" w:rsidP="00384501">
      <w:pPr>
        <w:pStyle w:val="afd"/>
        <w:ind w:left="0" w:firstLine="709"/>
        <w:jc w:val="both"/>
        <w:rPr>
          <w:b/>
          <w:bCs/>
          <w:sz w:val="28"/>
          <w:szCs w:val="28"/>
        </w:rPr>
      </w:pPr>
    </w:p>
    <w:p w14:paraId="05293BA6" w14:textId="77777777" w:rsidR="00466574" w:rsidRDefault="00466574" w:rsidP="00384501">
      <w:pPr>
        <w:pStyle w:val="afd"/>
        <w:ind w:left="0" w:firstLine="709"/>
        <w:jc w:val="both"/>
        <w:rPr>
          <w:b/>
          <w:bCs/>
          <w:sz w:val="28"/>
          <w:szCs w:val="28"/>
        </w:rPr>
      </w:pPr>
    </w:p>
    <w:p w14:paraId="0FC2369F" w14:textId="77777777" w:rsidR="00466574" w:rsidRDefault="00466574" w:rsidP="00384501">
      <w:pPr>
        <w:pStyle w:val="afd"/>
        <w:ind w:left="0" w:firstLine="709"/>
        <w:jc w:val="both"/>
        <w:rPr>
          <w:b/>
          <w:bCs/>
          <w:sz w:val="28"/>
          <w:szCs w:val="28"/>
        </w:rPr>
      </w:pPr>
    </w:p>
    <w:p w14:paraId="7234BEFF" w14:textId="77777777" w:rsidR="00466574" w:rsidRDefault="00466574" w:rsidP="00384501">
      <w:pPr>
        <w:pStyle w:val="afd"/>
        <w:ind w:left="0" w:firstLine="709"/>
        <w:jc w:val="both"/>
        <w:rPr>
          <w:b/>
          <w:bCs/>
          <w:sz w:val="28"/>
          <w:szCs w:val="28"/>
        </w:rPr>
      </w:pPr>
    </w:p>
    <w:p w14:paraId="294A3D65" w14:textId="77777777" w:rsidR="00384501" w:rsidRDefault="00384501" w:rsidP="00384501">
      <w:pPr>
        <w:pStyle w:val="afd"/>
        <w:ind w:left="0" w:firstLine="709"/>
        <w:jc w:val="both"/>
        <w:rPr>
          <w:b/>
          <w:bCs/>
          <w:sz w:val="28"/>
          <w:szCs w:val="28"/>
        </w:rPr>
      </w:pPr>
      <w:r>
        <w:rPr>
          <w:b/>
          <w:bCs/>
          <w:sz w:val="28"/>
          <w:szCs w:val="28"/>
        </w:rPr>
        <w:lastRenderedPageBreak/>
        <w:t>Пример экзаменационного билета для государственного экзамена</w:t>
      </w:r>
    </w:p>
    <w:p w14:paraId="20222143" w14:textId="77777777" w:rsidR="00384501" w:rsidRDefault="00384501" w:rsidP="00384501">
      <w:pPr>
        <w:pStyle w:val="afd"/>
        <w:ind w:left="0" w:firstLine="709"/>
        <w:jc w:val="both"/>
        <w:rPr>
          <w:b/>
          <w:bCs/>
          <w:sz w:val="28"/>
          <w:szCs w:val="28"/>
        </w:rPr>
      </w:pPr>
    </w:p>
    <w:tbl>
      <w:tblPr>
        <w:tblStyle w:val="a9"/>
        <w:tblW w:w="0" w:type="auto"/>
        <w:tblInd w:w="163" w:type="dxa"/>
        <w:tblLook w:val="04A0" w:firstRow="1" w:lastRow="0" w:firstColumn="1" w:lastColumn="0" w:noHBand="0" w:noVBand="1"/>
      </w:tblPr>
      <w:tblGrid>
        <w:gridCol w:w="9259"/>
      </w:tblGrid>
      <w:tr w:rsidR="00384501" w:rsidRPr="00865731" w14:paraId="547EB6B2" w14:textId="77777777" w:rsidTr="00384501">
        <w:trPr>
          <w:trHeight w:val="1203"/>
        </w:trPr>
        <w:tc>
          <w:tcPr>
            <w:tcW w:w="9259" w:type="dxa"/>
            <w:tcBorders>
              <w:top w:val="thinThickSmallGap" w:sz="24" w:space="0" w:color="auto"/>
              <w:left w:val="thinThickSmallGap" w:sz="24" w:space="0" w:color="auto"/>
              <w:bottom w:val="thinThickSmallGap" w:sz="24" w:space="0" w:color="auto"/>
              <w:right w:val="thinThickSmallGap" w:sz="24" w:space="0" w:color="auto"/>
            </w:tcBorders>
          </w:tcPr>
          <w:p w14:paraId="5862CB73" w14:textId="77777777" w:rsidR="00384501" w:rsidRPr="00865731" w:rsidRDefault="00384501" w:rsidP="00C516B5">
            <w:pPr>
              <w:jc w:val="center"/>
              <w:rPr>
                <w:b/>
                <w:sz w:val="26"/>
                <w:szCs w:val="26"/>
              </w:rPr>
            </w:pPr>
            <w:r w:rsidRPr="00865731">
              <w:rPr>
                <w:b/>
                <w:sz w:val="26"/>
                <w:szCs w:val="26"/>
              </w:rPr>
              <w:t>Министерство сельского хозяйства Российской Федерации</w:t>
            </w:r>
          </w:p>
          <w:p w14:paraId="6123D8E3" w14:textId="77777777" w:rsidR="00384501" w:rsidRPr="00865731" w:rsidRDefault="00384501" w:rsidP="00C516B5">
            <w:pPr>
              <w:jc w:val="center"/>
              <w:rPr>
                <w:b/>
                <w:sz w:val="26"/>
                <w:szCs w:val="26"/>
              </w:rPr>
            </w:pPr>
            <w:r w:rsidRPr="00865731">
              <w:rPr>
                <w:b/>
                <w:sz w:val="26"/>
                <w:szCs w:val="26"/>
              </w:rPr>
              <w:t>Федеральное государственное бюджетное образовательное учреждение</w:t>
            </w:r>
          </w:p>
          <w:p w14:paraId="37445BB3" w14:textId="77777777" w:rsidR="00384501" w:rsidRPr="00865731" w:rsidRDefault="00384501" w:rsidP="00C516B5">
            <w:pPr>
              <w:jc w:val="center"/>
              <w:rPr>
                <w:sz w:val="26"/>
                <w:szCs w:val="26"/>
              </w:rPr>
            </w:pPr>
            <w:r w:rsidRPr="00865731">
              <w:rPr>
                <w:b/>
                <w:sz w:val="26"/>
                <w:szCs w:val="26"/>
              </w:rPr>
              <w:t>высшего образования</w:t>
            </w:r>
            <w:r w:rsidRPr="00865731">
              <w:rPr>
                <w:b/>
                <w:sz w:val="26"/>
                <w:szCs w:val="26"/>
              </w:rPr>
              <w:br/>
              <w:t>«Государственный университет по землеустройству»</w:t>
            </w:r>
          </w:p>
        </w:tc>
      </w:tr>
      <w:tr w:rsidR="00384501" w:rsidRPr="00865731" w14:paraId="2C23F16D" w14:textId="77777777" w:rsidTr="00384501">
        <w:tc>
          <w:tcPr>
            <w:tcW w:w="9259" w:type="dxa"/>
            <w:tcBorders>
              <w:top w:val="thinThickSmallGap" w:sz="24" w:space="0" w:color="auto"/>
              <w:left w:val="thinThickSmallGap" w:sz="24" w:space="0" w:color="auto"/>
              <w:bottom w:val="thinThickSmallGap" w:sz="24" w:space="0" w:color="auto"/>
              <w:right w:val="thinThickSmallGap" w:sz="24" w:space="0" w:color="auto"/>
            </w:tcBorders>
          </w:tcPr>
          <w:p w14:paraId="1C33AE3F" w14:textId="77777777" w:rsidR="00384501" w:rsidRPr="00865731" w:rsidRDefault="00384501" w:rsidP="00C516B5">
            <w:pPr>
              <w:rPr>
                <w:sz w:val="26"/>
                <w:szCs w:val="26"/>
              </w:rPr>
            </w:pPr>
          </w:p>
          <w:p w14:paraId="05B069BA" w14:textId="58F19E6B" w:rsidR="00384501" w:rsidRPr="00865731" w:rsidRDefault="00384501" w:rsidP="00C516B5">
            <w:pPr>
              <w:rPr>
                <w:b/>
                <w:sz w:val="26"/>
                <w:szCs w:val="26"/>
              </w:rPr>
            </w:pPr>
            <w:r w:rsidRPr="00865731">
              <w:rPr>
                <w:b/>
                <w:sz w:val="26"/>
                <w:szCs w:val="26"/>
              </w:rPr>
              <w:t>20</w:t>
            </w:r>
            <w:r w:rsidR="003D35D3" w:rsidRPr="00C516B5">
              <w:rPr>
                <w:b/>
                <w:sz w:val="26"/>
                <w:szCs w:val="26"/>
              </w:rPr>
              <w:t>2</w:t>
            </w:r>
            <w:r w:rsidR="00466574">
              <w:rPr>
                <w:b/>
                <w:sz w:val="26"/>
                <w:szCs w:val="26"/>
              </w:rPr>
              <w:t>5</w:t>
            </w:r>
            <w:r w:rsidRPr="00865731">
              <w:rPr>
                <w:b/>
                <w:sz w:val="26"/>
                <w:szCs w:val="26"/>
              </w:rPr>
              <w:t>-20</w:t>
            </w:r>
            <w:r>
              <w:rPr>
                <w:b/>
                <w:sz w:val="26"/>
                <w:szCs w:val="26"/>
              </w:rPr>
              <w:t>2</w:t>
            </w:r>
            <w:r w:rsidR="00466574">
              <w:rPr>
                <w:b/>
                <w:sz w:val="26"/>
                <w:szCs w:val="26"/>
              </w:rPr>
              <w:t>6</w:t>
            </w:r>
            <w:r w:rsidRPr="00865731">
              <w:rPr>
                <w:b/>
                <w:sz w:val="26"/>
                <w:szCs w:val="26"/>
              </w:rPr>
              <w:t xml:space="preserve"> уч. г.                                                         Юридический факультет</w:t>
            </w:r>
          </w:p>
          <w:p w14:paraId="5BD4B8F2" w14:textId="77777777" w:rsidR="00384501" w:rsidRDefault="00384501" w:rsidP="00C516B5">
            <w:pPr>
              <w:jc w:val="center"/>
              <w:rPr>
                <w:b/>
                <w:sz w:val="26"/>
                <w:szCs w:val="26"/>
              </w:rPr>
            </w:pPr>
          </w:p>
          <w:p w14:paraId="0AC7F47C" w14:textId="77777777" w:rsidR="00384501" w:rsidRPr="00865731" w:rsidRDefault="00384501" w:rsidP="00C516B5">
            <w:pPr>
              <w:jc w:val="center"/>
              <w:rPr>
                <w:b/>
                <w:sz w:val="26"/>
                <w:szCs w:val="26"/>
              </w:rPr>
            </w:pPr>
            <w:r w:rsidRPr="00865731">
              <w:rPr>
                <w:b/>
                <w:sz w:val="26"/>
                <w:szCs w:val="26"/>
              </w:rPr>
              <w:t>Государственный экзамен</w:t>
            </w:r>
          </w:p>
          <w:p w14:paraId="33FAE0FC" w14:textId="77777777" w:rsidR="00384501" w:rsidRDefault="00384501" w:rsidP="00C516B5">
            <w:pPr>
              <w:jc w:val="center"/>
              <w:rPr>
                <w:b/>
                <w:sz w:val="26"/>
                <w:szCs w:val="26"/>
              </w:rPr>
            </w:pPr>
            <w:r w:rsidRPr="00865731">
              <w:rPr>
                <w:b/>
                <w:sz w:val="26"/>
                <w:szCs w:val="26"/>
              </w:rPr>
              <w:t xml:space="preserve">Направление подготовки 40.03.01 </w:t>
            </w:r>
            <w:r>
              <w:rPr>
                <w:b/>
                <w:sz w:val="26"/>
                <w:szCs w:val="26"/>
              </w:rPr>
              <w:t>–</w:t>
            </w:r>
            <w:r w:rsidRPr="00865731">
              <w:rPr>
                <w:b/>
                <w:sz w:val="26"/>
                <w:szCs w:val="26"/>
              </w:rPr>
              <w:t xml:space="preserve"> Юриспруденция</w:t>
            </w:r>
            <w:r>
              <w:rPr>
                <w:b/>
                <w:sz w:val="26"/>
                <w:szCs w:val="26"/>
              </w:rPr>
              <w:t xml:space="preserve"> </w:t>
            </w:r>
          </w:p>
          <w:p w14:paraId="3A95F645" w14:textId="77777777" w:rsidR="00384501" w:rsidRPr="00865731" w:rsidRDefault="00384501" w:rsidP="00C516B5">
            <w:pPr>
              <w:jc w:val="center"/>
              <w:rPr>
                <w:b/>
                <w:sz w:val="26"/>
                <w:szCs w:val="26"/>
              </w:rPr>
            </w:pPr>
            <w:r>
              <w:rPr>
                <w:b/>
                <w:sz w:val="26"/>
                <w:szCs w:val="26"/>
              </w:rPr>
              <w:t>гражданско-правовой профиль</w:t>
            </w:r>
          </w:p>
          <w:p w14:paraId="26157CED" w14:textId="77777777" w:rsidR="00384501" w:rsidRPr="00865731" w:rsidRDefault="00384501" w:rsidP="00C516B5">
            <w:pPr>
              <w:pStyle w:val="af1"/>
              <w:jc w:val="center"/>
              <w:rPr>
                <w:b/>
                <w:sz w:val="26"/>
                <w:szCs w:val="26"/>
              </w:rPr>
            </w:pPr>
            <w:r>
              <w:rPr>
                <w:b/>
                <w:sz w:val="26"/>
                <w:szCs w:val="26"/>
              </w:rPr>
              <w:t>ЭКЗАМЕНАЦИОННЫЙ БИЛЕТ № 5</w:t>
            </w:r>
          </w:p>
          <w:p w14:paraId="6C57C345" w14:textId="21290CE5" w:rsidR="00384501" w:rsidRPr="00A81DA9" w:rsidRDefault="00384501" w:rsidP="00A81DA9">
            <w:pPr>
              <w:pStyle w:val="afd"/>
              <w:numPr>
                <w:ilvl w:val="0"/>
                <w:numId w:val="27"/>
              </w:numPr>
              <w:jc w:val="both"/>
              <w:rPr>
                <w:b/>
              </w:rPr>
            </w:pPr>
            <w:r w:rsidRPr="00A81DA9">
              <w:t>Понятие и признаки юридического лица. Классификация юридических лиц.</w:t>
            </w:r>
          </w:p>
          <w:p w14:paraId="7DEB1577" w14:textId="24F486CF" w:rsidR="00384501" w:rsidRPr="00A81DA9" w:rsidRDefault="00A81DA9" w:rsidP="00737AEB">
            <w:pPr>
              <w:pStyle w:val="afd"/>
              <w:numPr>
                <w:ilvl w:val="0"/>
                <w:numId w:val="27"/>
              </w:numPr>
              <w:jc w:val="both"/>
              <w:rPr>
                <w:b/>
              </w:rPr>
            </w:pPr>
            <w:r w:rsidRPr="00A81DA9">
              <w:t>Договор финансовой аренды (лизинг)</w:t>
            </w:r>
            <w:r w:rsidR="00384501" w:rsidRPr="00A81DA9">
              <w:rPr>
                <w:color w:val="000000"/>
              </w:rPr>
              <w:t>.</w:t>
            </w:r>
          </w:p>
          <w:p w14:paraId="42538180" w14:textId="5FF3A6CE" w:rsidR="00A81DA9" w:rsidRPr="00A81DA9" w:rsidRDefault="00A81DA9" w:rsidP="00737AEB">
            <w:pPr>
              <w:pStyle w:val="afd"/>
              <w:numPr>
                <w:ilvl w:val="0"/>
                <w:numId w:val="27"/>
              </w:numPr>
              <w:jc w:val="both"/>
              <w:rPr>
                <w:b/>
              </w:rPr>
            </w:pPr>
            <w:r w:rsidRPr="00A81DA9">
              <w:t>Установление отцовства в органах загса.</w:t>
            </w:r>
          </w:p>
          <w:p w14:paraId="3EA3698C" w14:textId="77777777" w:rsidR="00384501" w:rsidRPr="00A81DA9" w:rsidRDefault="00384501" w:rsidP="00737AEB">
            <w:pPr>
              <w:pStyle w:val="afd"/>
              <w:numPr>
                <w:ilvl w:val="0"/>
                <w:numId w:val="27"/>
              </w:numPr>
              <w:jc w:val="both"/>
              <w:rPr>
                <w:b/>
              </w:rPr>
            </w:pPr>
            <w:r w:rsidRPr="00A81DA9">
              <w:rPr>
                <w:bCs/>
                <w:i/>
                <w:iCs/>
              </w:rPr>
              <w:t>Практическое задание:</w:t>
            </w:r>
            <w:r w:rsidRPr="00A81DA9">
              <w:rPr>
                <w:b/>
              </w:rPr>
              <w:t xml:space="preserve"> </w:t>
            </w:r>
            <w:r w:rsidRPr="00A81DA9">
              <w:t xml:space="preserve">Иванова обратилась в суд с заявлением, в котором просила лишить своего семнадцатилетнего сына Павла права самостоятельно распоряжаться своим заработком, поскольку практически всю свою стипендию он тратит, играя на игровых автоматах. В заявлении Иванова. также указала, что увлечение Павла игрой плохо отражается на его учебе в колледже, оказывает негативное влияние на его поведение, ограничение самостоятельно распоряжаться стипендией̆ поможет ему избавиться от этого пагубного увлечения. Судья отказал в удовлетворении заявления. </w:t>
            </w:r>
          </w:p>
          <w:p w14:paraId="1E14E851" w14:textId="77777777" w:rsidR="00384501" w:rsidRPr="00A81DA9" w:rsidRDefault="00384501" w:rsidP="00C516B5">
            <w:pPr>
              <w:pStyle w:val="afd"/>
              <w:ind w:left="0" w:firstLine="708"/>
              <w:jc w:val="both"/>
              <w:rPr>
                <w:i/>
              </w:rPr>
            </w:pPr>
            <w:r w:rsidRPr="00A81DA9">
              <w:rPr>
                <w:i/>
              </w:rPr>
              <w:t>Правильно ли поступил суд? Ответ обосновать.</w:t>
            </w:r>
          </w:p>
          <w:p w14:paraId="232137B4" w14:textId="77777777" w:rsidR="00384501" w:rsidRPr="00865731" w:rsidRDefault="00384501" w:rsidP="00C516B5">
            <w:pPr>
              <w:pStyle w:val="afd"/>
              <w:jc w:val="both"/>
              <w:rPr>
                <w:b/>
                <w:sz w:val="26"/>
                <w:szCs w:val="26"/>
              </w:rPr>
            </w:pPr>
          </w:p>
          <w:p w14:paraId="4C62CAC8" w14:textId="4CB7A54C" w:rsidR="00384501" w:rsidRDefault="000063C5" w:rsidP="00C516B5">
            <w:pPr>
              <w:ind w:firstLine="556"/>
              <w:rPr>
                <w:sz w:val="26"/>
                <w:szCs w:val="26"/>
              </w:rPr>
            </w:pPr>
            <w:r>
              <w:rPr>
                <w:sz w:val="26"/>
                <w:szCs w:val="26"/>
              </w:rPr>
              <w:t>Декан факультета</w:t>
            </w:r>
            <w:r w:rsidR="00384501" w:rsidRPr="00865731">
              <w:rPr>
                <w:sz w:val="26"/>
                <w:szCs w:val="26"/>
              </w:rPr>
              <w:t xml:space="preserve">     ______________    </w:t>
            </w:r>
            <w:r>
              <w:rPr>
                <w:sz w:val="26"/>
                <w:szCs w:val="26"/>
              </w:rPr>
              <w:t>С.В. Тимофеев</w:t>
            </w:r>
            <w:r w:rsidR="00384501" w:rsidRPr="00865731">
              <w:rPr>
                <w:sz w:val="26"/>
                <w:szCs w:val="26"/>
              </w:rPr>
              <w:t xml:space="preserve">  </w:t>
            </w:r>
          </w:p>
          <w:p w14:paraId="050A450F" w14:textId="77777777" w:rsidR="00384501" w:rsidRDefault="00384501" w:rsidP="00C516B5">
            <w:pPr>
              <w:ind w:firstLine="556"/>
              <w:rPr>
                <w:sz w:val="26"/>
                <w:szCs w:val="26"/>
              </w:rPr>
            </w:pPr>
          </w:p>
          <w:p w14:paraId="76080139" w14:textId="77777777" w:rsidR="00384501" w:rsidRPr="00865731" w:rsidRDefault="00384501" w:rsidP="00C516B5">
            <w:pPr>
              <w:ind w:firstLine="556"/>
              <w:rPr>
                <w:sz w:val="26"/>
                <w:szCs w:val="26"/>
              </w:rPr>
            </w:pPr>
          </w:p>
        </w:tc>
      </w:tr>
    </w:tbl>
    <w:p w14:paraId="4C16AB8C" w14:textId="77777777" w:rsidR="004C0D09" w:rsidRDefault="004C0D09" w:rsidP="004C0D09">
      <w:pPr>
        <w:pStyle w:val="afa"/>
        <w:ind w:firstLine="567"/>
        <w:jc w:val="center"/>
        <w:rPr>
          <w:szCs w:val="28"/>
        </w:rPr>
      </w:pPr>
    </w:p>
    <w:p w14:paraId="4D1A24D4" w14:textId="5A536E58" w:rsidR="004C0D09" w:rsidRPr="004C0D09" w:rsidRDefault="004C0D09" w:rsidP="004C0D09">
      <w:pPr>
        <w:pStyle w:val="afa"/>
        <w:ind w:firstLine="567"/>
        <w:jc w:val="both"/>
        <w:rPr>
          <w:szCs w:val="28"/>
        </w:rPr>
      </w:pPr>
      <w:r w:rsidRPr="004C0D09">
        <w:rPr>
          <w:szCs w:val="28"/>
        </w:rPr>
        <w:t>Методические рекомендации выпускникам по подготовке к государственному</w:t>
      </w:r>
      <w:r>
        <w:rPr>
          <w:szCs w:val="28"/>
        </w:rPr>
        <w:t xml:space="preserve"> </w:t>
      </w:r>
      <w:r w:rsidRPr="004C0D09">
        <w:rPr>
          <w:szCs w:val="28"/>
        </w:rPr>
        <w:t>экзамену итоговой государственной аттестации</w:t>
      </w:r>
      <w:r w:rsidR="00F60221">
        <w:rPr>
          <w:szCs w:val="28"/>
        </w:rPr>
        <w:t xml:space="preserve"> приведены в приложение2. </w:t>
      </w:r>
    </w:p>
    <w:p w14:paraId="79F1B70A" w14:textId="77777777" w:rsidR="00384501" w:rsidRDefault="00384501" w:rsidP="00384501">
      <w:pPr>
        <w:pStyle w:val="afd"/>
        <w:ind w:left="0" w:firstLine="709"/>
        <w:jc w:val="both"/>
        <w:rPr>
          <w:b/>
          <w:bCs/>
          <w:sz w:val="28"/>
          <w:szCs w:val="28"/>
        </w:rPr>
      </w:pPr>
    </w:p>
    <w:p w14:paraId="4907EFAC" w14:textId="77777777" w:rsidR="00384501" w:rsidRPr="00384501" w:rsidRDefault="00384501" w:rsidP="00384501">
      <w:pPr>
        <w:ind w:firstLine="567"/>
        <w:jc w:val="center"/>
        <w:rPr>
          <w:b/>
          <w:bCs/>
          <w:sz w:val="28"/>
          <w:szCs w:val="28"/>
        </w:rPr>
      </w:pPr>
      <w:r w:rsidRPr="00384501">
        <w:rPr>
          <w:b/>
          <w:bCs/>
          <w:sz w:val="28"/>
          <w:szCs w:val="28"/>
        </w:rPr>
        <w:t>5.2 Выпускная квалификационная работа</w:t>
      </w:r>
    </w:p>
    <w:p w14:paraId="508268D5" w14:textId="77777777" w:rsidR="00384501" w:rsidRPr="00384501" w:rsidRDefault="00384501" w:rsidP="00384501">
      <w:pPr>
        <w:ind w:firstLine="567"/>
        <w:jc w:val="both"/>
        <w:rPr>
          <w:b/>
          <w:bCs/>
          <w:sz w:val="28"/>
          <w:szCs w:val="28"/>
        </w:rPr>
      </w:pPr>
    </w:p>
    <w:p w14:paraId="35FC9AEE" w14:textId="77777777" w:rsidR="00384501" w:rsidRPr="00384501" w:rsidRDefault="00384501" w:rsidP="00384501">
      <w:pPr>
        <w:ind w:firstLine="708"/>
        <w:jc w:val="both"/>
        <w:rPr>
          <w:sz w:val="28"/>
          <w:szCs w:val="28"/>
        </w:rPr>
      </w:pPr>
      <w:r w:rsidRPr="00384501">
        <w:rPr>
          <w:sz w:val="28"/>
          <w:szCs w:val="28"/>
        </w:rPr>
        <w:t xml:space="preserve">Выпускная квалификационная работа (ВКР) является заключительным этапом проведения государственных итоговых испытаний. </w:t>
      </w:r>
    </w:p>
    <w:p w14:paraId="36D0775A" w14:textId="77777777" w:rsidR="00384501" w:rsidRPr="00384501" w:rsidRDefault="00384501" w:rsidP="00384501">
      <w:pPr>
        <w:ind w:firstLine="708"/>
        <w:jc w:val="both"/>
        <w:rPr>
          <w:sz w:val="28"/>
          <w:szCs w:val="28"/>
        </w:rPr>
      </w:pPr>
      <w:r w:rsidRPr="00384501">
        <w:rPr>
          <w:sz w:val="28"/>
          <w:szCs w:val="28"/>
        </w:rPr>
        <w:t xml:space="preserve">Целью подготовки выпускной квалификационной работы выступает систематизация, обобщение и закрепление теоретических знаний, практических умений и профессиональных компетенций выпускника. </w:t>
      </w:r>
    </w:p>
    <w:p w14:paraId="767F77D5" w14:textId="77777777" w:rsidR="00384501" w:rsidRPr="00384501" w:rsidRDefault="00384501" w:rsidP="00384501">
      <w:pPr>
        <w:ind w:firstLine="708"/>
        <w:jc w:val="both"/>
        <w:rPr>
          <w:sz w:val="28"/>
          <w:szCs w:val="28"/>
        </w:rPr>
      </w:pPr>
      <w:r w:rsidRPr="00384501">
        <w:rPr>
          <w:sz w:val="28"/>
          <w:szCs w:val="28"/>
        </w:rPr>
        <w:t xml:space="preserve">Выпускная квалификационная работа представляет собой выполненную обучающимся работу, демонстрирующую уровень подготовленности выпускника к самостоятельной профессиональной деятельности. </w:t>
      </w:r>
    </w:p>
    <w:p w14:paraId="132512CE" w14:textId="77777777" w:rsidR="00384501" w:rsidRPr="00384501" w:rsidRDefault="00384501" w:rsidP="00384501">
      <w:pPr>
        <w:ind w:firstLine="708"/>
        <w:jc w:val="both"/>
        <w:rPr>
          <w:sz w:val="28"/>
          <w:szCs w:val="28"/>
        </w:rPr>
      </w:pPr>
      <w:r w:rsidRPr="00384501">
        <w:rPr>
          <w:sz w:val="28"/>
          <w:szCs w:val="28"/>
        </w:rPr>
        <w:lastRenderedPageBreak/>
        <w:t xml:space="preserve">Темы выпускных квалификационных работ определяются выпускающей кафедрой гражданского права, гражданского и арбитражного процесса и кафедрой земельного права, и утверждаются ежегодно в соответствии с требованиями Положения о порядке проведения итоговой государственной аттестации по образовательным программа высшего образования – программам бакалавриата, специалитета и программам магистратуры в ФГБОУ ВО ГУЗ. </w:t>
      </w:r>
    </w:p>
    <w:p w14:paraId="104F1605" w14:textId="77777777" w:rsidR="00384501" w:rsidRPr="00384501" w:rsidRDefault="00384501" w:rsidP="00384501">
      <w:pPr>
        <w:ind w:firstLine="708"/>
        <w:jc w:val="both"/>
        <w:rPr>
          <w:sz w:val="28"/>
          <w:szCs w:val="28"/>
        </w:rPr>
      </w:pPr>
      <w:r w:rsidRPr="00384501">
        <w:rPr>
          <w:sz w:val="28"/>
          <w:szCs w:val="28"/>
        </w:rPr>
        <w:t xml:space="preserve">Примерная тематика выпускных квалификационных работ представлена в Приложении 1. </w:t>
      </w:r>
    </w:p>
    <w:p w14:paraId="450C8599" w14:textId="77777777" w:rsidR="00384501" w:rsidRPr="00384501" w:rsidRDefault="00384501" w:rsidP="00384501">
      <w:pPr>
        <w:ind w:firstLine="708"/>
        <w:jc w:val="both"/>
        <w:rPr>
          <w:sz w:val="28"/>
          <w:szCs w:val="28"/>
        </w:rPr>
      </w:pPr>
      <w:r w:rsidRPr="00384501">
        <w:rPr>
          <w:sz w:val="28"/>
          <w:szCs w:val="28"/>
        </w:rPr>
        <w:t xml:space="preserve">Обучающемуся предоставляется право выбора темы вплоть до предложения своей темы, соответствующей направлению подготовки, с необходимым обоснованием целесообразности ее написания. </w:t>
      </w:r>
    </w:p>
    <w:p w14:paraId="0C6E18E0" w14:textId="77777777" w:rsidR="00384501" w:rsidRPr="00384501" w:rsidRDefault="00384501" w:rsidP="00384501">
      <w:pPr>
        <w:ind w:firstLine="708"/>
        <w:jc w:val="both"/>
        <w:rPr>
          <w:sz w:val="28"/>
          <w:szCs w:val="28"/>
        </w:rPr>
      </w:pPr>
      <w:r w:rsidRPr="00384501">
        <w:rPr>
          <w:sz w:val="28"/>
          <w:szCs w:val="28"/>
        </w:rPr>
        <w:t xml:space="preserve">Для подготовки выпускной квалификационной работы каждому обучающемуся назначается руководитель из числа преподавателей выпускающей кафедры. </w:t>
      </w:r>
    </w:p>
    <w:p w14:paraId="76BCF821" w14:textId="241697EC" w:rsidR="00384501" w:rsidRPr="00384501" w:rsidRDefault="00384501" w:rsidP="00384501">
      <w:pPr>
        <w:ind w:firstLine="708"/>
        <w:jc w:val="both"/>
        <w:rPr>
          <w:sz w:val="28"/>
          <w:szCs w:val="28"/>
        </w:rPr>
      </w:pPr>
      <w:r w:rsidRPr="00384501">
        <w:rPr>
          <w:sz w:val="28"/>
          <w:szCs w:val="28"/>
        </w:rPr>
        <w:t xml:space="preserve">Требования к структуре и содержанию выпускной квалификационной работы определяются Положением о выпускной квалификационной работе обучающихся по программам бакалавриата, специалитета, магистратуры в ФГБОУ ВО ГУЗ, Методическими указаниями по подготовке и защите выпускных квалификационных работ по направлению подготовки 40.03.01 Юриспруденция (уровень бакалавриат), направленность (профиль) гражданско-правовой (Приложение </w:t>
      </w:r>
      <w:r w:rsidR="004C0D09">
        <w:rPr>
          <w:sz w:val="28"/>
          <w:szCs w:val="28"/>
        </w:rPr>
        <w:t>3</w:t>
      </w:r>
      <w:r w:rsidRPr="00384501">
        <w:rPr>
          <w:sz w:val="28"/>
          <w:szCs w:val="28"/>
        </w:rPr>
        <w:t xml:space="preserve">). </w:t>
      </w:r>
    </w:p>
    <w:p w14:paraId="4A87F104" w14:textId="77777777" w:rsidR="00384501" w:rsidRPr="00384501" w:rsidRDefault="00384501" w:rsidP="00384501">
      <w:pPr>
        <w:ind w:firstLine="708"/>
        <w:jc w:val="both"/>
        <w:rPr>
          <w:sz w:val="28"/>
          <w:szCs w:val="28"/>
        </w:rPr>
      </w:pPr>
      <w:r w:rsidRPr="00384501">
        <w:rPr>
          <w:sz w:val="28"/>
          <w:szCs w:val="28"/>
        </w:rPr>
        <w:t xml:space="preserve">Выпускные квалификационные работы по направлению подготовки 40.03.01 Юриспруденция (уровень бакалавриат), направленность (профиль) гражданско-правовой не подлежат обязательному рецензированию. </w:t>
      </w:r>
    </w:p>
    <w:p w14:paraId="5C35F700" w14:textId="77777777" w:rsidR="00384501" w:rsidRPr="00384501" w:rsidRDefault="00384501" w:rsidP="00384501">
      <w:pPr>
        <w:ind w:firstLine="708"/>
        <w:jc w:val="both"/>
        <w:rPr>
          <w:sz w:val="28"/>
          <w:szCs w:val="28"/>
        </w:rPr>
      </w:pPr>
      <w:r w:rsidRPr="00384501">
        <w:rPr>
          <w:sz w:val="28"/>
          <w:szCs w:val="28"/>
        </w:rPr>
        <w:t>Выпускные квалификационные работы подлежат проверке на объем неправомочных заимствований. Итоговая оценка оригинальности текста выпускной квалификационной работы определяется в системе «</w:t>
      </w:r>
      <w:proofErr w:type="spellStart"/>
      <w:r w:rsidRPr="00384501">
        <w:rPr>
          <w:sz w:val="28"/>
          <w:szCs w:val="28"/>
        </w:rPr>
        <w:t>Антиплагиат.ВУЗ</w:t>
      </w:r>
      <w:proofErr w:type="spellEnd"/>
      <w:r w:rsidRPr="00384501">
        <w:rPr>
          <w:sz w:val="28"/>
          <w:szCs w:val="28"/>
        </w:rPr>
        <w:t xml:space="preserve">» и закрепляется на уровне не менее 70% для работ, выполненных обучающимися по программам подготовки бакалавров по направлению подготовки 40.03.01 Юриспруденция (уровень бакалавриат), направленность (профиль) гражданско-правовой. </w:t>
      </w:r>
    </w:p>
    <w:p w14:paraId="1D519EF5" w14:textId="77777777" w:rsidR="00384501" w:rsidRPr="00384501" w:rsidRDefault="00384501" w:rsidP="00384501">
      <w:pPr>
        <w:ind w:firstLine="708"/>
        <w:jc w:val="both"/>
        <w:rPr>
          <w:sz w:val="28"/>
          <w:szCs w:val="28"/>
        </w:rPr>
      </w:pPr>
      <w:r w:rsidRPr="00384501">
        <w:rPr>
          <w:sz w:val="28"/>
          <w:szCs w:val="28"/>
        </w:rPr>
        <w:t xml:space="preserve">Выпускная квалификационная работа, отзыв руководителя о работе обучающегося, рецензия (при наличии) передаются в государственную экзаменационную комиссию для защиты выпускной квалификационной работы. </w:t>
      </w:r>
    </w:p>
    <w:p w14:paraId="5F4BDC51" w14:textId="77777777" w:rsidR="00384501" w:rsidRPr="00384501" w:rsidRDefault="00384501" w:rsidP="00384501">
      <w:pPr>
        <w:ind w:firstLine="708"/>
        <w:jc w:val="both"/>
        <w:rPr>
          <w:sz w:val="28"/>
          <w:szCs w:val="28"/>
        </w:rPr>
      </w:pPr>
      <w:r w:rsidRPr="00384501">
        <w:rPr>
          <w:sz w:val="28"/>
          <w:szCs w:val="28"/>
        </w:rPr>
        <w:t xml:space="preserve">Процедура защиты выпускной квалификационной работы определена Положением о порядке проведения государственной итоговой аттестации по образовательным программа высшего образования – программам бакалавриата, специалитета и программам магистратуры в ФГБОУ ВО ГУЗ. </w:t>
      </w:r>
    </w:p>
    <w:p w14:paraId="7C4FFBEB" w14:textId="342EDBCF" w:rsidR="00384501" w:rsidRDefault="00384501" w:rsidP="00384501">
      <w:pPr>
        <w:pStyle w:val="afd"/>
        <w:ind w:left="1068"/>
        <w:jc w:val="both"/>
        <w:rPr>
          <w:b/>
          <w:bCs/>
          <w:sz w:val="28"/>
          <w:szCs w:val="28"/>
        </w:rPr>
      </w:pPr>
    </w:p>
    <w:p w14:paraId="04B36520" w14:textId="77777777" w:rsidR="008E2C93" w:rsidRPr="00384501" w:rsidRDefault="008E2C93" w:rsidP="00384501">
      <w:pPr>
        <w:pStyle w:val="afd"/>
        <w:ind w:left="1068"/>
        <w:jc w:val="both"/>
        <w:rPr>
          <w:b/>
          <w:bCs/>
          <w:sz w:val="28"/>
          <w:szCs w:val="28"/>
        </w:rPr>
      </w:pPr>
    </w:p>
    <w:p w14:paraId="2380672D" w14:textId="77777777" w:rsidR="00384501" w:rsidRPr="00384501" w:rsidRDefault="00384501" w:rsidP="00384501">
      <w:pPr>
        <w:ind w:firstLine="567"/>
        <w:jc w:val="center"/>
        <w:rPr>
          <w:b/>
          <w:sz w:val="28"/>
          <w:szCs w:val="28"/>
          <w:highlight w:val="green"/>
        </w:rPr>
      </w:pPr>
    </w:p>
    <w:p w14:paraId="1002E61E" w14:textId="77777777" w:rsidR="00384501" w:rsidRPr="00384501" w:rsidRDefault="00384501" w:rsidP="00384501">
      <w:pPr>
        <w:ind w:firstLine="567"/>
        <w:jc w:val="center"/>
        <w:rPr>
          <w:b/>
          <w:sz w:val="28"/>
          <w:szCs w:val="28"/>
        </w:rPr>
      </w:pPr>
      <w:r w:rsidRPr="00384501">
        <w:rPr>
          <w:b/>
          <w:sz w:val="28"/>
          <w:szCs w:val="28"/>
        </w:rPr>
        <w:t>6. ФОНД ОЦЕНОЧНЫХ СРЕДСТВ</w:t>
      </w:r>
    </w:p>
    <w:p w14:paraId="5A42CC49" w14:textId="77777777" w:rsidR="00384501" w:rsidRPr="00384501" w:rsidRDefault="00384501" w:rsidP="00384501">
      <w:pPr>
        <w:ind w:firstLine="567"/>
        <w:jc w:val="both"/>
        <w:rPr>
          <w:sz w:val="28"/>
          <w:szCs w:val="28"/>
          <w:highlight w:val="green"/>
        </w:rPr>
      </w:pPr>
    </w:p>
    <w:p w14:paraId="4FA3FFFC" w14:textId="77777777" w:rsidR="00384501" w:rsidRPr="00384501" w:rsidRDefault="00384501" w:rsidP="00384501">
      <w:pPr>
        <w:ind w:firstLine="567"/>
        <w:jc w:val="both"/>
        <w:rPr>
          <w:sz w:val="28"/>
          <w:szCs w:val="28"/>
        </w:rPr>
      </w:pPr>
      <w:r w:rsidRPr="00384501">
        <w:rPr>
          <w:sz w:val="28"/>
          <w:szCs w:val="28"/>
        </w:rPr>
        <w:lastRenderedPageBreak/>
        <w:t xml:space="preserve">Компетенции выпускника вуза по направлению подготовки 40.03.01 Юриспруденция (уровень бакалавриат), профиль гражданско-правовой как совокупный ожидаемый результат по завершении обучения по ОПОП ВО, проявляемые в ходе сдачи государственного экзамена отражены в таблице 1, защиты выпускной квалификационной работы, отражены в таблице 2. </w:t>
      </w:r>
    </w:p>
    <w:p w14:paraId="61A03CDD" w14:textId="77777777" w:rsidR="00384501" w:rsidRDefault="00384501" w:rsidP="00384501">
      <w:pPr>
        <w:pStyle w:val="afa"/>
        <w:rPr>
          <w:b/>
          <w:bCs/>
        </w:rPr>
      </w:pPr>
    </w:p>
    <w:p w14:paraId="5B4BCDB7" w14:textId="77777777" w:rsidR="00384501" w:rsidRPr="00E83ED3" w:rsidRDefault="00384501" w:rsidP="00384501">
      <w:pPr>
        <w:pStyle w:val="afa"/>
        <w:jc w:val="right"/>
        <w:rPr>
          <w:b/>
          <w:bCs/>
        </w:rPr>
      </w:pPr>
      <w:r w:rsidRPr="00E83ED3">
        <w:rPr>
          <w:b/>
          <w:bCs/>
        </w:rPr>
        <w:t xml:space="preserve">Таблица 1  </w:t>
      </w:r>
    </w:p>
    <w:p w14:paraId="061FC0BF" w14:textId="77777777" w:rsidR="00384501" w:rsidRPr="00E83ED3" w:rsidRDefault="00384501" w:rsidP="00384501">
      <w:pPr>
        <w:pStyle w:val="af1"/>
        <w:ind w:firstLine="567"/>
        <w:jc w:val="center"/>
        <w:rPr>
          <w:b/>
          <w:bCs/>
          <w:sz w:val="28"/>
          <w:szCs w:val="28"/>
          <w:lang w:val="ru-RU"/>
        </w:rPr>
      </w:pPr>
      <w:r w:rsidRPr="003F373F">
        <w:rPr>
          <w:b/>
          <w:bCs/>
          <w:sz w:val="28"/>
          <w:szCs w:val="28"/>
          <w:lang w:val="ru-RU"/>
        </w:rPr>
        <w:t>Компетенции выпускника вуза, контролируемые в ходе подготовки к сдаче и сдачи государственного экзамена</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5811"/>
        <w:gridCol w:w="1418"/>
        <w:gridCol w:w="1417"/>
      </w:tblGrid>
      <w:tr w:rsidR="00384501" w:rsidRPr="006D0637" w14:paraId="03BF02AD" w14:textId="77777777" w:rsidTr="00C516B5">
        <w:trPr>
          <w:trHeight w:val="644"/>
        </w:trPr>
        <w:tc>
          <w:tcPr>
            <w:tcW w:w="988" w:type="dxa"/>
            <w:vMerge w:val="restart"/>
            <w:shd w:val="clear" w:color="auto" w:fill="auto"/>
          </w:tcPr>
          <w:p w14:paraId="0B321C02" w14:textId="77777777" w:rsidR="00384501" w:rsidRPr="006D0637" w:rsidRDefault="00384501" w:rsidP="00C516B5">
            <w:pPr>
              <w:tabs>
                <w:tab w:val="right" w:leader="underscore" w:pos="-5245"/>
              </w:tabs>
              <w:contextualSpacing/>
              <w:jc w:val="center"/>
              <w:rPr>
                <w:b/>
              </w:rPr>
            </w:pPr>
          </w:p>
          <w:p w14:paraId="1C692A2F" w14:textId="77777777" w:rsidR="00384501" w:rsidRPr="006D0637" w:rsidRDefault="00384501" w:rsidP="00C516B5">
            <w:pPr>
              <w:tabs>
                <w:tab w:val="right" w:leader="underscore" w:pos="-5245"/>
              </w:tabs>
              <w:contextualSpacing/>
              <w:jc w:val="center"/>
              <w:rPr>
                <w:b/>
              </w:rPr>
            </w:pPr>
          </w:p>
          <w:p w14:paraId="0983FC0F" w14:textId="77777777" w:rsidR="00384501" w:rsidRPr="006D0637" w:rsidRDefault="00384501" w:rsidP="00C516B5">
            <w:pPr>
              <w:tabs>
                <w:tab w:val="right" w:leader="underscore" w:pos="-5245"/>
              </w:tabs>
              <w:contextualSpacing/>
              <w:rPr>
                <w:b/>
                <w:lang w:eastAsia="x-none"/>
              </w:rPr>
            </w:pPr>
            <w:r w:rsidRPr="006D0637">
              <w:rPr>
                <w:b/>
              </w:rPr>
              <w:t>Шифр</w:t>
            </w:r>
          </w:p>
        </w:tc>
        <w:tc>
          <w:tcPr>
            <w:tcW w:w="5811" w:type="dxa"/>
            <w:vMerge w:val="restart"/>
            <w:shd w:val="clear" w:color="auto" w:fill="auto"/>
          </w:tcPr>
          <w:p w14:paraId="27697AA8" w14:textId="77777777" w:rsidR="00384501" w:rsidRPr="006D0637" w:rsidRDefault="00384501" w:rsidP="00C516B5">
            <w:pPr>
              <w:pStyle w:val="af1"/>
              <w:jc w:val="center"/>
              <w:rPr>
                <w:b/>
                <w:lang w:val="ru-RU"/>
              </w:rPr>
            </w:pPr>
          </w:p>
          <w:p w14:paraId="14934325" w14:textId="77777777" w:rsidR="00384501" w:rsidRPr="006D0637" w:rsidRDefault="00384501" w:rsidP="00C516B5">
            <w:pPr>
              <w:pStyle w:val="af1"/>
              <w:jc w:val="center"/>
              <w:rPr>
                <w:b/>
                <w:lang w:val="ru-RU"/>
              </w:rPr>
            </w:pPr>
            <w:r w:rsidRPr="006D0637">
              <w:rPr>
                <w:b/>
                <w:lang w:val="ru-RU"/>
              </w:rPr>
              <w:t>Результаты проверки освоения образовательной программы</w:t>
            </w:r>
          </w:p>
        </w:tc>
        <w:tc>
          <w:tcPr>
            <w:tcW w:w="2835" w:type="dxa"/>
            <w:gridSpan w:val="2"/>
          </w:tcPr>
          <w:p w14:paraId="70839A2F" w14:textId="77777777" w:rsidR="00384501" w:rsidRPr="006D0637" w:rsidRDefault="00384501" w:rsidP="00C516B5">
            <w:pPr>
              <w:pStyle w:val="af1"/>
              <w:jc w:val="center"/>
              <w:rPr>
                <w:b/>
                <w:lang w:val="ru-RU"/>
              </w:rPr>
            </w:pPr>
            <w:r w:rsidRPr="006D0637">
              <w:rPr>
                <w:b/>
                <w:lang w:val="ru-RU"/>
              </w:rPr>
              <w:t>Совокупность оценочных средств</w:t>
            </w:r>
          </w:p>
        </w:tc>
      </w:tr>
      <w:tr w:rsidR="00384501" w:rsidRPr="006D0637" w14:paraId="4762C235" w14:textId="77777777" w:rsidTr="00C516B5">
        <w:trPr>
          <w:cantSplit/>
          <w:trHeight w:val="1635"/>
        </w:trPr>
        <w:tc>
          <w:tcPr>
            <w:tcW w:w="988" w:type="dxa"/>
            <w:vMerge/>
            <w:shd w:val="clear" w:color="auto" w:fill="auto"/>
          </w:tcPr>
          <w:p w14:paraId="51D6553A" w14:textId="77777777" w:rsidR="00384501" w:rsidRPr="006D0637" w:rsidRDefault="00384501" w:rsidP="00C516B5">
            <w:pPr>
              <w:tabs>
                <w:tab w:val="right" w:leader="underscore" w:pos="-5245"/>
              </w:tabs>
              <w:spacing w:line="276" w:lineRule="auto"/>
              <w:contextualSpacing/>
              <w:jc w:val="both"/>
              <w:rPr>
                <w:lang w:eastAsia="x-none"/>
              </w:rPr>
            </w:pPr>
          </w:p>
        </w:tc>
        <w:tc>
          <w:tcPr>
            <w:tcW w:w="5811" w:type="dxa"/>
            <w:vMerge/>
            <w:shd w:val="clear" w:color="auto" w:fill="auto"/>
          </w:tcPr>
          <w:p w14:paraId="26907C9F" w14:textId="77777777" w:rsidR="00384501" w:rsidRPr="006D0637" w:rsidRDefault="00384501" w:rsidP="00C516B5">
            <w:pPr>
              <w:tabs>
                <w:tab w:val="right" w:leader="underscore" w:pos="-5245"/>
              </w:tabs>
              <w:spacing w:line="276" w:lineRule="auto"/>
              <w:contextualSpacing/>
              <w:jc w:val="both"/>
              <w:rPr>
                <w:lang w:eastAsia="x-none"/>
              </w:rPr>
            </w:pPr>
          </w:p>
        </w:tc>
        <w:tc>
          <w:tcPr>
            <w:tcW w:w="1418" w:type="dxa"/>
            <w:shd w:val="clear" w:color="auto" w:fill="auto"/>
          </w:tcPr>
          <w:p w14:paraId="10099E7B" w14:textId="77777777" w:rsidR="00384501" w:rsidRPr="006D0637" w:rsidRDefault="00384501" w:rsidP="00C516B5">
            <w:pPr>
              <w:pStyle w:val="af1"/>
              <w:jc w:val="center"/>
              <w:rPr>
                <w:b/>
                <w:lang w:val="ru-RU"/>
              </w:rPr>
            </w:pPr>
            <w:r w:rsidRPr="006D0637">
              <w:rPr>
                <w:b/>
                <w:lang w:val="ru-RU"/>
              </w:rPr>
              <w:t>подготовительный этап</w:t>
            </w:r>
          </w:p>
          <w:p w14:paraId="5C11896F" w14:textId="77777777" w:rsidR="00384501" w:rsidRPr="006D0637" w:rsidRDefault="00384501" w:rsidP="00C516B5">
            <w:pPr>
              <w:tabs>
                <w:tab w:val="right" w:leader="underscore" w:pos="-5245"/>
              </w:tabs>
              <w:spacing w:line="276" w:lineRule="auto"/>
              <w:contextualSpacing/>
              <w:jc w:val="center"/>
              <w:rPr>
                <w:b/>
                <w:lang w:eastAsia="x-none"/>
              </w:rPr>
            </w:pPr>
          </w:p>
        </w:tc>
        <w:tc>
          <w:tcPr>
            <w:tcW w:w="1417" w:type="dxa"/>
          </w:tcPr>
          <w:p w14:paraId="27D23C5F" w14:textId="77777777" w:rsidR="00384501" w:rsidRPr="006D0637" w:rsidRDefault="00384501" w:rsidP="00C516B5">
            <w:pPr>
              <w:tabs>
                <w:tab w:val="right" w:leader="underscore" w:pos="-5245"/>
              </w:tabs>
              <w:spacing w:line="276" w:lineRule="auto"/>
              <w:contextualSpacing/>
              <w:jc w:val="center"/>
              <w:rPr>
                <w:b/>
                <w:lang w:eastAsia="x-none"/>
              </w:rPr>
            </w:pPr>
            <w:r w:rsidRPr="006D0637">
              <w:rPr>
                <w:b/>
                <w:lang w:eastAsia="x-none"/>
              </w:rPr>
              <w:t>Ответы на вопросы членов ГЭК и на доп. вопросы</w:t>
            </w:r>
          </w:p>
        </w:tc>
      </w:tr>
      <w:tr w:rsidR="00384501" w:rsidRPr="006D0637" w14:paraId="71EF7B76" w14:textId="77777777" w:rsidTr="00C516B5">
        <w:tc>
          <w:tcPr>
            <w:tcW w:w="988" w:type="dxa"/>
            <w:shd w:val="clear" w:color="auto" w:fill="auto"/>
          </w:tcPr>
          <w:p w14:paraId="32C13FD9" w14:textId="77777777" w:rsidR="00384501" w:rsidRPr="006D0637" w:rsidRDefault="00384501" w:rsidP="00C516B5">
            <w:pPr>
              <w:tabs>
                <w:tab w:val="right" w:leader="underscore" w:pos="-5245"/>
              </w:tabs>
              <w:spacing w:line="276" w:lineRule="auto"/>
              <w:contextualSpacing/>
              <w:jc w:val="center"/>
              <w:rPr>
                <w:lang w:eastAsia="x-none"/>
              </w:rPr>
            </w:pPr>
            <w:r w:rsidRPr="006D0637">
              <w:rPr>
                <w:lang w:eastAsia="x-none"/>
              </w:rPr>
              <w:t>1</w:t>
            </w:r>
          </w:p>
        </w:tc>
        <w:tc>
          <w:tcPr>
            <w:tcW w:w="5811" w:type="dxa"/>
            <w:shd w:val="clear" w:color="auto" w:fill="auto"/>
          </w:tcPr>
          <w:p w14:paraId="3ABB4472" w14:textId="77777777" w:rsidR="00384501" w:rsidRPr="006D0637" w:rsidRDefault="00384501" w:rsidP="00C516B5">
            <w:pPr>
              <w:tabs>
                <w:tab w:val="right" w:leader="underscore" w:pos="-5245"/>
              </w:tabs>
              <w:spacing w:line="276" w:lineRule="auto"/>
              <w:contextualSpacing/>
              <w:jc w:val="center"/>
              <w:rPr>
                <w:lang w:eastAsia="x-none"/>
              </w:rPr>
            </w:pPr>
            <w:r w:rsidRPr="006D0637">
              <w:rPr>
                <w:lang w:eastAsia="x-none"/>
              </w:rPr>
              <w:t>2</w:t>
            </w:r>
          </w:p>
        </w:tc>
        <w:tc>
          <w:tcPr>
            <w:tcW w:w="1418" w:type="dxa"/>
            <w:shd w:val="clear" w:color="auto" w:fill="auto"/>
          </w:tcPr>
          <w:p w14:paraId="3D3D905F" w14:textId="77777777" w:rsidR="00384501" w:rsidRPr="006D0637" w:rsidRDefault="00384501" w:rsidP="00C516B5">
            <w:pPr>
              <w:tabs>
                <w:tab w:val="right" w:leader="underscore" w:pos="-5245"/>
              </w:tabs>
              <w:spacing w:line="276" w:lineRule="auto"/>
              <w:contextualSpacing/>
              <w:jc w:val="center"/>
              <w:rPr>
                <w:lang w:eastAsia="x-none"/>
              </w:rPr>
            </w:pPr>
            <w:r w:rsidRPr="006D0637">
              <w:rPr>
                <w:lang w:eastAsia="x-none"/>
              </w:rPr>
              <w:t>3</w:t>
            </w:r>
          </w:p>
        </w:tc>
        <w:tc>
          <w:tcPr>
            <w:tcW w:w="1417" w:type="dxa"/>
            <w:shd w:val="clear" w:color="auto" w:fill="auto"/>
          </w:tcPr>
          <w:p w14:paraId="7DD866DF" w14:textId="77777777" w:rsidR="00384501" w:rsidRPr="006D0637" w:rsidRDefault="00384501" w:rsidP="00C516B5">
            <w:pPr>
              <w:tabs>
                <w:tab w:val="right" w:leader="underscore" w:pos="-5245"/>
              </w:tabs>
              <w:spacing w:line="276" w:lineRule="auto"/>
              <w:contextualSpacing/>
              <w:jc w:val="center"/>
              <w:rPr>
                <w:lang w:eastAsia="x-none"/>
              </w:rPr>
            </w:pPr>
            <w:r w:rsidRPr="006D0637">
              <w:rPr>
                <w:lang w:eastAsia="x-none"/>
              </w:rPr>
              <w:t>4</w:t>
            </w:r>
          </w:p>
        </w:tc>
      </w:tr>
      <w:tr w:rsidR="00F71691" w:rsidRPr="006D0637" w14:paraId="2340F1FC" w14:textId="77777777" w:rsidTr="00C516B5">
        <w:trPr>
          <w:trHeight w:val="165"/>
        </w:trPr>
        <w:tc>
          <w:tcPr>
            <w:tcW w:w="988" w:type="dxa"/>
            <w:vMerge w:val="restart"/>
            <w:shd w:val="clear" w:color="auto" w:fill="auto"/>
          </w:tcPr>
          <w:p w14:paraId="1BDA7B25" w14:textId="77777777" w:rsidR="00F71691" w:rsidRPr="006D0637" w:rsidRDefault="00F71691" w:rsidP="00F71691">
            <w:pPr>
              <w:tabs>
                <w:tab w:val="right" w:leader="underscore" w:pos="-5245"/>
              </w:tabs>
              <w:spacing w:line="276" w:lineRule="auto"/>
              <w:contextualSpacing/>
              <w:jc w:val="both"/>
              <w:rPr>
                <w:b/>
                <w:lang w:eastAsia="x-none"/>
              </w:rPr>
            </w:pPr>
            <w:r w:rsidRPr="006D0637">
              <w:rPr>
                <w:b/>
                <w:lang w:eastAsia="x-none"/>
              </w:rPr>
              <w:t>ОПК-1</w:t>
            </w:r>
          </w:p>
        </w:tc>
        <w:tc>
          <w:tcPr>
            <w:tcW w:w="5811" w:type="dxa"/>
            <w:shd w:val="clear" w:color="auto" w:fill="auto"/>
          </w:tcPr>
          <w:p w14:paraId="27B308D1" w14:textId="76C9ECD2" w:rsidR="00F71691" w:rsidRPr="006D0637" w:rsidRDefault="00F71691" w:rsidP="00F71691">
            <w:pPr>
              <w:jc w:val="both"/>
            </w:pPr>
            <w:r w:rsidRPr="006D0637">
              <w:rPr>
                <w:i/>
                <w:iCs/>
              </w:rPr>
              <w:t xml:space="preserve">Знать - </w:t>
            </w:r>
            <w:r w:rsidR="00522CBD" w:rsidRPr="000172FC">
              <w:t>частноправовые методы юридического анализа в профессиональной деятельности</w:t>
            </w:r>
          </w:p>
        </w:tc>
        <w:tc>
          <w:tcPr>
            <w:tcW w:w="1418" w:type="dxa"/>
            <w:vMerge w:val="restart"/>
            <w:shd w:val="clear" w:color="auto" w:fill="auto"/>
          </w:tcPr>
          <w:p w14:paraId="1A66139E" w14:textId="77777777" w:rsidR="00F71691" w:rsidRPr="006D0637" w:rsidRDefault="00F71691" w:rsidP="00F71691">
            <w:pPr>
              <w:pStyle w:val="afd"/>
              <w:numPr>
                <w:ilvl w:val="0"/>
                <w:numId w:val="30"/>
              </w:numPr>
              <w:tabs>
                <w:tab w:val="right" w:leader="underscore" w:pos="-5245"/>
              </w:tabs>
              <w:spacing w:line="276" w:lineRule="auto"/>
              <w:jc w:val="both"/>
              <w:rPr>
                <w:lang w:eastAsia="x-none"/>
              </w:rPr>
            </w:pPr>
          </w:p>
        </w:tc>
        <w:tc>
          <w:tcPr>
            <w:tcW w:w="1417" w:type="dxa"/>
            <w:vMerge w:val="restart"/>
          </w:tcPr>
          <w:p w14:paraId="590B5822" w14:textId="77777777" w:rsidR="00F71691" w:rsidRPr="006D0637" w:rsidRDefault="00F71691" w:rsidP="00F71691">
            <w:pPr>
              <w:pStyle w:val="afd"/>
              <w:numPr>
                <w:ilvl w:val="0"/>
                <w:numId w:val="30"/>
              </w:numPr>
              <w:tabs>
                <w:tab w:val="right" w:leader="underscore" w:pos="-5245"/>
              </w:tabs>
              <w:spacing w:line="276" w:lineRule="auto"/>
              <w:jc w:val="both"/>
              <w:rPr>
                <w:lang w:eastAsia="x-none"/>
              </w:rPr>
            </w:pPr>
          </w:p>
        </w:tc>
      </w:tr>
      <w:tr w:rsidR="00F71691" w:rsidRPr="006D0637" w14:paraId="3449EEA4" w14:textId="77777777" w:rsidTr="00C516B5">
        <w:trPr>
          <w:trHeight w:val="96"/>
        </w:trPr>
        <w:tc>
          <w:tcPr>
            <w:tcW w:w="988" w:type="dxa"/>
            <w:vMerge/>
            <w:shd w:val="clear" w:color="auto" w:fill="auto"/>
          </w:tcPr>
          <w:p w14:paraId="0D901E07" w14:textId="77777777" w:rsidR="00F71691" w:rsidRPr="006D0637" w:rsidRDefault="00F71691" w:rsidP="00F71691">
            <w:pPr>
              <w:tabs>
                <w:tab w:val="right" w:leader="underscore" w:pos="-5245"/>
              </w:tabs>
              <w:spacing w:line="276" w:lineRule="auto"/>
              <w:contextualSpacing/>
              <w:jc w:val="both"/>
              <w:rPr>
                <w:b/>
                <w:lang w:eastAsia="x-none"/>
              </w:rPr>
            </w:pPr>
          </w:p>
        </w:tc>
        <w:tc>
          <w:tcPr>
            <w:tcW w:w="5811" w:type="dxa"/>
            <w:shd w:val="clear" w:color="auto" w:fill="auto"/>
          </w:tcPr>
          <w:p w14:paraId="6CDC9EF9" w14:textId="45187389" w:rsidR="00F71691" w:rsidRPr="006D0637" w:rsidRDefault="00F71691" w:rsidP="00F71691">
            <w:pPr>
              <w:jc w:val="both"/>
            </w:pPr>
            <w:r w:rsidRPr="006D0637">
              <w:rPr>
                <w:i/>
                <w:iCs/>
                <w:lang w:eastAsia="x-none"/>
              </w:rPr>
              <w:t>Уметь</w:t>
            </w:r>
            <w:r w:rsidRPr="006D0637">
              <w:rPr>
                <w:lang w:eastAsia="x-none"/>
              </w:rPr>
              <w:t xml:space="preserve"> - </w:t>
            </w:r>
            <w:r w:rsidR="00522CBD" w:rsidRPr="000172FC">
              <w:t>использовать современные цифровые технологии в целях анализа основных закономерностей формирования, функционирования и развития права и имеет сформированное представление о закономерностях и исторических этапах развития прав</w:t>
            </w:r>
          </w:p>
        </w:tc>
        <w:tc>
          <w:tcPr>
            <w:tcW w:w="1418" w:type="dxa"/>
            <w:vMerge/>
            <w:shd w:val="clear" w:color="auto" w:fill="auto"/>
          </w:tcPr>
          <w:p w14:paraId="66CBABA5" w14:textId="77777777" w:rsidR="00F71691" w:rsidRPr="006D0637" w:rsidRDefault="00F71691" w:rsidP="00F71691">
            <w:pPr>
              <w:pStyle w:val="afd"/>
              <w:numPr>
                <w:ilvl w:val="0"/>
                <w:numId w:val="30"/>
              </w:numPr>
              <w:tabs>
                <w:tab w:val="right" w:leader="underscore" w:pos="-5245"/>
              </w:tabs>
              <w:spacing w:line="276" w:lineRule="auto"/>
              <w:jc w:val="both"/>
              <w:rPr>
                <w:lang w:eastAsia="x-none"/>
              </w:rPr>
            </w:pPr>
          </w:p>
        </w:tc>
        <w:tc>
          <w:tcPr>
            <w:tcW w:w="1417" w:type="dxa"/>
            <w:vMerge/>
          </w:tcPr>
          <w:p w14:paraId="2E84B614" w14:textId="77777777" w:rsidR="00F71691" w:rsidRPr="006D0637" w:rsidRDefault="00F71691" w:rsidP="00F71691">
            <w:pPr>
              <w:pStyle w:val="afd"/>
              <w:numPr>
                <w:ilvl w:val="0"/>
                <w:numId w:val="30"/>
              </w:numPr>
              <w:tabs>
                <w:tab w:val="right" w:leader="underscore" w:pos="-5245"/>
              </w:tabs>
              <w:spacing w:line="276" w:lineRule="auto"/>
              <w:jc w:val="both"/>
              <w:rPr>
                <w:lang w:eastAsia="x-none"/>
              </w:rPr>
            </w:pPr>
          </w:p>
        </w:tc>
      </w:tr>
      <w:tr w:rsidR="00F71691" w:rsidRPr="006D0637" w14:paraId="71840492" w14:textId="77777777" w:rsidTr="00C516B5">
        <w:trPr>
          <w:trHeight w:val="144"/>
        </w:trPr>
        <w:tc>
          <w:tcPr>
            <w:tcW w:w="988" w:type="dxa"/>
            <w:vMerge/>
            <w:shd w:val="clear" w:color="auto" w:fill="auto"/>
          </w:tcPr>
          <w:p w14:paraId="1354C719" w14:textId="77777777" w:rsidR="00F71691" w:rsidRPr="006D0637" w:rsidRDefault="00F71691" w:rsidP="00F71691">
            <w:pPr>
              <w:tabs>
                <w:tab w:val="right" w:leader="underscore" w:pos="-5245"/>
              </w:tabs>
              <w:spacing w:line="276" w:lineRule="auto"/>
              <w:contextualSpacing/>
              <w:jc w:val="both"/>
              <w:rPr>
                <w:b/>
                <w:lang w:eastAsia="x-none"/>
              </w:rPr>
            </w:pPr>
          </w:p>
        </w:tc>
        <w:tc>
          <w:tcPr>
            <w:tcW w:w="5811" w:type="dxa"/>
            <w:shd w:val="clear" w:color="auto" w:fill="auto"/>
          </w:tcPr>
          <w:p w14:paraId="3666C26E" w14:textId="18D78372" w:rsidR="00F71691" w:rsidRPr="006D0637" w:rsidRDefault="00F71691" w:rsidP="00F71691">
            <w:pPr>
              <w:jc w:val="both"/>
            </w:pPr>
            <w:r w:rsidRPr="006D0637">
              <w:rPr>
                <w:i/>
                <w:iCs/>
                <w:lang w:eastAsia="x-none"/>
              </w:rPr>
              <w:t>Владеть</w:t>
            </w:r>
            <w:r w:rsidRPr="006D0637">
              <w:rPr>
                <w:lang w:eastAsia="x-none"/>
              </w:rPr>
              <w:t xml:space="preserve"> - </w:t>
            </w:r>
            <w:r w:rsidR="00522CBD" w:rsidRPr="000172FC">
              <w:t>способностью формировать и аргументировать собственную позицию при решении профессиональных задач, используя юридически значимую информацию</w:t>
            </w:r>
          </w:p>
        </w:tc>
        <w:tc>
          <w:tcPr>
            <w:tcW w:w="1418" w:type="dxa"/>
            <w:vMerge/>
            <w:shd w:val="clear" w:color="auto" w:fill="auto"/>
          </w:tcPr>
          <w:p w14:paraId="1F3DC038" w14:textId="77777777" w:rsidR="00F71691" w:rsidRPr="006D0637" w:rsidRDefault="00F71691" w:rsidP="00F71691">
            <w:pPr>
              <w:pStyle w:val="afd"/>
              <w:numPr>
                <w:ilvl w:val="0"/>
                <w:numId w:val="30"/>
              </w:numPr>
              <w:tabs>
                <w:tab w:val="right" w:leader="underscore" w:pos="-5245"/>
              </w:tabs>
              <w:spacing w:line="276" w:lineRule="auto"/>
              <w:jc w:val="both"/>
              <w:rPr>
                <w:lang w:eastAsia="x-none"/>
              </w:rPr>
            </w:pPr>
          </w:p>
        </w:tc>
        <w:tc>
          <w:tcPr>
            <w:tcW w:w="1417" w:type="dxa"/>
            <w:vMerge/>
          </w:tcPr>
          <w:p w14:paraId="1F03D80C" w14:textId="77777777" w:rsidR="00F71691" w:rsidRPr="006D0637" w:rsidRDefault="00F71691" w:rsidP="00F71691">
            <w:pPr>
              <w:pStyle w:val="afd"/>
              <w:numPr>
                <w:ilvl w:val="0"/>
                <w:numId w:val="30"/>
              </w:numPr>
              <w:tabs>
                <w:tab w:val="right" w:leader="underscore" w:pos="-5245"/>
              </w:tabs>
              <w:spacing w:line="276" w:lineRule="auto"/>
              <w:jc w:val="both"/>
              <w:rPr>
                <w:lang w:eastAsia="x-none"/>
              </w:rPr>
            </w:pPr>
          </w:p>
        </w:tc>
      </w:tr>
      <w:tr w:rsidR="00F71691" w:rsidRPr="006D0637" w14:paraId="2A2C661C" w14:textId="77777777" w:rsidTr="00C516B5">
        <w:trPr>
          <w:trHeight w:val="225"/>
        </w:trPr>
        <w:tc>
          <w:tcPr>
            <w:tcW w:w="988" w:type="dxa"/>
            <w:vMerge w:val="restart"/>
            <w:shd w:val="clear" w:color="auto" w:fill="auto"/>
          </w:tcPr>
          <w:p w14:paraId="70B0486D" w14:textId="77777777" w:rsidR="00F71691" w:rsidRPr="006D0637" w:rsidRDefault="00F71691" w:rsidP="00F71691">
            <w:pPr>
              <w:tabs>
                <w:tab w:val="right" w:leader="underscore" w:pos="-5245"/>
              </w:tabs>
              <w:spacing w:line="276" w:lineRule="auto"/>
              <w:contextualSpacing/>
              <w:jc w:val="both"/>
              <w:rPr>
                <w:b/>
                <w:lang w:eastAsia="x-none"/>
              </w:rPr>
            </w:pPr>
            <w:r w:rsidRPr="006D0637">
              <w:rPr>
                <w:b/>
                <w:lang w:eastAsia="x-none"/>
              </w:rPr>
              <w:t>ОПК-2</w:t>
            </w:r>
          </w:p>
        </w:tc>
        <w:tc>
          <w:tcPr>
            <w:tcW w:w="5811" w:type="dxa"/>
            <w:shd w:val="clear" w:color="auto" w:fill="auto"/>
          </w:tcPr>
          <w:p w14:paraId="35D77350" w14:textId="27F83603" w:rsidR="00F71691" w:rsidRPr="006D0637" w:rsidRDefault="00F71691" w:rsidP="00F71691">
            <w:pPr>
              <w:jc w:val="both"/>
            </w:pPr>
            <w:r w:rsidRPr="006D0637">
              <w:rPr>
                <w:i/>
                <w:iCs/>
              </w:rPr>
              <w:t xml:space="preserve">Знать - </w:t>
            </w:r>
            <w:r w:rsidR="00522CBD" w:rsidRPr="000172FC">
              <w:t>особенности различных форм реализации права, устанавливает фактические обстоятельства, имеющие юридические значение</w:t>
            </w:r>
          </w:p>
        </w:tc>
        <w:tc>
          <w:tcPr>
            <w:tcW w:w="1418" w:type="dxa"/>
            <w:vMerge w:val="restart"/>
            <w:shd w:val="clear" w:color="auto" w:fill="auto"/>
          </w:tcPr>
          <w:p w14:paraId="256F8554" w14:textId="77777777" w:rsidR="00F71691" w:rsidRPr="006D0637" w:rsidRDefault="00F71691" w:rsidP="00F71691">
            <w:pPr>
              <w:pStyle w:val="afd"/>
              <w:numPr>
                <w:ilvl w:val="0"/>
                <w:numId w:val="30"/>
              </w:numPr>
              <w:tabs>
                <w:tab w:val="right" w:leader="underscore" w:pos="-5245"/>
              </w:tabs>
              <w:spacing w:line="276" w:lineRule="auto"/>
              <w:jc w:val="both"/>
              <w:rPr>
                <w:lang w:eastAsia="x-none"/>
              </w:rPr>
            </w:pPr>
          </w:p>
        </w:tc>
        <w:tc>
          <w:tcPr>
            <w:tcW w:w="1417" w:type="dxa"/>
            <w:vMerge w:val="restart"/>
          </w:tcPr>
          <w:p w14:paraId="425AA302" w14:textId="77777777" w:rsidR="00F71691" w:rsidRPr="006D0637" w:rsidRDefault="00F71691" w:rsidP="00F71691">
            <w:pPr>
              <w:pStyle w:val="afd"/>
              <w:numPr>
                <w:ilvl w:val="0"/>
                <w:numId w:val="30"/>
              </w:numPr>
              <w:tabs>
                <w:tab w:val="right" w:leader="underscore" w:pos="-5245"/>
              </w:tabs>
              <w:spacing w:line="276" w:lineRule="auto"/>
              <w:jc w:val="both"/>
              <w:rPr>
                <w:lang w:eastAsia="x-none"/>
              </w:rPr>
            </w:pPr>
          </w:p>
        </w:tc>
      </w:tr>
      <w:tr w:rsidR="00F71691" w:rsidRPr="006D0637" w14:paraId="24429B52" w14:textId="77777777" w:rsidTr="00C516B5">
        <w:trPr>
          <w:trHeight w:val="135"/>
        </w:trPr>
        <w:tc>
          <w:tcPr>
            <w:tcW w:w="988" w:type="dxa"/>
            <w:vMerge/>
            <w:shd w:val="clear" w:color="auto" w:fill="auto"/>
          </w:tcPr>
          <w:p w14:paraId="0456069C" w14:textId="77777777" w:rsidR="00F71691" w:rsidRPr="006D0637" w:rsidRDefault="00F71691" w:rsidP="00F71691">
            <w:pPr>
              <w:tabs>
                <w:tab w:val="right" w:leader="underscore" w:pos="-5245"/>
              </w:tabs>
              <w:spacing w:line="276" w:lineRule="auto"/>
              <w:contextualSpacing/>
              <w:jc w:val="both"/>
              <w:rPr>
                <w:b/>
                <w:lang w:eastAsia="x-none"/>
              </w:rPr>
            </w:pPr>
          </w:p>
        </w:tc>
        <w:tc>
          <w:tcPr>
            <w:tcW w:w="5811" w:type="dxa"/>
            <w:shd w:val="clear" w:color="auto" w:fill="auto"/>
          </w:tcPr>
          <w:p w14:paraId="73483841" w14:textId="580BA28D" w:rsidR="00F71691" w:rsidRPr="006D0637" w:rsidRDefault="00F71691" w:rsidP="00F71691">
            <w:pPr>
              <w:jc w:val="both"/>
            </w:pPr>
            <w:r w:rsidRPr="006D0637">
              <w:rPr>
                <w:i/>
                <w:iCs/>
                <w:lang w:eastAsia="x-none"/>
              </w:rPr>
              <w:t>Уметь</w:t>
            </w:r>
            <w:r w:rsidRPr="006D0637">
              <w:rPr>
                <w:lang w:eastAsia="x-none"/>
              </w:rPr>
              <w:t xml:space="preserve"> - </w:t>
            </w:r>
            <w:r w:rsidR="00522CBD" w:rsidRPr="000172FC">
              <w:t>определят вид или природу правоотношения и подлежащие применению нормы материального и процессуального права</w:t>
            </w:r>
          </w:p>
        </w:tc>
        <w:tc>
          <w:tcPr>
            <w:tcW w:w="1418" w:type="dxa"/>
            <w:vMerge/>
            <w:shd w:val="clear" w:color="auto" w:fill="auto"/>
          </w:tcPr>
          <w:p w14:paraId="34A30E8C" w14:textId="77777777" w:rsidR="00F71691" w:rsidRPr="006D0637" w:rsidRDefault="00F71691" w:rsidP="00F71691">
            <w:pPr>
              <w:pStyle w:val="afd"/>
              <w:numPr>
                <w:ilvl w:val="0"/>
                <w:numId w:val="30"/>
              </w:numPr>
              <w:tabs>
                <w:tab w:val="right" w:leader="underscore" w:pos="-5245"/>
              </w:tabs>
              <w:spacing w:line="276" w:lineRule="auto"/>
              <w:jc w:val="both"/>
              <w:rPr>
                <w:lang w:eastAsia="x-none"/>
              </w:rPr>
            </w:pPr>
          </w:p>
        </w:tc>
        <w:tc>
          <w:tcPr>
            <w:tcW w:w="1417" w:type="dxa"/>
            <w:vMerge/>
          </w:tcPr>
          <w:p w14:paraId="6E71F14A" w14:textId="77777777" w:rsidR="00F71691" w:rsidRPr="006D0637" w:rsidRDefault="00F71691" w:rsidP="00F71691">
            <w:pPr>
              <w:pStyle w:val="afd"/>
              <w:numPr>
                <w:ilvl w:val="0"/>
                <w:numId w:val="30"/>
              </w:numPr>
              <w:tabs>
                <w:tab w:val="right" w:leader="underscore" w:pos="-5245"/>
              </w:tabs>
              <w:spacing w:line="276" w:lineRule="auto"/>
              <w:jc w:val="both"/>
              <w:rPr>
                <w:lang w:eastAsia="x-none"/>
              </w:rPr>
            </w:pPr>
          </w:p>
        </w:tc>
      </w:tr>
      <w:tr w:rsidR="00F71691" w:rsidRPr="006D0637" w14:paraId="7309FFED" w14:textId="77777777" w:rsidTr="00C516B5">
        <w:trPr>
          <w:trHeight w:val="135"/>
        </w:trPr>
        <w:tc>
          <w:tcPr>
            <w:tcW w:w="988" w:type="dxa"/>
            <w:vMerge/>
            <w:shd w:val="clear" w:color="auto" w:fill="auto"/>
          </w:tcPr>
          <w:p w14:paraId="2A4D60F2" w14:textId="77777777" w:rsidR="00F71691" w:rsidRPr="006D0637" w:rsidRDefault="00F71691" w:rsidP="00F71691">
            <w:pPr>
              <w:tabs>
                <w:tab w:val="right" w:leader="underscore" w:pos="-5245"/>
              </w:tabs>
              <w:spacing w:line="276" w:lineRule="auto"/>
              <w:contextualSpacing/>
              <w:jc w:val="both"/>
              <w:rPr>
                <w:b/>
                <w:lang w:eastAsia="x-none"/>
              </w:rPr>
            </w:pPr>
          </w:p>
        </w:tc>
        <w:tc>
          <w:tcPr>
            <w:tcW w:w="5811" w:type="dxa"/>
            <w:shd w:val="clear" w:color="auto" w:fill="auto"/>
          </w:tcPr>
          <w:p w14:paraId="758CFAAE" w14:textId="1A460C25" w:rsidR="00F71691" w:rsidRPr="006D0637" w:rsidRDefault="00F71691" w:rsidP="00F71691">
            <w:pPr>
              <w:jc w:val="both"/>
            </w:pPr>
            <w:r w:rsidRPr="006D0637">
              <w:rPr>
                <w:i/>
                <w:iCs/>
                <w:lang w:eastAsia="x-none"/>
              </w:rPr>
              <w:t>Владеть</w:t>
            </w:r>
            <w:r w:rsidRPr="006D0637">
              <w:rPr>
                <w:lang w:eastAsia="x-none"/>
              </w:rPr>
              <w:t xml:space="preserve"> - </w:t>
            </w:r>
            <w:r w:rsidR="00522CBD" w:rsidRPr="000172FC">
              <w:t>навыками принятия юридически значимые решения и оформляет их в точном соответствии с нормами материального и процессуального права</w:t>
            </w:r>
          </w:p>
        </w:tc>
        <w:tc>
          <w:tcPr>
            <w:tcW w:w="1418" w:type="dxa"/>
            <w:vMerge/>
            <w:shd w:val="clear" w:color="auto" w:fill="auto"/>
          </w:tcPr>
          <w:p w14:paraId="3C79CC17" w14:textId="77777777" w:rsidR="00F71691" w:rsidRPr="006D0637" w:rsidRDefault="00F71691" w:rsidP="00F71691">
            <w:pPr>
              <w:pStyle w:val="afd"/>
              <w:numPr>
                <w:ilvl w:val="0"/>
                <w:numId w:val="30"/>
              </w:numPr>
              <w:tabs>
                <w:tab w:val="right" w:leader="underscore" w:pos="-5245"/>
              </w:tabs>
              <w:spacing w:line="276" w:lineRule="auto"/>
              <w:jc w:val="both"/>
              <w:rPr>
                <w:lang w:eastAsia="x-none"/>
              </w:rPr>
            </w:pPr>
          </w:p>
        </w:tc>
        <w:tc>
          <w:tcPr>
            <w:tcW w:w="1417" w:type="dxa"/>
            <w:vMerge/>
          </w:tcPr>
          <w:p w14:paraId="279750F8" w14:textId="77777777" w:rsidR="00F71691" w:rsidRPr="006D0637" w:rsidRDefault="00F71691" w:rsidP="00F71691">
            <w:pPr>
              <w:pStyle w:val="afd"/>
              <w:numPr>
                <w:ilvl w:val="0"/>
                <w:numId w:val="30"/>
              </w:numPr>
              <w:tabs>
                <w:tab w:val="right" w:leader="underscore" w:pos="-5245"/>
              </w:tabs>
              <w:spacing w:line="276" w:lineRule="auto"/>
              <w:jc w:val="both"/>
              <w:rPr>
                <w:lang w:eastAsia="x-none"/>
              </w:rPr>
            </w:pPr>
          </w:p>
        </w:tc>
      </w:tr>
      <w:tr w:rsidR="00F71691" w:rsidRPr="006D0637" w14:paraId="006A7574" w14:textId="77777777" w:rsidTr="00C516B5">
        <w:trPr>
          <w:trHeight w:val="150"/>
        </w:trPr>
        <w:tc>
          <w:tcPr>
            <w:tcW w:w="988" w:type="dxa"/>
            <w:vMerge w:val="restart"/>
            <w:shd w:val="clear" w:color="auto" w:fill="auto"/>
          </w:tcPr>
          <w:p w14:paraId="61AC0C06" w14:textId="77777777" w:rsidR="00F71691" w:rsidRPr="006D0637" w:rsidRDefault="00F71691" w:rsidP="00F71691">
            <w:pPr>
              <w:tabs>
                <w:tab w:val="right" w:leader="underscore" w:pos="-5245"/>
              </w:tabs>
              <w:spacing w:line="276" w:lineRule="auto"/>
              <w:contextualSpacing/>
              <w:jc w:val="both"/>
              <w:rPr>
                <w:b/>
                <w:lang w:eastAsia="x-none"/>
              </w:rPr>
            </w:pPr>
            <w:r w:rsidRPr="006D0637">
              <w:rPr>
                <w:b/>
                <w:lang w:eastAsia="x-none"/>
              </w:rPr>
              <w:t>ОПК-3</w:t>
            </w:r>
          </w:p>
        </w:tc>
        <w:tc>
          <w:tcPr>
            <w:tcW w:w="5811" w:type="dxa"/>
            <w:shd w:val="clear" w:color="auto" w:fill="auto"/>
          </w:tcPr>
          <w:p w14:paraId="205635CC" w14:textId="16CEF7A6" w:rsidR="00F71691" w:rsidRPr="006D0637" w:rsidRDefault="00F71691" w:rsidP="00F71691">
            <w:pPr>
              <w:jc w:val="both"/>
            </w:pPr>
            <w:r w:rsidRPr="006D0637">
              <w:rPr>
                <w:i/>
                <w:iCs/>
              </w:rPr>
              <w:t xml:space="preserve">Знать - </w:t>
            </w:r>
            <w:r w:rsidR="00522CBD" w:rsidRPr="000172FC">
              <w:t>характер и значение экспертной юридической деятельности</w:t>
            </w:r>
          </w:p>
        </w:tc>
        <w:tc>
          <w:tcPr>
            <w:tcW w:w="1418" w:type="dxa"/>
            <w:vMerge w:val="restart"/>
            <w:shd w:val="clear" w:color="auto" w:fill="auto"/>
          </w:tcPr>
          <w:p w14:paraId="265A9101" w14:textId="77777777" w:rsidR="00F71691" w:rsidRPr="006D0637" w:rsidRDefault="00F71691" w:rsidP="00F71691">
            <w:pPr>
              <w:pStyle w:val="afd"/>
              <w:numPr>
                <w:ilvl w:val="0"/>
                <w:numId w:val="30"/>
              </w:numPr>
              <w:tabs>
                <w:tab w:val="right" w:leader="underscore" w:pos="-5245"/>
              </w:tabs>
              <w:spacing w:line="276" w:lineRule="auto"/>
              <w:jc w:val="both"/>
              <w:rPr>
                <w:lang w:eastAsia="x-none"/>
              </w:rPr>
            </w:pPr>
          </w:p>
        </w:tc>
        <w:tc>
          <w:tcPr>
            <w:tcW w:w="1417" w:type="dxa"/>
            <w:vMerge w:val="restart"/>
          </w:tcPr>
          <w:p w14:paraId="7B79882F" w14:textId="77777777" w:rsidR="00F71691" w:rsidRPr="006D0637" w:rsidRDefault="00F71691" w:rsidP="00F71691">
            <w:pPr>
              <w:pStyle w:val="afd"/>
              <w:numPr>
                <w:ilvl w:val="0"/>
                <w:numId w:val="30"/>
              </w:numPr>
              <w:tabs>
                <w:tab w:val="right" w:leader="underscore" w:pos="-5245"/>
              </w:tabs>
              <w:spacing w:line="276" w:lineRule="auto"/>
              <w:jc w:val="both"/>
              <w:rPr>
                <w:lang w:eastAsia="x-none"/>
              </w:rPr>
            </w:pPr>
          </w:p>
        </w:tc>
      </w:tr>
      <w:tr w:rsidR="00F71691" w:rsidRPr="006D0637" w14:paraId="20A0E434" w14:textId="77777777" w:rsidTr="00C516B5">
        <w:trPr>
          <w:trHeight w:val="111"/>
        </w:trPr>
        <w:tc>
          <w:tcPr>
            <w:tcW w:w="988" w:type="dxa"/>
            <w:vMerge/>
            <w:shd w:val="clear" w:color="auto" w:fill="auto"/>
          </w:tcPr>
          <w:p w14:paraId="0F2898B8" w14:textId="77777777" w:rsidR="00F71691" w:rsidRPr="006D0637" w:rsidRDefault="00F71691" w:rsidP="00F71691">
            <w:pPr>
              <w:tabs>
                <w:tab w:val="right" w:leader="underscore" w:pos="-5245"/>
              </w:tabs>
              <w:spacing w:line="276" w:lineRule="auto"/>
              <w:contextualSpacing/>
              <w:jc w:val="both"/>
              <w:rPr>
                <w:b/>
                <w:lang w:eastAsia="x-none"/>
              </w:rPr>
            </w:pPr>
          </w:p>
        </w:tc>
        <w:tc>
          <w:tcPr>
            <w:tcW w:w="5811" w:type="dxa"/>
            <w:shd w:val="clear" w:color="auto" w:fill="auto"/>
          </w:tcPr>
          <w:p w14:paraId="23777974" w14:textId="7184F290" w:rsidR="00F71691" w:rsidRPr="006D0637" w:rsidRDefault="00F71691" w:rsidP="00F71691">
            <w:pPr>
              <w:jc w:val="both"/>
            </w:pPr>
            <w:r w:rsidRPr="006D0637">
              <w:rPr>
                <w:i/>
                <w:iCs/>
                <w:lang w:eastAsia="x-none"/>
              </w:rPr>
              <w:t>Уметь</w:t>
            </w:r>
            <w:r w:rsidRPr="006D0637">
              <w:rPr>
                <w:lang w:eastAsia="x-none"/>
              </w:rPr>
              <w:t xml:space="preserve"> - </w:t>
            </w:r>
            <w:r w:rsidR="00522CBD" w:rsidRPr="000172FC">
              <w:t>принимать участие в проведении юридической экспертизы нормативных правовых актов, актов применения норм права и юридических документов</w:t>
            </w:r>
          </w:p>
        </w:tc>
        <w:tc>
          <w:tcPr>
            <w:tcW w:w="1418" w:type="dxa"/>
            <w:vMerge/>
            <w:shd w:val="clear" w:color="auto" w:fill="auto"/>
          </w:tcPr>
          <w:p w14:paraId="397B155F" w14:textId="77777777" w:rsidR="00F71691" w:rsidRPr="006D0637" w:rsidRDefault="00F71691" w:rsidP="00F71691">
            <w:pPr>
              <w:pStyle w:val="afd"/>
              <w:numPr>
                <w:ilvl w:val="0"/>
                <w:numId w:val="30"/>
              </w:numPr>
              <w:tabs>
                <w:tab w:val="right" w:leader="underscore" w:pos="-5245"/>
              </w:tabs>
              <w:spacing w:line="276" w:lineRule="auto"/>
              <w:jc w:val="both"/>
              <w:rPr>
                <w:lang w:eastAsia="x-none"/>
              </w:rPr>
            </w:pPr>
          </w:p>
        </w:tc>
        <w:tc>
          <w:tcPr>
            <w:tcW w:w="1417" w:type="dxa"/>
            <w:vMerge/>
          </w:tcPr>
          <w:p w14:paraId="41EF9E83" w14:textId="77777777" w:rsidR="00F71691" w:rsidRPr="006D0637" w:rsidRDefault="00F71691" w:rsidP="00F71691">
            <w:pPr>
              <w:pStyle w:val="afd"/>
              <w:numPr>
                <w:ilvl w:val="0"/>
                <w:numId w:val="30"/>
              </w:numPr>
              <w:tabs>
                <w:tab w:val="right" w:leader="underscore" w:pos="-5245"/>
              </w:tabs>
              <w:spacing w:line="276" w:lineRule="auto"/>
              <w:jc w:val="both"/>
              <w:rPr>
                <w:lang w:eastAsia="x-none"/>
              </w:rPr>
            </w:pPr>
          </w:p>
        </w:tc>
      </w:tr>
      <w:tr w:rsidR="00F71691" w:rsidRPr="006D0637" w14:paraId="55653262" w14:textId="77777777" w:rsidTr="00C516B5">
        <w:trPr>
          <w:trHeight w:val="159"/>
        </w:trPr>
        <w:tc>
          <w:tcPr>
            <w:tcW w:w="988" w:type="dxa"/>
            <w:vMerge/>
            <w:shd w:val="clear" w:color="auto" w:fill="auto"/>
          </w:tcPr>
          <w:p w14:paraId="575F65D9" w14:textId="77777777" w:rsidR="00F71691" w:rsidRPr="006D0637" w:rsidRDefault="00F71691" w:rsidP="00F71691">
            <w:pPr>
              <w:tabs>
                <w:tab w:val="right" w:leader="underscore" w:pos="-5245"/>
              </w:tabs>
              <w:spacing w:line="276" w:lineRule="auto"/>
              <w:contextualSpacing/>
              <w:jc w:val="both"/>
              <w:rPr>
                <w:b/>
                <w:lang w:eastAsia="x-none"/>
              </w:rPr>
            </w:pPr>
          </w:p>
        </w:tc>
        <w:tc>
          <w:tcPr>
            <w:tcW w:w="5811" w:type="dxa"/>
            <w:shd w:val="clear" w:color="auto" w:fill="auto"/>
          </w:tcPr>
          <w:p w14:paraId="01D31033" w14:textId="7537933E" w:rsidR="00F71691" w:rsidRPr="006D0637" w:rsidRDefault="00F71691" w:rsidP="00F71691">
            <w:pPr>
              <w:jc w:val="both"/>
            </w:pPr>
            <w:r w:rsidRPr="006D0637">
              <w:rPr>
                <w:i/>
                <w:iCs/>
                <w:lang w:eastAsia="x-none"/>
              </w:rPr>
              <w:t>Владеть</w:t>
            </w:r>
            <w:r w:rsidRPr="006D0637">
              <w:rPr>
                <w:lang w:eastAsia="x-none"/>
              </w:rPr>
              <w:t xml:space="preserve"> - </w:t>
            </w:r>
            <w:r w:rsidR="00522CBD" w:rsidRPr="000172FC">
              <w:t xml:space="preserve">навыками выявления в </w:t>
            </w:r>
            <w:r w:rsidR="00522CBD">
              <w:t>документах</w:t>
            </w:r>
            <w:r w:rsidR="00522CBD" w:rsidRPr="000172FC">
              <w:t xml:space="preserve"> положений, не соответствующих действующему законодательству и в случаях коллизии норм, сможет решить проблему</w:t>
            </w:r>
          </w:p>
        </w:tc>
        <w:tc>
          <w:tcPr>
            <w:tcW w:w="1418" w:type="dxa"/>
            <w:vMerge/>
            <w:shd w:val="clear" w:color="auto" w:fill="auto"/>
          </w:tcPr>
          <w:p w14:paraId="19212A41" w14:textId="77777777" w:rsidR="00F71691" w:rsidRPr="006D0637" w:rsidRDefault="00F71691" w:rsidP="00F71691">
            <w:pPr>
              <w:pStyle w:val="afd"/>
              <w:numPr>
                <w:ilvl w:val="0"/>
                <w:numId w:val="30"/>
              </w:numPr>
              <w:tabs>
                <w:tab w:val="right" w:leader="underscore" w:pos="-5245"/>
              </w:tabs>
              <w:spacing w:line="276" w:lineRule="auto"/>
              <w:jc w:val="both"/>
              <w:rPr>
                <w:lang w:eastAsia="x-none"/>
              </w:rPr>
            </w:pPr>
          </w:p>
        </w:tc>
        <w:tc>
          <w:tcPr>
            <w:tcW w:w="1417" w:type="dxa"/>
            <w:vMerge/>
          </w:tcPr>
          <w:p w14:paraId="285EBC29" w14:textId="77777777" w:rsidR="00F71691" w:rsidRPr="006D0637" w:rsidRDefault="00F71691" w:rsidP="00F71691">
            <w:pPr>
              <w:pStyle w:val="afd"/>
              <w:numPr>
                <w:ilvl w:val="0"/>
                <w:numId w:val="30"/>
              </w:numPr>
              <w:tabs>
                <w:tab w:val="right" w:leader="underscore" w:pos="-5245"/>
              </w:tabs>
              <w:spacing w:line="276" w:lineRule="auto"/>
              <w:jc w:val="both"/>
              <w:rPr>
                <w:lang w:eastAsia="x-none"/>
              </w:rPr>
            </w:pPr>
          </w:p>
        </w:tc>
      </w:tr>
      <w:tr w:rsidR="00F71691" w:rsidRPr="006D0637" w14:paraId="6CF94475" w14:textId="77777777" w:rsidTr="00C516B5">
        <w:trPr>
          <w:trHeight w:val="150"/>
        </w:trPr>
        <w:tc>
          <w:tcPr>
            <w:tcW w:w="988" w:type="dxa"/>
            <w:vMerge w:val="restart"/>
            <w:shd w:val="clear" w:color="auto" w:fill="auto"/>
          </w:tcPr>
          <w:p w14:paraId="264AAA00" w14:textId="77777777" w:rsidR="00F71691" w:rsidRPr="006D0637" w:rsidRDefault="00F71691" w:rsidP="00F71691">
            <w:pPr>
              <w:tabs>
                <w:tab w:val="right" w:leader="underscore" w:pos="-5245"/>
              </w:tabs>
              <w:spacing w:line="276" w:lineRule="auto"/>
              <w:contextualSpacing/>
              <w:jc w:val="both"/>
              <w:rPr>
                <w:b/>
                <w:lang w:eastAsia="x-none"/>
              </w:rPr>
            </w:pPr>
            <w:r w:rsidRPr="006D0637">
              <w:rPr>
                <w:b/>
                <w:lang w:eastAsia="x-none"/>
              </w:rPr>
              <w:t>ОПК-4</w:t>
            </w:r>
          </w:p>
        </w:tc>
        <w:tc>
          <w:tcPr>
            <w:tcW w:w="5811" w:type="dxa"/>
            <w:shd w:val="clear" w:color="auto" w:fill="auto"/>
          </w:tcPr>
          <w:p w14:paraId="19689805" w14:textId="20C4B50D" w:rsidR="00F71691" w:rsidRPr="006D0637" w:rsidRDefault="00F71691" w:rsidP="00F71691">
            <w:pPr>
              <w:jc w:val="both"/>
            </w:pPr>
            <w:r w:rsidRPr="006D0637">
              <w:rPr>
                <w:i/>
                <w:iCs/>
              </w:rPr>
              <w:t xml:space="preserve">Знать - </w:t>
            </w:r>
            <w:r w:rsidR="00522CBD" w:rsidRPr="000172FC">
              <w:t>сущность и значение толкования норм права в профессиональной юридической деятельности</w:t>
            </w:r>
          </w:p>
        </w:tc>
        <w:tc>
          <w:tcPr>
            <w:tcW w:w="1418" w:type="dxa"/>
            <w:vMerge w:val="restart"/>
            <w:shd w:val="clear" w:color="auto" w:fill="auto"/>
          </w:tcPr>
          <w:p w14:paraId="5C9CBF5F" w14:textId="77777777" w:rsidR="00F71691" w:rsidRPr="006D0637" w:rsidRDefault="00F71691" w:rsidP="00F71691">
            <w:pPr>
              <w:pStyle w:val="afd"/>
              <w:numPr>
                <w:ilvl w:val="0"/>
                <w:numId w:val="30"/>
              </w:numPr>
              <w:tabs>
                <w:tab w:val="right" w:leader="underscore" w:pos="-5245"/>
              </w:tabs>
              <w:spacing w:line="276" w:lineRule="auto"/>
              <w:jc w:val="both"/>
              <w:rPr>
                <w:lang w:eastAsia="x-none"/>
              </w:rPr>
            </w:pPr>
          </w:p>
        </w:tc>
        <w:tc>
          <w:tcPr>
            <w:tcW w:w="1417" w:type="dxa"/>
            <w:vMerge w:val="restart"/>
          </w:tcPr>
          <w:p w14:paraId="04668B43" w14:textId="77777777" w:rsidR="00F71691" w:rsidRPr="006D0637" w:rsidRDefault="00F71691" w:rsidP="00F71691">
            <w:pPr>
              <w:pStyle w:val="afd"/>
              <w:numPr>
                <w:ilvl w:val="0"/>
                <w:numId w:val="30"/>
              </w:numPr>
              <w:tabs>
                <w:tab w:val="right" w:leader="underscore" w:pos="-5245"/>
              </w:tabs>
              <w:spacing w:line="276" w:lineRule="auto"/>
              <w:jc w:val="both"/>
              <w:rPr>
                <w:lang w:eastAsia="x-none"/>
              </w:rPr>
            </w:pPr>
          </w:p>
        </w:tc>
      </w:tr>
      <w:tr w:rsidR="00F71691" w:rsidRPr="006D0637" w14:paraId="088F6707" w14:textId="77777777" w:rsidTr="00C516B5">
        <w:trPr>
          <w:trHeight w:val="111"/>
        </w:trPr>
        <w:tc>
          <w:tcPr>
            <w:tcW w:w="988" w:type="dxa"/>
            <w:vMerge/>
            <w:shd w:val="clear" w:color="auto" w:fill="auto"/>
          </w:tcPr>
          <w:p w14:paraId="31C42268" w14:textId="77777777" w:rsidR="00F71691" w:rsidRPr="006D0637" w:rsidRDefault="00F71691" w:rsidP="00F71691">
            <w:pPr>
              <w:tabs>
                <w:tab w:val="right" w:leader="underscore" w:pos="-5245"/>
              </w:tabs>
              <w:spacing w:line="276" w:lineRule="auto"/>
              <w:contextualSpacing/>
              <w:jc w:val="both"/>
              <w:rPr>
                <w:b/>
                <w:lang w:eastAsia="x-none"/>
              </w:rPr>
            </w:pPr>
          </w:p>
        </w:tc>
        <w:tc>
          <w:tcPr>
            <w:tcW w:w="5811" w:type="dxa"/>
            <w:shd w:val="clear" w:color="auto" w:fill="auto"/>
          </w:tcPr>
          <w:p w14:paraId="4C68CAD2" w14:textId="7D2DECDA" w:rsidR="00F71691" w:rsidRPr="006D0637" w:rsidRDefault="00F71691" w:rsidP="00F71691">
            <w:pPr>
              <w:jc w:val="both"/>
            </w:pPr>
            <w:r w:rsidRPr="006D0637">
              <w:rPr>
                <w:i/>
                <w:iCs/>
                <w:lang w:eastAsia="x-none"/>
              </w:rPr>
              <w:t>Уметь</w:t>
            </w:r>
            <w:r w:rsidRPr="006D0637">
              <w:rPr>
                <w:lang w:eastAsia="x-none"/>
              </w:rPr>
              <w:t xml:space="preserve"> - </w:t>
            </w:r>
            <w:r w:rsidR="00522CBD" w:rsidRPr="000172FC">
              <w:t>использовать различные приемы и способы толкования норм права для уяснения и разъяснения их смысла и содержания</w:t>
            </w:r>
          </w:p>
        </w:tc>
        <w:tc>
          <w:tcPr>
            <w:tcW w:w="1418" w:type="dxa"/>
            <w:vMerge/>
            <w:shd w:val="clear" w:color="auto" w:fill="auto"/>
          </w:tcPr>
          <w:p w14:paraId="6B39A85D" w14:textId="77777777" w:rsidR="00F71691" w:rsidRPr="006D0637" w:rsidRDefault="00F71691" w:rsidP="00F71691">
            <w:pPr>
              <w:pStyle w:val="afd"/>
              <w:numPr>
                <w:ilvl w:val="0"/>
                <w:numId w:val="30"/>
              </w:numPr>
              <w:tabs>
                <w:tab w:val="right" w:leader="underscore" w:pos="-5245"/>
              </w:tabs>
              <w:spacing w:line="276" w:lineRule="auto"/>
              <w:jc w:val="both"/>
              <w:rPr>
                <w:lang w:eastAsia="x-none"/>
              </w:rPr>
            </w:pPr>
          </w:p>
        </w:tc>
        <w:tc>
          <w:tcPr>
            <w:tcW w:w="1417" w:type="dxa"/>
            <w:vMerge/>
          </w:tcPr>
          <w:p w14:paraId="1DFCDBF7" w14:textId="77777777" w:rsidR="00F71691" w:rsidRPr="006D0637" w:rsidRDefault="00F71691" w:rsidP="00F71691">
            <w:pPr>
              <w:pStyle w:val="afd"/>
              <w:numPr>
                <w:ilvl w:val="0"/>
                <w:numId w:val="30"/>
              </w:numPr>
              <w:tabs>
                <w:tab w:val="right" w:leader="underscore" w:pos="-5245"/>
              </w:tabs>
              <w:spacing w:line="276" w:lineRule="auto"/>
              <w:jc w:val="both"/>
              <w:rPr>
                <w:lang w:eastAsia="x-none"/>
              </w:rPr>
            </w:pPr>
          </w:p>
        </w:tc>
      </w:tr>
      <w:tr w:rsidR="00F71691" w:rsidRPr="006D0637" w14:paraId="0F460541" w14:textId="77777777" w:rsidTr="00C516B5">
        <w:trPr>
          <w:trHeight w:val="159"/>
        </w:trPr>
        <w:tc>
          <w:tcPr>
            <w:tcW w:w="988" w:type="dxa"/>
            <w:vMerge/>
            <w:shd w:val="clear" w:color="auto" w:fill="auto"/>
          </w:tcPr>
          <w:p w14:paraId="00703849" w14:textId="77777777" w:rsidR="00F71691" w:rsidRPr="006D0637" w:rsidRDefault="00F71691" w:rsidP="00F71691">
            <w:pPr>
              <w:tabs>
                <w:tab w:val="right" w:leader="underscore" w:pos="-5245"/>
              </w:tabs>
              <w:spacing w:line="276" w:lineRule="auto"/>
              <w:contextualSpacing/>
              <w:jc w:val="both"/>
              <w:rPr>
                <w:b/>
                <w:lang w:eastAsia="x-none"/>
              </w:rPr>
            </w:pPr>
          </w:p>
        </w:tc>
        <w:tc>
          <w:tcPr>
            <w:tcW w:w="5811" w:type="dxa"/>
            <w:shd w:val="clear" w:color="auto" w:fill="auto"/>
          </w:tcPr>
          <w:p w14:paraId="6C2BF998" w14:textId="769A4B64" w:rsidR="00F71691" w:rsidRPr="006D0637" w:rsidRDefault="00F71691" w:rsidP="00F71691">
            <w:pPr>
              <w:jc w:val="both"/>
            </w:pPr>
            <w:r w:rsidRPr="006D0637">
              <w:rPr>
                <w:i/>
                <w:iCs/>
                <w:lang w:eastAsia="x-none"/>
              </w:rPr>
              <w:t>Владеть</w:t>
            </w:r>
            <w:r w:rsidRPr="006D0637">
              <w:rPr>
                <w:lang w:eastAsia="x-none"/>
              </w:rPr>
              <w:t xml:space="preserve"> - </w:t>
            </w:r>
            <w:r w:rsidR="00522CBD" w:rsidRPr="000172FC">
              <w:t>навыками профессионального толкования норм права</w:t>
            </w:r>
          </w:p>
        </w:tc>
        <w:tc>
          <w:tcPr>
            <w:tcW w:w="1418" w:type="dxa"/>
            <w:vMerge/>
            <w:shd w:val="clear" w:color="auto" w:fill="auto"/>
          </w:tcPr>
          <w:p w14:paraId="6E133B72" w14:textId="77777777" w:rsidR="00F71691" w:rsidRPr="006D0637" w:rsidRDefault="00F71691" w:rsidP="00F71691">
            <w:pPr>
              <w:pStyle w:val="afd"/>
              <w:numPr>
                <w:ilvl w:val="0"/>
                <w:numId w:val="30"/>
              </w:numPr>
              <w:tabs>
                <w:tab w:val="right" w:leader="underscore" w:pos="-5245"/>
              </w:tabs>
              <w:spacing w:line="276" w:lineRule="auto"/>
              <w:jc w:val="both"/>
              <w:rPr>
                <w:lang w:eastAsia="x-none"/>
              </w:rPr>
            </w:pPr>
          </w:p>
        </w:tc>
        <w:tc>
          <w:tcPr>
            <w:tcW w:w="1417" w:type="dxa"/>
            <w:vMerge/>
          </w:tcPr>
          <w:p w14:paraId="72DC7A20" w14:textId="77777777" w:rsidR="00F71691" w:rsidRPr="006D0637" w:rsidRDefault="00F71691" w:rsidP="00F71691">
            <w:pPr>
              <w:pStyle w:val="afd"/>
              <w:numPr>
                <w:ilvl w:val="0"/>
                <w:numId w:val="30"/>
              </w:numPr>
              <w:tabs>
                <w:tab w:val="right" w:leader="underscore" w:pos="-5245"/>
              </w:tabs>
              <w:spacing w:line="276" w:lineRule="auto"/>
              <w:jc w:val="both"/>
              <w:rPr>
                <w:lang w:eastAsia="x-none"/>
              </w:rPr>
            </w:pPr>
          </w:p>
        </w:tc>
      </w:tr>
      <w:tr w:rsidR="00F71691" w:rsidRPr="006D0637" w14:paraId="26DC4232" w14:textId="77777777" w:rsidTr="00C516B5">
        <w:trPr>
          <w:trHeight w:val="240"/>
        </w:trPr>
        <w:tc>
          <w:tcPr>
            <w:tcW w:w="988" w:type="dxa"/>
            <w:vMerge w:val="restart"/>
            <w:shd w:val="clear" w:color="auto" w:fill="auto"/>
          </w:tcPr>
          <w:p w14:paraId="0C444A2F" w14:textId="77777777" w:rsidR="00F71691" w:rsidRPr="006D0637" w:rsidRDefault="00F71691" w:rsidP="00F71691">
            <w:pPr>
              <w:tabs>
                <w:tab w:val="right" w:leader="underscore" w:pos="-5245"/>
              </w:tabs>
              <w:spacing w:line="276" w:lineRule="auto"/>
              <w:contextualSpacing/>
              <w:jc w:val="both"/>
              <w:rPr>
                <w:b/>
                <w:lang w:eastAsia="x-none"/>
              </w:rPr>
            </w:pPr>
            <w:r w:rsidRPr="006D0637">
              <w:rPr>
                <w:b/>
                <w:lang w:eastAsia="x-none"/>
              </w:rPr>
              <w:t>ОПК-5</w:t>
            </w:r>
          </w:p>
        </w:tc>
        <w:tc>
          <w:tcPr>
            <w:tcW w:w="5811" w:type="dxa"/>
            <w:shd w:val="clear" w:color="auto" w:fill="auto"/>
          </w:tcPr>
          <w:p w14:paraId="24151820" w14:textId="7161270F" w:rsidR="00F71691" w:rsidRPr="006D0637" w:rsidRDefault="00F71691" w:rsidP="00F71691">
            <w:pPr>
              <w:tabs>
                <w:tab w:val="right" w:leader="underscore" w:pos="-5245"/>
              </w:tabs>
              <w:contextualSpacing/>
              <w:jc w:val="both"/>
              <w:rPr>
                <w:lang w:eastAsia="x-none"/>
              </w:rPr>
            </w:pPr>
            <w:r w:rsidRPr="006D0637">
              <w:rPr>
                <w:i/>
                <w:iCs/>
                <w:lang w:eastAsia="x-none"/>
              </w:rPr>
              <w:t>Знать</w:t>
            </w:r>
            <w:r w:rsidRPr="006D0637">
              <w:rPr>
                <w:lang w:eastAsia="x-none"/>
              </w:rPr>
              <w:t xml:space="preserve"> - </w:t>
            </w:r>
            <w:r w:rsidR="00522CBD" w:rsidRPr="000172FC">
              <w:t>как логично, аргументированно и юридически грамотно строить устную и письменную речь, излагает факты и обстоятельства, формулирует правовую позицию</w:t>
            </w:r>
          </w:p>
        </w:tc>
        <w:tc>
          <w:tcPr>
            <w:tcW w:w="1418" w:type="dxa"/>
            <w:vMerge w:val="restart"/>
            <w:shd w:val="clear" w:color="auto" w:fill="auto"/>
          </w:tcPr>
          <w:p w14:paraId="584B53F2" w14:textId="77777777" w:rsidR="00F71691" w:rsidRPr="006D0637" w:rsidRDefault="00F71691" w:rsidP="00F71691">
            <w:pPr>
              <w:pStyle w:val="afd"/>
              <w:numPr>
                <w:ilvl w:val="0"/>
                <w:numId w:val="30"/>
              </w:numPr>
              <w:tabs>
                <w:tab w:val="right" w:leader="underscore" w:pos="-5245"/>
              </w:tabs>
              <w:spacing w:line="276" w:lineRule="auto"/>
              <w:jc w:val="both"/>
              <w:rPr>
                <w:lang w:eastAsia="x-none"/>
              </w:rPr>
            </w:pPr>
          </w:p>
        </w:tc>
        <w:tc>
          <w:tcPr>
            <w:tcW w:w="1417" w:type="dxa"/>
            <w:vMerge w:val="restart"/>
          </w:tcPr>
          <w:p w14:paraId="5CE06053" w14:textId="77777777" w:rsidR="00F71691" w:rsidRPr="006D0637" w:rsidRDefault="00F71691" w:rsidP="00F71691">
            <w:pPr>
              <w:pStyle w:val="afd"/>
              <w:numPr>
                <w:ilvl w:val="0"/>
                <w:numId w:val="30"/>
              </w:numPr>
              <w:tabs>
                <w:tab w:val="right" w:leader="underscore" w:pos="-5245"/>
              </w:tabs>
              <w:spacing w:line="276" w:lineRule="auto"/>
              <w:jc w:val="both"/>
              <w:rPr>
                <w:lang w:eastAsia="x-none"/>
              </w:rPr>
            </w:pPr>
          </w:p>
        </w:tc>
      </w:tr>
      <w:tr w:rsidR="00F71691" w:rsidRPr="006D0637" w14:paraId="5D95F3F0" w14:textId="77777777" w:rsidTr="00C516B5">
        <w:trPr>
          <w:trHeight w:val="150"/>
        </w:trPr>
        <w:tc>
          <w:tcPr>
            <w:tcW w:w="988" w:type="dxa"/>
            <w:vMerge/>
            <w:shd w:val="clear" w:color="auto" w:fill="auto"/>
          </w:tcPr>
          <w:p w14:paraId="6AE43D2C" w14:textId="77777777" w:rsidR="00F71691" w:rsidRPr="006D0637" w:rsidRDefault="00F71691" w:rsidP="00F71691">
            <w:pPr>
              <w:tabs>
                <w:tab w:val="right" w:leader="underscore" w:pos="-5245"/>
              </w:tabs>
              <w:spacing w:line="276" w:lineRule="auto"/>
              <w:contextualSpacing/>
              <w:jc w:val="both"/>
              <w:rPr>
                <w:b/>
                <w:lang w:eastAsia="x-none"/>
              </w:rPr>
            </w:pPr>
          </w:p>
        </w:tc>
        <w:tc>
          <w:tcPr>
            <w:tcW w:w="5811" w:type="dxa"/>
            <w:shd w:val="clear" w:color="auto" w:fill="auto"/>
          </w:tcPr>
          <w:p w14:paraId="46EBAF0E" w14:textId="542B8921" w:rsidR="00F71691" w:rsidRPr="006D0637" w:rsidRDefault="00F71691" w:rsidP="00F71691">
            <w:pPr>
              <w:tabs>
                <w:tab w:val="right" w:leader="underscore" w:pos="-5245"/>
              </w:tabs>
              <w:contextualSpacing/>
              <w:jc w:val="both"/>
              <w:rPr>
                <w:lang w:eastAsia="x-none"/>
              </w:rPr>
            </w:pPr>
            <w:r w:rsidRPr="006D0637">
              <w:rPr>
                <w:i/>
                <w:iCs/>
                <w:lang w:eastAsia="x-none"/>
              </w:rPr>
              <w:t>Уметь</w:t>
            </w:r>
            <w:r w:rsidRPr="006D0637">
              <w:rPr>
                <w:lang w:eastAsia="x-none"/>
              </w:rPr>
              <w:t xml:space="preserve"> - </w:t>
            </w:r>
            <w:r w:rsidR="00522CBD" w:rsidRPr="000172FC">
              <w:t>корректно использовать юридическую лексику при осуществлении профессиональной коммуникации</w:t>
            </w:r>
            <w:r w:rsidR="00522CBD" w:rsidRPr="006D0637">
              <w:rPr>
                <w:lang w:eastAsia="x-none"/>
              </w:rPr>
              <w:t xml:space="preserve"> </w:t>
            </w:r>
          </w:p>
        </w:tc>
        <w:tc>
          <w:tcPr>
            <w:tcW w:w="1418" w:type="dxa"/>
            <w:vMerge/>
            <w:shd w:val="clear" w:color="auto" w:fill="auto"/>
          </w:tcPr>
          <w:p w14:paraId="5AA78540" w14:textId="77777777" w:rsidR="00F71691" w:rsidRPr="006D0637" w:rsidRDefault="00F71691" w:rsidP="00F71691">
            <w:pPr>
              <w:pStyle w:val="afd"/>
              <w:numPr>
                <w:ilvl w:val="0"/>
                <w:numId w:val="30"/>
              </w:numPr>
              <w:tabs>
                <w:tab w:val="right" w:leader="underscore" w:pos="-5245"/>
              </w:tabs>
              <w:spacing w:line="276" w:lineRule="auto"/>
              <w:jc w:val="both"/>
              <w:rPr>
                <w:lang w:eastAsia="x-none"/>
              </w:rPr>
            </w:pPr>
          </w:p>
        </w:tc>
        <w:tc>
          <w:tcPr>
            <w:tcW w:w="1417" w:type="dxa"/>
            <w:vMerge/>
          </w:tcPr>
          <w:p w14:paraId="67AFC7EE" w14:textId="77777777" w:rsidR="00F71691" w:rsidRPr="006D0637" w:rsidRDefault="00F71691" w:rsidP="00F71691">
            <w:pPr>
              <w:pStyle w:val="afd"/>
              <w:numPr>
                <w:ilvl w:val="0"/>
                <w:numId w:val="30"/>
              </w:numPr>
              <w:tabs>
                <w:tab w:val="right" w:leader="underscore" w:pos="-5245"/>
              </w:tabs>
              <w:spacing w:line="276" w:lineRule="auto"/>
              <w:jc w:val="both"/>
              <w:rPr>
                <w:lang w:eastAsia="x-none"/>
              </w:rPr>
            </w:pPr>
          </w:p>
        </w:tc>
      </w:tr>
      <w:tr w:rsidR="00F71691" w:rsidRPr="006D0637" w14:paraId="43F5388A" w14:textId="77777777" w:rsidTr="00C516B5">
        <w:trPr>
          <w:trHeight w:val="111"/>
        </w:trPr>
        <w:tc>
          <w:tcPr>
            <w:tcW w:w="988" w:type="dxa"/>
            <w:vMerge/>
            <w:shd w:val="clear" w:color="auto" w:fill="auto"/>
          </w:tcPr>
          <w:p w14:paraId="5CBC2F67" w14:textId="77777777" w:rsidR="00F71691" w:rsidRPr="006D0637" w:rsidRDefault="00F71691" w:rsidP="00F71691">
            <w:pPr>
              <w:tabs>
                <w:tab w:val="right" w:leader="underscore" w:pos="-5245"/>
              </w:tabs>
              <w:spacing w:line="276" w:lineRule="auto"/>
              <w:contextualSpacing/>
              <w:jc w:val="both"/>
              <w:rPr>
                <w:b/>
                <w:lang w:eastAsia="x-none"/>
              </w:rPr>
            </w:pPr>
          </w:p>
        </w:tc>
        <w:tc>
          <w:tcPr>
            <w:tcW w:w="5811" w:type="dxa"/>
            <w:shd w:val="clear" w:color="auto" w:fill="auto"/>
          </w:tcPr>
          <w:p w14:paraId="3A736DDE" w14:textId="3E561294" w:rsidR="00F71691" w:rsidRPr="006D0637" w:rsidRDefault="00F71691" w:rsidP="00F71691">
            <w:pPr>
              <w:tabs>
                <w:tab w:val="right" w:leader="underscore" w:pos="-5245"/>
              </w:tabs>
              <w:contextualSpacing/>
              <w:jc w:val="both"/>
              <w:rPr>
                <w:lang w:eastAsia="x-none"/>
              </w:rPr>
            </w:pPr>
            <w:r w:rsidRPr="006D0637">
              <w:rPr>
                <w:i/>
                <w:iCs/>
                <w:lang w:eastAsia="x-none"/>
              </w:rPr>
              <w:t>Владеть</w:t>
            </w:r>
            <w:r w:rsidRPr="006D0637">
              <w:rPr>
                <w:lang w:eastAsia="x-none"/>
              </w:rPr>
              <w:t xml:space="preserve"> - </w:t>
            </w:r>
            <w:r w:rsidR="00522CBD" w:rsidRPr="000172FC">
              <w:t>навыками использования профессиональной юридической лексики</w:t>
            </w:r>
          </w:p>
        </w:tc>
        <w:tc>
          <w:tcPr>
            <w:tcW w:w="1418" w:type="dxa"/>
            <w:vMerge/>
            <w:shd w:val="clear" w:color="auto" w:fill="auto"/>
          </w:tcPr>
          <w:p w14:paraId="794AA341" w14:textId="77777777" w:rsidR="00F71691" w:rsidRPr="006D0637" w:rsidRDefault="00F71691" w:rsidP="00F71691">
            <w:pPr>
              <w:pStyle w:val="afd"/>
              <w:numPr>
                <w:ilvl w:val="0"/>
                <w:numId w:val="30"/>
              </w:numPr>
              <w:tabs>
                <w:tab w:val="right" w:leader="underscore" w:pos="-5245"/>
              </w:tabs>
              <w:spacing w:line="276" w:lineRule="auto"/>
              <w:jc w:val="both"/>
              <w:rPr>
                <w:lang w:eastAsia="x-none"/>
              </w:rPr>
            </w:pPr>
          </w:p>
        </w:tc>
        <w:tc>
          <w:tcPr>
            <w:tcW w:w="1417" w:type="dxa"/>
            <w:vMerge/>
          </w:tcPr>
          <w:p w14:paraId="3F65EB00" w14:textId="77777777" w:rsidR="00F71691" w:rsidRPr="006D0637" w:rsidRDefault="00F71691" w:rsidP="00F71691">
            <w:pPr>
              <w:pStyle w:val="afd"/>
              <w:numPr>
                <w:ilvl w:val="0"/>
                <w:numId w:val="30"/>
              </w:numPr>
              <w:tabs>
                <w:tab w:val="right" w:leader="underscore" w:pos="-5245"/>
              </w:tabs>
              <w:spacing w:line="276" w:lineRule="auto"/>
              <w:jc w:val="both"/>
              <w:rPr>
                <w:lang w:eastAsia="x-none"/>
              </w:rPr>
            </w:pPr>
          </w:p>
        </w:tc>
      </w:tr>
      <w:tr w:rsidR="00F71691" w:rsidRPr="006D0637" w14:paraId="74A86C6B" w14:textId="77777777" w:rsidTr="00C516B5">
        <w:trPr>
          <w:trHeight w:val="210"/>
        </w:trPr>
        <w:tc>
          <w:tcPr>
            <w:tcW w:w="988" w:type="dxa"/>
            <w:vMerge w:val="restart"/>
            <w:shd w:val="clear" w:color="auto" w:fill="auto"/>
          </w:tcPr>
          <w:p w14:paraId="3186E24C" w14:textId="77777777" w:rsidR="00F71691" w:rsidRPr="006D0637" w:rsidRDefault="00F71691" w:rsidP="00F71691">
            <w:pPr>
              <w:tabs>
                <w:tab w:val="right" w:leader="underscore" w:pos="-5245"/>
              </w:tabs>
              <w:spacing w:line="276" w:lineRule="auto"/>
              <w:contextualSpacing/>
              <w:jc w:val="both"/>
              <w:rPr>
                <w:b/>
                <w:lang w:eastAsia="x-none"/>
              </w:rPr>
            </w:pPr>
            <w:r w:rsidRPr="006D0637">
              <w:rPr>
                <w:b/>
                <w:lang w:eastAsia="x-none"/>
              </w:rPr>
              <w:t>ОПК-6</w:t>
            </w:r>
          </w:p>
        </w:tc>
        <w:tc>
          <w:tcPr>
            <w:tcW w:w="5811" w:type="dxa"/>
            <w:shd w:val="clear" w:color="auto" w:fill="auto"/>
          </w:tcPr>
          <w:p w14:paraId="1EA4411F" w14:textId="72DC1AD8" w:rsidR="00F71691" w:rsidRPr="006D0637" w:rsidRDefault="00F71691" w:rsidP="00F71691">
            <w:pPr>
              <w:jc w:val="both"/>
            </w:pPr>
            <w:r w:rsidRPr="006D0637">
              <w:rPr>
                <w:i/>
                <w:iCs/>
              </w:rPr>
              <w:t xml:space="preserve">Знать - </w:t>
            </w:r>
            <w:r w:rsidR="00522CBD" w:rsidRPr="000172FC">
              <w:t>правила юридической техники для подготовки нормативных правовых актов и иных юридических документов</w:t>
            </w:r>
          </w:p>
        </w:tc>
        <w:tc>
          <w:tcPr>
            <w:tcW w:w="1418" w:type="dxa"/>
            <w:vMerge w:val="restart"/>
            <w:shd w:val="clear" w:color="auto" w:fill="auto"/>
          </w:tcPr>
          <w:p w14:paraId="1E630EFE" w14:textId="77777777" w:rsidR="00F71691" w:rsidRPr="006D0637" w:rsidRDefault="00F71691" w:rsidP="00F71691">
            <w:pPr>
              <w:pStyle w:val="afd"/>
              <w:numPr>
                <w:ilvl w:val="0"/>
                <w:numId w:val="30"/>
              </w:numPr>
              <w:tabs>
                <w:tab w:val="right" w:leader="underscore" w:pos="-5245"/>
              </w:tabs>
              <w:spacing w:line="276" w:lineRule="auto"/>
              <w:jc w:val="both"/>
              <w:rPr>
                <w:lang w:eastAsia="x-none"/>
              </w:rPr>
            </w:pPr>
          </w:p>
        </w:tc>
        <w:tc>
          <w:tcPr>
            <w:tcW w:w="1417" w:type="dxa"/>
            <w:vMerge w:val="restart"/>
          </w:tcPr>
          <w:p w14:paraId="5942D9BF" w14:textId="77777777" w:rsidR="00F71691" w:rsidRPr="006D0637" w:rsidRDefault="00F71691" w:rsidP="00F71691">
            <w:pPr>
              <w:pStyle w:val="afd"/>
              <w:numPr>
                <w:ilvl w:val="0"/>
                <w:numId w:val="30"/>
              </w:numPr>
              <w:tabs>
                <w:tab w:val="right" w:leader="underscore" w:pos="-5245"/>
              </w:tabs>
              <w:spacing w:line="276" w:lineRule="auto"/>
              <w:jc w:val="both"/>
              <w:rPr>
                <w:lang w:eastAsia="x-none"/>
              </w:rPr>
            </w:pPr>
          </w:p>
        </w:tc>
      </w:tr>
      <w:tr w:rsidR="00F71691" w:rsidRPr="006D0637" w14:paraId="46990617" w14:textId="77777777" w:rsidTr="00C516B5">
        <w:trPr>
          <w:trHeight w:val="165"/>
        </w:trPr>
        <w:tc>
          <w:tcPr>
            <w:tcW w:w="988" w:type="dxa"/>
            <w:vMerge/>
            <w:shd w:val="clear" w:color="auto" w:fill="auto"/>
          </w:tcPr>
          <w:p w14:paraId="7C54449F" w14:textId="77777777" w:rsidR="00F71691" w:rsidRPr="006D0637" w:rsidRDefault="00F71691" w:rsidP="00F71691">
            <w:pPr>
              <w:tabs>
                <w:tab w:val="right" w:leader="underscore" w:pos="-5245"/>
              </w:tabs>
              <w:spacing w:line="276" w:lineRule="auto"/>
              <w:contextualSpacing/>
              <w:jc w:val="both"/>
              <w:rPr>
                <w:b/>
                <w:lang w:eastAsia="x-none"/>
              </w:rPr>
            </w:pPr>
          </w:p>
        </w:tc>
        <w:tc>
          <w:tcPr>
            <w:tcW w:w="5811" w:type="dxa"/>
            <w:shd w:val="clear" w:color="auto" w:fill="auto"/>
          </w:tcPr>
          <w:p w14:paraId="47D97C6D" w14:textId="408EDADE" w:rsidR="00F71691" w:rsidRPr="006D0637" w:rsidRDefault="00F71691" w:rsidP="00F71691">
            <w:pPr>
              <w:jc w:val="both"/>
            </w:pPr>
            <w:r w:rsidRPr="006D0637">
              <w:rPr>
                <w:i/>
                <w:iCs/>
                <w:lang w:eastAsia="x-none"/>
              </w:rPr>
              <w:t>Уметь</w:t>
            </w:r>
            <w:r w:rsidRPr="006D0637">
              <w:rPr>
                <w:lang w:eastAsia="x-none"/>
              </w:rPr>
              <w:t xml:space="preserve"> - </w:t>
            </w:r>
            <w:r w:rsidR="00522CBD" w:rsidRPr="000172FC">
              <w:t>определять виды и особенности различных видов нормативных правовых актов и иных юридических документов</w:t>
            </w:r>
          </w:p>
        </w:tc>
        <w:tc>
          <w:tcPr>
            <w:tcW w:w="1418" w:type="dxa"/>
            <w:vMerge/>
            <w:shd w:val="clear" w:color="auto" w:fill="auto"/>
          </w:tcPr>
          <w:p w14:paraId="7D873464" w14:textId="77777777" w:rsidR="00F71691" w:rsidRPr="006D0637" w:rsidRDefault="00F71691" w:rsidP="00F71691">
            <w:pPr>
              <w:pStyle w:val="afd"/>
              <w:numPr>
                <w:ilvl w:val="0"/>
                <w:numId w:val="30"/>
              </w:numPr>
              <w:tabs>
                <w:tab w:val="right" w:leader="underscore" w:pos="-5245"/>
              </w:tabs>
              <w:spacing w:line="276" w:lineRule="auto"/>
              <w:jc w:val="both"/>
              <w:rPr>
                <w:lang w:eastAsia="x-none"/>
              </w:rPr>
            </w:pPr>
          </w:p>
        </w:tc>
        <w:tc>
          <w:tcPr>
            <w:tcW w:w="1417" w:type="dxa"/>
            <w:vMerge/>
          </w:tcPr>
          <w:p w14:paraId="46F1D584" w14:textId="77777777" w:rsidR="00F71691" w:rsidRPr="006D0637" w:rsidRDefault="00F71691" w:rsidP="00F71691">
            <w:pPr>
              <w:pStyle w:val="afd"/>
              <w:numPr>
                <w:ilvl w:val="0"/>
                <w:numId w:val="30"/>
              </w:numPr>
              <w:tabs>
                <w:tab w:val="right" w:leader="underscore" w:pos="-5245"/>
              </w:tabs>
              <w:spacing w:line="276" w:lineRule="auto"/>
              <w:jc w:val="both"/>
              <w:rPr>
                <w:lang w:eastAsia="x-none"/>
              </w:rPr>
            </w:pPr>
          </w:p>
        </w:tc>
      </w:tr>
      <w:tr w:rsidR="00F71691" w:rsidRPr="006D0637" w14:paraId="67E488B6" w14:textId="77777777" w:rsidTr="00C516B5">
        <w:trPr>
          <w:trHeight w:val="96"/>
        </w:trPr>
        <w:tc>
          <w:tcPr>
            <w:tcW w:w="988" w:type="dxa"/>
            <w:vMerge/>
            <w:shd w:val="clear" w:color="auto" w:fill="auto"/>
          </w:tcPr>
          <w:p w14:paraId="778B71B9" w14:textId="77777777" w:rsidR="00F71691" w:rsidRPr="006D0637" w:rsidRDefault="00F71691" w:rsidP="00F71691">
            <w:pPr>
              <w:tabs>
                <w:tab w:val="right" w:leader="underscore" w:pos="-5245"/>
              </w:tabs>
              <w:spacing w:line="276" w:lineRule="auto"/>
              <w:contextualSpacing/>
              <w:jc w:val="both"/>
              <w:rPr>
                <w:b/>
                <w:lang w:eastAsia="x-none"/>
              </w:rPr>
            </w:pPr>
          </w:p>
        </w:tc>
        <w:tc>
          <w:tcPr>
            <w:tcW w:w="5811" w:type="dxa"/>
            <w:shd w:val="clear" w:color="auto" w:fill="auto"/>
          </w:tcPr>
          <w:p w14:paraId="3B96D073" w14:textId="3FAD5C0E" w:rsidR="00F71691" w:rsidRPr="006D0637" w:rsidRDefault="00F71691" w:rsidP="00F71691">
            <w:pPr>
              <w:jc w:val="both"/>
            </w:pPr>
            <w:r w:rsidRPr="006D0637">
              <w:rPr>
                <w:i/>
                <w:iCs/>
                <w:lang w:eastAsia="x-none"/>
              </w:rPr>
              <w:t>Владеть</w:t>
            </w:r>
            <w:r w:rsidRPr="006D0637">
              <w:rPr>
                <w:lang w:eastAsia="x-none"/>
              </w:rPr>
              <w:t xml:space="preserve"> - </w:t>
            </w:r>
            <w:r w:rsidR="00522CBD" w:rsidRPr="000172FC">
              <w:t>навыками подготовки нормативных правовых актов и иных юридических документов</w:t>
            </w:r>
          </w:p>
        </w:tc>
        <w:tc>
          <w:tcPr>
            <w:tcW w:w="1418" w:type="dxa"/>
            <w:vMerge/>
            <w:shd w:val="clear" w:color="auto" w:fill="auto"/>
          </w:tcPr>
          <w:p w14:paraId="23C7AA90" w14:textId="77777777" w:rsidR="00F71691" w:rsidRPr="006D0637" w:rsidRDefault="00F71691" w:rsidP="00F71691">
            <w:pPr>
              <w:pStyle w:val="afd"/>
              <w:numPr>
                <w:ilvl w:val="0"/>
                <w:numId w:val="30"/>
              </w:numPr>
              <w:tabs>
                <w:tab w:val="right" w:leader="underscore" w:pos="-5245"/>
              </w:tabs>
              <w:spacing w:line="276" w:lineRule="auto"/>
              <w:jc w:val="both"/>
              <w:rPr>
                <w:lang w:eastAsia="x-none"/>
              </w:rPr>
            </w:pPr>
          </w:p>
        </w:tc>
        <w:tc>
          <w:tcPr>
            <w:tcW w:w="1417" w:type="dxa"/>
            <w:vMerge/>
          </w:tcPr>
          <w:p w14:paraId="3DE72789" w14:textId="77777777" w:rsidR="00F71691" w:rsidRPr="006D0637" w:rsidRDefault="00F71691" w:rsidP="00F71691">
            <w:pPr>
              <w:pStyle w:val="afd"/>
              <w:numPr>
                <w:ilvl w:val="0"/>
                <w:numId w:val="30"/>
              </w:numPr>
              <w:tabs>
                <w:tab w:val="right" w:leader="underscore" w:pos="-5245"/>
              </w:tabs>
              <w:spacing w:line="276" w:lineRule="auto"/>
              <w:jc w:val="both"/>
              <w:rPr>
                <w:lang w:eastAsia="x-none"/>
              </w:rPr>
            </w:pPr>
          </w:p>
        </w:tc>
      </w:tr>
      <w:tr w:rsidR="00F71691" w:rsidRPr="006D0637" w14:paraId="5C771A5D" w14:textId="77777777" w:rsidTr="00C516B5">
        <w:trPr>
          <w:trHeight w:val="150"/>
        </w:trPr>
        <w:tc>
          <w:tcPr>
            <w:tcW w:w="988" w:type="dxa"/>
            <w:vMerge w:val="restart"/>
            <w:shd w:val="clear" w:color="auto" w:fill="auto"/>
          </w:tcPr>
          <w:p w14:paraId="455D9512" w14:textId="77777777" w:rsidR="00F71691" w:rsidRPr="006D0637" w:rsidRDefault="00F71691" w:rsidP="00F71691">
            <w:pPr>
              <w:tabs>
                <w:tab w:val="right" w:leader="underscore" w:pos="-5245"/>
              </w:tabs>
              <w:spacing w:line="276" w:lineRule="auto"/>
              <w:contextualSpacing/>
              <w:jc w:val="both"/>
              <w:rPr>
                <w:b/>
                <w:lang w:eastAsia="x-none"/>
              </w:rPr>
            </w:pPr>
            <w:r w:rsidRPr="006D0637">
              <w:rPr>
                <w:b/>
                <w:lang w:eastAsia="x-none"/>
              </w:rPr>
              <w:t>ОПК-7</w:t>
            </w:r>
          </w:p>
        </w:tc>
        <w:tc>
          <w:tcPr>
            <w:tcW w:w="5811" w:type="dxa"/>
            <w:shd w:val="clear" w:color="auto" w:fill="auto"/>
          </w:tcPr>
          <w:p w14:paraId="322C9D0B" w14:textId="12542530" w:rsidR="00F71691" w:rsidRPr="006D0637" w:rsidRDefault="00F71691" w:rsidP="00F71691">
            <w:pPr>
              <w:jc w:val="both"/>
              <w:rPr>
                <w:i/>
                <w:iCs/>
              </w:rPr>
            </w:pPr>
            <w:r w:rsidRPr="006D0637">
              <w:rPr>
                <w:i/>
                <w:iCs/>
              </w:rPr>
              <w:t xml:space="preserve">Знать - </w:t>
            </w:r>
            <w:r w:rsidR="00522CBD" w:rsidRPr="000172FC">
              <w:t>общ</w:t>
            </w:r>
            <w:r w:rsidR="00522CBD">
              <w:t>ую</w:t>
            </w:r>
            <w:r w:rsidR="00522CBD" w:rsidRPr="000172FC">
              <w:t xml:space="preserve"> и профессиональн</w:t>
            </w:r>
            <w:r w:rsidR="00522CBD">
              <w:t>ую</w:t>
            </w:r>
            <w:r w:rsidR="00522CBD" w:rsidRPr="000172FC">
              <w:t xml:space="preserve"> культур</w:t>
            </w:r>
            <w:r w:rsidR="00522CBD">
              <w:t>у</w:t>
            </w:r>
            <w:r w:rsidR="00522CBD" w:rsidRPr="000172FC">
              <w:t>, этические нормы и правила</w:t>
            </w:r>
          </w:p>
        </w:tc>
        <w:tc>
          <w:tcPr>
            <w:tcW w:w="1418" w:type="dxa"/>
            <w:vMerge w:val="restart"/>
            <w:shd w:val="clear" w:color="auto" w:fill="auto"/>
          </w:tcPr>
          <w:p w14:paraId="7491901A" w14:textId="77777777" w:rsidR="00F71691" w:rsidRPr="006D0637" w:rsidRDefault="00F71691" w:rsidP="00F71691">
            <w:pPr>
              <w:pStyle w:val="afd"/>
              <w:numPr>
                <w:ilvl w:val="0"/>
                <w:numId w:val="30"/>
              </w:numPr>
              <w:tabs>
                <w:tab w:val="right" w:leader="underscore" w:pos="-5245"/>
              </w:tabs>
              <w:spacing w:line="276" w:lineRule="auto"/>
              <w:jc w:val="both"/>
              <w:rPr>
                <w:lang w:eastAsia="x-none"/>
              </w:rPr>
            </w:pPr>
          </w:p>
        </w:tc>
        <w:tc>
          <w:tcPr>
            <w:tcW w:w="1417" w:type="dxa"/>
            <w:vMerge w:val="restart"/>
          </w:tcPr>
          <w:p w14:paraId="0F521EDF" w14:textId="77777777" w:rsidR="00F71691" w:rsidRPr="006D0637" w:rsidRDefault="00F71691" w:rsidP="00F71691">
            <w:pPr>
              <w:pStyle w:val="afd"/>
              <w:numPr>
                <w:ilvl w:val="0"/>
                <w:numId w:val="30"/>
              </w:numPr>
              <w:tabs>
                <w:tab w:val="right" w:leader="underscore" w:pos="-5245"/>
              </w:tabs>
              <w:spacing w:line="276" w:lineRule="auto"/>
              <w:jc w:val="both"/>
              <w:rPr>
                <w:lang w:eastAsia="x-none"/>
              </w:rPr>
            </w:pPr>
          </w:p>
        </w:tc>
      </w:tr>
      <w:tr w:rsidR="00F71691" w:rsidRPr="006D0637" w14:paraId="3D71397C" w14:textId="77777777" w:rsidTr="00C516B5">
        <w:trPr>
          <w:trHeight w:val="111"/>
        </w:trPr>
        <w:tc>
          <w:tcPr>
            <w:tcW w:w="988" w:type="dxa"/>
            <w:vMerge/>
            <w:shd w:val="clear" w:color="auto" w:fill="auto"/>
          </w:tcPr>
          <w:p w14:paraId="603B5B51" w14:textId="77777777" w:rsidR="00F71691" w:rsidRPr="006D0637" w:rsidRDefault="00F71691" w:rsidP="00F71691">
            <w:pPr>
              <w:tabs>
                <w:tab w:val="right" w:leader="underscore" w:pos="-5245"/>
              </w:tabs>
              <w:spacing w:line="276" w:lineRule="auto"/>
              <w:contextualSpacing/>
              <w:jc w:val="both"/>
              <w:rPr>
                <w:b/>
                <w:lang w:eastAsia="x-none"/>
              </w:rPr>
            </w:pPr>
          </w:p>
        </w:tc>
        <w:tc>
          <w:tcPr>
            <w:tcW w:w="5811" w:type="dxa"/>
            <w:shd w:val="clear" w:color="auto" w:fill="auto"/>
          </w:tcPr>
          <w:p w14:paraId="602B2417" w14:textId="3AAD5C11" w:rsidR="00F71691" w:rsidRPr="006D0637" w:rsidRDefault="00F71691" w:rsidP="00F71691">
            <w:pPr>
              <w:jc w:val="both"/>
            </w:pPr>
            <w:r w:rsidRPr="006D0637">
              <w:rPr>
                <w:i/>
                <w:iCs/>
                <w:lang w:eastAsia="x-none"/>
              </w:rPr>
              <w:t>Уметь</w:t>
            </w:r>
            <w:r w:rsidRPr="006D0637">
              <w:rPr>
                <w:lang w:eastAsia="x-none"/>
              </w:rPr>
              <w:t xml:space="preserve"> - </w:t>
            </w:r>
            <w:r w:rsidR="00522CBD" w:rsidRPr="000172FC">
              <w:t>честно и добросовестно исполнять профессиональные обязанности на основе принципов законности, беспристрастности и справедливости, уважения чести и достоинства, прав и свобод человека и гражданина</w:t>
            </w:r>
          </w:p>
        </w:tc>
        <w:tc>
          <w:tcPr>
            <w:tcW w:w="1418" w:type="dxa"/>
            <w:vMerge/>
            <w:shd w:val="clear" w:color="auto" w:fill="auto"/>
          </w:tcPr>
          <w:p w14:paraId="7214753F" w14:textId="77777777" w:rsidR="00F71691" w:rsidRPr="006D0637" w:rsidRDefault="00F71691" w:rsidP="00F71691">
            <w:pPr>
              <w:pStyle w:val="afd"/>
              <w:numPr>
                <w:ilvl w:val="0"/>
                <w:numId w:val="30"/>
              </w:numPr>
              <w:tabs>
                <w:tab w:val="right" w:leader="underscore" w:pos="-5245"/>
              </w:tabs>
              <w:spacing w:line="276" w:lineRule="auto"/>
              <w:jc w:val="both"/>
              <w:rPr>
                <w:lang w:eastAsia="x-none"/>
              </w:rPr>
            </w:pPr>
          </w:p>
        </w:tc>
        <w:tc>
          <w:tcPr>
            <w:tcW w:w="1417" w:type="dxa"/>
            <w:vMerge/>
          </w:tcPr>
          <w:p w14:paraId="15E2EB80" w14:textId="77777777" w:rsidR="00F71691" w:rsidRPr="006D0637" w:rsidRDefault="00F71691" w:rsidP="00F71691">
            <w:pPr>
              <w:pStyle w:val="afd"/>
              <w:numPr>
                <w:ilvl w:val="0"/>
                <w:numId w:val="30"/>
              </w:numPr>
              <w:tabs>
                <w:tab w:val="right" w:leader="underscore" w:pos="-5245"/>
              </w:tabs>
              <w:spacing w:line="276" w:lineRule="auto"/>
              <w:jc w:val="both"/>
              <w:rPr>
                <w:lang w:eastAsia="x-none"/>
              </w:rPr>
            </w:pPr>
          </w:p>
        </w:tc>
      </w:tr>
      <w:tr w:rsidR="00F71691" w:rsidRPr="006D0637" w14:paraId="46E691CF" w14:textId="77777777" w:rsidTr="00C516B5">
        <w:trPr>
          <w:trHeight w:val="240"/>
        </w:trPr>
        <w:tc>
          <w:tcPr>
            <w:tcW w:w="988" w:type="dxa"/>
            <w:vMerge/>
            <w:shd w:val="clear" w:color="auto" w:fill="auto"/>
          </w:tcPr>
          <w:p w14:paraId="3BB7156D" w14:textId="77777777" w:rsidR="00F71691" w:rsidRPr="006D0637" w:rsidRDefault="00F71691" w:rsidP="00F71691">
            <w:pPr>
              <w:tabs>
                <w:tab w:val="right" w:leader="underscore" w:pos="-5245"/>
              </w:tabs>
              <w:spacing w:line="276" w:lineRule="auto"/>
              <w:contextualSpacing/>
              <w:jc w:val="both"/>
              <w:rPr>
                <w:b/>
                <w:lang w:eastAsia="x-none"/>
              </w:rPr>
            </w:pPr>
          </w:p>
        </w:tc>
        <w:tc>
          <w:tcPr>
            <w:tcW w:w="5811" w:type="dxa"/>
            <w:shd w:val="clear" w:color="auto" w:fill="auto"/>
          </w:tcPr>
          <w:p w14:paraId="79BDC618" w14:textId="5A71B343" w:rsidR="00F71691" w:rsidRPr="006D0637" w:rsidRDefault="00F71691" w:rsidP="00F71691">
            <w:pPr>
              <w:jc w:val="both"/>
            </w:pPr>
            <w:r w:rsidRPr="006D0637">
              <w:rPr>
                <w:i/>
                <w:iCs/>
                <w:lang w:eastAsia="x-none"/>
              </w:rPr>
              <w:t>Владеть</w:t>
            </w:r>
            <w:r w:rsidRPr="006D0637">
              <w:rPr>
                <w:lang w:eastAsia="x-none"/>
              </w:rPr>
              <w:t xml:space="preserve"> - </w:t>
            </w:r>
            <w:r w:rsidR="00522CBD" w:rsidRPr="000172FC">
              <w:t>навыками определять коррупционные риски, разрабатывает и осуществляет мероприятия по выявлению и устранению конфликта интересов, дает оценку коррупционному поведению и пресекает его</w:t>
            </w:r>
          </w:p>
        </w:tc>
        <w:tc>
          <w:tcPr>
            <w:tcW w:w="1418" w:type="dxa"/>
            <w:vMerge/>
            <w:shd w:val="clear" w:color="auto" w:fill="auto"/>
          </w:tcPr>
          <w:p w14:paraId="00657C36" w14:textId="77777777" w:rsidR="00F71691" w:rsidRPr="006D0637" w:rsidRDefault="00F71691" w:rsidP="00F71691">
            <w:pPr>
              <w:pStyle w:val="afd"/>
              <w:numPr>
                <w:ilvl w:val="0"/>
                <w:numId w:val="30"/>
              </w:numPr>
              <w:tabs>
                <w:tab w:val="right" w:leader="underscore" w:pos="-5245"/>
              </w:tabs>
              <w:spacing w:line="276" w:lineRule="auto"/>
              <w:jc w:val="both"/>
              <w:rPr>
                <w:lang w:eastAsia="x-none"/>
              </w:rPr>
            </w:pPr>
          </w:p>
        </w:tc>
        <w:tc>
          <w:tcPr>
            <w:tcW w:w="1417" w:type="dxa"/>
            <w:vMerge/>
          </w:tcPr>
          <w:p w14:paraId="505ACFE6" w14:textId="77777777" w:rsidR="00F71691" w:rsidRPr="006D0637" w:rsidRDefault="00F71691" w:rsidP="00F71691">
            <w:pPr>
              <w:pStyle w:val="afd"/>
              <w:numPr>
                <w:ilvl w:val="0"/>
                <w:numId w:val="30"/>
              </w:numPr>
              <w:tabs>
                <w:tab w:val="right" w:leader="underscore" w:pos="-5245"/>
              </w:tabs>
              <w:spacing w:line="276" w:lineRule="auto"/>
              <w:jc w:val="both"/>
              <w:rPr>
                <w:lang w:eastAsia="x-none"/>
              </w:rPr>
            </w:pPr>
          </w:p>
        </w:tc>
      </w:tr>
      <w:tr w:rsidR="00522CBD" w:rsidRPr="006D0637" w14:paraId="45E26F01" w14:textId="77777777" w:rsidTr="00522CBD">
        <w:trPr>
          <w:trHeight w:val="126"/>
        </w:trPr>
        <w:tc>
          <w:tcPr>
            <w:tcW w:w="988" w:type="dxa"/>
            <w:vMerge w:val="restart"/>
            <w:shd w:val="clear" w:color="auto" w:fill="auto"/>
          </w:tcPr>
          <w:p w14:paraId="56071E1D" w14:textId="37ED8AB2" w:rsidR="00522CBD" w:rsidRPr="006D0637" w:rsidRDefault="00522CBD" w:rsidP="00F71691">
            <w:pPr>
              <w:tabs>
                <w:tab w:val="right" w:leader="underscore" w:pos="-5245"/>
              </w:tabs>
              <w:spacing w:line="276" w:lineRule="auto"/>
              <w:contextualSpacing/>
              <w:jc w:val="both"/>
              <w:rPr>
                <w:b/>
                <w:lang w:eastAsia="x-none"/>
              </w:rPr>
            </w:pPr>
            <w:r>
              <w:rPr>
                <w:b/>
                <w:lang w:eastAsia="x-none"/>
              </w:rPr>
              <w:t>ОПК-8</w:t>
            </w:r>
          </w:p>
        </w:tc>
        <w:tc>
          <w:tcPr>
            <w:tcW w:w="5811" w:type="dxa"/>
            <w:shd w:val="clear" w:color="auto" w:fill="auto"/>
          </w:tcPr>
          <w:p w14:paraId="6A1B1BE5" w14:textId="5AE17F39" w:rsidR="00522CBD" w:rsidRPr="006D0637" w:rsidRDefault="00522CBD" w:rsidP="00F71691">
            <w:pPr>
              <w:jc w:val="both"/>
              <w:rPr>
                <w:i/>
                <w:iCs/>
                <w:lang w:eastAsia="x-none"/>
              </w:rPr>
            </w:pPr>
            <w:r w:rsidRPr="006D0637">
              <w:rPr>
                <w:i/>
                <w:iCs/>
              </w:rPr>
              <w:t>Знать -</w:t>
            </w:r>
            <w:r>
              <w:rPr>
                <w:i/>
                <w:iCs/>
              </w:rPr>
              <w:t xml:space="preserve"> </w:t>
            </w:r>
            <w:r w:rsidRPr="000172FC">
              <w:t>как получать из различных источников, включая правовые базы данных, юридически значимую информацию, обрабатывает и систематизирует ее в соответствии с поставленной целью</w:t>
            </w:r>
          </w:p>
        </w:tc>
        <w:tc>
          <w:tcPr>
            <w:tcW w:w="1418" w:type="dxa"/>
            <w:vMerge w:val="restart"/>
            <w:shd w:val="clear" w:color="auto" w:fill="auto"/>
          </w:tcPr>
          <w:p w14:paraId="2D0A0678" w14:textId="77777777" w:rsidR="00522CBD" w:rsidRPr="006D0637" w:rsidRDefault="00522CBD" w:rsidP="00F71691">
            <w:pPr>
              <w:pStyle w:val="afd"/>
              <w:numPr>
                <w:ilvl w:val="0"/>
                <w:numId w:val="30"/>
              </w:numPr>
              <w:tabs>
                <w:tab w:val="right" w:leader="underscore" w:pos="-5245"/>
              </w:tabs>
              <w:spacing w:line="276" w:lineRule="auto"/>
              <w:jc w:val="both"/>
              <w:rPr>
                <w:lang w:eastAsia="x-none"/>
              </w:rPr>
            </w:pPr>
          </w:p>
        </w:tc>
        <w:tc>
          <w:tcPr>
            <w:tcW w:w="1417" w:type="dxa"/>
            <w:vMerge w:val="restart"/>
          </w:tcPr>
          <w:p w14:paraId="74A7011B" w14:textId="77777777" w:rsidR="00522CBD" w:rsidRPr="006D0637" w:rsidRDefault="00522CBD" w:rsidP="00F71691">
            <w:pPr>
              <w:pStyle w:val="afd"/>
              <w:numPr>
                <w:ilvl w:val="0"/>
                <w:numId w:val="30"/>
              </w:numPr>
              <w:tabs>
                <w:tab w:val="right" w:leader="underscore" w:pos="-5245"/>
              </w:tabs>
              <w:spacing w:line="276" w:lineRule="auto"/>
              <w:jc w:val="both"/>
              <w:rPr>
                <w:lang w:eastAsia="x-none"/>
              </w:rPr>
            </w:pPr>
          </w:p>
        </w:tc>
      </w:tr>
      <w:tr w:rsidR="00522CBD" w:rsidRPr="006D0637" w14:paraId="000B9787" w14:textId="77777777" w:rsidTr="00522CBD">
        <w:trPr>
          <w:trHeight w:val="135"/>
        </w:trPr>
        <w:tc>
          <w:tcPr>
            <w:tcW w:w="988" w:type="dxa"/>
            <w:vMerge/>
            <w:shd w:val="clear" w:color="auto" w:fill="auto"/>
          </w:tcPr>
          <w:p w14:paraId="7F9C57B9" w14:textId="77777777" w:rsidR="00522CBD" w:rsidRPr="006D0637" w:rsidRDefault="00522CBD" w:rsidP="00F71691">
            <w:pPr>
              <w:tabs>
                <w:tab w:val="right" w:leader="underscore" w:pos="-5245"/>
              </w:tabs>
              <w:spacing w:line="276" w:lineRule="auto"/>
              <w:contextualSpacing/>
              <w:jc w:val="both"/>
              <w:rPr>
                <w:b/>
                <w:lang w:eastAsia="x-none"/>
              </w:rPr>
            </w:pPr>
          </w:p>
        </w:tc>
        <w:tc>
          <w:tcPr>
            <w:tcW w:w="5811" w:type="dxa"/>
            <w:shd w:val="clear" w:color="auto" w:fill="auto"/>
          </w:tcPr>
          <w:p w14:paraId="2BDE3E3B" w14:textId="44E2271B" w:rsidR="00522CBD" w:rsidRPr="006D0637" w:rsidRDefault="00522CBD" w:rsidP="00F71691">
            <w:pPr>
              <w:jc w:val="both"/>
              <w:rPr>
                <w:i/>
                <w:iCs/>
                <w:lang w:eastAsia="x-none"/>
              </w:rPr>
            </w:pPr>
            <w:r w:rsidRPr="006D0637">
              <w:rPr>
                <w:i/>
                <w:iCs/>
                <w:lang w:eastAsia="x-none"/>
              </w:rPr>
              <w:t>Уметь</w:t>
            </w:r>
            <w:r w:rsidRPr="006D0637">
              <w:rPr>
                <w:lang w:eastAsia="x-none"/>
              </w:rPr>
              <w:t xml:space="preserve"> -</w:t>
            </w:r>
            <w:r>
              <w:rPr>
                <w:lang w:eastAsia="x-none"/>
              </w:rPr>
              <w:t xml:space="preserve"> </w:t>
            </w:r>
            <w:r w:rsidRPr="000172FC">
              <w:t>ориентироваться в информационном пространстве, применяет информационные технологии для решения конкретных задач профессиональной деятельности</w:t>
            </w:r>
          </w:p>
        </w:tc>
        <w:tc>
          <w:tcPr>
            <w:tcW w:w="1418" w:type="dxa"/>
            <w:vMerge/>
            <w:shd w:val="clear" w:color="auto" w:fill="auto"/>
          </w:tcPr>
          <w:p w14:paraId="0806382D" w14:textId="77777777" w:rsidR="00522CBD" w:rsidRPr="006D0637" w:rsidRDefault="00522CBD" w:rsidP="00F71691">
            <w:pPr>
              <w:pStyle w:val="afd"/>
              <w:numPr>
                <w:ilvl w:val="0"/>
                <w:numId w:val="30"/>
              </w:numPr>
              <w:tabs>
                <w:tab w:val="right" w:leader="underscore" w:pos="-5245"/>
              </w:tabs>
              <w:spacing w:line="276" w:lineRule="auto"/>
              <w:jc w:val="both"/>
              <w:rPr>
                <w:lang w:eastAsia="x-none"/>
              </w:rPr>
            </w:pPr>
          </w:p>
        </w:tc>
        <w:tc>
          <w:tcPr>
            <w:tcW w:w="1417" w:type="dxa"/>
            <w:vMerge/>
          </w:tcPr>
          <w:p w14:paraId="71A5C88C" w14:textId="77777777" w:rsidR="00522CBD" w:rsidRPr="006D0637" w:rsidRDefault="00522CBD" w:rsidP="00F71691">
            <w:pPr>
              <w:pStyle w:val="afd"/>
              <w:numPr>
                <w:ilvl w:val="0"/>
                <w:numId w:val="30"/>
              </w:numPr>
              <w:tabs>
                <w:tab w:val="right" w:leader="underscore" w:pos="-5245"/>
              </w:tabs>
              <w:spacing w:line="276" w:lineRule="auto"/>
              <w:jc w:val="both"/>
              <w:rPr>
                <w:lang w:eastAsia="x-none"/>
              </w:rPr>
            </w:pPr>
          </w:p>
        </w:tc>
      </w:tr>
      <w:tr w:rsidR="00522CBD" w:rsidRPr="006D0637" w14:paraId="79732EF8" w14:textId="77777777" w:rsidTr="00C516B5">
        <w:trPr>
          <w:trHeight w:val="122"/>
        </w:trPr>
        <w:tc>
          <w:tcPr>
            <w:tcW w:w="988" w:type="dxa"/>
            <w:vMerge/>
            <w:shd w:val="clear" w:color="auto" w:fill="auto"/>
          </w:tcPr>
          <w:p w14:paraId="1EB520AB" w14:textId="77777777" w:rsidR="00522CBD" w:rsidRPr="006D0637" w:rsidRDefault="00522CBD" w:rsidP="00F71691">
            <w:pPr>
              <w:tabs>
                <w:tab w:val="right" w:leader="underscore" w:pos="-5245"/>
              </w:tabs>
              <w:spacing w:line="276" w:lineRule="auto"/>
              <w:contextualSpacing/>
              <w:jc w:val="both"/>
              <w:rPr>
                <w:b/>
                <w:lang w:eastAsia="x-none"/>
              </w:rPr>
            </w:pPr>
          </w:p>
        </w:tc>
        <w:tc>
          <w:tcPr>
            <w:tcW w:w="5811" w:type="dxa"/>
            <w:shd w:val="clear" w:color="auto" w:fill="auto"/>
          </w:tcPr>
          <w:p w14:paraId="25B308CE" w14:textId="63C5F186" w:rsidR="00522CBD" w:rsidRPr="006D0637" w:rsidRDefault="00522CBD" w:rsidP="00F71691">
            <w:pPr>
              <w:jc w:val="both"/>
              <w:rPr>
                <w:i/>
                <w:iCs/>
                <w:lang w:eastAsia="x-none"/>
              </w:rPr>
            </w:pPr>
            <w:r w:rsidRPr="006D0637">
              <w:rPr>
                <w:i/>
                <w:iCs/>
                <w:lang w:eastAsia="x-none"/>
              </w:rPr>
              <w:t>Владеть</w:t>
            </w:r>
            <w:r w:rsidRPr="006D0637">
              <w:rPr>
                <w:lang w:eastAsia="x-none"/>
              </w:rPr>
              <w:t xml:space="preserve"> -</w:t>
            </w:r>
            <w:r>
              <w:rPr>
                <w:lang w:eastAsia="x-none"/>
              </w:rPr>
              <w:t xml:space="preserve"> </w:t>
            </w:r>
            <w:r w:rsidRPr="000172FC">
              <w:t>способностью демонстрировать готовность решать задачи профессиональной деятельности с учетом требований информационной безопасности</w:t>
            </w:r>
          </w:p>
        </w:tc>
        <w:tc>
          <w:tcPr>
            <w:tcW w:w="1418" w:type="dxa"/>
            <w:vMerge/>
            <w:shd w:val="clear" w:color="auto" w:fill="auto"/>
          </w:tcPr>
          <w:p w14:paraId="606581A7" w14:textId="77777777" w:rsidR="00522CBD" w:rsidRPr="006D0637" w:rsidRDefault="00522CBD" w:rsidP="00F71691">
            <w:pPr>
              <w:pStyle w:val="afd"/>
              <w:numPr>
                <w:ilvl w:val="0"/>
                <w:numId w:val="30"/>
              </w:numPr>
              <w:tabs>
                <w:tab w:val="right" w:leader="underscore" w:pos="-5245"/>
              </w:tabs>
              <w:spacing w:line="276" w:lineRule="auto"/>
              <w:jc w:val="both"/>
              <w:rPr>
                <w:lang w:eastAsia="x-none"/>
              </w:rPr>
            </w:pPr>
          </w:p>
        </w:tc>
        <w:tc>
          <w:tcPr>
            <w:tcW w:w="1417" w:type="dxa"/>
            <w:vMerge/>
          </w:tcPr>
          <w:p w14:paraId="312BD410" w14:textId="77777777" w:rsidR="00522CBD" w:rsidRPr="006D0637" w:rsidRDefault="00522CBD" w:rsidP="00F71691">
            <w:pPr>
              <w:pStyle w:val="afd"/>
              <w:numPr>
                <w:ilvl w:val="0"/>
                <w:numId w:val="30"/>
              </w:numPr>
              <w:tabs>
                <w:tab w:val="right" w:leader="underscore" w:pos="-5245"/>
              </w:tabs>
              <w:spacing w:line="276" w:lineRule="auto"/>
              <w:jc w:val="both"/>
              <w:rPr>
                <w:lang w:eastAsia="x-none"/>
              </w:rPr>
            </w:pPr>
          </w:p>
        </w:tc>
      </w:tr>
      <w:tr w:rsidR="00F71691" w:rsidRPr="006D0637" w14:paraId="4AE946CB" w14:textId="77777777" w:rsidTr="00C516B5">
        <w:trPr>
          <w:trHeight w:val="135"/>
        </w:trPr>
        <w:tc>
          <w:tcPr>
            <w:tcW w:w="988" w:type="dxa"/>
            <w:vMerge w:val="restart"/>
            <w:shd w:val="clear" w:color="auto" w:fill="auto"/>
          </w:tcPr>
          <w:p w14:paraId="78439471" w14:textId="77777777" w:rsidR="00F71691" w:rsidRPr="006D0637" w:rsidRDefault="00F71691" w:rsidP="00F71691">
            <w:pPr>
              <w:tabs>
                <w:tab w:val="right" w:leader="underscore" w:pos="-5245"/>
              </w:tabs>
              <w:spacing w:line="276" w:lineRule="auto"/>
              <w:contextualSpacing/>
              <w:jc w:val="both"/>
              <w:rPr>
                <w:b/>
                <w:lang w:eastAsia="x-none"/>
              </w:rPr>
            </w:pPr>
            <w:r w:rsidRPr="006D0637">
              <w:rPr>
                <w:b/>
                <w:lang w:eastAsia="x-none"/>
              </w:rPr>
              <w:t>ПК-3</w:t>
            </w:r>
          </w:p>
        </w:tc>
        <w:tc>
          <w:tcPr>
            <w:tcW w:w="5811" w:type="dxa"/>
            <w:shd w:val="clear" w:color="auto" w:fill="auto"/>
          </w:tcPr>
          <w:p w14:paraId="53A29907" w14:textId="03F8B5E5" w:rsidR="00F71691" w:rsidRPr="006D0637" w:rsidRDefault="00F71691" w:rsidP="00F71691">
            <w:pPr>
              <w:jc w:val="both"/>
            </w:pPr>
            <w:r w:rsidRPr="006D0637">
              <w:rPr>
                <w:i/>
                <w:iCs/>
              </w:rPr>
              <w:t xml:space="preserve">Знать - </w:t>
            </w:r>
            <w:r w:rsidR="00AA17CE" w:rsidRPr="000172FC">
              <w:t>основания возникновения, изменения и прекращения правоотношений в рамках конкретных обстоятельств</w:t>
            </w:r>
          </w:p>
        </w:tc>
        <w:tc>
          <w:tcPr>
            <w:tcW w:w="1418" w:type="dxa"/>
            <w:vMerge w:val="restart"/>
            <w:shd w:val="clear" w:color="auto" w:fill="auto"/>
          </w:tcPr>
          <w:p w14:paraId="1FD583A0" w14:textId="77777777" w:rsidR="00F71691" w:rsidRPr="006D0637" w:rsidRDefault="00F71691" w:rsidP="00F71691">
            <w:pPr>
              <w:pStyle w:val="afd"/>
              <w:numPr>
                <w:ilvl w:val="0"/>
                <w:numId w:val="30"/>
              </w:numPr>
              <w:tabs>
                <w:tab w:val="right" w:leader="underscore" w:pos="-5245"/>
              </w:tabs>
              <w:spacing w:line="276" w:lineRule="auto"/>
              <w:jc w:val="both"/>
              <w:rPr>
                <w:lang w:eastAsia="x-none"/>
              </w:rPr>
            </w:pPr>
          </w:p>
        </w:tc>
        <w:tc>
          <w:tcPr>
            <w:tcW w:w="1417" w:type="dxa"/>
            <w:vMerge w:val="restart"/>
          </w:tcPr>
          <w:p w14:paraId="5D27620C" w14:textId="77777777" w:rsidR="00F71691" w:rsidRPr="006D0637" w:rsidRDefault="00F71691" w:rsidP="00F71691">
            <w:pPr>
              <w:pStyle w:val="afd"/>
              <w:numPr>
                <w:ilvl w:val="0"/>
                <w:numId w:val="30"/>
              </w:numPr>
              <w:tabs>
                <w:tab w:val="right" w:leader="underscore" w:pos="-5245"/>
              </w:tabs>
              <w:spacing w:line="276" w:lineRule="auto"/>
              <w:jc w:val="both"/>
              <w:rPr>
                <w:lang w:eastAsia="x-none"/>
              </w:rPr>
            </w:pPr>
          </w:p>
        </w:tc>
      </w:tr>
      <w:tr w:rsidR="00F71691" w:rsidRPr="006D0637" w14:paraId="51B11B05" w14:textId="77777777" w:rsidTr="00C516B5">
        <w:trPr>
          <w:trHeight w:val="126"/>
        </w:trPr>
        <w:tc>
          <w:tcPr>
            <w:tcW w:w="988" w:type="dxa"/>
            <w:vMerge/>
            <w:shd w:val="clear" w:color="auto" w:fill="auto"/>
          </w:tcPr>
          <w:p w14:paraId="724DAAD1" w14:textId="77777777" w:rsidR="00F71691" w:rsidRPr="006D0637" w:rsidRDefault="00F71691" w:rsidP="00F71691">
            <w:pPr>
              <w:tabs>
                <w:tab w:val="right" w:leader="underscore" w:pos="-5245"/>
              </w:tabs>
              <w:spacing w:line="276" w:lineRule="auto"/>
              <w:contextualSpacing/>
              <w:jc w:val="both"/>
              <w:rPr>
                <w:b/>
                <w:lang w:eastAsia="x-none"/>
              </w:rPr>
            </w:pPr>
          </w:p>
        </w:tc>
        <w:tc>
          <w:tcPr>
            <w:tcW w:w="5811" w:type="dxa"/>
            <w:shd w:val="clear" w:color="auto" w:fill="auto"/>
          </w:tcPr>
          <w:p w14:paraId="7727E683" w14:textId="0D41CE92" w:rsidR="00F71691" w:rsidRPr="006D0637" w:rsidRDefault="00F71691" w:rsidP="00F71691">
            <w:pPr>
              <w:jc w:val="both"/>
              <w:rPr>
                <w:lang w:eastAsia="x-none"/>
              </w:rPr>
            </w:pPr>
            <w:r w:rsidRPr="006D0637">
              <w:rPr>
                <w:i/>
                <w:iCs/>
                <w:lang w:eastAsia="x-none"/>
              </w:rPr>
              <w:t>Уметь</w:t>
            </w:r>
            <w:r w:rsidRPr="006D0637">
              <w:rPr>
                <w:lang w:eastAsia="x-none"/>
              </w:rPr>
              <w:t xml:space="preserve"> - </w:t>
            </w:r>
            <w:r w:rsidR="00AA17CE" w:rsidRPr="000172FC">
              <w:t>выявлять и анализировать факты, имеющие юридическое значение; давать правильную и обоснованную квалификацию юридическим фактам и обстоятельствам; правильно определять юридические последствия квалифицируемых обстоятельств</w:t>
            </w:r>
          </w:p>
        </w:tc>
        <w:tc>
          <w:tcPr>
            <w:tcW w:w="1418" w:type="dxa"/>
            <w:vMerge/>
            <w:shd w:val="clear" w:color="auto" w:fill="auto"/>
          </w:tcPr>
          <w:p w14:paraId="50C325AD" w14:textId="77777777" w:rsidR="00F71691" w:rsidRPr="006D0637" w:rsidRDefault="00F71691" w:rsidP="00F71691">
            <w:pPr>
              <w:pStyle w:val="afd"/>
              <w:numPr>
                <w:ilvl w:val="0"/>
                <w:numId w:val="30"/>
              </w:numPr>
              <w:tabs>
                <w:tab w:val="right" w:leader="underscore" w:pos="-5245"/>
              </w:tabs>
              <w:spacing w:line="276" w:lineRule="auto"/>
              <w:jc w:val="both"/>
              <w:rPr>
                <w:lang w:eastAsia="x-none"/>
              </w:rPr>
            </w:pPr>
          </w:p>
        </w:tc>
        <w:tc>
          <w:tcPr>
            <w:tcW w:w="1417" w:type="dxa"/>
            <w:vMerge/>
          </w:tcPr>
          <w:p w14:paraId="698941E0" w14:textId="77777777" w:rsidR="00F71691" w:rsidRPr="006D0637" w:rsidRDefault="00F71691" w:rsidP="00F71691">
            <w:pPr>
              <w:pStyle w:val="afd"/>
              <w:numPr>
                <w:ilvl w:val="0"/>
                <w:numId w:val="30"/>
              </w:numPr>
              <w:tabs>
                <w:tab w:val="right" w:leader="underscore" w:pos="-5245"/>
              </w:tabs>
              <w:spacing w:line="276" w:lineRule="auto"/>
              <w:jc w:val="both"/>
              <w:rPr>
                <w:lang w:eastAsia="x-none"/>
              </w:rPr>
            </w:pPr>
          </w:p>
        </w:tc>
      </w:tr>
      <w:tr w:rsidR="00F71691" w:rsidRPr="006D0637" w14:paraId="08F16D50" w14:textId="77777777" w:rsidTr="00C516B5">
        <w:trPr>
          <w:trHeight w:val="189"/>
        </w:trPr>
        <w:tc>
          <w:tcPr>
            <w:tcW w:w="988" w:type="dxa"/>
            <w:vMerge/>
            <w:shd w:val="clear" w:color="auto" w:fill="auto"/>
          </w:tcPr>
          <w:p w14:paraId="12667732" w14:textId="77777777" w:rsidR="00F71691" w:rsidRPr="006D0637" w:rsidRDefault="00F71691" w:rsidP="00F71691">
            <w:pPr>
              <w:tabs>
                <w:tab w:val="right" w:leader="underscore" w:pos="-5245"/>
              </w:tabs>
              <w:spacing w:line="276" w:lineRule="auto"/>
              <w:contextualSpacing/>
              <w:jc w:val="both"/>
              <w:rPr>
                <w:b/>
                <w:lang w:eastAsia="x-none"/>
              </w:rPr>
            </w:pPr>
          </w:p>
        </w:tc>
        <w:tc>
          <w:tcPr>
            <w:tcW w:w="5811" w:type="dxa"/>
            <w:shd w:val="clear" w:color="auto" w:fill="auto"/>
          </w:tcPr>
          <w:p w14:paraId="7FF76D9C" w14:textId="13E906CA" w:rsidR="00F71691" w:rsidRPr="006D0637" w:rsidRDefault="00F71691" w:rsidP="00F71691">
            <w:pPr>
              <w:jc w:val="both"/>
              <w:rPr>
                <w:lang w:eastAsia="x-none"/>
              </w:rPr>
            </w:pPr>
            <w:r w:rsidRPr="006D0637">
              <w:rPr>
                <w:i/>
                <w:iCs/>
                <w:lang w:eastAsia="x-none"/>
              </w:rPr>
              <w:t>Владеть</w:t>
            </w:r>
            <w:r w:rsidRPr="006D0637">
              <w:rPr>
                <w:lang w:eastAsia="x-none"/>
              </w:rPr>
              <w:t xml:space="preserve"> - </w:t>
            </w:r>
            <w:r w:rsidR="00AA17CE" w:rsidRPr="000172FC">
              <w:t>навыками правовой оценки конкретной ситуации, аргументации и обоснования правовой позиции в соответствии с нормативно-правовыми актами и сложившейся судебной практикой</w:t>
            </w:r>
          </w:p>
        </w:tc>
        <w:tc>
          <w:tcPr>
            <w:tcW w:w="1418" w:type="dxa"/>
            <w:vMerge/>
            <w:shd w:val="clear" w:color="auto" w:fill="auto"/>
          </w:tcPr>
          <w:p w14:paraId="5234FF91" w14:textId="77777777" w:rsidR="00F71691" w:rsidRPr="006D0637" w:rsidRDefault="00F71691" w:rsidP="00F71691">
            <w:pPr>
              <w:pStyle w:val="afd"/>
              <w:numPr>
                <w:ilvl w:val="0"/>
                <w:numId w:val="30"/>
              </w:numPr>
              <w:tabs>
                <w:tab w:val="right" w:leader="underscore" w:pos="-5245"/>
              </w:tabs>
              <w:spacing w:line="276" w:lineRule="auto"/>
              <w:jc w:val="both"/>
              <w:rPr>
                <w:lang w:eastAsia="x-none"/>
              </w:rPr>
            </w:pPr>
          </w:p>
        </w:tc>
        <w:tc>
          <w:tcPr>
            <w:tcW w:w="1417" w:type="dxa"/>
            <w:vMerge/>
          </w:tcPr>
          <w:p w14:paraId="563D4E4B" w14:textId="77777777" w:rsidR="00F71691" w:rsidRPr="006D0637" w:rsidRDefault="00F71691" w:rsidP="00F71691">
            <w:pPr>
              <w:pStyle w:val="afd"/>
              <w:numPr>
                <w:ilvl w:val="0"/>
                <w:numId w:val="30"/>
              </w:numPr>
              <w:tabs>
                <w:tab w:val="right" w:leader="underscore" w:pos="-5245"/>
              </w:tabs>
              <w:spacing w:line="276" w:lineRule="auto"/>
              <w:jc w:val="both"/>
              <w:rPr>
                <w:lang w:eastAsia="x-none"/>
              </w:rPr>
            </w:pPr>
          </w:p>
        </w:tc>
      </w:tr>
      <w:tr w:rsidR="00F71691" w:rsidRPr="006D0637" w14:paraId="1EF3DE08" w14:textId="77777777" w:rsidTr="00C516B5">
        <w:trPr>
          <w:trHeight w:val="150"/>
        </w:trPr>
        <w:tc>
          <w:tcPr>
            <w:tcW w:w="988" w:type="dxa"/>
            <w:vMerge w:val="restart"/>
            <w:shd w:val="clear" w:color="auto" w:fill="auto"/>
          </w:tcPr>
          <w:p w14:paraId="64D26AD0" w14:textId="77777777" w:rsidR="00F71691" w:rsidRPr="006D0637" w:rsidRDefault="00F71691" w:rsidP="00F71691">
            <w:pPr>
              <w:tabs>
                <w:tab w:val="right" w:leader="underscore" w:pos="-5245"/>
              </w:tabs>
              <w:spacing w:line="276" w:lineRule="auto"/>
              <w:contextualSpacing/>
              <w:jc w:val="both"/>
              <w:rPr>
                <w:b/>
                <w:lang w:eastAsia="x-none"/>
              </w:rPr>
            </w:pPr>
            <w:r w:rsidRPr="006D0637">
              <w:rPr>
                <w:b/>
                <w:lang w:eastAsia="x-none"/>
              </w:rPr>
              <w:t>ПК-8</w:t>
            </w:r>
          </w:p>
        </w:tc>
        <w:tc>
          <w:tcPr>
            <w:tcW w:w="5811" w:type="dxa"/>
            <w:shd w:val="clear" w:color="auto" w:fill="auto"/>
          </w:tcPr>
          <w:p w14:paraId="7758897F" w14:textId="26EE3BCD" w:rsidR="00F71691" w:rsidRPr="006D0637" w:rsidRDefault="00F71691" w:rsidP="00F71691">
            <w:pPr>
              <w:jc w:val="both"/>
              <w:rPr>
                <w:i/>
                <w:iCs/>
              </w:rPr>
            </w:pPr>
            <w:r w:rsidRPr="006D0637">
              <w:rPr>
                <w:i/>
                <w:iCs/>
              </w:rPr>
              <w:t xml:space="preserve">Знать - </w:t>
            </w:r>
            <w:r w:rsidR="00AA17CE" w:rsidRPr="000172FC">
              <w:t>основы процесса консультирования граждан в гражданско-правовой сфере и правила работы с заявлениями граждан</w:t>
            </w:r>
          </w:p>
        </w:tc>
        <w:tc>
          <w:tcPr>
            <w:tcW w:w="1418" w:type="dxa"/>
            <w:vMerge w:val="restart"/>
            <w:shd w:val="clear" w:color="auto" w:fill="auto"/>
          </w:tcPr>
          <w:p w14:paraId="1A9FC879" w14:textId="77777777" w:rsidR="00F71691" w:rsidRPr="006D0637" w:rsidRDefault="00F71691" w:rsidP="00F71691">
            <w:pPr>
              <w:pStyle w:val="afd"/>
              <w:numPr>
                <w:ilvl w:val="0"/>
                <w:numId w:val="30"/>
              </w:numPr>
              <w:tabs>
                <w:tab w:val="right" w:leader="underscore" w:pos="-5245"/>
              </w:tabs>
              <w:spacing w:line="276" w:lineRule="auto"/>
              <w:jc w:val="both"/>
              <w:rPr>
                <w:lang w:eastAsia="x-none"/>
              </w:rPr>
            </w:pPr>
          </w:p>
        </w:tc>
        <w:tc>
          <w:tcPr>
            <w:tcW w:w="1417" w:type="dxa"/>
            <w:vMerge w:val="restart"/>
          </w:tcPr>
          <w:p w14:paraId="7EDA7CD4" w14:textId="77777777" w:rsidR="00F71691" w:rsidRPr="006D0637" w:rsidRDefault="00F71691" w:rsidP="00F71691">
            <w:pPr>
              <w:pStyle w:val="afd"/>
              <w:numPr>
                <w:ilvl w:val="0"/>
                <w:numId w:val="30"/>
              </w:numPr>
              <w:tabs>
                <w:tab w:val="right" w:leader="underscore" w:pos="-5245"/>
              </w:tabs>
              <w:spacing w:line="276" w:lineRule="auto"/>
              <w:jc w:val="both"/>
              <w:rPr>
                <w:lang w:eastAsia="x-none"/>
              </w:rPr>
            </w:pPr>
          </w:p>
        </w:tc>
      </w:tr>
      <w:tr w:rsidR="00F71691" w:rsidRPr="006D0637" w14:paraId="685D0575" w14:textId="77777777" w:rsidTr="00C516B5">
        <w:trPr>
          <w:trHeight w:val="111"/>
        </w:trPr>
        <w:tc>
          <w:tcPr>
            <w:tcW w:w="988" w:type="dxa"/>
            <w:vMerge/>
            <w:shd w:val="clear" w:color="auto" w:fill="auto"/>
          </w:tcPr>
          <w:p w14:paraId="0C99AD0E" w14:textId="77777777" w:rsidR="00F71691" w:rsidRPr="006D0637" w:rsidRDefault="00F71691" w:rsidP="00F71691">
            <w:pPr>
              <w:tabs>
                <w:tab w:val="right" w:leader="underscore" w:pos="-5245"/>
              </w:tabs>
              <w:spacing w:line="276" w:lineRule="auto"/>
              <w:contextualSpacing/>
              <w:jc w:val="both"/>
              <w:rPr>
                <w:b/>
                <w:lang w:eastAsia="x-none"/>
              </w:rPr>
            </w:pPr>
          </w:p>
        </w:tc>
        <w:tc>
          <w:tcPr>
            <w:tcW w:w="5811" w:type="dxa"/>
            <w:shd w:val="clear" w:color="auto" w:fill="auto"/>
          </w:tcPr>
          <w:p w14:paraId="7E90A4E2" w14:textId="560E41E3" w:rsidR="00F71691" w:rsidRPr="006D0637" w:rsidRDefault="00F71691" w:rsidP="00F71691">
            <w:pPr>
              <w:jc w:val="both"/>
            </w:pPr>
            <w:r w:rsidRPr="006D0637">
              <w:rPr>
                <w:i/>
                <w:iCs/>
                <w:lang w:eastAsia="x-none"/>
              </w:rPr>
              <w:t>Уметь</w:t>
            </w:r>
            <w:r w:rsidRPr="006D0637">
              <w:rPr>
                <w:lang w:eastAsia="x-none"/>
              </w:rPr>
              <w:t xml:space="preserve"> - </w:t>
            </w:r>
            <w:r w:rsidR="00AA17CE">
              <w:t>в</w:t>
            </w:r>
            <w:r w:rsidR="00AA17CE" w:rsidRPr="000172FC">
              <w:t>ыдел</w:t>
            </w:r>
            <w:r w:rsidR="00AA17CE">
              <w:t>ять</w:t>
            </w:r>
            <w:r w:rsidR="00AA17CE" w:rsidRPr="000172FC">
              <w:t xml:space="preserve"> юридически значимые обстоятельства дела</w:t>
            </w:r>
          </w:p>
        </w:tc>
        <w:tc>
          <w:tcPr>
            <w:tcW w:w="1418" w:type="dxa"/>
            <w:vMerge/>
            <w:shd w:val="clear" w:color="auto" w:fill="auto"/>
          </w:tcPr>
          <w:p w14:paraId="0E127827" w14:textId="77777777" w:rsidR="00F71691" w:rsidRPr="006D0637" w:rsidRDefault="00F71691" w:rsidP="00F71691">
            <w:pPr>
              <w:pStyle w:val="afd"/>
              <w:numPr>
                <w:ilvl w:val="0"/>
                <w:numId w:val="30"/>
              </w:numPr>
              <w:tabs>
                <w:tab w:val="right" w:leader="underscore" w:pos="-5245"/>
              </w:tabs>
              <w:spacing w:line="276" w:lineRule="auto"/>
              <w:jc w:val="both"/>
              <w:rPr>
                <w:lang w:eastAsia="x-none"/>
              </w:rPr>
            </w:pPr>
          </w:p>
        </w:tc>
        <w:tc>
          <w:tcPr>
            <w:tcW w:w="1417" w:type="dxa"/>
            <w:vMerge/>
          </w:tcPr>
          <w:p w14:paraId="759821FE" w14:textId="77777777" w:rsidR="00F71691" w:rsidRPr="006D0637" w:rsidRDefault="00F71691" w:rsidP="00F71691">
            <w:pPr>
              <w:pStyle w:val="afd"/>
              <w:numPr>
                <w:ilvl w:val="0"/>
                <w:numId w:val="30"/>
              </w:numPr>
              <w:tabs>
                <w:tab w:val="right" w:leader="underscore" w:pos="-5245"/>
              </w:tabs>
              <w:spacing w:line="276" w:lineRule="auto"/>
              <w:jc w:val="both"/>
              <w:rPr>
                <w:lang w:eastAsia="x-none"/>
              </w:rPr>
            </w:pPr>
          </w:p>
        </w:tc>
      </w:tr>
      <w:tr w:rsidR="00F71691" w:rsidRPr="006D0637" w14:paraId="31950FF6" w14:textId="77777777" w:rsidTr="00C516B5">
        <w:trPr>
          <w:trHeight w:val="159"/>
        </w:trPr>
        <w:tc>
          <w:tcPr>
            <w:tcW w:w="988" w:type="dxa"/>
            <w:vMerge/>
            <w:shd w:val="clear" w:color="auto" w:fill="auto"/>
          </w:tcPr>
          <w:p w14:paraId="53A740D4" w14:textId="77777777" w:rsidR="00F71691" w:rsidRPr="006D0637" w:rsidRDefault="00F71691" w:rsidP="00F71691">
            <w:pPr>
              <w:tabs>
                <w:tab w:val="right" w:leader="underscore" w:pos="-5245"/>
              </w:tabs>
              <w:spacing w:line="276" w:lineRule="auto"/>
              <w:contextualSpacing/>
              <w:jc w:val="both"/>
              <w:rPr>
                <w:b/>
                <w:lang w:eastAsia="x-none"/>
              </w:rPr>
            </w:pPr>
          </w:p>
        </w:tc>
        <w:tc>
          <w:tcPr>
            <w:tcW w:w="5811" w:type="dxa"/>
            <w:shd w:val="clear" w:color="auto" w:fill="auto"/>
          </w:tcPr>
          <w:p w14:paraId="526EF15C" w14:textId="3A11A266" w:rsidR="00F71691" w:rsidRPr="006D0637" w:rsidRDefault="00F71691" w:rsidP="00F71691">
            <w:pPr>
              <w:jc w:val="both"/>
            </w:pPr>
            <w:r w:rsidRPr="006D0637">
              <w:rPr>
                <w:i/>
                <w:iCs/>
                <w:lang w:eastAsia="x-none"/>
              </w:rPr>
              <w:t>Владеть</w:t>
            </w:r>
            <w:r w:rsidRPr="006D0637">
              <w:rPr>
                <w:lang w:eastAsia="x-none"/>
              </w:rPr>
              <w:t xml:space="preserve"> - навыками </w:t>
            </w:r>
            <w:r w:rsidR="00AA17CE" w:rsidRPr="000172FC">
              <w:t>анализ</w:t>
            </w:r>
            <w:r w:rsidR="00AA17CE">
              <w:t>а</w:t>
            </w:r>
            <w:r w:rsidR="00AA17CE" w:rsidRPr="000172FC">
              <w:t xml:space="preserve"> норм права и судебную практику в гражданско-правовой сфере</w:t>
            </w:r>
          </w:p>
        </w:tc>
        <w:tc>
          <w:tcPr>
            <w:tcW w:w="1418" w:type="dxa"/>
            <w:vMerge/>
            <w:shd w:val="clear" w:color="auto" w:fill="auto"/>
          </w:tcPr>
          <w:p w14:paraId="052E494A" w14:textId="77777777" w:rsidR="00F71691" w:rsidRPr="006D0637" w:rsidRDefault="00F71691" w:rsidP="00F71691">
            <w:pPr>
              <w:pStyle w:val="afd"/>
              <w:numPr>
                <w:ilvl w:val="0"/>
                <w:numId w:val="30"/>
              </w:numPr>
              <w:tabs>
                <w:tab w:val="right" w:leader="underscore" w:pos="-5245"/>
              </w:tabs>
              <w:spacing w:line="276" w:lineRule="auto"/>
              <w:jc w:val="both"/>
              <w:rPr>
                <w:lang w:eastAsia="x-none"/>
              </w:rPr>
            </w:pPr>
          </w:p>
        </w:tc>
        <w:tc>
          <w:tcPr>
            <w:tcW w:w="1417" w:type="dxa"/>
            <w:vMerge/>
          </w:tcPr>
          <w:p w14:paraId="5BBE60D1" w14:textId="77777777" w:rsidR="00F71691" w:rsidRPr="006D0637" w:rsidRDefault="00F71691" w:rsidP="00F71691">
            <w:pPr>
              <w:pStyle w:val="afd"/>
              <w:numPr>
                <w:ilvl w:val="0"/>
                <w:numId w:val="30"/>
              </w:numPr>
              <w:tabs>
                <w:tab w:val="right" w:leader="underscore" w:pos="-5245"/>
              </w:tabs>
              <w:spacing w:line="276" w:lineRule="auto"/>
              <w:jc w:val="both"/>
              <w:rPr>
                <w:lang w:eastAsia="x-none"/>
              </w:rPr>
            </w:pPr>
          </w:p>
        </w:tc>
      </w:tr>
    </w:tbl>
    <w:p w14:paraId="2C07DA22" w14:textId="77777777" w:rsidR="00384501" w:rsidRDefault="00384501" w:rsidP="00384501">
      <w:pPr>
        <w:jc w:val="both"/>
        <w:rPr>
          <w:bCs/>
          <w:iCs/>
          <w:szCs w:val="28"/>
        </w:rPr>
      </w:pPr>
    </w:p>
    <w:p w14:paraId="4448277D" w14:textId="77777777" w:rsidR="00384501" w:rsidRPr="00384501" w:rsidRDefault="00384501" w:rsidP="00384501">
      <w:pPr>
        <w:ind w:firstLine="708"/>
        <w:jc w:val="both"/>
        <w:rPr>
          <w:sz w:val="28"/>
          <w:szCs w:val="28"/>
        </w:rPr>
      </w:pPr>
      <w:r w:rsidRPr="00384501">
        <w:rPr>
          <w:sz w:val="28"/>
          <w:szCs w:val="28"/>
        </w:rPr>
        <w:t xml:space="preserve">В процессе итоговой государственной аттестации оценивается содержание и порядок выполнения выпускной квалификационной работы: </w:t>
      </w:r>
    </w:p>
    <w:p w14:paraId="1F1FB7C9" w14:textId="77777777" w:rsidR="00384501" w:rsidRPr="00384501" w:rsidRDefault="00384501" w:rsidP="00384501">
      <w:pPr>
        <w:ind w:firstLine="708"/>
        <w:jc w:val="both"/>
        <w:rPr>
          <w:sz w:val="28"/>
          <w:szCs w:val="28"/>
        </w:rPr>
      </w:pPr>
      <w:r w:rsidRPr="00384501">
        <w:rPr>
          <w:sz w:val="28"/>
          <w:szCs w:val="28"/>
        </w:rPr>
        <w:t xml:space="preserve">-четкое определение проблемы, целей и задач исследования; </w:t>
      </w:r>
    </w:p>
    <w:p w14:paraId="1EDA578A" w14:textId="77777777" w:rsidR="00384501" w:rsidRPr="00384501" w:rsidRDefault="00384501" w:rsidP="00384501">
      <w:pPr>
        <w:ind w:firstLine="708"/>
        <w:jc w:val="both"/>
        <w:rPr>
          <w:sz w:val="28"/>
          <w:szCs w:val="28"/>
        </w:rPr>
      </w:pPr>
      <w:r w:rsidRPr="00384501">
        <w:rPr>
          <w:sz w:val="28"/>
          <w:szCs w:val="28"/>
        </w:rPr>
        <w:t xml:space="preserve">-использование необходимых источников - релевантность, полнота, корректность и содержание цитирования, логичность изложения; </w:t>
      </w:r>
    </w:p>
    <w:p w14:paraId="395D017B" w14:textId="77777777" w:rsidR="00384501" w:rsidRPr="00384501" w:rsidRDefault="00384501" w:rsidP="00384501">
      <w:pPr>
        <w:ind w:firstLine="708"/>
        <w:jc w:val="both"/>
        <w:rPr>
          <w:sz w:val="28"/>
          <w:szCs w:val="28"/>
        </w:rPr>
      </w:pPr>
      <w:r w:rsidRPr="00384501">
        <w:rPr>
          <w:sz w:val="28"/>
          <w:szCs w:val="28"/>
        </w:rPr>
        <w:t xml:space="preserve">-уровень содержания авторского текста; </w:t>
      </w:r>
    </w:p>
    <w:p w14:paraId="400E95F0" w14:textId="77777777" w:rsidR="00384501" w:rsidRPr="00384501" w:rsidRDefault="00384501" w:rsidP="00384501">
      <w:pPr>
        <w:ind w:firstLine="708"/>
        <w:jc w:val="both"/>
        <w:rPr>
          <w:sz w:val="28"/>
          <w:szCs w:val="28"/>
        </w:rPr>
      </w:pPr>
      <w:r w:rsidRPr="00384501">
        <w:rPr>
          <w:sz w:val="28"/>
          <w:szCs w:val="28"/>
        </w:rPr>
        <w:t xml:space="preserve">-методология исследования - постановка вопросов исследования, адекватность методов и их аргументированность, точность использования процедур, полнота результатов, способ их представления; </w:t>
      </w:r>
    </w:p>
    <w:p w14:paraId="0A9AF241" w14:textId="77777777" w:rsidR="00384501" w:rsidRPr="00384501" w:rsidRDefault="00384501" w:rsidP="00384501">
      <w:pPr>
        <w:ind w:firstLine="708"/>
        <w:jc w:val="both"/>
        <w:rPr>
          <w:sz w:val="28"/>
          <w:szCs w:val="28"/>
        </w:rPr>
      </w:pPr>
      <w:r w:rsidRPr="00384501">
        <w:rPr>
          <w:sz w:val="28"/>
          <w:szCs w:val="28"/>
        </w:rPr>
        <w:t xml:space="preserve">-критический анализ результатов, логичность и полнота предлагаемого решения, степень соответствия полученного решения вопросам исследования; </w:t>
      </w:r>
    </w:p>
    <w:p w14:paraId="754C67D3" w14:textId="77777777" w:rsidR="00384501" w:rsidRPr="00384501" w:rsidRDefault="00384501" w:rsidP="00384501">
      <w:pPr>
        <w:ind w:firstLine="708"/>
        <w:jc w:val="both"/>
        <w:rPr>
          <w:sz w:val="28"/>
          <w:szCs w:val="28"/>
        </w:rPr>
      </w:pPr>
      <w:r w:rsidRPr="00384501">
        <w:rPr>
          <w:sz w:val="28"/>
          <w:szCs w:val="28"/>
        </w:rPr>
        <w:t xml:space="preserve">-практическая ценность результатов исследования и полученных рекомендаций, оценка ограничений исследования, качество приложений; </w:t>
      </w:r>
    </w:p>
    <w:p w14:paraId="0F37FD0C" w14:textId="77777777" w:rsidR="00384501" w:rsidRPr="00384501" w:rsidRDefault="00384501" w:rsidP="00384501">
      <w:pPr>
        <w:ind w:firstLine="708"/>
        <w:jc w:val="both"/>
        <w:rPr>
          <w:sz w:val="28"/>
          <w:szCs w:val="28"/>
        </w:rPr>
      </w:pPr>
      <w:r w:rsidRPr="00384501">
        <w:rPr>
          <w:sz w:val="28"/>
          <w:szCs w:val="28"/>
        </w:rPr>
        <w:t xml:space="preserve">-выполнение графика работы, следование указаниям научного руководителя, инициативность и самостоятельность при проведении исследования. </w:t>
      </w:r>
    </w:p>
    <w:p w14:paraId="71F35E58" w14:textId="77777777" w:rsidR="00384501" w:rsidRPr="00384501" w:rsidRDefault="00384501" w:rsidP="00384501">
      <w:pPr>
        <w:ind w:firstLine="708"/>
        <w:jc w:val="both"/>
        <w:rPr>
          <w:sz w:val="28"/>
          <w:szCs w:val="28"/>
        </w:rPr>
      </w:pPr>
      <w:r w:rsidRPr="00384501">
        <w:rPr>
          <w:sz w:val="28"/>
          <w:szCs w:val="28"/>
        </w:rPr>
        <w:t xml:space="preserve">Выпускная квалификационная работа позволяет оценить: </w:t>
      </w:r>
    </w:p>
    <w:p w14:paraId="20773D86" w14:textId="77777777" w:rsidR="00384501" w:rsidRPr="00384501" w:rsidRDefault="00384501" w:rsidP="00384501">
      <w:pPr>
        <w:ind w:firstLine="708"/>
        <w:jc w:val="both"/>
        <w:rPr>
          <w:sz w:val="28"/>
          <w:szCs w:val="28"/>
        </w:rPr>
      </w:pPr>
      <w:r w:rsidRPr="00384501">
        <w:rPr>
          <w:sz w:val="28"/>
          <w:szCs w:val="28"/>
        </w:rPr>
        <w:t xml:space="preserve">- уровень профессиональной эрудиции выпускника, его способности к научной и практической деятельности, а также умение планировать, проводить и оформлять необходимые исследовательские работы; </w:t>
      </w:r>
    </w:p>
    <w:p w14:paraId="197FF25B" w14:textId="77777777" w:rsidR="00384501" w:rsidRPr="00384501" w:rsidRDefault="00384501" w:rsidP="00384501">
      <w:pPr>
        <w:ind w:firstLine="708"/>
        <w:jc w:val="both"/>
        <w:rPr>
          <w:sz w:val="28"/>
          <w:szCs w:val="28"/>
        </w:rPr>
      </w:pPr>
      <w:r w:rsidRPr="00384501">
        <w:rPr>
          <w:sz w:val="28"/>
          <w:szCs w:val="28"/>
        </w:rPr>
        <w:t xml:space="preserve">- уровень профессиональной компетентности выпускника в процессе решения учебно-исследовательских задач в области юриспруденции; </w:t>
      </w:r>
    </w:p>
    <w:p w14:paraId="1E5BC2A5" w14:textId="6D41227C" w:rsidR="002214D2" w:rsidRPr="003113F6" w:rsidRDefault="00384501" w:rsidP="003113F6">
      <w:pPr>
        <w:ind w:firstLine="708"/>
        <w:jc w:val="both"/>
        <w:rPr>
          <w:sz w:val="28"/>
          <w:szCs w:val="28"/>
        </w:rPr>
      </w:pPr>
      <w:r w:rsidRPr="00384501">
        <w:rPr>
          <w:sz w:val="28"/>
          <w:szCs w:val="28"/>
        </w:rPr>
        <w:lastRenderedPageBreak/>
        <w:t>- умение выпускника применять теоретические знания для решения конкретных исследовательских задач в области юриспруденции, вести дискуссию и защищать собственную позицию</w:t>
      </w:r>
    </w:p>
    <w:p w14:paraId="69920B87" w14:textId="18F5877F" w:rsidR="00384501" w:rsidRPr="0057758B" w:rsidRDefault="00384501" w:rsidP="00384501">
      <w:pPr>
        <w:pStyle w:val="af1"/>
        <w:jc w:val="right"/>
        <w:rPr>
          <w:b/>
          <w:bCs/>
          <w:sz w:val="28"/>
          <w:szCs w:val="28"/>
          <w:lang w:val="ru-RU"/>
        </w:rPr>
      </w:pPr>
      <w:r w:rsidRPr="0057758B">
        <w:rPr>
          <w:b/>
          <w:bCs/>
          <w:sz w:val="28"/>
          <w:szCs w:val="28"/>
          <w:lang w:val="ru-RU"/>
        </w:rPr>
        <w:t xml:space="preserve">Таблица 2 </w:t>
      </w:r>
    </w:p>
    <w:p w14:paraId="22D134A1" w14:textId="77777777" w:rsidR="00384501" w:rsidRPr="0057758B" w:rsidRDefault="00384501" w:rsidP="00384501">
      <w:pPr>
        <w:pStyle w:val="af1"/>
        <w:ind w:firstLine="567"/>
        <w:jc w:val="center"/>
        <w:rPr>
          <w:b/>
          <w:bCs/>
          <w:sz w:val="28"/>
          <w:szCs w:val="28"/>
          <w:lang w:val="ru-RU"/>
        </w:rPr>
      </w:pPr>
      <w:r w:rsidRPr="00980C7B">
        <w:rPr>
          <w:b/>
          <w:bCs/>
          <w:sz w:val="28"/>
          <w:szCs w:val="28"/>
          <w:lang w:val="ru-RU"/>
        </w:rPr>
        <w:t>Компетенции выпускника вуза, контролируемые в ходе подготовки и защиты выпускной квалификационной работы</w:t>
      </w: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5386"/>
        <w:gridCol w:w="567"/>
        <w:gridCol w:w="567"/>
        <w:gridCol w:w="426"/>
        <w:gridCol w:w="425"/>
        <w:gridCol w:w="425"/>
        <w:gridCol w:w="425"/>
        <w:gridCol w:w="426"/>
      </w:tblGrid>
      <w:tr w:rsidR="00CF766B" w:rsidRPr="00D67E02" w14:paraId="0FF85682" w14:textId="77777777" w:rsidTr="00C357FC">
        <w:trPr>
          <w:trHeight w:val="1441"/>
        </w:trPr>
        <w:tc>
          <w:tcPr>
            <w:tcW w:w="993" w:type="dxa"/>
            <w:vMerge w:val="restart"/>
            <w:shd w:val="clear" w:color="auto" w:fill="auto"/>
          </w:tcPr>
          <w:p w14:paraId="3B78B251" w14:textId="77777777" w:rsidR="00CF766B" w:rsidRPr="00D67E02" w:rsidRDefault="00CF766B" w:rsidP="00C357FC">
            <w:pPr>
              <w:tabs>
                <w:tab w:val="right" w:leader="underscore" w:pos="-5245"/>
              </w:tabs>
              <w:contextualSpacing/>
              <w:jc w:val="center"/>
              <w:rPr>
                <w:b/>
                <w:lang w:eastAsia="x-none"/>
              </w:rPr>
            </w:pPr>
            <w:proofErr w:type="spellStart"/>
            <w:r w:rsidRPr="00D67E02">
              <w:rPr>
                <w:b/>
              </w:rPr>
              <w:t>Щифр</w:t>
            </w:r>
            <w:proofErr w:type="spellEnd"/>
          </w:p>
        </w:tc>
        <w:tc>
          <w:tcPr>
            <w:tcW w:w="5386" w:type="dxa"/>
            <w:vMerge w:val="restart"/>
            <w:shd w:val="clear" w:color="auto" w:fill="auto"/>
          </w:tcPr>
          <w:p w14:paraId="205D907D" w14:textId="77777777" w:rsidR="00CF766B" w:rsidRPr="00D67E02" w:rsidRDefault="00CF766B" w:rsidP="00C357FC">
            <w:pPr>
              <w:pStyle w:val="af1"/>
              <w:jc w:val="center"/>
              <w:rPr>
                <w:b/>
                <w:lang w:val="ru-RU"/>
              </w:rPr>
            </w:pPr>
            <w:r w:rsidRPr="00D67E02">
              <w:rPr>
                <w:b/>
                <w:lang w:val="ru-RU"/>
              </w:rPr>
              <w:t>Результаты освоения образовательной программы</w:t>
            </w:r>
          </w:p>
        </w:tc>
        <w:tc>
          <w:tcPr>
            <w:tcW w:w="3261" w:type="dxa"/>
            <w:gridSpan w:val="7"/>
          </w:tcPr>
          <w:p w14:paraId="407CD4B1" w14:textId="77777777" w:rsidR="00CF766B" w:rsidRPr="00D67E02" w:rsidRDefault="00CF766B" w:rsidP="00C357FC">
            <w:pPr>
              <w:pStyle w:val="af1"/>
              <w:jc w:val="center"/>
              <w:rPr>
                <w:b/>
                <w:lang w:val="ru-RU"/>
              </w:rPr>
            </w:pPr>
            <w:r w:rsidRPr="00D67E02">
              <w:rPr>
                <w:b/>
                <w:lang w:val="ru-RU"/>
              </w:rPr>
              <w:t>Совокупность оценочных средств, составляющих содержание выпускной квалификационной работы по этапам выполнения</w:t>
            </w:r>
          </w:p>
        </w:tc>
      </w:tr>
      <w:tr w:rsidR="00CF766B" w:rsidRPr="00D67E02" w14:paraId="2B1068D0" w14:textId="77777777" w:rsidTr="00C357FC">
        <w:trPr>
          <w:cantSplit/>
          <w:trHeight w:val="4229"/>
        </w:trPr>
        <w:tc>
          <w:tcPr>
            <w:tcW w:w="993" w:type="dxa"/>
            <w:vMerge/>
            <w:shd w:val="clear" w:color="auto" w:fill="auto"/>
          </w:tcPr>
          <w:p w14:paraId="451B624A" w14:textId="77777777" w:rsidR="00CF766B" w:rsidRPr="00D67E02" w:rsidRDefault="00CF766B" w:rsidP="00C357FC">
            <w:pPr>
              <w:tabs>
                <w:tab w:val="right" w:leader="underscore" w:pos="-5245"/>
              </w:tabs>
              <w:spacing w:line="276" w:lineRule="auto"/>
              <w:contextualSpacing/>
              <w:jc w:val="both"/>
              <w:rPr>
                <w:lang w:eastAsia="x-none"/>
              </w:rPr>
            </w:pPr>
          </w:p>
        </w:tc>
        <w:tc>
          <w:tcPr>
            <w:tcW w:w="5386" w:type="dxa"/>
            <w:vMerge/>
            <w:shd w:val="clear" w:color="auto" w:fill="auto"/>
          </w:tcPr>
          <w:p w14:paraId="4696790A" w14:textId="77777777" w:rsidR="00CF766B" w:rsidRPr="00D67E02" w:rsidRDefault="00CF766B" w:rsidP="00C357FC">
            <w:pPr>
              <w:tabs>
                <w:tab w:val="right" w:leader="underscore" w:pos="-5245"/>
              </w:tabs>
              <w:spacing w:line="276" w:lineRule="auto"/>
              <w:contextualSpacing/>
              <w:jc w:val="both"/>
              <w:rPr>
                <w:lang w:eastAsia="x-none"/>
              </w:rPr>
            </w:pPr>
          </w:p>
        </w:tc>
        <w:tc>
          <w:tcPr>
            <w:tcW w:w="567" w:type="dxa"/>
            <w:shd w:val="clear" w:color="auto" w:fill="auto"/>
            <w:textDirection w:val="btLr"/>
          </w:tcPr>
          <w:p w14:paraId="15AE4B67" w14:textId="77777777" w:rsidR="00CF766B" w:rsidRPr="00D67E02" w:rsidRDefault="00CF766B" w:rsidP="00C357FC">
            <w:pPr>
              <w:pStyle w:val="af1"/>
              <w:ind w:left="113" w:right="113"/>
              <w:rPr>
                <w:b/>
                <w:lang w:val="ru-RU"/>
              </w:rPr>
            </w:pPr>
            <w:proofErr w:type="spellStart"/>
            <w:r w:rsidRPr="00D67E02">
              <w:rPr>
                <w:b/>
                <w:lang w:val="ru-RU"/>
              </w:rPr>
              <w:t>подготовительый</w:t>
            </w:r>
            <w:proofErr w:type="spellEnd"/>
            <w:r w:rsidRPr="00D67E02">
              <w:rPr>
                <w:b/>
                <w:lang w:val="ru-RU"/>
              </w:rPr>
              <w:t xml:space="preserve"> этап </w:t>
            </w:r>
          </w:p>
          <w:p w14:paraId="5A8F6EEE" w14:textId="77777777" w:rsidR="00CF766B" w:rsidRPr="00D67E02" w:rsidRDefault="00CF766B" w:rsidP="00C357FC">
            <w:pPr>
              <w:tabs>
                <w:tab w:val="right" w:leader="underscore" w:pos="-5245"/>
              </w:tabs>
              <w:spacing w:line="276" w:lineRule="auto"/>
              <w:ind w:left="113" w:right="113"/>
              <w:contextualSpacing/>
              <w:jc w:val="both"/>
              <w:rPr>
                <w:b/>
                <w:lang w:eastAsia="x-none"/>
              </w:rPr>
            </w:pPr>
          </w:p>
        </w:tc>
        <w:tc>
          <w:tcPr>
            <w:tcW w:w="567" w:type="dxa"/>
            <w:shd w:val="clear" w:color="auto" w:fill="auto"/>
            <w:textDirection w:val="btLr"/>
          </w:tcPr>
          <w:p w14:paraId="4B9F895C" w14:textId="77777777" w:rsidR="00CF766B" w:rsidRPr="00D67E02" w:rsidRDefault="00CF766B" w:rsidP="00C357FC">
            <w:pPr>
              <w:tabs>
                <w:tab w:val="right" w:leader="underscore" w:pos="-5245"/>
              </w:tabs>
              <w:spacing w:line="276" w:lineRule="auto"/>
              <w:ind w:left="113" w:right="113"/>
              <w:contextualSpacing/>
              <w:jc w:val="both"/>
              <w:rPr>
                <w:b/>
                <w:lang w:eastAsia="x-none"/>
              </w:rPr>
            </w:pPr>
            <w:r w:rsidRPr="00D67E02">
              <w:rPr>
                <w:b/>
                <w:lang w:eastAsia="x-none"/>
              </w:rPr>
              <w:t>Теоретической части (раздела) работы</w:t>
            </w:r>
          </w:p>
        </w:tc>
        <w:tc>
          <w:tcPr>
            <w:tcW w:w="426" w:type="dxa"/>
            <w:shd w:val="clear" w:color="auto" w:fill="auto"/>
            <w:textDirection w:val="btLr"/>
          </w:tcPr>
          <w:p w14:paraId="426573A6" w14:textId="77777777" w:rsidR="00CF766B" w:rsidRPr="00D67E02" w:rsidRDefault="00CF766B" w:rsidP="00C357FC">
            <w:pPr>
              <w:tabs>
                <w:tab w:val="right" w:leader="underscore" w:pos="-5245"/>
              </w:tabs>
              <w:spacing w:line="276" w:lineRule="auto"/>
              <w:ind w:left="113" w:right="113"/>
              <w:contextualSpacing/>
              <w:jc w:val="both"/>
              <w:rPr>
                <w:b/>
                <w:lang w:eastAsia="x-none"/>
              </w:rPr>
            </w:pPr>
            <w:r w:rsidRPr="00D67E02">
              <w:rPr>
                <w:b/>
                <w:lang w:eastAsia="x-none"/>
              </w:rPr>
              <w:t>Аналитической части (раздела) работы</w:t>
            </w:r>
          </w:p>
        </w:tc>
        <w:tc>
          <w:tcPr>
            <w:tcW w:w="425" w:type="dxa"/>
            <w:shd w:val="clear" w:color="auto" w:fill="auto"/>
            <w:textDirection w:val="btLr"/>
          </w:tcPr>
          <w:p w14:paraId="4912905B" w14:textId="77777777" w:rsidR="00CF766B" w:rsidRPr="00D67E02" w:rsidRDefault="00CF766B" w:rsidP="00C357FC">
            <w:pPr>
              <w:tabs>
                <w:tab w:val="right" w:leader="underscore" w:pos="-5245"/>
              </w:tabs>
              <w:spacing w:line="276" w:lineRule="auto"/>
              <w:ind w:left="113" w:right="113"/>
              <w:contextualSpacing/>
              <w:jc w:val="both"/>
              <w:rPr>
                <w:b/>
                <w:lang w:eastAsia="x-none"/>
              </w:rPr>
            </w:pPr>
            <w:r w:rsidRPr="00D67E02">
              <w:rPr>
                <w:b/>
                <w:lang w:eastAsia="x-none"/>
              </w:rPr>
              <w:t>Проектной части (раздела) работы</w:t>
            </w:r>
          </w:p>
        </w:tc>
        <w:tc>
          <w:tcPr>
            <w:tcW w:w="425" w:type="dxa"/>
            <w:textDirection w:val="btLr"/>
          </w:tcPr>
          <w:p w14:paraId="6838BFDC" w14:textId="77777777" w:rsidR="00CF766B" w:rsidRPr="00D67E02" w:rsidRDefault="00CF766B" w:rsidP="00C357FC">
            <w:pPr>
              <w:tabs>
                <w:tab w:val="right" w:leader="underscore" w:pos="-5245"/>
              </w:tabs>
              <w:spacing w:line="276" w:lineRule="auto"/>
              <w:ind w:left="113" w:right="113"/>
              <w:contextualSpacing/>
              <w:jc w:val="both"/>
              <w:rPr>
                <w:b/>
                <w:lang w:eastAsia="x-none"/>
              </w:rPr>
            </w:pPr>
            <w:r w:rsidRPr="00D67E02">
              <w:rPr>
                <w:b/>
                <w:lang w:eastAsia="x-none"/>
              </w:rPr>
              <w:t>Иллюстрационный материал</w:t>
            </w:r>
          </w:p>
        </w:tc>
        <w:tc>
          <w:tcPr>
            <w:tcW w:w="425" w:type="dxa"/>
            <w:shd w:val="clear" w:color="auto" w:fill="auto"/>
            <w:textDirection w:val="btLr"/>
          </w:tcPr>
          <w:p w14:paraId="64253BBA" w14:textId="77777777" w:rsidR="00CF766B" w:rsidRPr="00D67E02" w:rsidRDefault="00CF766B" w:rsidP="00C357FC">
            <w:pPr>
              <w:tabs>
                <w:tab w:val="right" w:leader="underscore" w:pos="-5245"/>
              </w:tabs>
              <w:spacing w:line="276" w:lineRule="auto"/>
              <w:ind w:left="113" w:right="113"/>
              <w:contextualSpacing/>
              <w:jc w:val="both"/>
              <w:rPr>
                <w:b/>
                <w:lang w:eastAsia="x-none"/>
              </w:rPr>
            </w:pPr>
            <w:proofErr w:type="spellStart"/>
            <w:r w:rsidRPr="00D67E02">
              <w:rPr>
                <w:b/>
                <w:lang w:eastAsia="x-none"/>
              </w:rPr>
              <w:t>Оформеление</w:t>
            </w:r>
            <w:proofErr w:type="spellEnd"/>
            <w:r w:rsidRPr="00D67E02">
              <w:rPr>
                <w:b/>
                <w:lang w:eastAsia="x-none"/>
              </w:rPr>
              <w:t xml:space="preserve"> и защита работы, доклад</w:t>
            </w:r>
          </w:p>
        </w:tc>
        <w:tc>
          <w:tcPr>
            <w:tcW w:w="426" w:type="dxa"/>
            <w:textDirection w:val="btLr"/>
          </w:tcPr>
          <w:p w14:paraId="0371427D" w14:textId="77777777" w:rsidR="00CF766B" w:rsidRPr="00D67E02" w:rsidRDefault="00CF766B" w:rsidP="00C357FC">
            <w:pPr>
              <w:tabs>
                <w:tab w:val="right" w:leader="underscore" w:pos="-5245"/>
              </w:tabs>
              <w:spacing w:line="276" w:lineRule="auto"/>
              <w:ind w:left="113" w:right="113"/>
              <w:contextualSpacing/>
              <w:jc w:val="both"/>
              <w:rPr>
                <w:b/>
                <w:lang w:eastAsia="x-none"/>
              </w:rPr>
            </w:pPr>
            <w:r w:rsidRPr="00D67E02">
              <w:rPr>
                <w:b/>
                <w:lang w:eastAsia="x-none"/>
              </w:rPr>
              <w:t xml:space="preserve">Ответы на дополнительные вопросы </w:t>
            </w:r>
          </w:p>
        </w:tc>
      </w:tr>
      <w:tr w:rsidR="00CF766B" w:rsidRPr="00D67E02" w14:paraId="7E882FAC" w14:textId="77777777" w:rsidTr="00C357FC">
        <w:tc>
          <w:tcPr>
            <w:tcW w:w="993" w:type="dxa"/>
            <w:shd w:val="clear" w:color="auto" w:fill="auto"/>
          </w:tcPr>
          <w:p w14:paraId="2F91BE44" w14:textId="77777777" w:rsidR="00CF766B" w:rsidRPr="00D67E02" w:rsidRDefault="00CF766B" w:rsidP="00C357FC">
            <w:pPr>
              <w:tabs>
                <w:tab w:val="right" w:leader="underscore" w:pos="-5245"/>
              </w:tabs>
              <w:spacing w:line="276" w:lineRule="auto"/>
              <w:contextualSpacing/>
              <w:jc w:val="both"/>
              <w:rPr>
                <w:lang w:val="uk-UA" w:eastAsia="x-none"/>
              </w:rPr>
            </w:pPr>
            <w:r w:rsidRPr="00D67E02">
              <w:rPr>
                <w:lang w:val="uk-UA" w:eastAsia="x-none"/>
              </w:rPr>
              <w:t>1</w:t>
            </w:r>
          </w:p>
        </w:tc>
        <w:tc>
          <w:tcPr>
            <w:tcW w:w="5386" w:type="dxa"/>
            <w:shd w:val="clear" w:color="auto" w:fill="auto"/>
          </w:tcPr>
          <w:p w14:paraId="053D1438" w14:textId="77777777" w:rsidR="00CF766B" w:rsidRPr="00D67E02" w:rsidRDefault="00CF766B" w:rsidP="00C357FC">
            <w:pPr>
              <w:tabs>
                <w:tab w:val="right" w:leader="underscore" w:pos="-5245"/>
              </w:tabs>
              <w:spacing w:line="276" w:lineRule="auto"/>
              <w:contextualSpacing/>
              <w:jc w:val="both"/>
              <w:rPr>
                <w:lang w:val="uk-UA" w:eastAsia="x-none"/>
              </w:rPr>
            </w:pPr>
            <w:r w:rsidRPr="00D67E02">
              <w:rPr>
                <w:lang w:val="uk-UA" w:eastAsia="x-none"/>
              </w:rPr>
              <w:t>2</w:t>
            </w:r>
          </w:p>
        </w:tc>
        <w:tc>
          <w:tcPr>
            <w:tcW w:w="567" w:type="dxa"/>
            <w:shd w:val="clear" w:color="auto" w:fill="auto"/>
          </w:tcPr>
          <w:p w14:paraId="133D4FD6" w14:textId="77777777" w:rsidR="00CF766B" w:rsidRPr="00D67E02" w:rsidRDefault="00CF766B" w:rsidP="00C357FC">
            <w:pPr>
              <w:tabs>
                <w:tab w:val="right" w:leader="underscore" w:pos="-5245"/>
              </w:tabs>
              <w:spacing w:line="276" w:lineRule="auto"/>
              <w:contextualSpacing/>
              <w:jc w:val="both"/>
              <w:rPr>
                <w:lang w:val="uk-UA" w:eastAsia="x-none"/>
              </w:rPr>
            </w:pPr>
            <w:r w:rsidRPr="00D67E02">
              <w:rPr>
                <w:lang w:val="uk-UA" w:eastAsia="x-none"/>
              </w:rPr>
              <w:t>3</w:t>
            </w:r>
          </w:p>
        </w:tc>
        <w:tc>
          <w:tcPr>
            <w:tcW w:w="567" w:type="dxa"/>
            <w:shd w:val="clear" w:color="auto" w:fill="auto"/>
          </w:tcPr>
          <w:p w14:paraId="322C6DA7" w14:textId="77777777" w:rsidR="00CF766B" w:rsidRPr="00D67E02" w:rsidRDefault="00CF766B" w:rsidP="00C357FC">
            <w:pPr>
              <w:tabs>
                <w:tab w:val="right" w:leader="underscore" w:pos="-5245"/>
              </w:tabs>
              <w:spacing w:line="276" w:lineRule="auto"/>
              <w:contextualSpacing/>
              <w:jc w:val="both"/>
              <w:rPr>
                <w:lang w:val="uk-UA" w:eastAsia="x-none"/>
              </w:rPr>
            </w:pPr>
            <w:r w:rsidRPr="00D67E02">
              <w:rPr>
                <w:lang w:val="uk-UA" w:eastAsia="x-none"/>
              </w:rPr>
              <w:t>4</w:t>
            </w:r>
          </w:p>
        </w:tc>
        <w:tc>
          <w:tcPr>
            <w:tcW w:w="426" w:type="dxa"/>
            <w:shd w:val="clear" w:color="auto" w:fill="auto"/>
          </w:tcPr>
          <w:p w14:paraId="6D778040" w14:textId="77777777" w:rsidR="00CF766B" w:rsidRPr="00D67E02" w:rsidRDefault="00CF766B" w:rsidP="00C357FC">
            <w:pPr>
              <w:tabs>
                <w:tab w:val="right" w:leader="underscore" w:pos="-5245"/>
              </w:tabs>
              <w:spacing w:line="276" w:lineRule="auto"/>
              <w:contextualSpacing/>
              <w:jc w:val="both"/>
              <w:rPr>
                <w:lang w:val="uk-UA" w:eastAsia="x-none"/>
              </w:rPr>
            </w:pPr>
            <w:r w:rsidRPr="00D67E02">
              <w:rPr>
                <w:lang w:val="uk-UA" w:eastAsia="x-none"/>
              </w:rPr>
              <w:t>5</w:t>
            </w:r>
          </w:p>
        </w:tc>
        <w:tc>
          <w:tcPr>
            <w:tcW w:w="425" w:type="dxa"/>
            <w:shd w:val="clear" w:color="auto" w:fill="auto"/>
          </w:tcPr>
          <w:p w14:paraId="1C7FF643" w14:textId="77777777" w:rsidR="00CF766B" w:rsidRPr="00D67E02" w:rsidRDefault="00CF766B" w:rsidP="00C357FC">
            <w:pPr>
              <w:tabs>
                <w:tab w:val="right" w:leader="underscore" w:pos="-5245"/>
              </w:tabs>
              <w:spacing w:line="276" w:lineRule="auto"/>
              <w:contextualSpacing/>
              <w:jc w:val="both"/>
              <w:rPr>
                <w:lang w:val="uk-UA" w:eastAsia="x-none"/>
              </w:rPr>
            </w:pPr>
            <w:r w:rsidRPr="00D67E02">
              <w:rPr>
                <w:lang w:val="uk-UA" w:eastAsia="x-none"/>
              </w:rPr>
              <w:t>6</w:t>
            </w:r>
          </w:p>
        </w:tc>
        <w:tc>
          <w:tcPr>
            <w:tcW w:w="425" w:type="dxa"/>
          </w:tcPr>
          <w:p w14:paraId="7417281A" w14:textId="77777777" w:rsidR="00CF766B" w:rsidRPr="00D67E02" w:rsidRDefault="00CF766B" w:rsidP="00C357FC">
            <w:pPr>
              <w:tabs>
                <w:tab w:val="right" w:leader="underscore" w:pos="-5245"/>
              </w:tabs>
              <w:spacing w:line="276" w:lineRule="auto"/>
              <w:contextualSpacing/>
              <w:jc w:val="both"/>
              <w:rPr>
                <w:lang w:val="uk-UA" w:eastAsia="x-none"/>
              </w:rPr>
            </w:pPr>
            <w:r w:rsidRPr="00D67E02">
              <w:rPr>
                <w:lang w:val="uk-UA" w:eastAsia="x-none"/>
              </w:rPr>
              <w:t>7</w:t>
            </w:r>
          </w:p>
        </w:tc>
        <w:tc>
          <w:tcPr>
            <w:tcW w:w="425" w:type="dxa"/>
            <w:shd w:val="clear" w:color="auto" w:fill="auto"/>
          </w:tcPr>
          <w:p w14:paraId="376A5D64" w14:textId="77777777" w:rsidR="00CF766B" w:rsidRPr="00D67E02" w:rsidRDefault="00CF766B" w:rsidP="00C357FC">
            <w:pPr>
              <w:tabs>
                <w:tab w:val="right" w:leader="underscore" w:pos="-5245"/>
              </w:tabs>
              <w:spacing w:line="276" w:lineRule="auto"/>
              <w:contextualSpacing/>
              <w:jc w:val="both"/>
              <w:rPr>
                <w:lang w:val="uk-UA" w:eastAsia="x-none"/>
              </w:rPr>
            </w:pPr>
            <w:r w:rsidRPr="00D67E02">
              <w:rPr>
                <w:lang w:val="uk-UA" w:eastAsia="x-none"/>
              </w:rPr>
              <w:t>8</w:t>
            </w:r>
          </w:p>
        </w:tc>
        <w:tc>
          <w:tcPr>
            <w:tcW w:w="426" w:type="dxa"/>
          </w:tcPr>
          <w:p w14:paraId="068D8732" w14:textId="77777777" w:rsidR="00CF766B" w:rsidRPr="00D67E02" w:rsidRDefault="00CF766B" w:rsidP="00C357FC">
            <w:pPr>
              <w:tabs>
                <w:tab w:val="right" w:leader="underscore" w:pos="-5245"/>
              </w:tabs>
              <w:spacing w:line="276" w:lineRule="auto"/>
              <w:contextualSpacing/>
              <w:jc w:val="both"/>
              <w:rPr>
                <w:lang w:val="uk-UA" w:eastAsia="x-none"/>
              </w:rPr>
            </w:pPr>
            <w:r w:rsidRPr="00D67E02">
              <w:rPr>
                <w:lang w:val="uk-UA" w:eastAsia="x-none"/>
              </w:rPr>
              <w:t>9</w:t>
            </w:r>
          </w:p>
        </w:tc>
      </w:tr>
      <w:tr w:rsidR="00CF766B" w:rsidRPr="00D67E02" w14:paraId="7CAB94C6" w14:textId="77777777" w:rsidTr="00C357FC">
        <w:tc>
          <w:tcPr>
            <w:tcW w:w="993" w:type="dxa"/>
            <w:vMerge w:val="restart"/>
            <w:shd w:val="clear" w:color="auto" w:fill="auto"/>
          </w:tcPr>
          <w:p w14:paraId="4999E7A0" w14:textId="77777777" w:rsidR="00CF766B" w:rsidRPr="00D67E02" w:rsidRDefault="00CF766B" w:rsidP="00C357FC">
            <w:pPr>
              <w:rPr>
                <w:b/>
              </w:rPr>
            </w:pPr>
            <w:r w:rsidRPr="00D67E02">
              <w:rPr>
                <w:b/>
              </w:rPr>
              <w:t>УК-1</w:t>
            </w:r>
          </w:p>
        </w:tc>
        <w:tc>
          <w:tcPr>
            <w:tcW w:w="5386" w:type="dxa"/>
            <w:shd w:val="clear" w:color="auto" w:fill="auto"/>
          </w:tcPr>
          <w:p w14:paraId="3057AEA2" w14:textId="77777777" w:rsidR="00CF766B" w:rsidRPr="00D67E02" w:rsidRDefault="00CF766B" w:rsidP="00C357FC">
            <w:pPr>
              <w:jc w:val="both"/>
            </w:pPr>
            <w:r w:rsidRPr="00D67E02">
              <w:rPr>
                <w:i/>
                <w:iCs/>
              </w:rPr>
              <w:t>Знать</w:t>
            </w:r>
            <w:r w:rsidRPr="00D67E02">
              <w:t xml:space="preserve"> - принципы поиска, отбора и обобщения информации</w:t>
            </w:r>
          </w:p>
        </w:tc>
        <w:tc>
          <w:tcPr>
            <w:tcW w:w="567" w:type="dxa"/>
            <w:vMerge w:val="restart"/>
            <w:shd w:val="clear" w:color="auto" w:fill="auto"/>
          </w:tcPr>
          <w:p w14:paraId="2ED33799"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567" w:type="dxa"/>
            <w:vMerge w:val="restart"/>
            <w:shd w:val="clear" w:color="auto" w:fill="auto"/>
          </w:tcPr>
          <w:p w14:paraId="7808ABA4"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426" w:type="dxa"/>
            <w:vMerge w:val="restart"/>
            <w:shd w:val="clear" w:color="auto" w:fill="auto"/>
          </w:tcPr>
          <w:p w14:paraId="7FADA238"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425" w:type="dxa"/>
            <w:vMerge w:val="restart"/>
            <w:shd w:val="clear" w:color="auto" w:fill="auto"/>
          </w:tcPr>
          <w:p w14:paraId="4335310F"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425" w:type="dxa"/>
            <w:vMerge w:val="restart"/>
            <w:shd w:val="clear" w:color="auto" w:fill="auto"/>
          </w:tcPr>
          <w:p w14:paraId="6AA7E9E2"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425" w:type="dxa"/>
            <w:vMerge w:val="restart"/>
          </w:tcPr>
          <w:p w14:paraId="46C47059"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426" w:type="dxa"/>
            <w:vMerge w:val="restart"/>
            <w:shd w:val="clear" w:color="auto" w:fill="auto"/>
          </w:tcPr>
          <w:p w14:paraId="7916D9B9"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r>
      <w:tr w:rsidR="00CF766B" w:rsidRPr="00D67E02" w14:paraId="10EFD23A" w14:textId="77777777" w:rsidTr="00C357FC">
        <w:tc>
          <w:tcPr>
            <w:tcW w:w="993" w:type="dxa"/>
            <w:vMerge/>
            <w:shd w:val="clear" w:color="auto" w:fill="auto"/>
          </w:tcPr>
          <w:p w14:paraId="5D7778D2" w14:textId="77777777" w:rsidR="00CF766B" w:rsidRPr="00D67E02" w:rsidRDefault="00CF766B" w:rsidP="00C357FC">
            <w:pPr>
              <w:rPr>
                <w:b/>
              </w:rPr>
            </w:pPr>
          </w:p>
        </w:tc>
        <w:tc>
          <w:tcPr>
            <w:tcW w:w="5386" w:type="dxa"/>
            <w:shd w:val="clear" w:color="auto" w:fill="auto"/>
          </w:tcPr>
          <w:p w14:paraId="4B630B19" w14:textId="77777777" w:rsidR="00CF766B" w:rsidRPr="00D67E02" w:rsidRDefault="00CF766B" w:rsidP="00C357FC">
            <w:pPr>
              <w:tabs>
                <w:tab w:val="right" w:leader="underscore" w:pos="-5245"/>
              </w:tabs>
              <w:contextualSpacing/>
              <w:jc w:val="both"/>
              <w:rPr>
                <w:lang w:eastAsia="x-none"/>
              </w:rPr>
            </w:pPr>
            <w:r w:rsidRPr="00D67E02">
              <w:rPr>
                <w:i/>
                <w:iCs/>
              </w:rPr>
              <w:t>Уметь</w:t>
            </w:r>
            <w:r w:rsidRPr="00D67E02">
              <w:t xml:space="preserve"> - критически анализировать и синтезировать информацию для решения поставленных задач</w:t>
            </w:r>
          </w:p>
        </w:tc>
        <w:tc>
          <w:tcPr>
            <w:tcW w:w="567" w:type="dxa"/>
            <w:vMerge/>
            <w:shd w:val="clear" w:color="auto" w:fill="auto"/>
          </w:tcPr>
          <w:p w14:paraId="31AD8CC2"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567" w:type="dxa"/>
            <w:vMerge/>
            <w:shd w:val="clear" w:color="auto" w:fill="auto"/>
          </w:tcPr>
          <w:p w14:paraId="69FDBDAC"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426" w:type="dxa"/>
            <w:vMerge/>
            <w:shd w:val="clear" w:color="auto" w:fill="auto"/>
          </w:tcPr>
          <w:p w14:paraId="46626F76"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425" w:type="dxa"/>
            <w:vMerge/>
            <w:shd w:val="clear" w:color="auto" w:fill="auto"/>
          </w:tcPr>
          <w:p w14:paraId="495AE4FF"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425" w:type="dxa"/>
            <w:vMerge/>
            <w:shd w:val="clear" w:color="auto" w:fill="auto"/>
          </w:tcPr>
          <w:p w14:paraId="3F0FF064"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425" w:type="dxa"/>
            <w:vMerge/>
          </w:tcPr>
          <w:p w14:paraId="6185F96D"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426" w:type="dxa"/>
            <w:vMerge/>
            <w:shd w:val="clear" w:color="auto" w:fill="auto"/>
          </w:tcPr>
          <w:p w14:paraId="6BBEC747"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r>
      <w:tr w:rsidR="00CF766B" w:rsidRPr="00D67E02" w14:paraId="1626BF8D" w14:textId="77777777" w:rsidTr="00C357FC">
        <w:tc>
          <w:tcPr>
            <w:tcW w:w="993" w:type="dxa"/>
            <w:vMerge/>
            <w:shd w:val="clear" w:color="auto" w:fill="auto"/>
          </w:tcPr>
          <w:p w14:paraId="5B60B00B" w14:textId="77777777" w:rsidR="00CF766B" w:rsidRPr="00D67E02" w:rsidRDefault="00CF766B" w:rsidP="00C357FC">
            <w:pPr>
              <w:rPr>
                <w:b/>
              </w:rPr>
            </w:pPr>
          </w:p>
        </w:tc>
        <w:tc>
          <w:tcPr>
            <w:tcW w:w="5386" w:type="dxa"/>
            <w:shd w:val="clear" w:color="auto" w:fill="auto"/>
          </w:tcPr>
          <w:p w14:paraId="274E7FF2" w14:textId="77777777" w:rsidR="00CF766B" w:rsidRPr="00D67E02" w:rsidRDefault="00CF766B" w:rsidP="00C357FC">
            <w:pPr>
              <w:tabs>
                <w:tab w:val="right" w:leader="underscore" w:pos="-5245"/>
              </w:tabs>
              <w:contextualSpacing/>
              <w:jc w:val="both"/>
              <w:rPr>
                <w:lang w:eastAsia="x-none"/>
              </w:rPr>
            </w:pPr>
            <w:r w:rsidRPr="00D67E02">
              <w:rPr>
                <w:i/>
                <w:iCs/>
              </w:rPr>
              <w:t>Владеть</w:t>
            </w:r>
            <w:r w:rsidRPr="00D67E02">
              <w:t xml:space="preserve"> – методами критического анализа и системного подхода для решения поставленных задач</w:t>
            </w:r>
          </w:p>
        </w:tc>
        <w:tc>
          <w:tcPr>
            <w:tcW w:w="567" w:type="dxa"/>
            <w:vMerge/>
            <w:shd w:val="clear" w:color="auto" w:fill="auto"/>
          </w:tcPr>
          <w:p w14:paraId="098F3A9D"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567" w:type="dxa"/>
            <w:vMerge/>
            <w:shd w:val="clear" w:color="auto" w:fill="auto"/>
          </w:tcPr>
          <w:p w14:paraId="56C84864"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426" w:type="dxa"/>
            <w:vMerge/>
            <w:shd w:val="clear" w:color="auto" w:fill="auto"/>
          </w:tcPr>
          <w:p w14:paraId="5C8DF660"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425" w:type="dxa"/>
            <w:vMerge/>
            <w:shd w:val="clear" w:color="auto" w:fill="auto"/>
          </w:tcPr>
          <w:p w14:paraId="4D3196BE"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425" w:type="dxa"/>
            <w:vMerge/>
            <w:shd w:val="clear" w:color="auto" w:fill="auto"/>
          </w:tcPr>
          <w:p w14:paraId="0270D703"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425" w:type="dxa"/>
            <w:vMerge/>
          </w:tcPr>
          <w:p w14:paraId="3DF5355A"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426" w:type="dxa"/>
            <w:vMerge/>
            <w:shd w:val="clear" w:color="auto" w:fill="auto"/>
          </w:tcPr>
          <w:p w14:paraId="030C9E6F"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r>
      <w:tr w:rsidR="00CF766B" w:rsidRPr="00D67E02" w14:paraId="1E059F51" w14:textId="77777777" w:rsidTr="00C357FC">
        <w:trPr>
          <w:trHeight w:val="195"/>
        </w:trPr>
        <w:tc>
          <w:tcPr>
            <w:tcW w:w="993" w:type="dxa"/>
            <w:vMerge w:val="restart"/>
            <w:shd w:val="clear" w:color="auto" w:fill="auto"/>
          </w:tcPr>
          <w:p w14:paraId="678F32AE" w14:textId="77777777" w:rsidR="00CF766B" w:rsidRPr="00D67E02" w:rsidRDefault="00CF766B" w:rsidP="00C357FC">
            <w:pPr>
              <w:tabs>
                <w:tab w:val="right" w:leader="underscore" w:pos="-5245"/>
              </w:tabs>
              <w:spacing w:line="276" w:lineRule="auto"/>
              <w:contextualSpacing/>
              <w:jc w:val="both"/>
              <w:rPr>
                <w:b/>
                <w:lang w:eastAsia="x-none"/>
              </w:rPr>
            </w:pPr>
            <w:r w:rsidRPr="00D67E02">
              <w:rPr>
                <w:b/>
                <w:lang w:eastAsia="x-none"/>
              </w:rPr>
              <w:t>УК-2</w:t>
            </w:r>
          </w:p>
        </w:tc>
        <w:tc>
          <w:tcPr>
            <w:tcW w:w="5386" w:type="dxa"/>
            <w:shd w:val="clear" w:color="auto" w:fill="auto"/>
          </w:tcPr>
          <w:p w14:paraId="7B981F5D" w14:textId="77777777" w:rsidR="00CF766B" w:rsidRPr="00D67E02" w:rsidRDefault="00CF766B" w:rsidP="00C357FC">
            <w:pPr>
              <w:tabs>
                <w:tab w:val="right" w:leader="underscore" w:pos="-5245"/>
              </w:tabs>
              <w:contextualSpacing/>
              <w:jc w:val="both"/>
              <w:rPr>
                <w:lang w:eastAsia="x-none"/>
              </w:rPr>
            </w:pPr>
            <w:r w:rsidRPr="00D67E02">
              <w:rPr>
                <w:i/>
                <w:iCs/>
                <w:lang w:eastAsia="x-none"/>
              </w:rPr>
              <w:t>Знать</w:t>
            </w:r>
            <w:r w:rsidRPr="00D67E02">
              <w:rPr>
                <w:lang w:eastAsia="x-none"/>
              </w:rPr>
              <w:t xml:space="preserve"> - </w:t>
            </w:r>
            <w:r w:rsidRPr="00D67E02">
              <w:t>виды ресурсов и ограничений для решения проектных задач, необходимые для осуществления проектной деятельности правовые нормы и принципы принятия управленческих решений</w:t>
            </w:r>
          </w:p>
        </w:tc>
        <w:tc>
          <w:tcPr>
            <w:tcW w:w="567" w:type="dxa"/>
            <w:vMerge w:val="restart"/>
            <w:shd w:val="clear" w:color="auto" w:fill="auto"/>
          </w:tcPr>
          <w:p w14:paraId="15F8310B"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567" w:type="dxa"/>
            <w:vMerge w:val="restart"/>
            <w:shd w:val="clear" w:color="auto" w:fill="auto"/>
          </w:tcPr>
          <w:p w14:paraId="6D7E2904"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426" w:type="dxa"/>
            <w:vMerge w:val="restart"/>
            <w:shd w:val="clear" w:color="auto" w:fill="auto"/>
          </w:tcPr>
          <w:p w14:paraId="1BF87D3C"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425" w:type="dxa"/>
            <w:vMerge w:val="restart"/>
            <w:shd w:val="clear" w:color="auto" w:fill="auto"/>
          </w:tcPr>
          <w:p w14:paraId="26E9272A"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425" w:type="dxa"/>
            <w:vMerge w:val="restart"/>
            <w:shd w:val="clear" w:color="auto" w:fill="auto"/>
          </w:tcPr>
          <w:p w14:paraId="59902ADB"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425" w:type="dxa"/>
            <w:vMerge w:val="restart"/>
          </w:tcPr>
          <w:p w14:paraId="0AC90108"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426" w:type="dxa"/>
            <w:vMerge w:val="restart"/>
            <w:shd w:val="clear" w:color="auto" w:fill="auto"/>
          </w:tcPr>
          <w:p w14:paraId="5C3951D7"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r>
      <w:tr w:rsidR="00CF766B" w:rsidRPr="00D67E02" w14:paraId="68BA44E5" w14:textId="77777777" w:rsidTr="00C357FC">
        <w:trPr>
          <w:trHeight w:val="107"/>
        </w:trPr>
        <w:tc>
          <w:tcPr>
            <w:tcW w:w="993" w:type="dxa"/>
            <w:vMerge/>
            <w:shd w:val="clear" w:color="auto" w:fill="auto"/>
          </w:tcPr>
          <w:p w14:paraId="58BDA3B7" w14:textId="77777777" w:rsidR="00CF766B" w:rsidRPr="00D67E02" w:rsidRDefault="00CF766B" w:rsidP="00C357FC">
            <w:pPr>
              <w:tabs>
                <w:tab w:val="right" w:leader="underscore" w:pos="-5245"/>
              </w:tabs>
              <w:spacing w:line="276" w:lineRule="auto"/>
              <w:contextualSpacing/>
              <w:jc w:val="both"/>
              <w:rPr>
                <w:b/>
                <w:lang w:val="uk-UA" w:eastAsia="x-none"/>
              </w:rPr>
            </w:pPr>
          </w:p>
        </w:tc>
        <w:tc>
          <w:tcPr>
            <w:tcW w:w="5386" w:type="dxa"/>
            <w:shd w:val="clear" w:color="auto" w:fill="auto"/>
          </w:tcPr>
          <w:p w14:paraId="7E3E93A5" w14:textId="77777777" w:rsidR="00CF766B" w:rsidRPr="00D67E02" w:rsidRDefault="00CF766B" w:rsidP="00C357FC">
            <w:pPr>
              <w:jc w:val="both"/>
            </w:pPr>
            <w:r w:rsidRPr="00D67E02">
              <w:rPr>
                <w:i/>
                <w:iCs/>
                <w:lang w:eastAsia="x-none"/>
              </w:rPr>
              <w:t xml:space="preserve">Уметь - </w:t>
            </w:r>
            <w:r w:rsidRPr="00D67E02">
              <w:t xml:space="preserve">определять оптимальные варианты решений для достижения поставленной цели, учитывая имеющиеся ресурсы, ограничения и действующие правовые нормы, в том числе </w:t>
            </w:r>
            <w:r w:rsidRPr="00D67E02">
              <w:lastRenderedPageBreak/>
              <w:t>требования антикоррупционного законодательства</w:t>
            </w:r>
          </w:p>
        </w:tc>
        <w:tc>
          <w:tcPr>
            <w:tcW w:w="567" w:type="dxa"/>
            <w:vMerge/>
            <w:shd w:val="clear" w:color="auto" w:fill="auto"/>
          </w:tcPr>
          <w:p w14:paraId="41B31DEC"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567" w:type="dxa"/>
            <w:vMerge/>
            <w:shd w:val="clear" w:color="auto" w:fill="auto"/>
          </w:tcPr>
          <w:p w14:paraId="0F8FBFAD"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426" w:type="dxa"/>
            <w:vMerge/>
            <w:shd w:val="clear" w:color="auto" w:fill="auto"/>
          </w:tcPr>
          <w:p w14:paraId="18B91AA1"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425" w:type="dxa"/>
            <w:vMerge/>
            <w:shd w:val="clear" w:color="auto" w:fill="auto"/>
          </w:tcPr>
          <w:p w14:paraId="103F509B"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425" w:type="dxa"/>
            <w:vMerge/>
            <w:shd w:val="clear" w:color="auto" w:fill="auto"/>
          </w:tcPr>
          <w:p w14:paraId="68041409"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425" w:type="dxa"/>
            <w:vMerge/>
          </w:tcPr>
          <w:p w14:paraId="7F819347"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426" w:type="dxa"/>
            <w:vMerge/>
            <w:shd w:val="clear" w:color="auto" w:fill="auto"/>
          </w:tcPr>
          <w:p w14:paraId="28FC0E38"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r>
      <w:tr w:rsidR="00CF766B" w:rsidRPr="00D67E02" w14:paraId="06F581DD" w14:textId="77777777" w:rsidTr="00C357FC">
        <w:trPr>
          <w:trHeight w:val="90"/>
        </w:trPr>
        <w:tc>
          <w:tcPr>
            <w:tcW w:w="993" w:type="dxa"/>
            <w:vMerge/>
            <w:shd w:val="clear" w:color="auto" w:fill="auto"/>
          </w:tcPr>
          <w:p w14:paraId="4CF1FB21" w14:textId="77777777" w:rsidR="00CF766B" w:rsidRPr="00D67E02" w:rsidRDefault="00CF766B" w:rsidP="00C357FC">
            <w:pPr>
              <w:tabs>
                <w:tab w:val="right" w:leader="underscore" w:pos="-5245"/>
              </w:tabs>
              <w:spacing w:line="276" w:lineRule="auto"/>
              <w:contextualSpacing/>
              <w:jc w:val="both"/>
              <w:rPr>
                <w:b/>
                <w:lang w:val="uk-UA" w:eastAsia="x-none"/>
              </w:rPr>
            </w:pPr>
          </w:p>
        </w:tc>
        <w:tc>
          <w:tcPr>
            <w:tcW w:w="5386" w:type="dxa"/>
            <w:shd w:val="clear" w:color="auto" w:fill="auto"/>
          </w:tcPr>
          <w:p w14:paraId="7A3BF714" w14:textId="77777777" w:rsidR="00CF766B" w:rsidRPr="00D67E02" w:rsidRDefault="00CF766B" w:rsidP="00C357FC">
            <w:pPr>
              <w:jc w:val="both"/>
            </w:pPr>
            <w:r w:rsidRPr="00D67E02">
              <w:rPr>
                <w:i/>
                <w:iCs/>
                <w:lang w:eastAsia="x-none"/>
              </w:rPr>
              <w:t xml:space="preserve">Владеть - </w:t>
            </w:r>
            <w:r w:rsidRPr="00D67E02">
              <w:t>методиками разработки цели и задач проекта; методами оценки потребности в ресурсах; навыками работы с нормативно-правовой документацией</w:t>
            </w:r>
          </w:p>
        </w:tc>
        <w:tc>
          <w:tcPr>
            <w:tcW w:w="567" w:type="dxa"/>
            <w:vMerge/>
            <w:shd w:val="clear" w:color="auto" w:fill="auto"/>
          </w:tcPr>
          <w:p w14:paraId="6982AF27"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567" w:type="dxa"/>
            <w:vMerge/>
            <w:shd w:val="clear" w:color="auto" w:fill="auto"/>
          </w:tcPr>
          <w:p w14:paraId="558652CB"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426" w:type="dxa"/>
            <w:vMerge/>
            <w:shd w:val="clear" w:color="auto" w:fill="auto"/>
          </w:tcPr>
          <w:p w14:paraId="1D23179B"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425" w:type="dxa"/>
            <w:vMerge/>
            <w:shd w:val="clear" w:color="auto" w:fill="auto"/>
          </w:tcPr>
          <w:p w14:paraId="664D5153"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425" w:type="dxa"/>
            <w:vMerge/>
            <w:shd w:val="clear" w:color="auto" w:fill="auto"/>
          </w:tcPr>
          <w:p w14:paraId="3F35C9F3"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425" w:type="dxa"/>
            <w:vMerge/>
          </w:tcPr>
          <w:p w14:paraId="0D913F3B"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426" w:type="dxa"/>
            <w:vMerge/>
            <w:shd w:val="clear" w:color="auto" w:fill="auto"/>
          </w:tcPr>
          <w:p w14:paraId="183366A5"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r>
      <w:tr w:rsidR="00CF766B" w:rsidRPr="00D67E02" w14:paraId="2E8DB188" w14:textId="77777777" w:rsidTr="00C357FC">
        <w:tc>
          <w:tcPr>
            <w:tcW w:w="993" w:type="dxa"/>
            <w:vMerge w:val="restart"/>
            <w:shd w:val="clear" w:color="auto" w:fill="auto"/>
          </w:tcPr>
          <w:p w14:paraId="1383BE6D" w14:textId="77777777" w:rsidR="00CF766B" w:rsidRPr="00D67E02" w:rsidRDefault="00CF766B" w:rsidP="00C357FC">
            <w:pPr>
              <w:tabs>
                <w:tab w:val="right" w:leader="underscore" w:pos="-5245"/>
              </w:tabs>
              <w:spacing w:line="276" w:lineRule="auto"/>
              <w:contextualSpacing/>
              <w:jc w:val="both"/>
              <w:rPr>
                <w:b/>
                <w:lang w:eastAsia="x-none"/>
              </w:rPr>
            </w:pPr>
            <w:r w:rsidRPr="00D67E02">
              <w:rPr>
                <w:b/>
              </w:rPr>
              <w:t>УК-3</w:t>
            </w:r>
          </w:p>
        </w:tc>
        <w:tc>
          <w:tcPr>
            <w:tcW w:w="5386" w:type="dxa"/>
            <w:shd w:val="clear" w:color="auto" w:fill="auto"/>
          </w:tcPr>
          <w:p w14:paraId="402D057C" w14:textId="77777777" w:rsidR="00CF766B" w:rsidRPr="00D67E02" w:rsidRDefault="00CF766B" w:rsidP="00C357FC">
            <w:pPr>
              <w:tabs>
                <w:tab w:val="right" w:leader="underscore" w:pos="-5245"/>
              </w:tabs>
              <w:contextualSpacing/>
              <w:jc w:val="both"/>
              <w:rPr>
                <w:lang w:eastAsia="x-none"/>
              </w:rPr>
            </w:pPr>
            <w:r w:rsidRPr="00D67E02">
              <w:rPr>
                <w:i/>
                <w:iCs/>
              </w:rPr>
              <w:t>Знать</w:t>
            </w:r>
            <w:r w:rsidRPr="00D67E02">
              <w:t xml:space="preserve"> - основные психологические характеристики и приемы социального взаимодействия, основные понятия и методы конфликтологии, характеристики и факторы формирования команд</w:t>
            </w:r>
          </w:p>
        </w:tc>
        <w:tc>
          <w:tcPr>
            <w:tcW w:w="567" w:type="dxa"/>
            <w:vMerge w:val="restart"/>
            <w:shd w:val="clear" w:color="auto" w:fill="auto"/>
          </w:tcPr>
          <w:p w14:paraId="1A382E21"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567" w:type="dxa"/>
            <w:vMerge w:val="restart"/>
            <w:shd w:val="clear" w:color="auto" w:fill="auto"/>
          </w:tcPr>
          <w:p w14:paraId="784E77C9"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426" w:type="dxa"/>
            <w:vMerge w:val="restart"/>
            <w:shd w:val="clear" w:color="auto" w:fill="auto"/>
          </w:tcPr>
          <w:p w14:paraId="75564504"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425" w:type="dxa"/>
            <w:vMerge w:val="restart"/>
            <w:shd w:val="clear" w:color="auto" w:fill="auto"/>
          </w:tcPr>
          <w:p w14:paraId="09A292FB"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425" w:type="dxa"/>
            <w:vMerge w:val="restart"/>
            <w:shd w:val="clear" w:color="auto" w:fill="auto"/>
          </w:tcPr>
          <w:p w14:paraId="3CED69A5"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425" w:type="dxa"/>
            <w:vMerge w:val="restart"/>
          </w:tcPr>
          <w:p w14:paraId="7AFABD33"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426" w:type="dxa"/>
            <w:vMerge w:val="restart"/>
            <w:shd w:val="clear" w:color="auto" w:fill="auto"/>
          </w:tcPr>
          <w:p w14:paraId="00393AB4"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r>
      <w:tr w:rsidR="00CF766B" w:rsidRPr="00D67E02" w14:paraId="5327C6B4" w14:textId="77777777" w:rsidTr="00C357FC">
        <w:tc>
          <w:tcPr>
            <w:tcW w:w="993" w:type="dxa"/>
            <w:vMerge/>
            <w:shd w:val="clear" w:color="auto" w:fill="auto"/>
          </w:tcPr>
          <w:p w14:paraId="0CE07358" w14:textId="77777777" w:rsidR="00CF766B" w:rsidRPr="00D67E02" w:rsidRDefault="00CF766B" w:rsidP="00C357FC">
            <w:pPr>
              <w:tabs>
                <w:tab w:val="right" w:leader="underscore" w:pos="-5245"/>
              </w:tabs>
              <w:spacing w:line="276" w:lineRule="auto"/>
              <w:contextualSpacing/>
              <w:jc w:val="both"/>
              <w:rPr>
                <w:b/>
                <w:lang w:val="uk-UA" w:eastAsia="x-none"/>
              </w:rPr>
            </w:pPr>
          </w:p>
        </w:tc>
        <w:tc>
          <w:tcPr>
            <w:tcW w:w="5386" w:type="dxa"/>
            <w:shd w:val="clear" w:color="auto" w:fill="auto"/>
          </w:tcPr>
          <w:p w14:paraId="19B5BD08" w14:textId="77777777" w:rsidR="00CF766B" w:rsidRPr="00D67E02" w:rsidRDefault="00CF766B" w:rsidP="00C357FC">
            <w:pPr>
              <w:tabs>
                <w:tab w:val="right" w:leader="underscore" w:pos="-5245"/>
              </w:tabs>
              <w:contextualSpacing/>
              <w:jc w:val="both"/>
              <w:rPr>
                <w:lang w:eastAsia="x-none"/>
              </w:rPr>
            </w:pPr>
            <w:r w:rsidRPr="00D67E02">
              <w:rPr>
                <w:i/>
                <w:iCs/>
                <w:lang w:eastAsia="x-none"/>
              </w:rPr>
              <w:t xml:space="preserve">Уметь </w:t>
            </w:r>
            <w:r w:rsidRPr="00D67E02">
              <w:rPr>
                <w:lang w:eastAsia="x-none"/>
              </w:rPr>
              <w:t xml:space="preserve">- </w:t>
            </w:r>
            <w:r w:rsidRPr="00D67E02">
              <w:t>использовать различные стили социального взаимодействия и эффективные стратегии в командной работе</w:t>
            </w:r>
          </w:p>
        </w:tc>
        <w:tc>
          <w:tcPr>
            <w:tcW w:w="567" w:type="dxa"/>
            <w:vMerge/>
            <w:shd w:val="clear" w:color="auto" w:fill="auto"/>
          </w:tcPr>
          <w:p w14:paraId="6C218903"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567" w:type="dxa"/>
            <w:vMerge/>
            <w:shd w:val="clear" w:color="auto" w:fill="auto"/>
          </w:tcPr>
          <w:p w14:paraId="5D921F44"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426" w:type="dxa"/>
            <w:vMerge/>
            <w:shd w:val="clear" w:color="auto" w:fill="auto"/>
          </w:tcPr>
          <w:p w14:paraId="49C65230"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425" w:type="dxa"/>
            <w:vMerge/>
            <w:shd w:val="clear" w:color="auto" w:fill="auto"/>
          </w:tcPr>
          <w:p w14:paraId="584BD726"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425" w:type="dxa"/>
            <w:vMerge/>
            <w:shd w:val="clear" w:color="auto" w:fill="auto"/>
          </w:tcPr>
          <w:p w14:paraId="7089B33B"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425" w:type="dxa"/>
            <w:vMerge/>
          </w:tcPr>
          <w:p w14:paraId="6DADC3E2"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426" w:type="dxa"/>
            <w:vMerge/>
            <w:shd w:val="clear" w:color="auto" w:fill="auto"/>
          </w:tcPr>
          <w:p w14:paraId="3E40B335"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r>
      <w:tr w:rsidR="00CF766B" w:rsidRPr="00D67E02" w14:paraId="6774B5F3" w14:textId="77777777" w:rsidTr="00C357FC">
        <w:tc>
          <w:tcPr>
            <w:tcW w:w="993" w:type="dxa"/>
            <w:vMerge/>
            <w:shd w:val="clear" w:color="auto" w:fill="auto"/>
          </w:tcPr>
          <w:p w14:paraId="37FEC80D" w14:textId="77777777" w:rsidR="00CF766B" w:rsidRPr="00D67E02" w:rsidRDefault="00CF766B" w:rsidP="00C357FC">
            <w:pPr>
              <w:tabs>
                <w:tab w:val="right" w:leader="underscore" w:pos="-5245"/>
              </w:tabs>
              <w:spacing w:line="276" w:lineRule="auto"/>
              <w:contextualSpacing/>
              <w:jc w:val="both"/>
              <w:rPr>
                <w:b/>
                <w:lang w:val="uk-UA" w:eastAsia="x-none"/>
              </w:rPr>
            </w:pPr>
          </w:p>
        </w:tc>
        <w:tc>
          <w:tcPr>
            <w:tcW w:w="5386" w:type="dxa"/>
            <w:shd w:val="clear" w:color="auto" w:fill="auto"/>
          </w:tcPr>
          <w:p w14:paraId="444D5A56" w14:textId="77777777" w:rsidR="00CF766B" w:rsidRPr="00D67E02" w:rsidRDefault="00CF766B" w:rsidP="00C357FC">
            <w:pPr>
              <w:tabs>
                <w:tab w:val="right" w:leader="underscore" w:pos="-5245"/>
              </w:tabs>
              <w:contextualSpacing/>
              <w:jc w:val="both"/>
              <w:rPr>
                <w:lang w:eastAsia="x-none"/>
              </w:rPr>
            </w:pPr>
            <w:r w:rsidRPr="00D67E02">
              <w:rPr>
                <w:i/>
                <w:iCs/>
                <w:lang w:eastAsia="x-none"/>
              </w:rPr>
              <w:t>Владеть</w:t>
            </w:r>
            <w:r w:rsidRPr="00D67E02">
              <w:rPr>
                <w:lang w:eastAsia="x-none"/>
              </w:rPr>
              <w:t xml:space="preserve"> - </w:t>
            </w:r>
            <w:r w:rsidRPr="00D67E02">
              <w:t>навыками социального взаимодействия и организации командной работы</w:t>
            </w:r>
          </w:p>
        </w:tc>
        <w:tc>
          <w:tcPr>
            <w:tcW w:w="567" w:type="dxa"/>
            <w:vMerge/>
            <w:shd w:val="clear" w:color="auto" w:fill="auto"/>
          </w:tcPr>
          <w:p w14:paraId="668F773F"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567" w:type="dxa"/>
            <w:vMerge/>
            <w:shd w:val="clear" w:color="auto" w:fill="auto"/>
          </w:tcPr>
          <w:p w14:paraId="28DE9C35"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426" w:type="dxa"/>
            <w:vMerge/>
            <w:shd w:val="clear" w:color="auto" w:fill="auto"/>
          </w:tcPr>
          <w:p w14:paraId="7F1B5B71"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425" w:type="dxa"/>
            <w:vMerge/>
            <w:shd w:val="clear" w:color="auto" w:fill="auto"/>
          </w:tcPr>
          <w:p w14:paraId="578FF51C"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425" w:type="dxa"/>
            <w:vMerge/>
            <w:shd w:val="clear" w:color="auto" w:fill="auto"/>
          </w:tcPr>
          <w:p w14:paraId="48BB2523"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425" w:type="dxa"/>
            <w:vMerge/>
          </w:tcPr>
          <w:p w14:paraId="4E8C941E"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426" w:type="dxa"/>
            <w:vMerge/>
            <w:shd w:val="clear" w:color="auto" w:fill="auto"/>
          </w:tcPr>
          <w:p w14:paraId="021B2C07"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r>
      <w:tr w:rsidR="00CF766B" w:rsidRPr="00D67E02" w14:paraId="2369E287" w14:textId="77777777" w:rsidTr="00C357FC">
        <w:trPr>
          <w:trHeight w:val="165"/>
        </w:trPr>
        <w:tc>
          <w:tcPr>
            <w:tcW w:w="993" w:type="dxa"/>
            <w:vMerge w:val="restart"/>
            <w:shd w:val="clear" w:color="auto" w:fill="auto"/>
          </w:tcPr>
          <w:p w14:paraId="037507F8" w14:textId="77777777" w:rsidR="00CF766B" w:rsidRPr="00D67E02" w:rsidRDefault="00CF766B" w:rsidP="00C357FC">
            <w:pPr>
              <w:tabs>
                <w:tab w:val="right" w:leader="underscore" w:pos="-5245"/>
              </w:tabs>
              <w:spacing w:line="276" w:lineRule="auto"/>
              <w:contextualSpacing/>
              <w:jc w:val="both"/>
              <w:rPr>
                <w:b/>
                <w:lang w:eastAsia="x-none"/>
              </w:rPr>
            </w:pPr>
            <w:r w:rsidRPr="00D67E02">
              <w:rPr>
                <w:b/>
                <w:lang w:eastAsia="x-none"/>
              </w:rPr>
              <w:t>УК-4</w:t>
            </w:r>
          </w:p>
        </w:tc>
        <w:tc>
          <w:tcPr>
            <w:tcW w:w="5386" w:type="dxa"/>
            <w:shd w:val="clear" w:color="auto" w:fill="auto"/>
          </w:tcPr>
          <w:p w14:paraId="3BBF73A9" w14:textId="77777777" w:rsidR="00CF766B" w:rsidRPr="00D67E02" w:rsidRDefault="00CF766B" w:rsidP="00C357FC">
            <w:pPr>
              <w:tabs>
                <w:tab w:val="right" w:leader="underscore" w:pos="-5245"/>
              </w:tabs>
              <w:contextualSpacing/>
              <w:jc w:val="both"/>
              <w:rPr>
                <w:lang w:eastAsia="x-none"/>
              </w:rPr>
            </w:pPr>
            <w:r w:rsidRPr="00D67E02">
              <w:rPr>
                <w:i/>
                <w:iCs/>
                <w:lang w:eastAsia="x-none"/>
              </w:rPr>
              <w:t xml:space="preserve">Знать </w:t>
            </w:r>
            <w:r w:rsidRPr="00D67E02">
              <w:rPr>
                <w:lang w:eastAsia="x-none"/>
              </w:rPr>
              <w:t xml:space="preserve">- </w:t>
            </w:r>
            <w:r w:rsidRPr="00D67E02">
              <w:t>основы, правила и закономерности устной и письменной деловой коммуникации; функциональные стили русского и иностранного языков</w:t>
            </w:r>
          </w:p>
        </w:tc>
        <w:tc>
          <w:tcPr>
            <w:tcW w:w="567" w:type="dxa"/>
            <w:vMerge w:val="restart"/>
            <w:shd w:val="clear" w:color="auto" w:fill="auto"/>
          </w:tcPr>
          <w:p w14:paraId="3AC4E792"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567" w:type="dxa"/>
            <w:vMerge w:val="restart"/>
            <w:shd w:val="clear" w:color="auto" w:fill="auto"/>
          </w:tcPr>
          <w:p w14:paraId="2EF4A953"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426" w:type="dxa"/>
            <w:vMerge w:val="restart"/>
            <w:shd w:val="clear" w:color="auto" w:fill="auto"/>
          </w:tcPr>
          <w:p w14:paraId="7B10B475"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425" w:type="dxa"/>
            <w:vMerge w:val="restart"/>
            <w:shd w:val="clear" w:color="auto" w:fill="auto"/>
          </w:tcPr>
          <w:p w14:paraId="4AE7EE81"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425" w:type="dxa"/>
            <w:vMerge w:val="restart"/>
            <w:shd w:val="clear" w:color="auto" w:fill="auto"/>
          </w:tcPr>
          <w:p w14:paraId="3EB5AA66"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425" w:type="dxa"/>
            <w:vMerge w:val="restart"/>
          </w:tcPr>
          <w:p w14:paraId="5A56D53B"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426" w:type="dxa"/>
            <w:vMerge w:val="restart"/>
            <w:shd w:val="clear" w:color="auto" w:fill="auto"/>
          </w:tcPr>
          <w:p w14:paraId="503F31E4"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r>
      <w:tr w:rsidR="00CF766B" w:rsidRPr="00D67E02" w14:paraId="3F0456DE" w14:textId="77777777" w:rsidTr="00C357FC">
        <w:trPr>
          <w:trHeight w:val="137"/>
        </w:trPr>
        <w:tc>
          <w:tcPr>
            <w:tcW w:w="993" w:type="dxa"/>
            <w:vMerge/>
            <w:shd w:val="clear" w:color="auto" w:fill="auto"/>
          </w:tcPr>
          <w:p w14:paraId="302421B2" w14:textId="77777777" w:rsidR="00CF766B" w:rsidRPr="00D67E02" w:rsidRDefault="00CF766B" w:rsidP="00C357FC">
            <w:pPr>
              <w:tabs>
                <w:tab w:val="right" w:leader="underscore" w:pos="-5245"/>
              </w:tabs>
              <w:spacing w:line="276" w:lineRule="auto"/>
              <w:contextualSpacing/>
              <w:jc w:val="both"/>
              <w:rPr>
                <w:b/>
                <w:lang w:val="uk-UA" w:eastAsia="x-none"/>
              </w:rPr>
            </w:pPr>
          </w:p>
        </w:tc>
        <w:tc>
          <w:tcPr>
            <w:tcW w:w="5386" w:type="dxa"/>
            <w:shd w:val="clear" w:color="auto" w:fill="auto"/>
          </w:tcPr>
          <w:p w14:paraId="752D7C88" w14:textId="77777777" w:rsidR="00CF766B" w:rsidRPr="00D67E02" w:rsidRDefault="00CF766B" w:rsidP="00C357FC">
            <w:pPr>
              <w:jc w:val="both"/>
            </w:pPr>
            <w:r w:rsidRPr="00D67E02">
              <w:rPr>
                <w:i/>
                <w:iCs/>
                <w:lang w:eastAsia="x-none"/>
              </w:rPr>
              <w:t xml:space="preserve">Уметь </w:t>
            </w:r>
            <w:r w:rsidRPr="00D67E02">
              <w:rPr>
                <w:lang w:eastAsia="x-none"/>
              </w:rPr>
              <w:t xml:space="preserve">- </w:t>
            </w:r>
            <w:r w:rsidRPr="00D67E02">
              <w:t>создавать высказывания различной жанровой специфики в соответствии с коммуникативным намерением в устной и письменной формах на русском и иностранном языках</w:t>
            </w:r>
          </w:p>
        </w:tc>
        <w:tc>
          <w:tcPr>
            <w:tcW w:w="567" w:type="dxa"/>
            <w:vMerge/>
            <w:shd w:val="clear" w:color="auto" w:fill="auto"/>
          </w:tcPr>
          <w:p w14:paraId="6D0F698F"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567" w:type="dxa"/>
            <w:vMerge/>
            <w:shd w:val="clear" w:color="auto" w:fill="auto"/>
          </w:tcPr>
          <w:p w14:paraId="03519268"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426" w:type="dxa"/>
            <w:vMerge/>
            <w:shd w:val="clear" w:color="auto" w:fill="auto"/>
          </w:tcPr>
          <w:p w14:paraId="6B6A5235"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425" w:type="dxa"/>
            <w:vMerge/>
            <w:shd w:val="clear" w:color="auto" w:fill="auto"/>
          </w:tcPr>
          <w:p w14:paraId="68E09E76"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425" w:type="dxa"/>
            <w:vMerge/>
            <w:shd w:val="clear" w:color="auto" w:fill="auto"/>
          </w:tcPr>
          <w:p w14:paraId="0C2BF24E"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425" w:type="dxa"/>
            <w:vMerge/>
          </w:tcPr>
          <w:p w14:paraId="0CFB6139"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426" w:type="dxa"/>
            <w:vMerge/>
            <w:shd w:val="clear" w:color="auto" w:fill="auto"/>
          </w:tcPr>
          <w:p w14:paraId="22CD74BE"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r>
      <w:tr w:rsidR="00CF766B" w:rsidRPr="00D67E02" w14:paraId="1DDE5CDC" w14:textId="77777777" w:rsidTr="00C357FC">
        <w:trPr>
          <w:trHeight w:val="60"/>
        </w:trPr>
        <w:tc>
          <w:tcPr>
            <w:tcW w:w="993" w:type="dxa"/>
            <w:vMerge/>
            <w:shd w:val="clear" w:color="auto" w:fill="auto"/>
          </w:tcPr>
          <w:p w14:paraId="2485652E" w14:textId="77777777" w:rsidR="00CF766B" w:rsidRPr="00D67E02" w:rsidRDefault="00CF766B" w:rsidP="00C357FC">
            <w:pPr>
              <w:tabs>
                <w:tab w:val="right" w:leader="underscore" w:pos="-5245"/>
              </w:tabs>
              <w:spacing w:line="276" w:lineRule="auto"/>
              <w:contextualSpacing/>
              <w:jc w:val="both"/>
              <w:rPr>
                <w:b/>
                <w:lang w:val="uk-UA" w:eastAsia="x-none"/>
              </w:rPr>
            </w:pPr>
          </w:p>
        </w:tc>
        <w:tc>
          <w:tcPr>
            <w:tcW w:w="5386" w:type="dxa"/>
            <w:shd w:val="clear" w:color="auto" w:fill="auto"/>
          </w:tcPr>
          <w:p w14:paraId="2C876A15" w14:textId="77777777" w:rsidR="00CF766B" w:rsidRPr="00D67E02" w:rsidRDefault="00CF766B" w:rsidP="00C357FC">
            <w:pPr>
              <w:jc w:val="both"/>
              <w:rPr>
                <w:lang w:eastAsia="x-none"/>
              </w:rPr>
            </w:pPr>
            <w:r w:rsidRPr="00D67E02">
              <w:rPr>
                <w:i/>
                <w:iCs/>
                <w:lang w:eastAsia="x-none"/>
              </w:rPr>
              <w:t>Владеть</w:t>
            </w:r>
            <w:r w:rsidRPr="00D67E02">
              <w:rPr>
                <w:lang w:eastAsia="x-none"/>
              </w:rPr>
              <w:t xml:space="preserve"> - </w:t>
            </w:r>
            <w:r w:rsidRPr="00D67E02">
              <w:t>навыками межличностного делового общения на русском и иностранном языках</w:t>
            </w:r>
          </w:p>
        </w:tc>
        <w:tc>
          <w:tcPr>
            <w:tcW w:w="567" w:type="dxa"/>
            <w:vMerge/>
            <w:shd w:val="clear" w:color="auto" w:fill="auto"/>
          </w:tcPr>
          <w:p w14:paraId="61FD6F55"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567" w:type="dxa"/>
            <w:vMerge/>
            <w:shd w:val="clear" w:color="auto" w:fill="auto"/>
          </w:tcPr>
          <w:p w14:paraId="52A50990"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426" w:type="dxa"/>
            <w:vMerge/>
            <w:shd w:val="clear" w:color="auto" w:fill="auto"/>
          </w:tcPr>
          <w:p w14:paraId="206CB28E"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425" w:type="dxa"/>
            <w:vMerge/>
            <w:shd w:val="clear" w:color="auto" w:fill="auto"/>
          </w:tcPr>
          <w:p w14:paraId="050AB1E1"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425" w:type="dxa"/>
            <w:vMerge/>
            <w:shd w:val="clear" w:color="auto" w:fill="auto"/>
          </w:tcPr>
          <w:p w14:paraId="0656B260"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425" w:type="dxa"/>
            <w:vMerge/>
          </w:tcPr>
          <w:p w14:paraId="4705B1BD"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426" w:type="dxa"/>
            <w:vMerge/>
            <w:shd w:val="clear" w:color="auto" w:fill="auto"/>
          </w:tcPr>
          <w:p w14:paraId="40808796"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r>
      <w:tr w:rsidR="00CF766B" w:rsidRPr="00D67E02" w14:paraId="012F9A80" w14:textId="77777777" w:rsidTr="00C357FC">
        <w:trPr>
          <w:trHeight w:val="150"/>
        </w:trPr>
        <w:tc>
          <w:tcPr>
            <w:tcW w:w="993" w:type="dxa"/>
            <w:vMerge w:val="restart"/>
            <w:shd w:val="clear" w:color="auto" w:fill="auto"/>
          </w:tcPr>
          <w:p w14:paraId="769D35D1" w14:textId="77777777" w:rsidR="00CF766B" w:rsidRPr="00D67E02" w:rsidRDefault="00CF766B" w:rsidP="00C357FC">
            <w:pPr>
              <w:tabs>
                <w:tab w:val="right" w:leader="underscore" w:pos="-5245"/>
              </w:tabs>
              <w:spacing w:line="276" w:lineRule="auto"/>
              <w:contextualSpacing/>
              <w:jc w:val="both"/>
              <w:rPr>
                <w:b/>
                <w:lang w:eastAsia="x-none"/>
              </w:rPr>
            </w:pPr>
            <w:r w:rsidRPr="00D67E02">
              <w:rPr>
                <w:b/>
                <w:lang w:eastAsia="x-none"/>
              </w:rPr>
              <w:t>УК-5</w:t>
            </w:r>
          </w:p>
        </w:tc>
        <w:tc>
          <w:tcPr>
            <w:tcW w:w="5386" w:type="dxa"/>
            <w:shd w:val="clear" w:color="auto" w:fill="auto"/>
          </w:tcPr>
          <w:p w14:paraId="08268139" w14:textId="77777777" w:rsidR="00CF766B" w:rsidRPr="00D67E02" w:rsidRDefault="00CF766B" w:rsidP="00C357FC">
            <w:pPr>
              <w:tabs>
                <w:tab w:val="right" w:leader="underscore" w:pos="-5245"/>
              </w:tabs>
              <w:contextualSpacing/>
              <w:jc w:val="both"/>
              <w:rPr>
                <w:lang w:eastAsia="x-none"/>
              </w:rPr>
            </w:pPr>
            <w:r w:rsidRPr="00D67E02">
              <w:rPr>
                <w:i/>
                <w:iCs/>
                <w:lang w:eastAsia="x-none"/>
              </w:rPr>
              <w:t>Знать</w:t>
            </w:r>
            <w:r w:rsidRPr="00D67E02">
              <w:rPr>
                <w:lang w:eastAsia="x-none"/>
              </w:rPr>
              <w:t xml:space="preserve"> - </w:t>
            </w:r>
            <w:r w:rsidRPr="00D67E02">
              <w:t>основные категории философии, закономерности исторического, социально-политического и культурного развития общества</w:t>
            </w:r>
          </w:p>
        </w:tc>
        <w:tc>
          <w:tcPr>
            <w:tcW w:w="567" w:type="dxa"/>
            <w:vMerge w:val="restart"/>
            <w:shd w:val="clear" w:color="auto" w:fill="auto"/>
          </w:tcPr>
          <w:p w14:paraId="48382992"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567" w:type="dxa"/>
            <w:vMerge w:val="restart"/>
            <w:shd w:val="clear" w:color="auto" w:fill="auto"/>
          </w:tcPr>
          <w:p w14:paraId="2D9F92EB"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426" w:type="dxa"/>
            <w:vMerge w:val="restart"/>
            <w:shd w:val="clear" w:color="auto" w:fill="auto"/>
          </w:tcPr>
          <w:p w14:paraId="5DD402C8"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425" w:type="dxa"/>
            <w:vMerge w:val="restart"/>
            <w:shd w:val="clear" w:color="auto" w:fill="auto"/>
          </w:tcPr>
          <w:p w14:paraId="297BA273"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425" w:type="dxa"/>
            <w:vMerge w:val="restart"/>
            <w:shd w:val="clear" w:color="auto" w:fill="auto"/>
          </w:tcPr>
          <w:p w14:paraId="0713EFEB"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425" w:type="dxa"/>
            <w:vMerge w:val="restart"/>
          </w:tcPr>
          <w:p w14:paraId="22E7D18E"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426" w:type="dxa"/>
            <w:vMerge w:val="restart"/>
            <w:shd w:val="clear" w:color="auto" w:fill="auto"/>
          </w:tcPr>
          <w:p w14:paraId="325EFD7E"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r>
      <w:tr w:rsidR="00CF766B" w:rsidRPr="00D67E02" w14:paraId="58D2C893" w14:textId="77777777" w:rsidTr="00C357FC">
        <w:trPr>
          <w:trHeight w:val="152"/>
        </w:trPr>
        <w:tc>
          <w:tcPr>
            <w:tcW w:w="993" w:type="dxa"/>
            <w:vMerge/>
            <w:shd w:val="clear" w:color="auto" w:fill="auto"/>
          </w:tcPr>
          <w:p w14:paraId="1A46DE2B" w14:textId="77777777" w:rsidR="00CF766B" w:rsidRPr="00D67E02" w:rsidRDefault="00CF766B" w:rsidP="00C357FC">
            <w:pPr>
              <w:tabs>
                <w:tab w:val="right" w:leader="underscore" w:pos="-5245"/>
              </w:tabs>
              <w:spacing w:line="276" w:lineRule="auto"/>
              <w:contextualSpacing/>
              <w:jc w:val="both"/>
              <w:rPr>
                <w:b/>
                <w:lang w:val="uk-UA" w:eastAsia="x-none"/>
              </w:rPr>
            </w:pPr>
          </w:p>
        </w:tc>
        <w:tc>
          <w:tcPr>
            <w:tcW w:w="5386" w:type="dxa"/>
            <w:shd w:val="clear" w:color="auto" w:fill="auto"/>
          </w:tcPr>
          <w:p w14:paraId="2BC5DDE8" w14:textId="77777777" w:rsidR="00CF766B" w:rsidRPr="00D67E02" w:rsidRDefault="00CF766B" w:rsidP="00C357FC">
            <w:pPr>
              <w:jc w:val="both"/>
              <w:rPr>
                <w:lang w:eastAsia="x-none"/>
              </w:rPr>
            </w:pPr>
            <w:r w:rsidRPr="00D67E02">
              <w:rPr>
                <w:i/>
                <w:iCs/>
                <w:lang w:eastAsia="x-none"/>
              </w:rPr>
              <w:t>Уметь</w:t>
            </w:r>
            <w:r w:rsidRPr="00D67E02">
              <w:rPr>
                <w:lang w:eastAsia="x-none"/>
              </w:rPr>
              <w:t xml:space="preserve"> - </w:t>
            </w:r>
            <w:r w:rsidRPr="00D67E02">
              <w:t>анализировать и воспринимать разнообразие культур в философском, историческом и социально- политическом контекстах</w:t>
            </w:r>
          </w:p>
        </w:tc>
        <w:tc>
          <w:tcPr>
            <w:tcW w:w="567" w:type="dxa"/>
            <w:vMerge/>
            <w:shd w:val="clear" w:color="auto" w:fill="auto"/>
          </w:tcPr>
          <w:p w14:paraId="60DEDACB"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567" w:type="dxa"/>
            <w:vMerge/>
            <w:shd w:val="clear" w:color="auto" w:fill="auto"/>
          </w:tcPr>
          <w:p w14:paraId="607C8735"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426" w:type="dxa"/>
            <w:vMerge/>
            <w:shd w:val="clear" w:color="auto" w:fill="auto"/>
          </w:tcPr>
          <w:p w14:paraId="245BDC2A"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425" w:type="dxa"/>
            <w:vMerge/>
            <w:shd w:val="clear" w:color="auto" w:fill="auto"/>
          </w:tcPr>
          <w:p w14:paraId="7319FDEA"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425" w:type="dxa"/>
            <w:vMerge/>
            <w:shd w:val="clear" w:color="auto" w:fill="auto"/>
          </w:tcPr>
          <w:p w14:paraId="472EDEDC"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425" w:type="dxa"/>
            <w:vMerge/>
          </w:tcPr>
          <w:p w14:paraId="6C288AA4"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426" w:type="dxa"/>
            <w:vMerge/>
            <w:shd w:val="clear" w:color="auto" w:fill="auto"/>
          </w:tcPr>
          <w:p w14:paraId="6A5BA4EB"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r>
      <w:tr w:rsidR="00CF766B" w:rsidRPr="00D67E02" w14:paraId="059E852A" w14:textId="77777777" w:rsidTr="00C357FC">
        <w:trPr>
          <w:trHeight w:val="90"/>
        </w:trPr>
        <w:tc>
          <w:tcPr>
            <w:tcW w:w="993" w:type="dxa"/>
            <w:vMerge/>
            <w:shd w:val="clear" w:color="auto" w:fill="auto"/>
          </w:tcPr>
          <w:p w14:paraId="29659D40" w14:textId="77777777" w:rsidR="00CF766B" w:rsidRPr="00D67E02" w:rsidRDefault="00CF766B" w:rsidP="00C357FC">
            <w:pPr>
              <w:tabs>
                <w:tab w:val="right" w:leader="underscore" w:pos="-5245"/>
              </w:tabs>
              <w:spacing w:line="276" w:lineRule="auto"/>
              <w:contextualSpacing/>
              <w:jc w:val="both"/>
              <w:rPr>
                <w:b/>
                <w:lang w:val="uk-UA" w:eastAsia="x-none"/>
              </w:rPr>
            </w:pPr>
          </w:p>
        </w:tc>
        <w:tc>
          <w:tcPr>
            <w:tcW w:w="5386" w:type="dxa"/>
            <w:shd w:val="clear" w:color="auto" w:fill="auto"/>
          </w:tcPr>
          <w:p w14:paraId="3A4E5EAA" w14:textId="77777777" w:rsidR="00CF766B" w:rsidRPr="00D67E02" w:rsidRDefault="00CF766B" w:rsidP="00C357FC">
            <w:pPr>
              <w:jc w:val="both"/>
            </w:pPr>
            <w:r w:rsidRPr="00D67E02">
              <w:rPr>
                <w:i/>
                <w:iCs/>
                <w:lang w:eastAsia="x-none"/>
              </w:rPr>
              <w:t>Владеть</w:t>
            </w:r>
            <w:r w:rsidRPr="00D67E02">
              <w:rPr>
                <w:lang w:eastAsia="x-none"/>
              </w:rPr>
              <w:t xml:space="preserve"> - </w:t>
            </w:r>
            <w:r w:rsidRPr="00D67E02">
              <w:t>навыками эффективного межкультурного взаимодействия с учетом разнообразия культур</w:t>
            </w:r>
          </w:p>
        </w:tc>
        <w:tc>
          <w:tcPr>
            <w:tcW w:w="567" w:type="dxa"/>
            <w:vMerge/>
            <w:shd w:val="clear" w:color="auto" w:fill="auto"/>
          </w:tcPr>
          <w:p w14:paraId="6B92855C"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567" w:type="dxa"/>
            <w:vMerge/>
            <w:shd w:val="clear" w:color="auto" w:fill="auto"/>
          </w:tcPr>
          <w:p w14:paraId="6F12FFF2"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426" w:type="dxa"/>
            <w:vMerge/>
            <w:shd w:val="clear" w:color="auto" w:fill="auto"/>
          </w:tcPr>
          <w:p w14:paraId="46F1EBE9"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425" w:type="dxa"/>
            <w:vMerge/>
            <w:shd w:val="clear" w:color="auto" w:fill="auto"/>
          </w:tcPr>
          <w:p w14:paraId="49F4335E"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425" w:type="dxa"/>
            <w:vMerge/>
            <w:shd w:val="clear" w:color="auto" w:fill="auto"/>
          </w:tcPr>
          <w:p w14:paraId="3863824D"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425" w:type="dxa"/>
            <w:vMerge/>
          </w:tcPr>
          <w:p w14:paraId="5C8AA60D"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426" w:type="dxa"/>
            <w:vMerge/>
            <w:shd w:val="clear" w:color="auto" w:fill="auto"/>
          </w:tcPr>
          <w:p w14:paraId="4E113802"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r>
      <w:tr w:rsidR="00CF766B" w:rsidRPr="00D67E02" w14:paraId="70C91E96" w14:textId="77777777" w:rsidTr="00C357FC">
        <w:trPr>
          <w:trHeight w:val="165"/>
        </w:trPr>
        <w:tc>
          <w:tcPr>
            <w:tcW w:w="993" w:type="dxa"/>
            <w:vMerge w:val="restart"/>
            <w:shd w:val="clear" w:color="auto" w:fill="auto"/>
          </w:tcPr>
          <w:p w14:paraId="2D6746F8" w14:textId="77777777" w:rsidR="00CF766B" w:rsidRPr="00D67E02" w:rsidRDefault="00CF766B" w:rsidP="00C357FC">
            <w:pPr>
              <w:tabs>
                <w:tab w:val="right" w:leader="underscore" w:pos="-5245"/>
              </w:tabs>
              <w:spacing w:line="276" w:lineRule="auto"/>
              <w:contextualSpacing/>
              <w:jc w:val="both"/>
              <w:rPr>
                <w:b/>
                <w:lang w:eastAsia="x-none"/>
              </w:rPr>
            </w:pPr>
            <w:r w:rsidRPr="00D67E02">
              <w:rPr>
                <w:b/>
                <w:lang w:eastAsia="x-none"/>
              </w:rPr>
              <w:t>УК-6</w:t>
            </w:r>
          </w:p>
        </w:tc>
        <w:tc>
          <w:tcPr>
            <w:tcW w:w="5386" w:type="dxa"/>
            <w:shd w:val="clear" w:color="auto" w:fill="auto"/>
          </w:tcPr>
          <w:p w14:paraId="6E1A6019" w14:textId="77777777" w:rsidR="00CF766B" w:rsidRPr="00D67E02" w:rsidRDefault="00CF766B" w:rsidP="00C357FC">
            <w:pPr>
              <w:tabs>
                <w:tab w:val="right" w:leader="underscore" w:pos="-5245"/>
              </w:tabs>
              <w:contextualSpacing/>
              <w:jc w:val="both"/>
              <w:rPr>
                <w:lang w:eastAsia="x-none"/>
              </w:rPr>
            </w:pPr>
            <w:r w:rsidRPr="00D67E02">
              <w:rPr>
                <w:i/>
                <w:iCs/>
                <w:lang w:eastAsia="x-none"/>
              </w:rPr>
              <w:t>Знать</w:t>
            </w:r>
            <w:r w:rsidRPr="00D67E02">
              <w:rPr>
                <w:lang w:eastAsia="x-none"/>
              </w:rPr>
              <w:t xml:space="preserve"> - </w:t>
            </w:r>
            <w:r w:rsidRPr="00D67E02">
              <w:t>основные принципы эффективного управления собственным временем, основные приемы самоконтроля, саморазвития и самообразования на протяжении всей жизни</w:t>
            </w:r>
          </w:p>
        </w:tc>
        <w:tc>
          <w:tcPr>
            <w:tcW w:w="567" w:type="dxa"/>
            <w:vMerge w:val="restart"/>
            <w:shd w:val="clear" w:color="auto" w:fill="auto"/>
          </w:tcPr>
          <w:p w14:paraId="04E58E48"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567" w:type="dxa"/>
            <w:vMerge w:val="restart"/>
            <w:shd w:val="clear" w:color="auto" w:fill="auto"/>
          </w:tcPr>
          <w:p w14:paraId="7590028C"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426" w:type="dxa"/>
            <w:vMerge w:val="restart"/>
            <w:shd w:val="clear" w:color="auto" w:fill="auto"/>
          </w:tcPr>
          <w:p w14:paraId="30BE9D03"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425" w:type="dxa"/>
            <w:vMerge w:val="restart"/>
            <w:shd w:val="clear" w:color="auto" w:fill="auto"/>
          </w:tcPr>
          <w:p w14:paraId="1B9A4226"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425" w:type="dxa"/>
            <w:vMerge w:val="restart"/>
            <w:shd w:val="clear" w:color="auto" w:fill="auto"/>
          </w:tcPr>
          <w:p w14:paraId="07E87F47"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425" w:type="dxa"/>
            <w:vMerge w:val="restart"/>
          </w:tcPr>
          <w:p w14:paraId="7D67879A"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426" w:type="dxa"/>
            <w:vMerge w:val="restart"/>
            <w:shd w:val="clear" w:color="auto" w:fill="auto"/>
          </w:tcPr>
          <w:p w14:paraId="07CA23B9"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r>
      <w:tr w:rsidR="00CF766B" w:rsidRPr="00D67E02" w14:paraId="5B0A0FAD" w14:textId="77777777" w:rsidTr="00C357FC">
        <w:trPr>
          <w:trHeight w:val="137"/>
        </w:trPr>
        <w:tc>
          <w:tcPr>
            <w:tcW w:w="993" w:type="dxa"/>
            <w:vMerge/>
            <w:shd w:val="clear" w:color="auto" w:fill="auto"/>
          </w:tcPr>
          <w:p w14:paraId="6EA74B0A" w14:textId="77777777" w:rsidR="00CF766B" w:rsidRPr="00D67E02" w:rsidRDefault="00CF766B" w:rsidP="00C357FC">
            <w:pPr>
              <w:tabs>
                <w:tab w:val="right" w:leader="underscore" w:pos="-5245"/>
              </w:tabs>
              <w:spacing w:line="276" w:lineRule="auto"/>
              <w:contextualSpacing/>
              <w:jc w:val="both"/>
              <w:rPr>
                <w:b/>
                <w:lang w:val="uk-UA" w:eastAsia="x-none"/>
              </w:rPr>
            </w:pPr>
          </w:p>
        </w:tc>
        <w:tc>
          <w:tcPr>
            <w:tcW w:w="5386" w:type="dxa"/>
            <w:shd w:val="clear" w:color="auto" w:fill="auto"/>
          </w:tcPr>
          <w:p w14:paraId="22F6A3DD" w14:textId="77777777" w:rsidR="00CF766B" w:rsidRPr="00D67E02" w:rsidRDefault="00CF766B" w:rsidP="00C357FC">
            <w:pPr>
              <w:jc w:val="both"/>
            </w:pPr>
            <w:r w:rsidRPr="00D67E02">
              <w:rPr>
                <w:i/>
                <w:iCs/>
                <w:lang w:eastAsia="x-none"/>
              </w:rPr>
              <w:t xml:space="preserve">Уметь </w:t>
            </w:r>
            <w:r w:rsidRPr="00D67E02">
              <w:rPr>
                <w:lang w:eastAsia="x-none"/>
              </w:rPr>
              <w:t xml:space="preserve">- </w:t>
            </w:r>
            <w:r w:rsidRPr="00D67E02">
              <w:t>эффективно планировать и контролировать собственное время, проявлять способность к саморазвитию и самообучению</w:t>
            </w:r>
          </w:p>
        </w:tc>
        <w:tc>
          <w:tcPr>
            <w:tcW w:w="567" w:type="dxa"/>
            <w:vMerge/>
            <w:shd w:val="clear" w:color="auto" w:fill="auto"/>
          </w:tcPr>
          <w:p w14:paraId="6AF9180B"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567" w:type="dxa"/>
            <w:vMerge/>
            <w:shd w:val="clear" w:color="auto" w:fill="auto"/>
          </w:tcPr>
          <w:p w14:paraId="711C5820"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426" w:type="dxa"/>
            <w:vMerge/>
            <w:shd w:val="clear" w:color="auto" w:fill="auto"/>
          </w:tcPr>
          <w:p w14:paraId="676DC6D3"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425" w:type="dxa"/>
            <w:vMerge/>
            <w:shd w:val="clear" w:color="auto" w:fill="auto"/>
          </w:tcPr>
          <w:p w14:paraId="79716896"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425" w:type="dxa"/>
            <w:vMerge/>
            <w:shd w:val="clear" w:color="auto" w:fill="auto"/>
          </w:tcPr>
          <w:p w14:paraId="0EC63DD4"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425" w:type="dxa"/>
            <w:vMerge/>
          </w:tcPr>
          <w:p w14:paraId="663EA0E4"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426" w:type="dxa"/>
            <w:vMerge/>
            <w:shd w:val="clear" w:color="auto" w:fill="auto"/>
          </w:tcPr>
          <w:p w14:paraId="0BAF317C"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r>
      <w:tr w:rsidR="00CF766B" w:rsidRPr="00D67E02" w14:paraId="7E93D007" w14:textId="77777777" w:rsidTr="00C357FC">
        <w:trPr>
          <w:trHeight w:val="120"/>
        </w:trPr>
        <w:tc>
          <w:tcPr>
            <w:tcW w:w="993" w:type="dxa"/>
            <w:vMerge/>
            <w:shd w:val="clear" w:color="auto" w:fill="auto"/>
          </w:tcPr>
          <w:p w14:paraId="2C085171" w14:textId="77777777" w:rsidR="00CF766B" w:rsidRPr="00D67E02" w:rsidRDefault="00CF766B" w:rsidP="00C357FC">
            <w:pPr>
              <w:tabs>
                <w:tab w:val="right" w:leader="underscore" w:pos="-5245"/>
              </w:tabs>
              <w:spacing w:line="276" w:lineRule="auto"/>
              <w:contextualSpacing/>
              <w:jc w:val="both"/>
              <w:rPr>
                <w:b/>
                <w:lang w:val="uk-UA" w:eastAsia="x-none"/>
              </w:rPr>
            </w:pPr>
          </w:p>
        </w:tc>
        <w:tc>
          <w:tcPr>
            <w:tcW w:w="5386" w:type="dxa"/>
            <w:shd w:val="clear" w:color="auto" w:fill="auto"/>
          </w:tcPr>
          <w:p w14:paraId="56291D9D" w14:textId="77777777" w:rsidR="00CF766B" w:rsidRPr="00D67E02" w:rsidRDefault="00CF766B" w:rsidP="00C357FC">
            <w:pPr>
              <w:jc w:val="both"/>
            </w:pPr>
            <w:r w:rsidRPr="00D67E02">
              <w:rPr>
                <w:i/>
                <w:iCs/>
                <w:lang w:eastAsia="x-none"/>
              </w:rPr>
              <w:t>Владеть</w:t>
            </w:r>
            <w:r w:rsidRPr="00D67E02">
              <w:rPr>
                <w:lang w:eastAsia="x-none"/>
              </w:rPr>
              <w:t xml:space="preserve"> - </w:t>
            </w:r>
            <w:r w:rsidRPr="00D67E02">
              <w:t>методами управления собственным временем, технологиями приобретения умений и навыков, методиками саморазвития и самообразования в течение всей жизни</w:t>
            </w:r>
          </w:p>
        </w:tc>
        <w:tc>
          <w:tcPr>
            <w:tcW w:w="567" w:type="dxa"/>
            <w:vMerge/>
            <w:shd w:val="clear" w:color="auto" w:fill="auto"/>
          </w:tcPr>
          <w:p w14:paraId="0261E768"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567" w:type="dxa"/>
            <w:vMerge/>
            <w:shd w:val="clear" w:color="auto" w:fill="auto"/>
          </w:tcPr>
          <w:p w14:paraId="00F72C52"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426" w:type="dxa"/>
            <w:vMerge/>
            <w:shd w:val="clear" w:color="auto" w:fill="auto"/>
          </w:tcPr>
          <w:p w14:paraId="256BE75C"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425" w:type="dxa"/>
            <w:vMerge/>
            <w:shd w:val="clear" w:color="auto" w:fill="auto"/>
          </w:tcPr>
          <w:p w14:paraId="37978D48"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425" w:type="dxa"/>
            <w:vMerge/>
            <w:shd w:val="clear" w:color="auto" w:fill="auto"/>
          </w:tcPr>
          <w:p w14:paraId="4C13DA2F"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425" w:type="dxa"/>
            <w:vMerge/>
          </w:tcPr>
          <w:p w14:paraId="30A6291F"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426" w:type="dxa"/>
            <w:vMerge/>
            <w:shd w:val="clear" w:color="auto" w:fill="auto"/>
          </w:tcPr>
          <w:p w14:paraId="71846140"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r>
      <w:tr w:rsidR="00CF766B" w:rsidRPr="00D67E02" w14:paraId="32F2DBE0" w14:textId="77777777" w:rsidTr="00C357FC">
        <w:trPr>
          <w:trHeight w:val="165"/>
        </w:trPr>
        <w:tc>
          <w:tcPr>
            <w:tcW w:w="993" w:type="dxa"/>
            <w:vMerge w:val="restart"/>
            <w:shd w:val="clear" w:color="auto" w:fill="auto"/>
          </w:tcPr>
          <w:p w14:paraId="07A09F72" w14:textId="77777777" w:rsidR="00CF766B" w:rsidRPr="00D67E02" w:rsidRDefault="00CF766B" w:rsidP="00C357FC">
            <w:pPr>
              <w:tabs>
                <w:tab w:val="right" w:leader="underscore" w:pos="-5245"/>
              </w:tabs>
              <w:spacing w:line="276" w:lineRule="auto"/>
              <w:contextualSpacing/>
              <w:jc w:val="both"/>
              <w:rPr>
                <w:b/>
                <w:lang w:eastAsia="x-none"/>
              </w:rPr>
            </w:pPr>
            <w:r w:rsidRPr="00D67E02">
              <w:rPr>
                <w:b/>
                <w:lang w:eastAsia="x-none"/>
              </w:rPr>
              <w:lastRenderedPageBreak/>
              <w:t>УК-7</w:t>
            </w:r>
          </w:p>
        </w:tc>
        <w:tc>
          <w:tcPr>
            <w:tcW w:w="5386" w:type="dxa"/>
            <w:shd w:val="clear" w:color="auto" w:fill="auto"/>
          </w:tcPr>
          <w:p w14:paraId="3811987B" w14:textId="77777777" w:rsidR="00CF766B" w:rsidRPr="00D67E02" w:rsidRDefault="00CF766B" w:rsidP="00C357FC">
            <w:pPr>
              <w:tabs>
                <w:tab w:val="right" w:leader="underscore" w:pos="-5245"/>
              </w:tabs>
              <w:contextualSpacing/>
              <w:jc w:val="both"/>
              <w:rPr>
                <w:lang w:eastAsia="x-none"/>
              </w:rPr>
            </w:pPr>
            <w:r w:rsidRPr="00D67E02">
              <w:rPr>
                <w:i/>
                <w:iCs/>
                <w:lang w:eastAsia="x-none"/>
              </w:rPr>
              <w:t>Знать</w:t>
            </w:r>
            <w:r w:rsidRPr="00D67E02">
              <w:rPr>
                <w:lang w:eastAsia="x-none"/>
              </w:rPr>
              <w:t xml:space="preserve"> - </w:t>
            </w:r>
            <w:r w:rsidRPr="00D67E02">
              <w:t>виды физических упражнений; роль и значение физической культуры в жизни человека и общества; научно-практические основы физической культуры, здорового образа, стиля жизни и профилактики вредных привычек</w:t>
            </w:r>
          </w:p>
        </w:tc>
        <w:tc>
          <w:tcPr>
            <w:tcW w:w="567" w:type="dxa"/>
            <w:vMerge w:val="restart"/>
            <w:shd w:val="clear" w:color="auto" w:fill="auto"/>
          </w:tcPr>
          <w:p w14:paraId="161365C7"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567" w:type="dxa"/>
            <w:vMerge w:val="restart"/>
            <w:shd w:val="clear" w:color="auto" w:fill="auto"/>
          </w:tcPr>
          <w:p w14:paraId="01343486"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426" w:type="dxa"/>
            <w:vMerge w:val="restart"/>
            <w:shd w:val="clear" w:color="auto" w:fill="auto"/>
          </w:tcPr>
          <w:p w14:paraId="4ACFB91E"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425" w:type="dxa"/>
            <w:vMerge w:val="restart"/>
            <w:shd w:val="clear" w:color="auto" w:fill="auto"/>
          </w:tcPr>
          <w:p w14:paraId="1DFD95D5"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425" w:type="dxa"/>
            <w:vMerge w:val="restart"/>
            <w:shd w:val="clear" w:color="auto" w:fill="auto"/>
          </w:tcPr>
          <w:p w14:paraId="2469DAD5"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425" w:type="dxa"/>
            <w:vMerge w:val="restart"/>
          </w:tcPr>
          <w:p w14:paraId="0BFCD7AD"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426" w:type="dxa"/>
            <w:vMerge w:val="restart"/>
            <w:shd w:val="clear" w:color="auto" w:fill="auto"/>
          </w:tcPr>
          <w:p w14:paraId="7DEAC775"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r>
      <w:tr w:rsidR="00CF766B" w:rsidRPr="00D67E02" w14:paraId="0885D4BF" w14:textId="77777777" w:rsidTr="00C357FC">
        <w:trPr>
          <w:trHeight w:val="96"/>
        </w:trPr>
        <w:tc>
          <w:tcPr>
            <w:tcW w:w="993" w:type="dxa"/>
            <w:vMerge/>
            <w:shd w:val="clear" w:color="auto" w:fill="auto"/>
          </w:tcPr>
          <w:p w14:paraId="29E9EA55" w14:textId="77777777" w:rsidR="00CF766B" w:rsidRPr="00D67E02" w:rsidRDefault="00CF766B" w:rsidP="00C357FC">
            <w:pPr>
              <w:tabs>
                <w:tab w:val="right" w:leader="underscore" w:pos="-5245"/>
              </w:tabs>
              <w:spacing w:line="276" w:lineRule="auto"/>
              <w:contextualSpacing/>
              <w:jc w:val="both"/>
              <w:rPr>
                <w:b/>
                <w:lang w:val="uk-UA" w:eastAsia="x-none"/>
              </w:rPr>
            </w:pPr>
          </w:p>
        </w:tc>
        <w:tc>
          <w:tcPr>
            <w:tcW w:w="5386" w:type="dxa"/>
            <w:shd w:val="clear" w:color="auto" w:fill="auto"/>
          </w:tcPr>
          <w:p w14:paraId="0DCF7D13" w14:textId="77777777" w:rsidR="00CF766B" w:rsidRPr="00D67E02" w:rsidRDefault="00CF766B" w:rsidP="00C357FC">
            <w:pPr>
              <w:jc w:val="both"/>
            </w:pPr>
            <w:r w:rsidRPr="00D67E02">
              <w:rPr>
                <w:i/>
                <w:iCs/>
                <w:lang w:eastAsia="x-none"/>
              </w:rPr>
              <w:t>Уметь</w:t>
            </w:r>
            <w:r w:rsidRPr="00D67E02">
              <w:rPr>
                <w:lang w:eastAsia="x-none"/>
              </w:rPr>
              <w:t xml:space="preserve"> - </w:t>
            </w:r>
            <w:r w:rsidRPr="00D67E02">
              <w:t>применять на практике разнообразные средства физической культуры и спорта для сохранения и укрепления здоровья и психофизической подготовки; использовать средства и методы физического воспитания для профессионально-личностного развития, физического самосовершенствования, формирования здорового образа и стиля жизни</w:t>
            </w:r>
          </w:p>
        </w:tc>
        <w:tc>
          <w:tcPr>
            <w:tcW w:w="567" w:type="dxa"/>
            <w:vMerge/>
            <w:shd w:val="clear" w:color="auto" w:fill="auto"/>
          </w:tcPr>
          <w:p w14:paraId="6BFDEC3C"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567" w:type="dxa"/>
            <w:vMerge/>
            <w:shd w:val="clear" w:color="auto" w:fill="auto"/>
          </w:tcPr>
          <w:p w14:paraId="075CABB1"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426" w:type="dxa"/>
            <w:vMerge/>
            <w:shd w:val="clear" w:color="auto" w:fill="auto"/>
          </w:tcPr>
          <w:p w14:paraId="09335C60"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425" w:type="dxa"/>
            <w:vMerge/>
            <w:shd w:val="clear" w:color="auto" w:fill="auto"/>
          </w:tcPr>
          <w:p w14:paraId="126B95C3"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425" w:type="dxa"/>
            <w:vMerge/>
            <w:shd w:val="clear" w:color="auto" w:fill="auto"/>
          </w:tcPr>
          <w:p w14:paraId="445D06DF"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425" w:type="dxa"/>
            <w:vMerge/>
          </w:tcPr>
          <w:p w14:paraId="3FDD7938"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426" w:type="dxa"/>
            <w:vMerge/>
            <w:shd w:val="clear" w:color="auto" w:fill="auto"/>
          </w:tcPr>
          <w:p w14:paraId="2E803BE0"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r>
      <w:tr w:rsidR="00CF766B" w:rsidRPr="00D67E02" w14:paraId="1DAF9EF3" w14:textId="77777777" w:rsidTr="00C357FC">
        <w:trPr>
          <w:trHeight w:val="150"/>
        </w:trPr>
        <w:tc>
          <w:tcPr>
            <w:tcW w:w="993" w:type="dxa"/>
            <w:vMerge/>
            <w:shd w:val="clear" w:color="auto" w:fill="auto"/>
          </w:tcPr>
          <w:p w14:paraId="113F6B19" w14:textId="77777777" w:rsidR="00CF766B" w:rsidRPr="00D67E02" w:rsidRDefault="00CF766B" w:rsidP="00C357FC">
            <w:pPr>
              <w:tabs>
                <w:tab w:val="right" w:leader="underscore" w:pos="-5245"/>
              </w:tabs>
              <w:spacing w:line="276" w:lineRule="auto"/>
              <w:contextualSpacing/>
              <w:jc w:val="both"/>
              <w:rPr>
                <w:b/>
                <w:lang w:val="uk-UA" w:eastAsia="x-none"/>
              </w:rPr>
            </w:pPr>
          </w:p>
        </w:tc>
        <w:tc>
          <w:tcPr>
            <w:tcW w:w="5386" w:type="dxa"/>
            <w:shd w:val="clear" w:color="auto" w:fill="auto"/>
          </w:tcPr>
          <w:p w14:paraId="48FC4B0A" w14:textId="77777777" w:rsidR="00CF766B" w:rsidRPr="00D67E02" w:rsidRDefault="00CF766B" w:rsidP="00C357FC">
            <w:pPr>
              <w:jc w:val="both"/>
            </w:pPr>
            <w:r w:rsidRPr="00D67E02">
              <w:rPr>
                <w:i/>
                <w:iCs/>
                <w:lang w:eastAsia="x-none"/>
              </w:rPr>
              <w:t>Владеть</w:t>
            </w:r>
            <w:r w:rsidRPr="00D67E02">
              <w:rPr>
                <w:lang w:eastAsia="x-none"/>
              </w:rPr>
              <w:t xml:space="preserve"> – </w:t>
            </w:r>
            <w:r w:rsidRPr="00D67E02">
              <w:t>средствами и методами укрепления индивидуального здоровья, физического самосовершенствования</w:t>
            </w:r>
          </w:p>
        </w:tc>
        <w:tc>
          <w:tcPr>
            <w:tcW w:w="567" w:type="dxa"/>
            <w:vMerge/>
            <w:shd w:val="clear" w:color="auto" w:fill="auto"/>
          </w:tcPr>
          <w:p w14:paraId="11D797E0"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567" w:type="dxa"/>
            <w:vMerge/>
            <w:shd w:val="clear" w:color="auto" w:fill="auto"/>
          </w:tcPr>
          <w:p w14:paraId="16EA2CAB"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426" w:type="dxa"/>
            <w:vMerge/>
            <w:shd w:val="clear" w:color="auto" w:fill="auto"/>
          </w:tcPr>
          <w:p w14:paraId="30C049C1"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425" w:type="dxa"/>
            <w:vMerge/>
            <w:shd w:val="clear" w:color="auto" w:fill="auto"/>
          </w:tcPr>
          <w:p w14:paraId="5BDA3C57"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425" w:type="dxa"/>
            <w:vMerge/>
            <w:shd w:val="clear" w:color="auto" w:fill="auto"/>
          </w:tcPr>
          <w:p w14:paraId="5E49BD88"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425" w:type="dxa"/>
            <w:vMerge/>
          </w:tcPr>
          <w:p w14:paraId="4DF8E1C6"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426" w:type="dxa"/>
            <w:vMerge/>
            <w:shd w:val="clear" w:color="auto" w:fill="auto"/>
          </w:tcPr>
          <w:p w14:paraId="5FFA3AD3"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r>
      <w:tr w:rsidR="00CF766B" w:rsidRPr="00D67E02" w14:paraId="64B71E9C" w14:textId="77777777" w:rsidTr="00C357FC">
        <w:trPr>
          <w:trHeight w:val="135"/>
        </w:trPr>
        <w:tc>
          <w:tcPr>
            <w:tcW w:w="993" w:type="dxa"/>
            <w:vMerge w:val="restart"/>
            <w:shd w:val="clear" w:color="auto" w:fill="auto"/>
          </w:tcPr>
          <w:p w14:paraId="75719223" w14:textId="77777777" w:rsidR="00CF766B" w:rsidRPr="00D67E02" w:rsidRDefault="00CF766B" w:rsidP="00C357FC">
            <w:pPr>
              <w:tabs>
                <w:tab w:val="right" w:leader="underscore" w:pos="-5245"/>
              </w:tabs>
              <w:spacing w:line="276" w:lineRule="auto"/>
              <w:contextualSpacing/>
              <w:jc w:val="both"/>
              <w:rPr>
                <w:b/>
                <w:lang w:eastAsia="x-none"/>
              </w:rPr>
            </w:pPr>
            <w:r w:rsidRPr="00D67E02">
              <w:rPr>
                <w:b/>
                <w:lang w:eastAsia="x-none"/>
              </w:rPr>
              <w:t>УК-8</w:t>
            </w:r>
          </w:p>
        </w:tc>
        <w:tc>
          <w:tcPr>
            <w:tcW w:w="5386" w:type="dxa"/>
            <w:shd w:val="clear" w:color="auto" w:fill="auto"/>
          </w:tcPr>
          <w:p w14:paraId="21003BF5" w14:textId="77777777" w:rsidR="00CF766B" w:rsidRPr="00D67E02" w:rsidRDefault="00CF766B" w:rsidP="00C357FC">
            <w:pPr>
              <w:jc w:val="both"/>
              <w:rPr>
                <w:i/>
                <w:iCs/>
              </w:rPr>
            </w:pPr>
            <w:r w:rsidRPr="00D67E02">
              <w:rPr>
                <w:i/>
                <w:iCs/>
              </w:rPr>
              <w:t xml:space="preserve">Знать - </w:t>
            </w:r>
            <w:r w:rsidRPr="00D67E02">
              <w:t>классификацию и источники чрезвычайных ситуаций природного и техногенного происхождения; причины, признаки и последствия опасностей, способы защиты людей и природной среды от чрезвычайных ситуаций; принципы организации безопасности труда на предприятии, технические средства защиты людей в условиях чрезвычайных ситуаций и военных конфликтов</w:t>
            </w:r>
          </w:p>
        </w:tc>
        <w:tc>
          <w:tcPr>
            <w:tcW w:w="567" w:type="dxa"/>
            <w:vMerge w:val="restart"/>
            <w:shd w:val="clear" w:color="auto" w:fill="auto"/>
          </w:tcPr>
          <w:p w14:paraId="2108E792"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567" w:type="dxa"/>
            <w:vMerge w:val="restart"/>
            <w:shd w:val="clear" w:color="auto" w:fill="auto"/>
          </w:tcPr>
          <w:p w14:paraId="6DA87D0A"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426" w:type="dxa"/>
            <w:vMerge w:val="restart"/>
            <w:shd w:val="clear" w:color="auto" w:fill="auto"/>
          </w:tcPr>
          <w:p w14:paraId="73D1E0E4"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425" w:type="dxa"/>
            <w:vMerge w:val="restart"/>
            <w:shd w:val="clear" w:color="auto" w:fill="auto"/>
          </w:tcPr>
          <w:p w14:paraId="55AD7932"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425" w:type="dxa"/>
            <w:vMerge w:val="restart"/>
            <w:shd w:val="clear" w:color="auto" w:fill="auto"/>
          </w:tcPr>
          <w:p w14:paraId="7B0F626E"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425" w:type="dxa"/>
            <w:vMerge w:val="restart"/>
          </w:tcPr>
          <w:p w14:paraId="18400C0D"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426" w:type="dxa"/>
            <w:vMerge w:val="restart"/>
            <w:shd w:val="clear" w:color="auto" w:fill="auto"/>
          </w:tcPr>
          <w:p w14:paraId="6C1B0C63"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r>
      <w:tr w:rsidR="00CF766B" w:rsidRPr="00D67E02" w14:paraId="2C6C6661" w14:textId="77777777" w:rsidTr="00C357FC">
        <w:trPr>
          <w:trHeight w:val="135"/>
        </w:trPr>
        <w:tc>
          <w:tcPr>
            <w:tcW w:w="993" w:type="dxa"/>
            <w:vMerge/>
            <w:shd w:val="clear" w:color="auto" w:fill="auto"/>
          </w:tcPr>
          <w:p w14:paraId="601E2F32" w14:textId="77777777" w:rsidR="00CF766B" w:rsidRPr="00D67E02" w:rsidRDefault="00CF766B" w:rsidP="00C357FC">
            <w:pPr>
              <w:tabs>
                <w:tab w:val="right" w:leader="underscore" w:pos="-5245"/>
              </w:tabs>
              <w:spacing w:line="276" w:lineRule="auto"/>
              <w:contextualSpacing/>
              <w:jc w:val="both"/>
              <w:rPr>
                <w:b/>
                <w:lang w:val="uk-UA" w:eastAsia="x-none"/>
              </w:rPr>
            </w:pPr>
          </w:p>
        </w:tc>
        <w:tc>
          <w:tcPr>
            <w:tcW w:w="5386" w:type="dxa"/>
            <w:shd w:val="clear" w:color="auto" w:fill="auto"/>
          </w:tcPr>
          <w:p w14:paraId="010579EB" w14:textId="77777777" w:rsidR="00CF766B" w:rsidRPr="00D67E02" w:rsidRDefault="00CF766B" w:rsidP="00C357FC">
            <w:pPr>
              <w:jc w:val="both"/>
              <w:rPr>
                <w:lang w:eastAsia="x-none"/>
              </w:rPr>
            </w:pPr>
            <w:r w:rsidRPr="00D67E02">
              <w:rPr>
                <w:i/>
                <w:iCs/>
                <w:lang w:eastAsia="x-none"/>
              </w:rPr>
              <w:t>Уметь</w:t>
            </w:r>
            <w:r w:rsidRPr="00D67E02">
              <w:rPr>
                <w:lang w:eastAsia="x-none"/>
              </w:rPr>
              <w:t xml:space="preserve"> - </w:t>
            </w:r>
            <w:r w:rsidRPr="00D67E02">
              <w:t>поддерживать безопасные условия жизнедеятельности для сохранения природной среды; выявлять признаки, причины и условия возникновения чрезвычайных ситуаций; оказывать первую помощь при возникновении чрезвычайных ситуаций и военных конфликтов</w:t>
            </w:r>
          </w:p>
        </w:tc>
        <w:tc>
          <w:tcPr>
            <w:tcW w:w="567" w:type="dxa"/>
            <w:vMerge/>
            <w:shd w:val="clear" w:color="auto" w:fill="auto"/>
          </w:tcPr>
          <w:p w14:paraId="4A22DD4D"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567" w:type="dxa"/>
            <w:vMerge/>
            <w:shd w:val="clear" w:color="auto" w:fill="auto"/>
          </w:tcPr>
          <w:p w14:paraId="36909DE7"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426" w:type="dxa"/>
            <w:vMerge/>
            <w:shd w:val="clear" w:color="auto" w:fill="auto"/>
          </w:tcPr>
          <w:p w14:paraId="65067E6F"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425" w:type="dxa"/>
            <w:vMerge/>
            <w:shd w:val="clear" w:color="auto" w:fill="auto"/>
          </w:tcPr>
          <w:p w14:paraId="452D4828"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425" w:type="dxa"/>
            <w:vMerge/>
            <w:shd w:val="clear" w:color="auto" w:fill="auto"/>
          </w:tcPr>
          <w:p w14:paraId="75360C95"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425" w:type="dxa"/>
            <w:vMerge/>
          </w:tcPr>
          <w:p w14:paraId="358D991B"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426" w:type="dxa"/>
            <w:vMerge/>
            <w:shd w:val="clear" w:color="auto" w:fill="auto"/>
          </w:tcPr>
          <w:p w14:paraId="143766B8"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r>
      <w:tr w:rsidR="00CF766B" w:rsidRPr="00D67E02" w14:paraId="7F228105" w14:textId="77777777" w:rsidTr="00C357FC">
        <w:trPr>
          <w:trHeight w:val="135"/>
        </w:trPr>
        <w:tc>
          <w:tcPr>
            <w:tcW w:w="993" w:type="dxa"/>
            <w:vMerge/>
            <w:shd w:val="clear" w:color="auto" w:fill="auto"/>
          </w:tcPr>
          <w:p w14:paraId="55A0604B" w14:textId="77777777" w:rsidR="00CF766B" w:rsidRPr="00D67E02" w:rsidRDefault="00CF766B" w:rsidP="00C357FC">
            <w:pPr>
              <w:tabs>
                <w:tab w:val="right" w:leader="underscore" w:pos="-5245"/>
              </w:tabs>
              <w:spacing w:line="276" w:lineRule="auto"/>
              <w:contextualSpacing/>
              <w:jc w:val="both"/>
              <w:rPr>
                <w:b/>
                <w:lang w:val="uk-UA" w:eastAsia="x-none"/>
              </w:rPr>
            </w:pPr>
          </w:p>
        </w:tc>
        <w:tc>
          <w:tcPr>
            <w:tcW w:w="5386" w:type="dxa"/>
            <w:shd w:val="clear" w:color="auto" w:fill="auto"/>
          </w:tcPr>
          <w:p w14:paraId="049AFAE9" w14:textId="77777777" w:rsidR="00CF766B" w:rsidRPr="00D67E02" w:rsidRDefault="00CF766B" w:rsidP="00C357FC">
            <w:pPr>
              <w:jc w:val="both"/>
            </w:pPr>
            <w:r w:rsidRPr="00D67E02">
              <w:rPr>
                <w:i/>
                <w:iCs/>
                <w:lang w:eastAsia="x-none"/>
              </w:rPr>
              <w:t>Владеть</w:t>
            </w:r>
            <w:r w:rsidRPr="00D67E02">
              <w:rPr>
                <w:lang w:eastAsia="x-none"/>
              </w:rPr>
              <w:t xml:space="preserve"> </w:t>
            </w:r>
            <w:proofErr w:type="gramStart"/>
            <w:r w:rsidRPr="00D67E02">
              <w:rPr>
                <w:lang w:eastAsia="x-none"/>
              </w:rPr>
              <w:t xml:space="preserve">-  </w:t>
            </w:r>
            <w:r w:rsidRPr="00D67E02">
              <w:t>методами</w:t>
            </w:r>
            <w:proofErr w:type="gramEnd"/>
            <w:r w:rsidRPr="00D67E02">
              <w:t xml:space="preserve"> прогнозирования возникновения чрезвычайных ситуаций; навыками по применению основных методов защиты и оказанию первой помощи в условиях чрезвычайных ситуаций и военных конфликтов</w:t>
            </w:r>
          </w:p>
        </w:tc>
        <w:tc>
          <w:tcPr>
            <w:tcW w:w="567" w:type="dxa"/>
            <w:vMerge/>
            <w:shd w:val="clear" w:color="auto" w:fill="auto"/>
          </w:tcPr>
          <w:p w14:paraId="48987211"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567" w:type="dxa"/>
            <w:vMerge/>
            <w:shd w:val="clear" w:color="auto" w:fill="auto"/>
          </w:tcPr>
          <w:p w14:paraId="1B5CE393"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426" w:type="dxa"/>
            <w:vMerge/>
            <w:shd w:val="clear" w:color="auto" w:fill="auto"/>
          </w:tcPr>
          <w:p w14:paraId="5593395F"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425" w:type="dxa"/>
            <w:vMerge/>
            <w:shd w:val="clear" w:color="auto" w:fill="auto"/>
          </w:tcPr>
          <w:p w14:paraId="0C0CC97B"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425" w:type="dxa"/>
            <w:vMerge/>
            <w:shd w:val="clear" w:color="auto" w:fill="auto"/>
          </w:tcPr>
          <w:p w14:paraId="619A3099"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425" w:type="dxa"/>
            <w:vMerge/>
          </w:tcPr>
          <w:p w14:paraId="73475145"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426" w:type="dxa"/>
            <w:vMerge/>
            <w:shd w:val="clear" w:color="auto" w:fill="auto"/>
          </w:tcPr>
          <w:p w14:paraId="1205AF4B"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r>
      <w:tr w:rsidR="00CF766B" w:rsidRPr="00D67E02" w14:paraId="673013F5" w14:textId="77777777" w:rsidTr="00C357FC">
        <w:trPr>
          <w:trHeight w:val="135"/>
        </w:trPr>
        <w:tc>
          <w:tcPr>
            <w:tcW w:w="993" w:type="dxa"/>
            <w:vMerge w:val="restart"/>
            <w:shd w:val="clear" w:color="auto" w:fill="auto"/>
          </w:tcPr>
          <w:p w14:paraId="69BCA688" w14:textId="77777777" w:rsidR="00CF766B" w:rsidRPr="00D67E02" w:rsidRDefault="00CF766B" w:rsidP="00C357FC">
            <w:pPr>
              <w:tabs>
                <w:tab w:val="right" w:leader="underscore" w:pos="-5245"/>
              </w:tabs>
              <w:spacing w:line="276" w:lineRule="auto"/>
              <w:contextualSpacing/>
              <w:jc w:val="both"/>
              <w:rPr>
                <w:b/>
                <w:lang w:eastAsia="x-none"/>
              </w:rPr>
            </w:pPr>
            <w:r w:rsidRPr="00D67E02">
              <w:rPr>
                <w:b/>
                <w:lang w:eastAsia="x-none"/>
              </w:rPr>
              <w:t>УК-9</w:t>
            </w:r>
          </w:p>
        </w:tc>
        <w:tc>
          <w:tcPr>
            <w:tcW w:w="5386" w:type="dxa"/>
            <w:shd w:val="clear" w:color="auto" w:fill="auto"/>
          </w:tcPr>
          <w:p w14:paraId="054DAA38" w14:textId="77777777" w:rsidR="00CF766B" w:rsidRPr="00D67E02" w:rsidRDefault="00CF766B" w:rsidP="00C357FC">
            <w:pPr>
              <w:jc w:val="both"/>
            </w:pPr>
            <w:r w:rsidRPr="00D67E02">
              <w:rPr>
                <w:i/>
                <w:iCs/>
              </w:rPr>
              <w:t xml:space="preserve">Знать - </w:t>
            </w:r>
            <w:r w:rsidRPr="00D67E02">
              <w:t>основы дефектологии, психологические и социальные особенности лиц с различными дефектами, в том числе лиц с ограниченными возможностями здоровья</w:t>
            </w:r>
          </w:p>
        </w:tc>
        <w:tc>
          <w:tcPr>
            <w:tcW w:w="567" w:type="dxa"/>
            <w:vMerge w:val="restart"/>
            <w:shd w:val="clear" w:color="auto" w:fill="auto"/>
          </w:tcPr>
          <w:p w14:paraId="0F87CEA9"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567" w:type="dxa"/>
            <w:vMerge w:val="restart"/>
            <w:shd w:val="clear" w:color="auto" w:fill="auto"/>
          </w:tcPr>
          <w:p w14:paraId="680FD23A"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426" w:type="dxa"/>
            <w:vMerge w:val="restart"/>
            <w:shd w:val="clear" w:color="auto" w:fill="auto"/>
          </w:tcPr>
          <w:p w14:paraId="4200FB0C"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425" w:type="dxa"/>
            <w:vMerge w:val="restart"/>
            <w:shd w:val="clear" w:color="auto" w:fill="auto"/>
          </w:tcPr>
          <w:p w14:paraId="3AABDE7D"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425" w:type="dxa"/>
            <w:vMerge w:val="restart"/>
            <w:shd w:val="clear" w:color="auto" w:fill="auto"/>
          </w:tcPr>
          <w:p w14:paraId="6E834729"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425" w:type="dxa"/>
            <w:vMerge w:val="restart"/>
          </w:tcPr>
          <w:p w14:paraId="3D4DE35C"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426" w:type="dxa"/>
            <w:vMerge w:val="restart"/>
            <w:shd w:val="clear" w:color="auto" w:fill="auto"/>
          </w:tcPr>
          <w:p w14:paraId="701816D0"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r>
      <w:tr w:rsidR="00CF766B" w:rsidRPr="00D67E02" w14:paraId="400B4B71" w14:textId="77777777" w:rsidTr="00C357FC">
        <w:trPr>
          <w:trHeight w:val="126"/>
        </w:trPr>
        <w:tc>
          <w:tcPr>
            <w:tcW w:w="993" w:type="dxa"/>
            <w:vMerge/>
            <w:shd w:val="clear" w:color="auto" w:fill="auto"/>
          </w:tcPr>
          <w:p w14:paraId="3A7A9B82" w14:textId="77777777" w:rsidR="00CF766B" w:rsidRPr="00D67E02" w:rsidRDefault="00CF766B" w:rsidP="00C357FC">
            <w:pPr>
              <w:tabs>
                <w:tab w:val="right" w:leader="underscore" w:pos="-5245"/>
              </w:tabs>
              <w:spacing w:line="276" w:lineRule="auto"/>
              <w:contextualSpacing/>
              <w:jc w:val="both"/>
              <w:rPr>
                <w:b/>
                <w:highlight w:val="yellow"/>
                <w:lang w:val="uk-UA" w:eastAsia="x-none"/>
              </w:rPr>
            </w:pPr>
          </w:p>
        </w:tc>
        <w:tc>
          <w:tcPr>
            <w:tcW w:w="5386" w:type="dxa"/>
            <w:shd w:val="clear" w:color="auto" w:fill="auto"/>
          </w:tcPr>
          <w:p w14:paraId="0CACAD96" w14:textId="77777777" w:rsidR="00CF766B" w:rsidRPr="00D67E02" w:rsidRDefault="00CF766B" w:rsidP="00C357FC">
            <w:pPr>
              <w:jc w:val="both"/>
            </w:pPr>
            <w:r w:rsidRPr="00D67E02">
              <w:rPr>
                <w:i/>
                <w:iCs/>
                <w:lang w:eastAsia="x-none"/>
              </w:rPr>
              <w:t>Уметь</w:t>
            </w:r>
            <w:r w:rsidRPr="00D67E02">
              <w:rPr>
                <w:lang w:eastAsia="x-none"/>
              </w:rPr>
              <w:t xml:space="preserve"> - </w:t>
            </w:r>
            <w:r w:rsidRPr="00D67E02">
              <w:t>определять эффективные способы взаимодействия с лицами, имеющими различные дефекты, в том числе с лицами с ограниченными возможностями здоровья в социальной и профессиональной сферах</w:t>
            </w:r>
          </w:p>
        </w:tc>
        <w:tc>
          <w:tcPr>
            <w:tcW w:w="567" w:type="dxa"/>
            <w:vMerge/>
            <w:shd w:val="clear" w:color="auto" w:fill="auto"/>
          </w:tcPr>
          <w:p w14:paraId="578C016C" w14:textId="77777777" w:rsidR="00CF766B" w:rsidRPr="00D67E02" w:rsidRDefault="00CF766B" w:rsidP="00C357FC">
            <w:pPr>
              <w:tabs>
                <w:tab w:val="right" w:leader="underscore" w:pos="-5245"/>
              </w:tabs>
              <w:spacing w:line="276" w:lineRule="auto"/>
              <w:ind w:left="360"/>
              <w:contextualSpacing/>
              <w:jc w:val="both"/>
              <w:rPr>
                <w:highlight w:val="yellow"/>
                <w:lang w:val="uk-UA" w:eastAsia="x-none"/>
              </w:rPr>
            </w:pPr>
          </w:p>
        </w:tc>
        <w:tc>
          <w:tcPr>
            <w:tcW w:w="567" w:type="dxa"/>
            <w:vMerge/>
            <w:shd w:val="clear" w:color="auto" w:fill="auto"/>
          </w:tcPr>
          <w:p w14:paraId="311F7356" w14:textId="77777777" w:rsidR="00CF766B" w:rsidRPr="00D67E02" w:rsidRDefault="00CF766B" w:rsidP="00C357FC">
            <w:pPr>
              <w:tabs>
                <w:tab w:val="right" w:leader="underscore" w:pos="-5245"/>
              </w:tabs>
              <w:spacing w:line="276" w:lineRule="auto"/>
              <w:ind w:left="360"/>
              <w:contextualSpacing/>
              <w:jc w:val="both"/>
              <w:rPr>
                <w:highlight w:val="yellow"/>
                <w:lang w:val="uk-UA" w:eastAsia="x-none"/>
              </w:rPr>
            </w:pPr>
          </w:p>
        </w:tc>
        <w:tc>
          <w:tcPr>
            <w:tcW w:w="426" w:type="dxa"/>
            <w:vMerge/>
            <w:shd w:val="clear" w:color="auto" w:fill="auto"/>
          </w:tcPr>
          <w:p w14:paraId="1E9881B0" w14:textId="77777777" w:rsidR="00CF766B" w:rsidRPr="00D67E02" w:rsidRDefault="00CF766B" w:rsidP="00C357FC">
            <w:pPr>
              <w:tabs>
                <w:tab w:val="right" w:leader="underscore" w:pos="-5245"/>
              </w:tabs>
              <w:spacing w:line="276" w:lineRule="auto"/>
              <w:contextualSpacing/>
              <w:jc w:val="both"/>
              <w:rPr>
                <w:highlight w:val="yellow"/>
                <w:lang w:val="uk-UA" w:eastAsia="x-none"/>
              </w:rPr>
            </w:pPr>
          </w:p>
        </w:tc>
        <w:tc>
          <w:tcPr>
            <w:tcW w:w="425" w:type="dxa"/>
            <w:vMerge/>
            <w:shd w:val="clear" w:color="auto" w:fill="auto"/>
          </w:tcPr>
          <w:p w14:paraId="5BB3EF70" w14:textId="77777777" w:rsidR="00CF766B" w:rsidRPr="00D67E02" w:rsidRDefault="00CF766B" w:rsidP="00C357FC">
            <w:pPr>
              <w:tabs>
                <w:tab w:val="right" w:leader="underscore" w:pos="-5245"/>
              </w:tabs>
              <w:spacing w:line="276" w:lineRule="auto"/>
              <w:contextualSpacing/>
              <w:jc w:val="both"/>
              <w:rPr>
                <w:highlight w:val="yellow"/>
                <w:lang w:val="uk-UA" w:eastAsia="x-none"/>
              </w:rPr>
            </w:pPr>
          </w:p>
        </w:tc>
        <w:tc>
          <w:tcPr>
            <w:tcW w:w="425" w:type="dxa"/>
            <w:vMerge/>
            <w:shd w:val="clear" w:color="auto" w:fill="auto"/>
          </w:tcPr>
          <w:p w14:paraId="20F585DD" w14:textId="77777777" w:rsidR="00CF766B" w:rsidRPr="00D67E02" w:rsidRDefault="00CF766B" w:rsidP="00C357FC">
            <w:pPr>
              <w:tabs>
                <w:tab w:val="right" w:leader="underscore" w:pos="-5245"/>
              </w:tabs>
              <w:spacing w:line="276" w:lineRule="auto"/>
              <w:contextualSpacing/>
              <w:jc w:val="both"/>
              <w:rPr>
                <w:highlight w:val="yellow"/>
                <w:lang w:val="uk-UA" w:eastAsia="x-none"/>
              </w:rPr>
            </w:pPr>
          </w:p>
        </w:tc>
        <w:tc>
          <w:tcPr>
            <w:tcW w:w="425" w:type="dxa"/>
            <w:vMerge/>
          </w:tcPr>
          <w:p w14:paraId="061D3187" w14:textId="77777777" w:rsidR="00CF766B" w:rsidRPr="00D67E02" w:rsidRDefault="00CF766B" w:rsidP="00C357FC">
            <w:pPr>
              <w:tabs>
                <w:tab w:val="right" w:leader="underscore" w:pos="-5245"/>
              </w:tabs>
              <w:spacing w:line="276" w:lineRule="auto"/>
              <w:contextualSpacing/>
              <w:jc w:val="both"/>
              <w:rPr>
                <w:highlight w:val="yellow"/>
                <w:lang w:val="uk-UA" w:eastAsia="x-none"/>
              </w:rPr>
            </w:pPr>
          </w:p>
        </w:tc>
        <w:tc>
          <w:tcPr>
            <w:tcW w:w="426" w:type="dxa"/>
            <w:vMerge/>
            <w:shd w:val="clear" w:color="auto" w:fill="auto"/>
          </w:tcPr>
          <w:p w14:paraId="2901AB09" w14:textId="77777777" w:rsidR="00CF766B" w:rsidRPr="00D67E02" w:rsidRDefault="00CF766B" w:rsidP="00C357FC">
            <w:pPr>
              <w:tabs>
                <w:tab w:val="right" w:leader="underscore" w:pos="-5245"/>
              </w:tabs>
              <w:spacing w:line="276" w:lineRule="auto"/>
              <w:contextualSpacing/>
              <w:jc w:val="both"/>
              <w:rPr>
                <w:highlight w:val="yellow"/>
                <w:lang w:val="uk-UA" w:eastAsia="x-none"/>
              </w:rPr>
            </w:pPr>
          </w:p>
        </w:tc>
      </w:tr>
      <w:tr w:rsidR="00CF766B" w:rsidRPr="00D67E02" w14:paraId="7F135AED" w14:textId="77777777" w:rsidTr="00C357FC">
        <w:trPr>
          <w:trHeight w:val="150"/>
        </w:trPr>
        <w:tc>
          <w:tcPr>
            <w:tcW w:w="993" w:type="dxa"/>
            <w:vMerge/>
            <w:shd w:val="clear" w:color="auto" w:fill="auto"/>
          </w:tcPr>
          <w:p w14:paraId="0C59F95B" w14:textId="77777777" w:rsidR="00CF766B" w:rsidRPr="00D67E02" w:rsidRDefault="00CF766B" w:rsidP="00C357FC">
            <w:pPr>
              <w:tabs>
                <w:tab w:val="right" w:leader="underscore" w:pos="-5245"/>
              </w:tabs>
              <w:spacing w:line="276" w:lineRule="auto"/>
              <w:contextualSpacing/>
              <w:jc w:val="both"/>
              <w:rPr>
                <w:b/>
                <w:highlight w:val="yellow"/>
                <w:lang w:val="uk-UA" w:eastAsia="x-none"/>
              </w:rPr>
            </w:pPr>
          </w:p>
        </w:tc>
        <w:tc>
          <w:tcPr>
            <w:tcW w:w="5386" w:type="dxa"/>
            <w:shd w:val="clear" w:color="auto" w:fill="auto"/>
          </w:tcPr>
          <w:p w14:paraId="72BFE096" w14:textId="77777777" w:rsidR="00CF766B" w:rsidRPr="00D67E02" w:rsidRDefault="00CF766B" w:rsidP="00C357FC">
            <w:pPr>
              <w:jc w:val="both"/>
            </w:pPr>
            <w:r w:rsidRPr="00D67E02">
              <w:rPr>
                <w:i/>
                <w:iCs/>
                <w:lang w:eastAsia="x-none"/>
              </w:rPr>
              <w:t>Владеть</w:t>
            </w:r>
            <w:r w:rsidRPr="00D67E02">
              <w:rPr>
                <w:lang w:eastAsia="x-none"/>
              </w:rPr>
              <w:t xml:space="preserve"> - </w:t>
            </w:r>
            <w:r w:rsidRPr="00D67E02">
              <w:t>навыками взаимодействия с лицами, имеющими различные дефекты, в том числе с лицами с ограниченными возможностями здоровья в социальной и профессиональной сферах</w:t>
            </w:r>
          </w:p>
        </w:tc>
        <w:tc>
          <w:tcPr>
            <w:tcW w:w="567" w:type="dxa"/>
            <w:vMerge/>
            <w:shd w:val="clear" w:color="auto" w:fill="auto"/>
          </w:tcPr>
          <w:p w14:paraId="4617D41A" w14:textId="77777777" w:rsidR="00CF766B" w:rsidRPr="00D67E02" w:rsidRDefault="00CF766B" w:rsidP="00C357FC">
            <w:pPr>
              <w:tabs>
                <w:tab w:val="right" w:leader="underscore" w:pos="-5245"/>
              </w:tabs>
              <w:spacing w:line="276" w:lineRule="auto"/>
              <w:ind w:left="360"/>
              <w:contextualSpacing/>
              <w:jc w:val="both"/>
              <w:rPr>
                <w:lang w:val="uk-UA" w:eastAsia="x-none"/>
              </w:rPr>
            </w:pPr>
          </w:p>
        </w:tc>
        <w:tc>
          <w:tcPr>
            <w:tcW w:w="567" w:type="dxa"/>
            <w:vMerge/>
            <w:shd w:val="clear" w:color="auto" w:fill="auto"/>
          </w:tcPr>
          <w:p w14:paraId="1B30BBCB" w14:textId="77777777" w:rsidR="00CF766B" w:rsidRPr="00D67E02" w:rsidRDefault="00CF766B" w:rsidP="00C357FC">
            <w:pPr>
              <w:tabs>
                <w:tab w:val="right" w:leader="underscore" w:pos="-5245"/>
              </w:tabs>
              <w:spacing w:line="276" w:lineRule="auto"/>
              <w:ind w:left="360"/>
              <w:contextualSpacing/>
              <w:jc w:val="both"/>
              <w:rPr>
                <w:lang w:val="uk-UA" w:eastAsia="x-none"/>
              </w:rPr>
            </w:pPr>
          </w:p>
        </w:tc>
        <w:tc>
          <w:tcPr>
            <w:tcW w:w="426" w:type="dxa"/>
            <w:vMerge/>
            <w:shd w:val="clear" w:color="auto" w:fill="auto"/>
          </w:tcPr>
          <w:p w14:paraId="37A12620" w14:textId="77777777" w:rsidR="00CF766B" w:rsidRPr="00D67E02" w:rsidRDefault="00CF766B" w:rsidP="00C357FC">
            <w:pPr>
              <w:tabs>
                <w:tab w:val="right" w:leader="underscore" w:pos="-5245"/>
              </w:tabs>
              <w:spacing w:line="276" w:lineRule="auto"/>
              <w:contextualSpacing/>
              <w:jc w:val="both"/>
              <w:rPr>
                <w:lang w:val="uk-UA" w:eastAsia="x-none"/>
              </w:rPr>
            </w:pPr>
          </w:p>
        </w:tc>
        <w:tc>
          <w:tcPr>
            <w:tcW w:w="425" w:type="dxa"/>
            <w:vMerge/>
            <w:shd w:val="clear" w:color="auto" w:fill="auto"/>
          </w:tcPr>
          <w:p w14:paraId="3C406920" w14:textId="77777777" w:rsidR="00CF766B" w:rsidRPr="00D67E02" w:rsidRDefault="00CF766B" w:rsidP="00C357FC">
            <w:pPr>
              <w:tabs>
                <w:tab w:val="right" w:leader="underscore" w:pos="-5245"/>
              </w:tabs>
              <w:spacing w:line="276" w:lineRule="auto"/>
              <w:contextualSpacing/>
              <w:jc w:val="both"/>
              <w:rPr>
                <w:lang w:val="uk-UA" w:eastAsia="x-none"/>
              </w:rPr>
            </w:pPr>
          </w:p>
        </w:tc>
        <w:tc>
          <w:tcPr>
            <w:tcW w:w="425" w:type="dxa"/>
            <w:vMerge/>
            <w:shd w:val="clear" w:color="auto" w:fill="auto"/>
          </w:tcPr>
          <w:p w14:paraId="0E0DBFC1" w14:textId="77777777" w:rsidR="00CF766B" w:rsidRPr="00D67E02" w:rsidRDefault="00CF766B" w:rsidP="00C357FC">
            <w:pPr>
              <w:tabs>
                <w:tab w:val="right" w:leader="underscore" w:pos="-5245"/>
              </w:tabs>
              <w:spacing w:line="276" w:lineRule="auto"/>
              <w:contextualSpacing/>
              <w:jc w:val="both"/>
              <w:rPr>
                <w:lang w:val="uk-UA" w:eastAsia="x-none"/>
              </w:rPr>
            </w:pPr>
          </w:p>
        </w:tc>
        <w:tc>
          <w:tcPr>
            <w:tcW w:w="425" w:type="dxa"/>
            <w:vMerge/>
          </w:tcPr>
          <w:p w14:paraId="4081FB65" w14:textId="77777777" w:rsidR="00CF766B" w:rsidRPr="00D67E02" w:rsidRDefault="00CF766B" w:rsidP="00C357FC">
            <w:pPr>
              <w:tabs>
                <w:tab w:val="right" w:leader="underscore" w:pos="-5245"/>
              </w:tabs>
              <w:spacing w:line="276" w:lineRule="auto"/>
              <w:contextualSpacing/>
              <w:jc w:val="both"/>
              <w:rPr>
                <w:lang w:val="uk-UA" w:eastAsia="x-none"/>
              </w:rPr>
            </w:pPr>
          </w:p>
        </w:tc>
        <w:tc>
          <w:tcPr>
            <w:tcW w:w="426" w:type="dxa"/>
            <w:vMerge/>
            <w:shd w:val="clear" w:color="auto" w:fill="auto"/>
          </w:tcPr>
          <w:p w14:paraId="559638F1" w14:textId="77777777" w:rsidR="00CF766B" w:rsidRPr="00D67E02" w:rsidRDefault="00CF766B" w:rsidP="00C357FC">
            <w:pPr>
              <w:tabs>
                <w:tab w:val="right" w:leader="underscore" w:pos="-5245"/>
              </w:tabs>
              <w:spacing w:line="276" w:lineRule="auto"/>
              <w:contextualSpacing/>
              <w:jc w:val="both"/>
              <w:rPr>
                <w:lang w:val="uk-UA" w:eastAsia="x-none"/>
              </w:rPr>
            </w:pPr>
          </w:p>
        </w:tc>
      </w:tr>
      <w:tr w:rsidR="00CF766B" w:rsidRPr="00D67E02" w14:paraId="77109814" w14:textId="77777777" w:rsidTr="00C357FC">
        <w:trPr>
          <w:trHeight w:val="150"/>
        </w:trPr>
        <w:tc>
          <w:tcPr>
            <w:tcW w:w="993" w:type="dxa"/>
            <w:vMerge w:val="restart"/>
            <w:shd w:val="clear" w:color="auto" w:fill="auto"/>
          </w:tcPr>
          <w:p w14:paraId="24942D16" w14:textId="77777777" w:rsidR="00CF766B" w:rsidRPr="00D67E02" w:rsidRDefault="00CF766B" w:rsidP="00C357FC">
            <w:pPr>
              <w:tabs>
                <w:tab w:val="right" w:leader="underscore" w:pos="-5245"/>
              </w:tabs>
              <w:spacing w:line="276" w:lineRule="auto"/>
              <w:contextualSpacing/>
              <w:jc w:val="both"/>
              <w:rPr>
                <w:b/>
                <w:lang w:eastAsia="x-none"/>
              </w:rPr>
            </w:pPr>
            <w:r w:rsidRPr="00D67E02">
              <w:rPr>
                <w:b/>
                <w:lang w:eastAsia="x-none"/>
              </w:rPr>
              <w:lastRenderedPageBreak/>
              <w:t>УК-10</w:t>
            </w:r>
          </w:p>
        </w:tc>
        <w:tc>
          <w:tcPr>
            <w:tcW w:w="5386" w:type="dxa"/>
            <w:shd w:val="clear" w:color="auto" w:fill="auto"/>
          </w:tcPr>
          <w:p w14:paraId="6392698D" w14:textId="77777777" w:rsidR="00CF766B" w:rsidRPr="00D67E02" w:rsidRDefault="00CF766B" w:rsidP="00C357FC">
            <w:pPr>
              <w:jc w:val="both"/>
              <w:rPr>
                <w:i/>
                <w:iCs/>
                <w:lang w:eastAsia="x-none"/>
              </w:rPr>
            </w:pPr>
            <w:r w:rsidRPr="00D67E02">
              <w:rPr>
                <w:i/>
                <w:iCs/>
              </w:rPr>
              <w:t xml:space="preserve">Знать - </w:t>
            </w:r>
            <w:r w:rsidRPr="00D67E02">
              <w:t>основы макро- и микроэкономики</w:t>
            </w:r>
          </w:p>
        </w:tc>
        <w:tc>
          <w:tcPr>
            <w:tcW w:w="567" w:type="dxa"/>
            <w:vMerge w:val="restart"/>
            <w:shd w:val="clear" w:color="auto" w:fill="auto"/>
          </w:tcPr>
          <w:p w14:paraId="02E827C9"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567" w:type="dxa"/>
            <w:vMerge w:val="restart"/>
            <w:shd w:val="clear" w:color="auto" w:fill="auto"/>
          </w:tcPr>
          <w:p w14:paraId="1F4AEA2B"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426" w:type="dxa"/>
            <w:vMerge w:val="restart"/>
            <w:shd w:val="clear" w:color="auto" w:fill="auto"/>
          </w:tcPr>
          <w:p w14:paraId="1806242E"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425" w:type="dxa"/>
            <w:vMerge w:val="restart"/>
            <w:shd w:val="clear" w:color="auto" w:fill="auto"/>
          </w:tcPr>
          <w:p w14:paraId="3EA6B7CD"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425" w:type="dxa"/>
            <w:vMerge w:val="restart"/>
            <w:shd w:val="clear" w:color="auto" w:fill="auto"/>
          </w:tcPr>
          <w:p w14:paraId="1CE60B11"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425" w:type="dxa"/>
            <w:vMerge w:val="restart"/>
          </w:tcPr>
          <w:p w14:paraId="40434B9D"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426" w:type="dxa"/>
            <w:vMerge w:val="restart"/>
            <w:shd w:val="clear" w:color="auto" w:fill="auto"/>
          </w:tcPr>
          <w:p w14:paraId="70B8A7F7"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r>
      <w:tr w:rsidR="00CF766B" w:rsidRPr="00D67E02" w14:paraId="6338A842" w14:textId="77777777" w:rsidTr="00C357FC">
        <w:trPr>
          <w:trHeight w:val="150"/>
        </w:trPr>
        <w:tc>
          <w:tcPr>
            <w:tcW w:w="993" w:type="dxa"/>
            <w:vMerge/>
            <w:shd w:val="clear" w:color="auto" w:fill="auto"/>
          </w:tcPr>
          <w:p w14:paraId="52A72017" w14:textId="77777777" w:rsidR="00CF766B" w:rsidRPr="00D67E02" w:rsidRDefault="00CF766B" w:rsidP="00C357FC">
            <w:pPr>
              <w:tabs>
                <w:tab w:val="right" w:leader="underscore" w:pos="-5245"/>
              </w:tabs>
              <w:spacing w:line="276" w:lineRule="auto"/>
              <w:contextualSpacing/>
              <w:jc w:val="both"/>
              <w:rPr>
                <w:b/>
                <w:highlight w:val="yellow"/>
                <w:lang w:val="uk-UA" w:eastAsia="x-none"/>
              </w:rPr>
            </w:pPr>
          </w:p>
        </w:tc>
        <w:tc>
          <w:tcPr>
            <w:tcW w:w="5386" w:type="dxa"/>
            <w:shd w:val="clear" w:color="auto" w:fill="auto"/>
          </w:tcPr>
          <w:p w14:paraId="7086F0B0" w14:textId="77777777" w:rsidR="00CF766B" w:rsidRPr="00D67E02" w:rsidRDefault="00CF766B" w:rsidP="00C357FC">
            <w:pPr>
              <w:jc w:val="both"/>
              <w:rPr>
                <w:i/>
                <w:iCs/>
                <w:lang w:eastAsia="x-none"/>
              </w:rPr>
            </w:pPr>
            <w:r w:rsidRPr="00D67E02">
              <w:rPr>
                <w:i/>
                <w:iCs/>
                <w:lang w:eastAsia="x-none"/>
              </w:rPr>
              <w:t>Уметь</w:t>
            </w:r>
            <w:r w:rsidRPr="00D67E02">
              <w:rPr>
                <w:lang w:eastAsia="x-none"/>
              </w:rPr>
              <w:t xml:space="preserve"> - </w:t>
            </w:r>
            <w:r w:rsidRPr="00D67E02">
              <w:t>использовать методы экономического анализа и планирования в различных областях жизнедеятельности</w:t>
            </w:r>
          </w:p>
        </w:tc>
        <w:tc>
          <w:tcPr>
            <w:tcW w:w="567" w:type="dxa"/>
            <w:vMerge/>
            <w:shd w:val="clear" w:color="auto" w:fill="auto"/>
          </w:tcPr>
          <w:p w14:paraId="03CC8415" w14:textId="77777777" w:rsidR="00CF766B" w:rsidRPr="00D67E02" w:rsidRDefault="00CF766B" w:rsidP="00C357FC">
            <w:pPr>
              <w:tabs>
                <w:tab w:val="right" w:leader="underscore" w:pos="-5245"/>
              </w:tabs>
              <w:spacing w:line="276" w:lineRule="auto"/>
              <w:ind w:left="360"/>
              <w:contextualSpacing/>
              <w:jc w:val="both"/>
              <w:rPr>
                <w:lang w:val="uk-UA" w:eastAsia="x-none"/>
              </w:rPr>
            </w:pPr>
          </w:p>
        </w:tc>
        <w:tc>
          <w:tcPr>
            <w:tcW w:w="567" w:type="dxa"/>
            <w:vMerge/>
            <w:shd w:val="clear" w:color="auto" w:fill="auto"/>
          </w:tcPr>
          <w:p w14:paraId="57F3BBB8" w14:textId="77777777" w:rsidR="00CF766B" w:rsidRPr="00D67E02" w:rsidRDefault="00CF766B" w:rsidP="00C357FC">
            <w:pPr>
              <w:tabs>
                <w:tab w:val="right" w:leader="underscore" w:pos="-5245"/>
              </w:tabs>
              <w:spacing w:line="276" w:lineRule="auto"/>
              <w:ind w:left="360"/>
              <w:contextualSpacing/>
              <w:jc w:val="both"/>
              <w:rPr>
                <w:lang w:val="uk-UA" w:eastAsia="x-none"/>
              </w:rPr>
            </w:pPr>
          </w:p>
        </w:tc>
        <w:tc>
          <w:tcPr>
            <w:tcW w:w="426" w:type="dxa"/>
            <w:vMerge/>
            <w:shd w:val="clear" w:color="auto" w:fill="auto"/>
          </w:tcPr>
          <w:p w14:paraId="3C75747C" w14:textId="77777777" w:rsidR="00CF766B" w:rsidRPr="00D67E02" w:rsidRDefault="00CF766B" w:rsidP="00C357FC">
            <w:pPr>
              <w:tabs>
                <w:tab w:val="right" w:leader="underscore" w:pos="-5245"/>
              </w:tabs>
              <w:spacing w:line="276" w:lineRule="auto"/>
              <w:contextualSpacing/>
              <w:jc w:val="both"/>
              <w:rPr>
                <w:lang w:val="uk-UA" w:eastAsia="x-none"/>
              </w:rPr>
            </w:pPr>
          </w:p>
        </w:tc>
        <w:tc>
          <w:tcPr>
            <w:tcW w:w="425" w:type="dxa"/>
            <w:vMerge/>
            <w:shd w:val="clear" w:color="auto" w:fill="auto"/>
          </w:tcPr>
          <w:p w14:paraId="01028F72" w14:textId="77777777" w:rsidR="00CF766B" w:rsidRPr="00D67E02" w:rsidRDefault="00CF766B" w:rsidP="00C357FC">
            <w:pPr>
              <w:tabs>
                <w:tab w:val="right" w:leader="underscore" w:pos="-5245"/>
              </w:tabs>
              <w:spacing w:line="276" w:lineRule="auto"/>
              <w:contextualSpacing/>
              <w:jc w:val="both"/>
              <w:rPr>
                <w:lang w:val="uk-UA" w:eastAsia="x-none"/>
              </w:rPr>
            </w:pPr>
          </w:p>
        </w:tc>
        <w:tc>
          <w:tcPr>
            <w:tcW w:w="425" w:type="dxa"/>
            <w:vMerge/>
            <w:shd w:val="clear" w:color="auto" w:fill="auto"/>
          </w:tcPr>
          <w:p w14:paraId="5A45A616" w14:textId="77777777" w:rsidR="00CF766B" w:rsidRPr="00D67E02" w:rsidRDefault="00CF766B" w:rsidP="00C357FC">
            <w:pPr>
              <w:tabs>
                <w:tab w:val="right" w:leader="underscore" w:pos="-5245"/>
              </w:tabs>
              <w:spacing w:line="276" w:lineRule="auto"/>
              <w:contextualSpacing/>
              <w:jc w:val="both"/>
              <w:rPr>
                <w:lang w:val="uk-UA" w:eastAsia="x-none"/>
              </w:rPr>
            </w:pPr>
          </w:p>
        </w:tc>
        <w:tc>
          <w:tcPr>
            <w:tcW w:w="425" w:type="dxa"/>
            <w:vMerge/>
          </w:tcPr>
          <w:p w14:paraId="3D017123" w14:textId="77777777" w:rsidR="00CF766B" w:rsidRPr="00D67E02" w:rsidRDefault="00CF766B" w:rsidP="00C357FC">
            <w:pPr>
              <w:tabs>
                <w:tab w:val="right" w:leader="underscore" w:pos="-5245"/>
              </w:tabs>
              <w:spacing w:line="276" w:lineRule="auto"/>
              <w:contextualSpacing/>
              <w:jc w:val="both"/>
              <w:rPr>
                <w:lang w:val="uk-UA" w:eastAsia="x-none"/>
              </w:rPr>
            </w:pPr>
          </w:p>
        </w:tc>
        <w:tc>
          <w:tcPr>
            <w:tcW w:w="426" w:type="dxa"/>
            <w:vMerge/>
            <w:shd w:val="clear" w:color="auto" w:fill="auto"/>
          </w:tcPr>
          <w:p w14:paraId="7B5E142B" w14:textId="77777777" w:rsidR="00CF766B" w:rsidRPr="00D67E02" w:rsidRDefault="00CF766B" w:rsidP="00C357FC">
            <w:pPr>
              <w:tabs>
                <w:tab w:val="right" w:leader="underscore" w:pos="-5245"/>
              </w:tabs>
              <w:spacing w:line="276" w:lineRule="auto"/>
              <w:contextualSpacing/>
              <w:jc w:val="both"/>
              <w:rPr>
                <w:lang w:val="uk-UA" w:eastAsia="x-none"/>
              </w:rPr>
            </w:pPr>
          </w:p>
        </w:tc>
      </w:tr>
      <w:tr w:rsidR="00CF766B" w:rsidRPr="00D67E02" w14:paraId="39439260" w14:textId="77777777" w:rsidTr="00C357FC">
        <w:trPr>
          <w:trHeight w:val="150"/>
        </w:trPr>
        <w:tc>
          <w:tcPr>
            <w:tcW w:w="993" w:type="dxa"/>
            <w:vMerge/>
            <w:shd w:val="clear" w:color="auto" w:fill="auto"/>
          </w:tcPr>
          <w:p w14:paraId="0F9BE8E3" w14:textId="77777777" w:rsidR="00CF766B" w:rsidRPr="00D67E02" w:rsidRDefault="00CF766B" w:rsidP="00C357FC">
            <w:pPr>
              <w:tabs>
                <w:tab w:val="right" w:leader="underscore" w:pos="-5245"/>
              </w:tabs>
              <w:spacing w:line="276" w:lineRule="auto"/>
              <w:contextualSpacing/>
              <w:jc w:val="both"/>
              <w:rPr>
                <w:b/>
                <w:highlight w:val="yellow"/>
                <w:lang w:val="uk-UA" w:eastAsia="x-none"/>
              </w:rPr>
            </w:pPr>
          </w:p>
        </w:tc>
        <w:tc>
          <w:tcPr>
            <w:tcW w:w="5386" w:type="dxa"/>
            <w:shd w:val="clear" w:color="auto" w:fill="auto"/>
          </w:tcPr>
          <w:p w14:paraId="6B41F812" w14:textId="77777777" w:rsidR="00CF766B" w:rsidRPr="00D67E02" w:rsidRDefault="00CF766B" w:rsidP="00C357FC">
            <w:pPr>
              <w:jc w:val="both"/>
              <w:rPr>
                <w:i/>
                <w:iCs/>
                <w:lang w:eastAsia="x-none"/>
              </w:rPr>
            </w:pPr>
            <w:r w:rsidRPr="00D67E02">
              <w:rPr>
                <w:i/>
                <w:iCs/>
                <w:lang w:eastAsia="x-none"/>
              </w:rPr>
              <w:t>Владеть</w:t>
            </w:r>
            <w:r w:rsidRPr="00D67E02">
              <w:rPr>
                <w:lang w:eastAsia="x-none"/>
              </w:rPr>
              <w:t xml:space="preserve"> - </w:t>
            </w:r>
            <w:r w:rsidRPr="00D67E02">
              <w:t>методами принятия экономических решений</w:t>
            </w:r>
          </w:p>
        </w:tc>
        <w:tc>
          <w:tcPr>
            <w:tcW w:w="567" w:type="dxa"/>
            <w:vMerge/>
            <w:shd w:val="clear" w:color="auto" w:fill="auto"/>
          </w:tcPr>
          <w:p w14:paraId="5CD6BFCD" w14:textId="77777777" w:rsidR="00CF766B" w:rsidRPr="00D67E02" w:rsidRDefault="00CF766B" w:rsidP="00C357FC">
            <w:pPr>
              <w:tabs>
                <w:tab w:val="right" w:leader="underscore" w:pos="-5245"/>
              </w:tabs>
              <w:spacing w:line="276" w:lineRule="auto"/>
              <w:ind w:left="360"/>
              <w:contextualSpacing/>
              <w:jc w:val="both"/>
              <w:rPr>
                <w:lang w:val="uk-UA" w:eastAsia="x-none"/>
              </w:rPr>
            </w:pPr>
          </w:p>
        </w:tc>
        <w:tc>
          <w:tcPr>
            <w:tcW w:w="567" w:type="dxa"/>
            <w:vMerge/>
            <w:shd w:val="clear" w:color="auto" w:fill="auto"/>
          </w:tcPr>
          <w:p w14:paraId="3588FFA7" w14:textId="77777777" w:rsidR="00CF766B" w:rsidRPr="00D67E02" w:rsidRDefault="00CF766B" w:rsidP="00C357FC">
            <w:pPr>
              <w:tabs>
                <w:tab w:val="right" w:leader="underscore" w:pos="-5245"/>
              </w:tabs>
              <w:spacing w:line="276" w:lineRule="auto"/>
              <w:ind w:left="360"/>
              <w:contextualSpacing/>
              <w:jc w:val="both"/>
              <w:rPr>
                <w:lang w:val="uk-UA" w:eastAsia="x-none"/>
              </w:rPr>
            </w:pPr>
          </w:p>
        </w:tc>
        <w:tc>
          <w:tcPr>
            <w:tcW w:w="426" w:type="dxa"/>
            <w:vMerge/>
            <w:shd w:val="clear" w:color="auto" w:fill="auto"/>
          </w:tcPr>
          <w:p w14:paraId="63C47DE3" w14:textId="77777777" w:rsidR="00CF766B" w:rsidRPr="00D67E02" w:rsidRDefault="00CF766B" w:rsidP="00C357FC">
            <w:pPr>
              <w:tabs>
                <w:tab w:val="right" w:leader="underscore" w:pos="-5245"/>
              </w:tabs>
              <w:spacing w:line="276" w:lineRule="auto"/>
              <w:contextualSpacing/>
              <w:jc w:val="both"/>
              <w:rPr>
                <w:lang w:val="uk-UA" w:eastAsia="x-none"/>
              </w:rPr>
            </w:pPr>
          </w:p>
        </w:tc>
        <w:tc>
          <w:tcPr>
            <w:tcW w:w="425" w:type="dxa"/>
            <w:vMerge/>
            <w:shd w:val="clear" w:color="auto" w:fill="auto"/>
          </w:tcPr>
          <w:p w14:paraId="041E4D9A" w14:textId="77777777" w:rsidR="00CF766B" w:rsidRPr="00D67E02" w:rsidRDefault="00CF766B" w:rsidP="00C357FC">
            <w:pPr>
              <w:tabs>
                <w:tab w:val="right" w:leader="underscore" w:pos="-5245"/>
              </w:tabs>
              <w:spacing w:line="276" w:lineRule="auto"/>
              <w:contextualSpacing/>
              <w:jc w:val="both"/>
              <w:rPr>
                <w:lang w:val="uk-UA" w:eastAsia="x-none"/>
              </w:rPr>
            </w:pPr>
          </w:p>
        </w:tc>
        <w:tc>
          <w:tcPr>
            <w:tcW w:w="425" w:type="dxa"/>
            <w:vMerge/>
            <w:shd w:val="clear" w:color="auto" w:fill="auto"/>
          </w:tcPr>
          <w:p w14:paraId="1993C226" w14:textId="77777777" w:rsidR="00CF766B" w:rsidRPr="00D67E02" w:rsidRDefault="00CF766B" w:rsidP="00C357FC">
            <w:pPr>
              <w:tabs>
                <w:tab w:val="right" w:leader="underscore" w:pos="-5245"/>
              </w:tabs>
              <w:spacing w:line="276" w:lineRule="auto"/>
              <w:contextualSpacing/>
              <w:jc w:val="both"/>
              <w:rPr>
                <w:lang w:val="uk-UA" w:eastAsia="x-none"/>
              </w:rPr>
            </w:pPr>
          </w:p>
        </w:tc>
        <w:tc>
          <w:tcPr>
            <w:tcW w:w="425" w:type="dxa"/>
            <w:vMerge/>
          </w:tcPr>
          <w:p w14:paraId="548BDDEE" w14:textId="77777777" w:rsidR="00CF766B" w:rsidRPr="00D67E02" w:rsidRDefault="00CF766B" w:rsidP="00C357FC">
            <w:pPr>
              <w:tabs>
                <w:tab w:val="right" w:leader="underscore" w:pos="-5245"/>
              </w:tabs>
              <w:spacing w:line="276" w:lineRule="auto"/>
              <w:contextualSpacing/>
              <w:jc w:val="both"/>
              <w:rPr>
                <w:lang w:val="uk-UA" w:eastAsia="x-none"/>
              </w:rPr>
            </w:pPr>
          </w:p>
        </w:tc>
        <w:tc>
          <w:tcPr>
            <w:tcW w:w="426" w:type="dxa"/>
            <w:vMerge/>
            <w:shd w:val="clear" w:color="auto" w:fill="auto"/>
          </w:tcPr>
          <w:p w14:paraId="14CDE129" w14:textId="77777777" w:rsidR="00CF766B" w:rsidRPr="00D67E02" w:rsidRDefault="00CF766B" w:rsidP="00C357FC">
            <w:pPr>
              <w:tabs>
                <w:tab w:val="right" w:leader="underscore" w:pos="-5245"/>
              </w:tabs>
              <w:spacing w:line="276" w:lineRule="auto"/>
              <w:contextualSpacing/>
              <w:jc w:val="both"/>
              <w:rPr>
                <w:lang w:val="uk-UA" w:eastAsia="x-none"/>
              </w:rPr>
            </w:pPr>
          </w:p>
        </w:tc>
      </w:tr>
      <w:tr w:rsidR="00CF766B" w:rsidRPr="00D67E02" w14:paraId="4496807B" w14:textId="77777777" w:rsidTr="00C357FC">
        <w:trPr>
          <w:trHeight w:val="150"/>
        </w:trPr>
        <w:tc>
          <w:tcPr>
            <w:tcW w:w="993" w:type="dxa"/>
            <w:vMerge w:val="restart"/>
            <w:shd w:val="clear" w:color="auto" w:fill="auto"/>
          </w:tcPr>
          <w:p w14:paraId="7053345B" w14:textId="77777777" w:rsidR="00CF766B" w:rsidRPr="00D67E02" w:rsidRDefault="00CF766B" w:rsidP="00C357FC">
            <w:pPr>
              <w:tabs>
                <w:tab w:val="right" w:leader="underscore" w:pos="-5245"/>
              </w:tabs>
              <w:spacing w:line="276" w:lineRule="auto"/>
              <w:contextualSpacing/>
              <w:jc w:val="both"/>
              <w:rPr>
                <w:b/>
                <w:lang w:eastAsia="x-none"/>
              </w:rPr>
            </w:pPr>
            <w:r w:rsidRPr="00D67E02">
              <w:rPr>
                <w:b/>
                <w:lang w:eastAsia="x-none"/>
              </w:rPr>
              <w:t>УК-11</w:t>
            </w:r>
          </w:p>
        </w:tc>
        <w:tc>
          <w:tcPr>
            <w:tcW w:w="5386" w:type="dxa"/>
            <w:shd w:val="clear" w:color="auto" w:fill="auto"/>
          </w:tcPr>
          <w:p w14:paraId="430C6BD6" w14:textId="77777777" w:rsidR="00CF766B" w:rsidRPr="00D67E02" w:rsidRDefault="00CF766B" w:rsidP="00C357FC">
            <w:pPr>
              <w:jc w:val="both"/>
              <w:rPr>
                <w:i/>
                <w:iCs/>
                <w:lang w:eastAsia="x-none"/>
              </w:rPr>
            </w:pPr>
            <w:r w:rsidRPr="00D67E02">
              <w:rPr>
                <w:i/>
                <w:iCs/>
              </w:rPr>
              <w:t xml:space="preserve">Знать - </w:t>
            </w:r>
            <w:r w:rsidRPr="00D67E02">
              <w:t>нормы законодательства, регламентирующие ответственность за антикоррупционные правонарушения; основные принципы противодействия коррупции</w:t>
            </w:r>
          </w:p>
        </w:tc>
        <w:tc>
          <w:tcPr>
            <w:tcW w:w="567" w:type="dxa"/>
            <w:vMerge w:val="restart"/>
            <w:shd w:val="clear" w:color="auto" w:fill="auto"/>
          </w:tcPr>
          <w:p w14:paraId="4E91D66B"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567" w:type="dxa"/>
            <w:vMerge w:val="restart"/>
            <w:shd w:val="clear" w:color="auto" w:fill="auto"/>
          </w:tcPr>
          <w:p w14:paraId="4BDBB35E"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426" w:type="dxa"/>
            <w:vMerge w:val="restart"/>
            <w:shd w:val="clear" w:color="auto" w:fill="auto"/>
          </w:tcPr>
          <w:p w14:paraId="467CF796"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425" w:type="dxa"/>
            <w:vMerge w:val="restart"/>
            <w:shd w:val="clear" w:color="auto" w:fill="auto"/>
          </w:tcPr>
          <w:p w14:paraId="4333188C"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425" w:type="dxa"/>
            <w:vMerge w:val="restart"/>
            <w:shd w:val="clear" w:color="auto" w:fill="auto"/>
          </w:tcPr>
          <w:p w14:paraId="1A4191A5"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425" w:type="dxa"/>
            <w:vMerge w:val="restart"/>
          </w:tcPr>
          <w:p w14:paraId="607D3829"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426" w:type="dxa"/>
            <w:vMerge w:val="restart"/>
            <w:shd w:val="clear" w:color="auto" w:fill="auto"/>
          </w:tcPr>
          <w:p w14:paraId="3EE07933"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r>
      <w:tr w:rsidR="00CF766B" w:rsidRPr="00D67E02" w14:paraId="5C913447" w14:textId="77777777" w:rsidTr="00C357FC">
        <w:trPr>
          <w:trHeight w:val="150"/>
        </w:trPr>
        <w:tc>
          <w:tcPr>
            <w:tcW w:w="993" w:type="dxa"/>
            <w:vMerge/>
            <w:shd w:val="clear" w:color="auto" w:fill="auto"/>
          </w:tcPr>
          <w:p w14:paraId="5CCBB830" w14:textId="77777777" w:rsidR="00CF766B" w:rsidRPr="00D67E02" w:rsidRDefault="00CF766B" w:rsidP="00C357FC">
            <w:pPr>
              <w:tabs>
                <w:tab w:val="right" w:leader="underscore" w:pos="-5245"/>
              </w:tabs>
              <w:spacing w:line="276" w:lineRule="auto"/>
              <w:contextualSpacing/>
              <w:jc w:val="both"/>
              <w:rPr>
                <w:b/>
                <w:highlight w:val="yellow"/>
                <w:lang w:val="uk-UA" w:eastAsia="x-none"/>
              </w:rPr>
            </w:pPr>
          </w:p>
        </w:tc>
        <w:tc>
          <w:tcPr>
            <w:tcW w:w="5386" w:type="dxa"/>
            <w:shd w:val="clear" w:color="auto" w:fill="auto"/>
          </w:tcPr>
          <w:p w14:paraId="0E65EA8C" w14:textId="77777777" w:rsidR="00CF766B" w:rsidRPr="00D67E02" w:rsidRDefault="00CF766B" w:rsidP="00C357FC">
            <w:pPr>
              <w:jc w:val="both"/>
              <w:rPr>
                <w:i/>
                <w:iCs/>
                <w:lang w:eastAsia="x-none"/>
              </w:rPr>
            </w:pPr>
            <w:r w:rsidRPr="00D67E02">
              <w:rPr>
                <w:i/>
                <w:iCs/>
                <w:lang w:eastAsia="x-none"/>
              </w:rPr>
              <w:t>Уметь</w:t>
            </w:r>
            <w:r w:rsidRPr="00D67E02">
              <w:rPr>
                <w:lang w:eastAsia="x-none"/>
              </w:rPr>
              <w:t xml:space="preserve"> - </w:t>
            </w:r>
            <w:r w:rsidRPr="00D67E02">
              <w:t>осуществлять деятельность в повседневной жизни и в профессиональной сфере на основе нетерпимого отношения к коррупционному поведению; формировать нетерпимое отношение к коррупционному поведению</w:t>
            </w:r>
          </w:p>
        </w:tc>
        <w:tc>
          <w:tcPr>
            <w:tcW w:w="567" w:type="dxa"/>
            <w:vMerge/>
            <w:shd w:val="clear" w:color="auto" w:fill="auto"/>
          </w:tcPr>
          <w:p w14:paraId="76E3BFEB" w14:textId="77777777" w:rsidR="00CF766B" w:rsidRPr="00D67E02" w:rsidRDefault="00CF766B" w:rsidP="00C357FC">
            <w:pPr>
              <w:tabs>
                <w:tab w:val="right" w:leader="underscore" w:pos="-5245"/>
              </w:tabs>
              <w:spacing w:line="276" w:lineRule="auto"/>
              <w:ind w:left="360"/>
              <w:contextualSpacing/>
              <w:jc w:val="both"/>
              <w:rPr>
                <w:lang w:val="uk-UA" w:eastAsia="x-none"/>
              </w:rPr>
            </w:pPr>
          </w:p>
        </w:tc>
        <w:tc>
          <w:tcPr>
            <w:tcW w:w="567" w:type="dxa"/>
            <w:vMerge/>
            <w:shd w:val="clear" w:color="auto" w:fill="auto"/>
          </w:tcPr>
          <w:p w14:paraId="1A468A04" w14:textId="77777777" w:rsidR="00CF766B" w:rsidRPr="00D67E02" w:rsidRDefault="00CF766B" w:rsidP="00C357FC">
            <w:pPr>
              <w:tabs>
                <w:tab w:val="right" w:leader="underscore" w:pos="-5245"/>
              </w:tabs>
              <w:spacing w:line="276" w:lineRule="auto"/>
              <w:ind w:left="360"/>
              <w:contextualSpacing/>
              <w:jc w:val="both"/>
              <w:rPr>
                <w:lang w:val="uk-UA" w:eastAsia="x-none"/>
              </w:rPr>
            </w:pPr>
          </w:p>
        </w:tc>
        <w:tc>
          <w:tcPr>
            <w:tcW w:w="426" w:type="dxa"/>
            <w:vMerge/>
            <w:shd w:val="clear" w:color="auto" w:fill="auto"/>
          </w:tcPr>
          <w:p w14:paraId="1F2987CF" w14:textId="77777777" w:rsidR="00CF766B" w:rsidRPr="00D67E02" w:rsidRDefault="00CF766B" w:rsidP="00C357FC">
            <w:pPr>
              <w:tabs>
                <w:tab w:val="right" w:leader="underscore" w:pos="-5245"/>
              </w:tabs>
              <w:spacing w:line="276" w:lineRule="auto"/>
              <w:contextualSpacing/>
              <w:jc w:val="both"/>
              <w:rPr>
                <w:lang w:val="uk-UA" w:eastAsia="x-none"/>
              </w:rPr>
            </w:pPr>
          </w:p>
        </w:tc>
        <w:tc>
          <w:tcPr>
            <w:tcW w:w="425" w:type="dxa"/>
            <w:vMerge/>
            <w:shd w:val="clear" w:color="auto" w:fill="auto"/>
          </w:tcPr>
          <w:p w14:paraId="174BC733" w14:textId="77777777" w:rsidR="00CF766B" w:rsidRPr="00D67E02" w:rsidRDefault="00CF766B" w:rsidP="00C357FC">
            <w:pPr>
              <w:tabs>
                <w:tab w:val="right" w:leader="underscore" w:pos="-5245"/>
              </w:tabs>
              <w:spacing w:line="276" w:lineRule="auto"/>
              <w:contextualSpacing/>
              <w:jc w:val="both"/>
              <w:rPr>
                <w:lang w:val="uk-UA" w:eastAsia="x-none"/>
              </w:rPr>
            </w:pPr>
          </w:p>
        </w:tc>
        <w:tc>
          <w:tcPr>
            <w:tcW w:w="425" w:type="dxa"/>
            <w:vMerge/>
            <w:shd w:val="clear" w:color="auto" w:fill="auto"/>
          </w:tcPr>
          <w:p w14:paraId="5125AF71" w14:textId="77777777" w:rsidR="00CF766B" w:rsidRPr="00D67E02" w:rsidRDefault="00CF766B" w:rsidP="00C357FC">
            <w:pPr>
              <w:tabs>
                <w:tab w:val="right" w:leader="underscore" w:pos="-5245"/>
              </w:tabs>
              <w:spacing w:line="276" w:lineRule="auto"/>
              <w:contextualSpacing/>
              <w:jc w:val="both"/>
              <w:rPr>
                <w:lang w:val="uk-UA" w:eastAsia="x-none"/>
              </w:rPr>
            </w:pPr>
          </w:p>
        </w:tc>
        <w:tc>
          <w:tcPr>
            <w:tcW w:w="425" w:type="dxa"/>
            <w:vMerge/>
          </w:tcPr>
          <w:p w14:paraId="2DC85992" w14:textId="77777777" w:rsidR="00CF766B" w:rsidRPr="00D67E02" w:rsidRDefault="00CF766B" w:rsidP="00C357FC">
            <w:pPr>
              <w:tabs>
                <w:tab w:val="right" w:leader="underscore" w:pos="-5245"/>
              </w:tabs>
              <w:spacing w:line="276" w:lineRule="auto"/>
              <w:contextualSpacing/>
              <w:jc w:val="both"/>
              <w:rPr>
                <w:lang w:val="uk-UA" w:eastAsia="x-none"/>
              </w:rPr>
            </w:pPr>
          </w:p>
        </w:tc>
        <w:tc>
          <w:tcPr>
            <w:tcW w:w="426" w:type="dxa"/>
            <w:vMerge/>
            <w:shd w:val="clear" w:color="auto" w:fill="auto"/>
          </w:tcPr>
          <w:p w14:paraId="7A20EF81" w14:textId="77777777" w:rsidR="00CF766B" w:rsidRPr="00D67E02" w:rsidRDefault="00CF766B" w:rsidP="00C357FC">
            <w:pPr>
              <w:tabs>
                <w:tab w:val="right" w:leader="underscore" w:pos="-5245"/>
              </w:tabs>
              <w:spacing w:line="276" w:lineRule="auto"/>
              <w:contextualSpacing/>
              <w:jc w:val="both"/>
              <w:rPr>
                <w:lang w:val="uk-UA" w:eastAsia="x-none"/>
              </w:rPr>
            </w:pPr>
          </w:p>
        </w:tc>
      </w:tr>
      <w:tr w:rsidR="00CF766B" w:rsidRPr="00D67E02" w14:paraId="2EE3CCEA" w14:textId="77777777" w:rsidTr="00C357FC">
        <w:trPr>
          <w:trHeight w:val="150"/>
        </w:trPr>
        <w:tc>
          <w:tcPr>
            <w:tcW w:w="993" w:type="dxa"/>
            <w:vMerge/>
            <w:shd w:val="clear" w:color="auto" w:fill="auto"/>
          </w:tcPr>
          <w:p w14:paraId="498F70EB" w14:textId="77777777" w:rsidR="00CF766B" w:rsidRPr="00D67E02" w:rsidRDefault="00CF766B" w:rsidP="00C357FC">
            <w:pPr>
              <w:tabs>
                <w:tab w:val="right" w:leader="underscore" w:pos="-5245"/>
              </w:tabs>
              <w:spacing w:line="276" w:lineRule="auto"/>
              <w:contextualSpacing/>
              <w:jc w:val="both"/>
              <w:rPr>
                <w:b/>
                <w:highlight w:val="yellow"/>
                <w:lang w:val="uk-UA" w:eastAsia="x-none"/>
              </w:rPr>
            </w:pPr>
          </w:p>
        </w:tc>
        <w:tc>
          <w:tcPr>
            <w:tcW w:w="5386" w:type="dxa"/>
            <w:shd w:val="clear" w:color="auto" w:fill="auto"/>
          </w:tcPr>
          <w:p w14:paraId="1EEBBB25" w14:textId="77777777" w:rsidR="00CF766B" w:rsidRPr="00D67E02" w:rsidRDefault="00CF766B" w:rsidP="00C357FC">
            <w:pPr>
              <w:jc w:val="both"/>
              <w:rPr>
                <w:i/>
                <w:iCs/>
                <w:lang w:eastAsia="x-none"/>
              </w:rPr>
            </w:pPr>
            <w:r w:rsidRPr="00D67E02">
              <w:rPr>
                <w:i/>
                <w:iCs/>
                <w:lang w:eastAsia="x-none"/>
              </w:rPr>
              <w:t>Владеть</w:t>
            </w:r>
            <w:r w:rsidRPr="00D67E02">
              <w:rPr>
                <w:lang w:eastAsia="x-none"/>
              </w:rPr>
              <w:t xml:space="preserve"> - </w:t>
            </w:r>
            <w:r w:rsidRPr="00D67E02">
              <w:t>навыками применения норм антикоррупционного законодательства в повседневной жизни и в профессиональной деятельности</w:t>
            </w:r>
          </w:p>
        </w:tc>
        <w:tc>
          <w:tcPr>
            <w:tcW w:w="567" w:type="dxa"/>
            <w:vMerge/>
            <w:shd w:val="clear" w:color="auto" w:fill="auto"/>
          </w:tcPr>
          <w:p w14:paraId="547730C3" w14:textId="77777777" w:rsidR="00CF766B" w:rsidRPr="00D67E02" w:rsidRDefault="00CF766B" w:rsidP="00C357FC">
            <w:pPr>
              <w:tabs>
                <w:tab w:val="right" w:leader="underscore" w:pos="-5245"/>
              </w:tabs>
              <w:spacing w:line="276" w:lineRule="auto"/>
              <w:ind w:left="360"/>
              <w:contextualSpacing/>
              <w:jc w:val="both"/>
              <w:rPr>
                <w:lang w:val="uk-UA" w:eastAsia="x-none"/>
              </w:rPr>
            </w:pPr>
          </w:p>
        </w:tc>
        <w:tc>
          <w:tcPr>
            <w:tcW w:w="567" w:type="dxa"/>
            <w:vMerge/>
            <w:shd w:val="clear" w:color="auto" w:fill="auto"/>
          </w:tcPr>
          <w:p w14:paraId="7B969D20" w14:textId="77777777" w:rsidR="00CF766B" w:rsidRPr="00D67E02" w:rsidRDefault="00CF766B" w:rsidP="00C357FC">
            <w:pPr>
              <w:tabs>
                <w:tab w:val="right" w:leader="underscore" w:pos="-5245"/>
              </w:tabs>
              <w:spacing w:line="276" w:lineRule="auto"/>
              <w:ind w:left="360"/>
              <w:contextualSpacing/>
              <w:jc w:val="both"/>
              <w:rPr>
                <w:lang w:val="uk-UA" w:eastAsia="x-none"/>
              </w:rPr>
            </w:pPr>
          </w:p>
        </w:tc>
        <w:tc>
          <w:tcPr>
            <w:tcW w:w="426" w:type="dxa"/>
            <w:vMerge/>
            <w:shd w:val="clear" w:color="auto" w:fill="auto"/>
          </w:tcPr>
          <w:p w14:paraId="5C16D13B" w14:textId="77777777" w:rsidR="00CF766B" w:rsidRPr="00D67E02" w:rsidRDefault="00CF766B" w:rsidP="00C357FC">
            <w:pPr>
              <w:tabs>
                <w:tab w:val="right" w:leader="underscore" w:pos="-5245"/>
              </w:tabs>
              <w:spacing w:line="276" w:lineRule="auto"/>
              <w:contextualSpacing/>
              <w:jc w:val="both"/>
              <w:rPr>
                <w:lang w:val="uk-UA" w:eastAsia="x-none"/>
              </w:rPr>
            </w:pPr>
          </w:p>
        </w:tc>
        <w:tc>
          <w:tcPr>
            <w:tcW w:w="425" w:type="dxa"/>
            <w:vMerge/>
            <w:shd w:val="clear" w:color="auto" w:fill="auto"/>
          </w:tcPr>
          <w:p w14:paraId="7265A0F8" w14:textId="77777777" w:rsidR="00CF766B" w:rsidRPr="00D67E02" w:rsidRDefault="00CF766B" w:rsidP="00C357FC">
            <w:pPr>
              <w:tabs>
                <w:tab w:val="right" w:leader="underscore" w:pos="-5245"/>
              </w:tabs>
              <w:spacing w:line="276" w:lineRule="auto"/>
              <w:contextualSpacing/>
              <w:jc w:val="both"/>
              <w:rPr>
                <w:lang w:val="uk-UA" w:eastAsia="x-none"/>
              </w:rPr>
            </w:pPr>
          </w:p>
        </w:tc>
        <w:tc>
          <w:tcPr>
            <w:tcW w:w="425" w:type="dxa"/>
            <w:vMerge/>
            <w:shd w:val="clear" w:color="auto" w:fill="auto"/>
          </w:tcPr>
          <w:p w14:paraId="3FDD3072" w14:textId="77777777" w:rsidR="00CF766B" w:rsidRPr="00D67E02" w:rsidRDefault="00CF766B" w:rsidP="00C357FC">
            <w:pPr>
              <w:tabs>
                <w:tab w:val="right" w:leader="underscore" w:pos="-5245"/>
              </w:tabs>
              <w:spacing w:line="276" w:lineRule="auto"/>
              <w:contextualSpacing/>
              <w:jc w:val="both"/>
              <w:rPr>
                <w:lang w:val="uk-UA" w:eastAsia="x-none"/>
              </w:rPr>
            </w:pPr>
          </w:p>
        </w:tc>
        <w:tc>
          <w:tcPr>
            <w:tcW w:w="425" w:type="dxa"/>
            <w:vMerge/>
          </w:tcPr>
          <w:p w14:paraId="2398640D" w14:textId="77777777" w:rsidR="00CF766B" w:rsidRPr="00D67E02" w:rsidRDefault="00CF766B" w:rsidP="00C357FC">
            <w:pPr>
              <w:tabs>
                <w:tab w:val="right" w:leader="underscore" w:pos="-5245"/>
              </w:tabs>
              <w:spacing w:line="276" w:lineRule="auto"/>
              <w:contextualSpacing/>
              <w:jc w:val="both"/>
              <w:rPr>
                <w:lang w:val="uk-UA" w:eastAsia="x-none"/>
              </w:rPr>
            </w:pPr>
          </w:p>
        </w:tc>
        <w:tc>
          <w:tcPr>
            <w:tcW w:w="426" w:type="dxa"/>
            <w:vMerge/>
            <w:shd w:val="clear" w:color="auto" w:fill="auto"/>
          </w:tcPr>
          <w:p w14:paraId="28430A03" w14:textId="77777777" w:rsidR="00CF766B" w:rsidRPr="00D67E02" w:rsidRDefault="00CF766B" w:rsidP="00C357FC">
            <w:pPr>
              <w:tabs>
                <w:tab w:val="right" w:leader="underscore" w:pos="-5245"/>
              </w:tabs>
              <w:spacing w:line="276" w:lineRule="auto"/>
              <w:contextualSpacing/>
              <w:jc w:val="both"/>
              <w:rPr>
                <w:lang w:val="uk-UA" w:eastAsia="x-none"/>
              </w:rPr>
            </w:pPr>
          </w:p>
        </w:tc>
      </w:tr>
      <w:tr w:rsidR="00CF766B" w:rsidRPr="00D67E02" w14:paraId="1C05C5AF" w14:textId="77777777" w:rsidTr="00C357FC">
        <w:trPr>
          <w:trHeight w:val="150"/>
        </w:trPr>
        <w:tc>
          <w:tcPr>
            <w:tcW w:w="993" w:type="dxa"/>
            <w:vMerge w:val="restart"/>
            <w:shd w:val="clear" w:color="auto" w:fill="auto"/>
          </w:tcPr>
          <w:p w14:paraId="7438ECD8" w14:textId="77777777" w:rsidR="00CF766B" w:rsidRPr="00D67E02" w:rsidRDefault="00CF766B" w:rsidP="00C357FC">
            <w:pPr>
              <w:tabs>
                <w:tab w:val="right" w:leader="underscore" w:pos="-5245"/>
              </w:tabs>
              <w:spacing w:line="276" w:lineRule="auto"/>
              <w:contextualSpacing/>
              <w:jc w:val="both"/>
              <w:rPr>
                <w:b/>
                <w:lang w:eastAsia="x-none"/>
              </w:rPr>
            </w:pPr>
            <w:r w:rsidRPr="00D67E02">
              <w:rPr>
                <w:b/>
                <w:lang w:eastAsia="x-none"/>
              </w:rPr>
              <w:t>ОПК-1</w:t>
            </w:r>
          </w:p>
        </w:tc>
        <w:tc>
          <w:tcPr>
            <w:tcW w:w="5386" w:type="dxa"/>
            <w:shd w:val="clear" w:color="auto" w:fill="auto"/>
          </w:tcPr>
          <w:p w14:paraId="46E31161" w14:textId="77777777" w:rsidR="00CF766B" w:rsidRPr="00D67E02" w:rsidRDefault="00CF766B" w:rsidP="00C357FC">
            <w:pPr>
              <w:jc w:val="both"/>
            </w:pPr>
            <w:r w:rsidRPr="00D67E02">
              <w:rPr>
                <w:i/>
                <w:iCs/>
              </w:rPr>
              <w:t xml:space="preserve">Знать - </w:t>
            </w:r>
            <w:r w:rsidRPr="00D67E02">
              <w:t>частноправовые методы юридического анализа в профессиональной деятельности</w:t>
            </w:r>
          </w:p>
        </w:tc>
        <w:tc>
          <w:tcPr>
            <w:tcW w:w="567" w:type="dxa"/>
            <w:vMerge w:val="restart"/>
            <w:shd w:val="clear" w:color="auto" w:fill="auto"/>
          </w:tcPr>
          <w:p w14:paraId="101E9A45"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567" w:type="dxa"/>
            <w:vMerge w:val="restart"/>
            <w:shd w:val="clear" w:color="auto" w:fill="auto"/>
          </w:tcPr>
          <w:p w14:paraId="01110F5A"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426" w:type="dxa"/>
            <w:vMerge w:val="restart"/>
            <w:shd w:val="clear" w:color="auto" w:fill="auto"/>
          </w:tcPr>
          <w:p w14:paraId="0686B1B6"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425" w:type="dxa"/>
            <w:vMerge w:val="restart"/>
            <w:shd w:val="clear" w:color="auto" w:fill="auto"/>
          </w:tcPr>
          <w:p w14:paraId="785C4791"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425" w:type="dxa"/>
            <w:vMerge w:val="restart"/>
            <w:shd w:val="clear" w:color="auto" w:fill="auto"/>
          </w:tcPr>
          <w:p w14:paraId="073270B6"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425" w:type="dxa"/>
            <w:vMerge w:val="restart"/>
          </w:tcPr>
          <w:p w14:paraId="351AA10D"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426" w:type="dxa"/>
            <w:vMerge w:val="restart"/>
            <w:shd w:val="clear" w:color="auto" w:fill="auto"/>
          </w:tcPr>
          <w:p w14:paraId="59A14CA2"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r>
      <w:tr w:rsidR="00CF766B" w:rsidRPr="00D67E02" w14:paraId="09023F3B" w14:textId="77777777" w:rsidTr="00C357FC">
        <w:trPr>
          <w:trHeight w:val="150"/>
        </w:trPr>
        <w:tc>
          <w:tcPr>
            <w:tcW w:w="993" w:type="dxa"/>
            <w:vMerge/>
            <w:shd w:val="clear" w:color="auto" w:fill="auto"/>
          </w:tcPr>
          <w:p w14:paraId="247D9475" w14:textId="77777777" w:rsidR="00CF766B" w:rsidRPr="00D67E02" w:rsidRDefault="00CF766B" w:rsidP="00C357FC">
            <w:pPr>
              <w:tabs>
                <w:tab w:val="right" w:leader="underscore" w:pos="-5245"/>
              </w:tabs>
              <w:spacing w:line="276" w:lineRule="auto"/>
              <w:contextualSpacing/>
              <w:jc w:val="both"/>
              <w:rPr>
                <w:b/>
                <w:highlight w:val="yellow"/>
                <w:lang w:val="uk-UA" w:eastAsia="x-none"/>
              </w:rPr>
            </w:pPr>
          </w:p>
        </w:tc>
        <w:tc>
          <w:tcPr>
            <w:tcW w:w="5386" w:type="dxa"/>
            <w:shd w:val="clear" w:color="auto" w:fill="auto"/>
          </w:tcPr>
          <w:p w14:paraId="00B503BB" w14:textId="77777777" w:rsidR="00CF766B" w:rsidRPr="00D67E02" w:rsidRDefault="00CF766B" w:rsidP="00C357FC">
            <w:pPr>
              <w:jc w:val="both"/>
              <w:rPr>
                <w:i/>
                <w:iCs/>
                <w:lang w:eastAsia="x-none"/>
              </w:rPr>
            </w:pPr>
            <w:r w:rsidRPr="00D67E02">
              <w:rPr>
                <w:i/>
                <w:iCs/>
                <w:lang w:eastAsia="x-none"/>
              </w:rPr>
              <w:t>Уметь</w:t>
            </w:r>
            <w:r w:rsidRPr="00D67E02">
              <w:rPr>
                <w:lang w:eastAsia="x-none"/>
              </w:rPr>
              <w:t xml:space="preserve"> - </w:t>
            </w:r>
            <w:r w:rsidRPr="00D67E02">
              <w:t>использовать современные цифровые технологии в целях анализа основных закономерностей формирования, функционирования и развития права и имеет сформированное представление о закономерностях и исторических этапах развития прав</w:t>
            </w:r>
          </w:p>
        </w:tc>
        <w:tc>
          <w:tcPr>
            <w:tcW w:w="567" w:type="dxa"/>
            <w:vMerge/>
            <w:shd w:val="clear" w:color="auto" w:fill="auto"/>
          </w:tcPr>
          <w:p w14:paraId="3B5CCB64" w14:textId="77777777" w:rsidR="00CF766B" w:rsidRPr="00D67E02" w:rsidRDefault="00CF766B" w:rsidP="00C357FC">
            <w:pPr>
              <w:tabs>
                <w:tab w:val="right" w:leader="underscore" w:pos="-5245"/>
              </w:tabs>
              <w:spacing w:line="276" w:lineRule="auto"/>
              <w:ind w:left="360"/>
              <w:contextualSpacing/>
              <w:jc w:val="both"/>
              <w:rPr>
                <w:lang w:val="uk-UA" w:eastAsia="x-none"/>
              </w:rPr>
            </w:pPr>
          </w:p>
        </w:tc>
        <w:tc>
          <w:tcPr>
            <w:tcW w:w="567" w:type="dxa"/>
            <w:vMerge/>
            <w:shd w:val="clear" w:color="auto" w:fill="auto"/>
          </w:tcPr>
          <w:p w14:paraId="71F3867B" w14:textId="77777777" w:rsidR="00CF766B" w:rsidRPr="00D67E02" w:rsidRDefault="00CF766B" w:rsidP="00C357FC">
            <w:pPr>
              <w:tabs>
                <w:tab w:val="right" w:leader="underscore" w:pos="-5245"/>
              </w:tabs>
              <w:spacing w:line="276" w:lineRule="auto"/>
              <w:ind w:left="360"/>
              <w:contextualSpacing/>
              <w:jc w:val="both"/>
              <w:rPr>
                <w:lang w:val="uk-UA" w:eastAsia="x-none"/>
              </w:rPr>
            </w:pPr>
          </w:p>
        </w:tc>
        <w:tc>
          <w:tcPr>
            <w:tcW w:w="426" w:type="dxa"/>
            <w:vMerge/>
            <w:shd w:val="clear" w:color="auto" w:fill="auto"/>
          </w:tcPr>
          <w:p w14:paraId="267B091B" w14:textId="77777777" w:rsidR="00CF766B" w:rsidRPr="00D67E02" w:rsidRDefault="00CF766B" w:rsidP="00C357FC">
            <w:pPr>
              <w:tabs>
                <w:tab w:val="right" w:leader="underscore" w:pos="-5245"/>
              </w:tabs>
              <w:spacing w:line="276" w:lineRule="auto"/>
              <w:contextualSpacing/>
              <w:jc w:val="both"/>
              <w:rPr>
                <w:lang w:val="uk-UA" w:eastAsia="x-none"/>
              </w:rPr>
            </w:pPr>
          </w:p>
        </w:tc>
        <w:tc>
          <w:tcPr>
            <w:tcW w:w="425" w:type="dxa"/>
            <w:vMerge/>
            <w:shd w:val="clear" w:color="auto" w:fill="auto"/>
          </w:tcPr>
          <w:p w14:paraId="5919245A" w14:textId="77777777" w:rsidR="00CF766B" w:rsidRPr="00D67E02" w:rsidRDefault="00CF766B" w:rsidP="00C357FC">
            <w:pPr>
              <w:tabs>
                <w:tab w:val="right" w:leader="underscore" w:pos="-5245"/>
              </w:tabs>
              <w:spacing w:line="276" w:lineRule="auto"/>
              <w:contextualSpacing/>
              <w:jc w:val="both"/>
              <w:rPr>
                <w:lang w:val="uk-UA" w:eastAsia="x-none"/>
              </w:rPr>
            </w:pPr>
          </w:p>
        </w:tc>
        <w:tc>
          <w:tcPr>
            <w:tcW w:w="425" w:type="dxa"/>
            <w:vMerge/>
            <w:shd w:val="clear" w:color="auto" w:fill="auto"/>
          </w:tcPr>
          <w:p w14:paraId="34947ED7" w14:textId="77777777" w:rsidR="00CF766B" w:rsidRPr="00D67E02" w:rsidRDefault="00CF766B" w:rsidP="00C357FC">
            <w:pPr>
              <w:tabs>
                <w:tab w:val="right" w:leader="underscore" w:pos="-5245"/>
              </w:tabs>
              <w:spacing w:line="276" w:lineRule="auto"/>
              <w:contextualSpacing/>
              <w:jc w:val="both"/>
              <w:rPr>
                <w:lang w:val="uk-UA" w:eastAsia="x-none"/>
              </w:rPr>
            </w:pPr>
          </w:p>
        </w:tc>
        <w:tc>
          <w:tcPr>
            <w:tcW w:w="425" w:type="dxa"/>
            <w:vMerge/>
          </w:tcPr>
          <w:p w14:paraId="3FD2D865" w14:textId="77777777" w:rsidR="00CF766B" w:rsidRPr="00D67E02" w:rsidRDefault="00CF766B" w:rsidP="00C357FC">
            <w:pPr>
              <w:tabs>
                <w:tab w:val="right" w:leader="underscore" w:pos="-5245"/>
              </w:tabs>
              <w:spacing w:line="276" w:lineRule="auto"/>
              <w:contextualSpacing/>
              <w:jc w:val="both"/>
              <w:rPr>
                <w:lang w:val="uk-UA" w:eastAsia="x-none"/>
              </w:rPr>
            </w:pPr>
          </w:p>
        </w:tc>
        <w:tc>
          <w:tcPr>
            <w:tcW w:w="426" w:type="dxa"/>
            <w:vMerge/>
            <w:shd w:val="clear" w:color="auto" w:fill="auto"/>
          </w:tcPr>
          <w:p w14:paraId="16C46FD0" w14:textId="77777777" w:rsidR="00CF766B" w:rsidRPr="00D67E02" w:rsidRDefault="00CF766B" w:rsidP="00C357FC">
            <w:pPr>
              <w:tabs>
                <w:tab w:val="right" w:leader="underscore" w:pos="-5245"/>
              </w:tabs>
              <w:spacing w:line="276" w:lineRule="auto"/>
              <w:contextualSpacing/>
              <w:jc w:val="both"/>
              <w:rPr>
                <w:lang w:val="uk-UA" w:eastAsia="x-none"/>
              </w:rPr>
            </w:pPr>
          </w:p>
        </w:tc>
      </w:tr>
      <w:tr w:rsidR="00CF766B" w:rsidRPr="00D67E02" w14:paraId="73495FE3" w14:textId="77777777" w:rsidTr="00C357FC">
        <w:trPr>
          <w:trHeight w:val="150"/>
        </w:trPr>
        <w:tc>
          <w:tcPr>
            <w:tcW w:w="993" w:type="dxa"/>
            <w:vMerge/>
            <w:shd w:val="clear" w:color="auto" w:fill="auto"/>
          </w:tcPr>
          <w:p w14:paraId="3640648B" w14:textId="77777777" w:rsidR="00CF766B" w:rsidRPr="00D67E02" w:rsidRDefault="00CF766B" w:rsidP="00C357FC">
            <w:pPr>
              <w:tabs>
                <w:tab w:val="right" w:leader="underscore" w:pos="-5245"/>
              </w:tabs>
              <w:spacing w:line="276" w:lineRule="auto"/>
              <w:contextualSpacing/>
              <w:jc w:val="both"/>
              <w:rPr>
                <w:b/>
                <w:highlight w:val="yellow"/>
                <w:lang w:val="uk-UA" w:eastAsia="x-none"/>
              </w:rPr>
            </w:pPr>
          </w:p>
        </w:tc>
        <w:tc>
          <w:tcPr>
            <w:tcW w:w="5386" w:type="dxa"/>
            <w:shd w:val="clear" w:color="auto" w:fill="auto"/>
          </w:tcPr>
          <w:p w14:paraId="5F5E057B" w14:textId="77777777" w:rsidR="00CF766B" w:rsidRPr="00D67E02" w:rsidRDefault="00CF766B" w:rsidP="00C357FC">
            <w:pPr>
              <w:jc w:val="both"/>
              <w:rPr>
                <w:i/>
                <w:iCs/>
                <w:lang w:eastAsia="x-none"/>
              </w:rPr>
            </w:pPr>
            <w:r w:rsidRPr="00D67E02">
              <w:rPr>
                <w:i/>
                <w:iCs/>
                <w:lang w:eastAsia="x-none"/>
              </w:rPr>
              <w:t>Владеть</w:t>
            </w:r>
            <w:r w:rsidRPr="00D67E02">
              <w:rPr>
                <w:lang w:eastAsia="x-none"/>
              </w:rPr>
              <w:t xml:space="preserve"> - </w:t>
            </w:r>
            <w:r w:rsidRPr="00D67E02">
              <w:t>способностью формировать и аргументировать собственную позицию при решении профессиональных задач, используя юридически значимую информацию</w:t>
            </w:r>
          </w:p>
        </w:tc>
        <w:tc>
          <w:tcPr>
            <w:tcW w:w="567" w:type="dxa"/>
            <w:vMerge/>
            <w:shd w:val="clear" w:color="auto" w:fill="auto"/>
          </w:tcPr>
          <w:p w14:paraId="3505297C" w14:textId="77777777" w:rsidR="00CF766B" w:rsidRPr="00D67E02" w:rsidRDefault="00CF766B" w:rsidP="00C357FC">
            <w:pPr>
              <w:tabs>
                <w:tab w:val="right" w:leader="underscore" w:pos="-5245"/>
              </w:tabs>
              <w:spacing w:line="276" w:lineRule="auto"/>
              <w:ind w:left="360"/>
              <w:contextualSpacing/>
              <w:jc w:val="both"/>
              <w:rPr>
                <w:lang w:val="uk-UA" w:eastAsia="x-none"/>
              </w:rPr>
            </w:pPr>
          </w:p>
        </w:tc>
        <w:tc>
          <w:tcPr>
            <w:tcW w:w="567" w:type="dxa"/>
            <w:vMerge/>
            <w:shd w:val="clear" w:color="auto" w:fill="auto"/>
          </w:tcPr>
          <w:p w14:paraId="22153FCF" w14:textId="77777777" w:rsidR="00CF766B" w:rsidRPr="00D67E02" w:rsidRDefault="00CF766B" w:rsidP="00C357FC">
            <w:pPr>
              <w:tabs>
                <w:tab w:val="right" w:leader="underscore" w:pos="-5245"/>
              </w:tabs>
              <w:spacing w:line="276" w:lineRule="auto"/>
              <w:ind w:left="360"/>
              <w:contextualSpacing/>
              <w:jc w:val="both"/>
              <w:rPr>
                <w:lang w:val="uk-UA" w:eastAsia="x-none"/>
              </w:rPr>
            </w:pPr>
          </w:p>
        </w:tc>
        <w:tc>
          <w:tcPr>
            <w:tcW w:w="426" w:type="dxa"/>
            <w:vMerge/>
            <w:shd w:val="clear" w:color="auto" w:fill="auto"/>
          </w:tcPr>
          <w:p w14:paraId="243D9FCC" w14:textId="77777777" w:rsidR="00CF766B" w:rsidRPr="00D67E02" w:rsidRDefault="00CF766B" w:rsidP="00C357FC">
            <w:pPr>
              <w:tabs>
                <w:tab w:val="right" w:leader="underscore" w:pos="-5245"/>
              </w:tabs>
              <w:spacing w:line="276" w:lineRule="auto"/>
              <w:contextualSpacing/>
              <w:jc w:val="both"/>
              <w:rPr>
                <w:lang w:val="uk-UA" w:eastAsia="x-none"/>
              </w:rPr>
            </w:pPr>
          </w:p>
        </w:tc>
        <w:tc>
          <w:tcPr>
            <w:tcW w:w="425" w:type="dxa"/>
            <w:vMerge/>
            <w:shd w:val="clear" w:color="auto" w:fill="auto"/>
          </w:tcPr>
          <w:p w14:paraId="6B282667" w14:textId="77777777" w:rsidR="00CF766B" w:rsidRPr="00D67E02" w:rsidRDefault="00CF766B" w:rsidP="00C357FC">
            <w:pPr>
              <w:tabs>
                <w:tab w:val="right" w:leader="underscore" w:pos="-5245"/>
              </w:tabs>
              <w:spacing w:line="276" w:lineRule="auto"/>
              <w:contextualSpacing/>
              <w:jc w:val="both"/>
              <w:rPr>
                <w:lang w:val="uk-UA" w:eastAsia="x-none"/>
              </w:rPr>
            </w:pPr>
          </w:p>
        </w:tc>
        <w:tc>
          <w:tcPr>
            <w:tcW w:w="425" w:type="dxa"/>
            <w:vMerge/>
            <w:shd w:val="clear" w:color="auto" w:fill="auto"/>
          </w:tcPr>
          <w:p w14:paraId="7E5640B0" w14:textId="77777777" w:rsidR="00CF766B" w:rsidRPr="00D67E02" w:rsidRDefault="00CF766B" w:rsidP="00C357FC">
            <w:pPr>
              <w:tabs>
                <w:tab w:val="right" w:leader="underscore" w:pos="-5245"/>
              </w:tabs>
              <w:spacing w:line="276" w:lineRule="auto"/>
              <w:contextualSpacing/>
              <w:jc w:val="both"/>
              <w:rPr>
                <w:lang w:val="uk-UA" w:eastAsia="x-none"/>
              </w:rPr>
            </w:pPr>
          </w:p>
        </w:tc>
        <w:tc>
          <w:tcPr>
            <w:tcW w:w="425" w:type="dxa"/>
            <w:vMerge/>
          </w:tcPr>
          <w:p w14:paraId="4DFCA921" w14:textId="77777777" w:rsidR="00CF766B" w:rsidRPr="00D67E02" w:rsidRDefault="00CF766B" w:rsidP="00C357FC">
            <w:pPr>
              <w:tabs>
                <w:tab w:val="right" w:leader="underscore" w:pos="-5245"/>
              </w:tabs>
              <w:spacing w:line="276" w:lineRule="auto"/>
              <w:contextualSpacing/>
              <w:jc w:val="both"/>
              <w:rPr>
                <w:lang w:val="uk-UA" w:eastAsia="x-none"/>
              </w:rPr>
            </w:pPr>
          </w:p>
        </w:tc>
        <w:tc>
          <w:tcPr>
            <w:tcW w:w="426" w:type="dxa"/>
            <w:vMerge/>
            <w:shd w:val="clear" w:color="auto" w:fill="auto"/>
          </w:tcPr>
          <w:p w14:paraId="70F1474E" w14:textId="77777777" w:rsidR="00CF766B" w:rsidRPr="00D67E02" w:rsidRDefault="00CF766B" w:rsidP="00C357FC">
            <w:pPr>
              <w:tabs>
                <w:tab w:val="right" w:leader="underscore" w:pos="-5245"/>
              </w:tabs>
              <w:spacing w:line="276" w:lineRule="auto"/>
              <w:contextualSpacing/>
              <w:jc w:val="both"/>
              <w:rPr>
                <w:lang w:val="uk-UA" w:eastAsia="x-none"/>
              </w:rPr>
            </w:pPr>
          </w:p>
        </w:tc>
      </w:tr>
      <w:tr w:rsidR="00CF766B" w:rsidRPr="00D67E02" w14:paraId="2198FBB4" w14:textId="77777777" w:rsidTr="00C357FC">
        <w:trPr>
          <w:trHeight w:val="150"/>
        </w:trPr>
        <w:tc>
          <w:tcPr>
            <w:tcW w:w="993" w:type="dxa"/>
            <w:vMerge w:val="restart"/>
            <w:shd w:val="clear" w:color="auto" w:fill="auto"/>
          </w:tcPr>
          <w:p w14:paraId="60F07EAD" w14:textId="77777777" w:rsidR="00CF766B" w:rsidRPr="00D67E02" w:rsidRDefault="00CF766B" w:rsidP="00C357FC">
            <w:pPr>
              <w:tabs>
                <w:tab w:val="right" w:leader="underscore" w:pos="-5245"/>
              </w:tabs>
              <w:spacing w:line="276" w:lineRule="auto"/>
              <w:contextualSpacing/>
              <w:jc w:val="both"/>
              <w:rPr>
                <w:b/>
                <w:lang w:eastAsia="x-none"/>
              </w:rPr>
            </w:pPr>
            <w:r w:rsidRPr="00D67E02">
              <w:rPr>
                <w:b/>
                <w:lang w:eastAsia="x-none"/>
              </w:rPr>
              <w:t>ОПК-2</w:t>
            </w:r>
          </w:p>
        </w:tc>
        <w:tc>
          <w:tcPr>
            <w:tcW w:w="5386" w:type="dxa"/>
            <w:shd w:val="clear" w:color="auto" w:fill="auto"/>
          </w:tcPr>
          <w:p w14:paraId="05388C64" w14:textId="77777777" w:rsidR="00CF766B" w:rsidRPr="00D67E02" w:rsidRDefault="00CF766B" w:rsidP="00C357FC">
            <w:pPr>
              <w:jc w:val="both"/>
            </w:pPr>
            <w:r w:rsidRPr="00D67E02">
              <w:rPr>
                <w:i/>
                <w:iCs/>
              </w:rPr>
              <w:t xml:space="preserve">Знать - </w:t>
            </w:r>
            <w:r w:rsidRPr="00D67E02">
              <w:t>особенности различных форм реализации права, устанавливает фактические обстоятельства, имеющие юридические значение</w:t>
            </w:r>
          </w:p>
        </w:tc>
        <w:tc>
          <w:tcPr>
            <w:tcW w:w="567" w:type="dxa"/>
            <w:vMerge w:val="restart"/>
            <w:shd w:val="clear" w:color="auto" w:fill="auto"/>
          </w:tcPr>
          <w:p w14:paraId="656E8E20"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567" w:type="dxa"/>
            <w:vMerge w:val="restart"/>
            <w:shd w:val="clear" w:color="auto" w:fill="auto"/>
          </w:tcPr>
          <w:p w14:paraId="5D4F4B7F"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426" w:type="dxa"/>
            <w:vMerge w:val="restart"/>
            <w:shd w:val="clear" w:color="auto" w:fill="auto"/>
          </w:tcPr>
          <w:p w14:paraId="46103A3A"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425" w:type="dxa"/>
            <w:vMerge w:val="restart"/>
            <w:shd w:val="clear" w:color="auto" w:fill="auto"/>
          </w:tcPr>
          <w:p w14:paraId="77969CE8"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425" w:type="dxa"/>
            <w:vMerge w:val="restart"/>
            <w:shd w:val="clear" w:color="auto" w:fill="auto"/>
          </w:tcPr>
          <w:p w14:paraId="680E6850"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425" w:type="dxa"/>
            <w:vMerge w:val="restart"/>
          </w:tcPr>
          <w:p w14:paraId="0BC4C4F8"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426" w:type="dxa"/>
            <w:vMerge w:val="restart"/>
            <w:shd w:val="clear" w:color="auto" w:fill="auto"/>
          </w:tcPr>
          <w:p w14:paraId="16C513E5"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r>
      <w:tr w:rsidR="00CF766B" w:rsidRPr="00D67E02" w14:paraId="00B446E0" w14:textId="77777777" w:rsidTr="00C357FC">
        <w:trPr>
          <w:trHeight w:val="150"/>
        </w:trPr>
        <w:tc>
          <w:tcPr>
            <w:tcW w:w="993" w:type="dxa"/>
            <w:vMerge/>
            <w:shd w:val="clear" w:color="auto" w:fill="auto"/>
          </w:tcPr>
          <w:p w14:paraId="04FCF51F" w14:textId="77777777" w:rsidR="00CF766B" w:rsidRPr="00D67E02" w:rsidRDefault="00CF766B" w:rsidP="00C357FC">
            <w:pPr>
              <w:tabs>
                <w:tab w:val="right" w:leader="underscore" w:pos="-5245"/>
              </w:tabs>
              <w:spacing w:line="276" w:lineRule="auto"/>
              <w:contextualSpacing/>
              <w:jc w:val="both"/>
              <w:rPr>
                <w:b/>
                <w:highlight w:val="yellow"/>
                <w:lang w:val="uk-UA" w:eastAsia="x-none"/>
              </w:rPr>
            </w:pPr>
          </w:p>
        </w:tc>
        <w:tc>
          <w:tcPr>
            <w:tcW w:w="5386" w:type="dxa"/>
            <w:shd w:val="clear" w:color="auto" w:fill="auto"/>
          </w:tcPr>
          <w:p w14:paraId="775459BC" w14:textId="77777777" w:rsidR="00CF766B" w:rsidRPr="00D67E02" w:rsidRDefault="00CF766B" w:rsidP="00C357FC">
            <w:pPr>
              <w:jc w:val="both"/>
              <w:rPr>
                <w:i/>
                <w:iCs/>
                <w:lang w:eastAsia="x-none"/>
              </w:rPr>
            </w:pPr>
            <w:r w:rsidRPr="00D67E02">
              <w:rPr>
                <w:i/>
                <w:iCs/>
                <w:lang w:eastAsia="x-none"/>
              </w:rPr>
              <w:t>Уметь</w:t>
            </w:r>
            <w:r w:rsidRPr="00D67E02">
              <w:rPr>
                <w:lang w:eastAsia="x-none"/>
              </w:rPr>
              <w:t xml:space="preserve"> - </w:t>
            </w:r>
            <w:r w:rsidRPr="00D67E02">
              <w:t>определят вид или природу правоотношения и подлежащие применению нормы материального и процессуального права</w:t>
            </w:r>
          </w:p>
        </w:tc>
        <w:tc>
          <w:tcPr>
            <w:tcW w:w="567" w:type="dxa"/>
            <w:vMerge/>
            <w:shd w:val="clear" w:color="auto" w:fill="auto"/>
          </w:tcPr>
          <w:p w14:paraId="7A037954" w14:textId="77777777" w:rsidR="00CF766B" w:rsidRPr="00D67E02" w:rsidRDefault="00CF766B" w:rsidP="00C357FC">
            <w:pPr>
              <w:tabs>
                <w:tab w:val="right" w:leader="underscore" w:pos="-5245"/>
              </w:tabs>
              <w:spacing w:line="276" w:lineRule="auto"/>
              <w:ind w:left="360"/>
              <w:contextualSpacing/>
              <w:jc w:val="both"/>
              <w:rPr>
                <w:lang w:val="uk-UA" w:eastAsia="x-none"/>
              </w:rPr>
            </w:pPr>
          </w:p>
        </w:tc>
        <w:tc>
          <w:tcPr>
            <w:tcW w:w="567" w:type="dxa"/>
            <w:vMerge/>
            <w:shd w:val="clear" w:color="auto" w:fill="auto"/>
          </w:tcPr>
          <w:p w14:paraId="72528B6A" w14:textId="77777777" w:rsidR="00CF766B" w:rsidRPr="00D67E02" w:rsidRDefault="00CF766B" w:rsidP="00C357FC">
            <w:pPr>
              <w:tabs>
                <w:tab w:val="right" w:leader="underscore" w:pos="-5245"/>
              </w:tabs>
              <w:spacing w:line="276" w:lineRule="auto"/>
              <w:ind w:left="360"/>
              <w:contextualSpacing/>
              <w:jc w:val="both"/>
              <w:rPr>
                <w:lang w:val="uk-UA" w:eastAsia="x-none"/>
              </w:rPr>
            </w:pPr>
          </w:p>
        </w:tc>
        <w:tc>
          <w:tcPr>
            <w:tcW w:w="426" w:type="dxa"/>
            <w:vMerge/>
            <w:shd w:val="clear" w:color="auto" w:fill="auto"/>
          </w:tcPr>
          <w:p w14:paraId="63BB641B" w14:textId="77777777" w:rsidR="00CF766B" w:rsidRPr="00D67E02" w:rsidRDefault="00CF766B" w:rsidP="00C357FC">
            <w:pPr>
              <w:tabs>
                <w:tab w:val="right" w:leader="underscore" w:pos="-5245"/>
              </w:tabs>
              <w:spacing w:line="276" w:lineRule="auto"/>
              <w:contextualSpacing/>
              <w:jc w:val="both"/>
              <w:rPr>
                <w:lang w:val="uk-UA" w:eastAsia="x-none"/>
              </w:rPr>
            </w:pPr>
          </w:p>
        </w:tc>
        <w:tc>
          <w:tcPr>
            <w:tcW w:w="425" w:type="dxa"/>
            <w:vMerge/>
            <w:shd w:val="clear" w:color="auto" w:fill="auto"/>
          </w:tcPr>
          <w:p w14:paraId="26FC50BA" w14:textId="77777777" w:rsidR="00CF766B" w:rsidRPr="00D67E02" w:rsidRDefault="00CF766B" w:rsidP="00C357FC">
            <w:pPr>
              <w:tabs>
                <w:tab w:val="right" w:leader="underscore" w:pos="-5245"/>
              </w:tabs>
              <w:spacing w:line="276" w:lineRule="auto"/>
              <w:contextualSpacing/>
              <w:jc w:val="both"/>
              <w:rPr>
                <w:lang w:val="uk-UA" w:eastAsia="x-none"/>
              </w:rPr>
            </w:pPr>
          </w:p>
        </w:tc>
        <w:tc>
          <w:tcPr>
            <w:tcW w:w="425" w:type="dxa"/>
            <w:vMerge/>
            <w:shd w:val="clear" w:color="auto" w:fill="auto"/>
          </w:tcPr>
          <w:p w14:paraId="38B1BF25" w14:textId="77777777" w:rsidR="00CF766B" w:rsidRPr="00D67E02" w:rsidRDefault="00CF766B" w:rsidP="00C357FC">
            <w:pPr>
              <w:tabs>
                <w:tab w:val="right" w:leader="underscore" w:pos="-5245"/>
              </w:tabs>
              <w:spacing w:line="276" w:lineRule="auto"/>
              <w:contextualSpacing/>
              <w:jc w:val="both"/>
              <w:rPr>
                <w:lang w:val="uk-UA" w:eastAsia="x-none"/>
              </w:rPr>
            </w:pPr>
          </w:p>
        </w:tc>
        <w:tc>
          <w:tcPr>
            <w:tcW w:w="425" w:type="dxa"/>
            <w:vMerge/>
          </w:tcPr>
          <w:p w14:paraId="15FEC489" w14:textId="77777777" w:rsidR="00CF766B" w:rsidRPr="00D67E02" w:rsidRDefault="00CF766B" w:rsidP="00C357FC">
            <w:pPr>
              <w:tabs>
                <w:tab w:val="right" w:leader="underscore" w:pos="-5245"/>
              </w:tabs>
              <w:spacing w:line="276" w:lineRule="auto"/>
              <w:contextualSpacing/>
              <w:jc w:val="both"/>
              <w:rPr>
                <w:lang w:val="uk-UA" w:eastAsia="x-none"/>
              </w:rPr>
            </w:pPr>
          </w:p>
        </w:tc>
        <w:tc>
          <w:tcPr>
            <w:tcW w:w="426" w:type="dxa"/>
            <w:vMerge/>
            <w:shd w:val="clear" w:color="auto" w:fill="auto"/>
          </w:tcPr>
          <w:p w14:paraId="69C68A4B" w14:textId="77777777" w:rsidR="00CF766B" w:rsidRPr="00D67E02" w:rsidRDefault="00CF766B" w:rsidP="00C357FC">
            <w:pPr>
              <w:tabs>
                <w:tab w:val="right" w:leader="underscore" w:pos="-5245"/>
              </w:tabs>
              <w:spacing w:line="276" w:lineRule="auto"/>
              <w:contextualSpacing/>
              <w:jc w:val="both"/>
              <w:rPr>
                <w:lang w:val="uk-UA" w:eastAsia="x-none"/>
              </w:rPr>
            </w:pPr>
          </w:p>
        </w:tc>
      </w:tr>
      <w:tr w:rsidR="00CF766B" w:rsidRPr="00D67E02" w14:paraId="09125F9D" w14:textId="77777777" w:rsidTr="00C357FC">
        <w:trPr>
          <w:trHeight w:val="150"/>
        </w:trPr>
        <w:tc>
          <w:tcPr>
            <w:tcW w:w="993" w:type="dxa"/>
            <w:vMerge/>
            <w:shd w:val="clear" w:color="auto" w:fill="auto"/>
          </w:tcPr>
          <w:p w14:paraId="1F0FBADF" w14:textId="77777777" w:rsidR="00CF766B" w:rsidRPr="00D67E02" w:rsidRDefault="00CF766B" w:rsidP="00C357FC">
            <w:pPr>
              <w:tabs>
                <w:tab w:val="right" w:leader="underscore" w:pos="-5245"/>
              </w:tabs>
              <w:spacing w:line="276" w:lineRule="auto"/>
              <w:contextualSpacing/>
              <w:jc w:val="both"/>
              <w:rPr>
                <w:b/>
                <w:highlight w:val="yellow"/>
                <w:lang w:val="uk-UA" w:eastAsia="x-none"/>
              </w:rPr>
            </w:pPr>
          </w:p>
        </w:tc>
        <w:tc>
          <w:tcPr>
            <w:tcW w:w="5386" w:type="dxa"/>
            <w:shd w:val="clear" w:color="auto" w:fill="auto"/>
          </w:tcPr>
          <w:p w14:paraId="3980B908" w14:textId="77777777" w:rsidR="00CF766B" w:rsidRPr="00D67E02" w:rsidRDefault="00CF766B" w:rsidP="00C357FC">
            <w:pPr>
              <w:jc w:val="both"/>
              <w:rPr>
                <w:i/>
                <w:iCs/>
                <w:lang w:eastAsia="x-none"/>
              </w:rPr>
            </w:pPr>
            <w:r w:rsidRPr="00D67E02">
              <w:rPr>
                <w:i/>
                <w:iCs/>
                <w:lang w:eastAsia="x-none"/>
              </w:rPr>
              <w:t>Владеть</w:t>
            </w:r>
            <w:r w:rsidRPr="00D67E02">
              <w:rPr>
                <w:lang w:eastAsia="x-none"/>
              </w:rPr>
              <w:t xml:space="preserve"> - </w:t>
            </w:r>
            <w:r w:rsidRPr="00D67E02">
              <w:t>навыками принятия юридически значимые решения и оформляет их в точном соответствии с нормами материального и процессуального права</w:t>
            </w:r>
          </w:p>
        </w:tc>
        <w:tc>
          <w:tcPr>
            <w:tcW w:w="567" w:type="dxa"/>
            <w:vMerge/>
            <w:shd w:val="clear" w:color="auto" w:fill="auto"/>
          </w:tcPr>
          <w:p w14:paraId="1A4739D8" w14:textId="77777777" w:rsidR="00CF766B" w:rsidRPr="00D67E02" w:rsidRDefault="00CF766B" w:rsidP="00C357FC">
            <w:pPr>
              <w:tabs>
                <w:tab w:val="right" w:leader="underscore" w:pos="-5245"/>
              </w:tabs>
              <w:spacing w:line="276" w:lineRule="auto"/>
              <w:ind w:left="360"/>
              <w:contextualSpacing/>
              <w:jc w:val="both"/>
              <w:rPr>
                <w:lang w:val="uk-UA" w:eastAsia="x-none"/>
              </w:rPr>
            </w:pPr>
          </w:p>
        </w:tc>
        <w:tc>
          <w:tcPr>
            <w:tcW w:w="567" w:type="dxa"/>
            <w:vMerge/>
            <w:shd w:val="clear" w:color="auto" w:fill="auto"/>
          </w:tcPr>
          <w:p w14:paraId="3982CBAA" w14:textId="77777777" w:rsidR="00CF766B" w:rsidRPr="00D67E02" w:rsidRDefault="00CF766B" w:rsidP="00C357FC">
            <w:pPr>
              <w:tabs>
                <w:tab w:val="right" w:leader="underscore" w:pos="-5245"/>
              </w:tabs>
              <w:spacing w:line="276" w:lineRule="auto"/>
              <w:ind w:left="360"/>
              <w:contextualSpacing/>
              <w:jc w:val="both"/>
              <w:rPr>
                <w:lang w:val="uk-UA" w:eastAsia="x-none"/>
              </w:rPr>
            </w:pPr>
          </w:p>
        </w:tc>
        <w:tc>
          <w:tcPr>
            <w:tcW w:w="426" w:type="dxa"/>
            <w:vMerge/>
            <w:shd w:val="clear" w:color="auto" w:fill="auto"/>
          </w:tcPr>
          <w:p w14:paraId="69CC1B70" w14:textId="77777777" w:rsidR="00CF766B" w:rsidRPr="00D67E02" w:rsidRDefault="00CF766B" w:rsidP="00C357FC">
            <w:pPr>
              <w:tabs>
                <w:tab w:val="right" w:leader="underscore" w:pos="-5245"/>
              </w:tabs>
              <w:spacing w:line="276" w:lineRule="auto"/>
              <w:contextualSpacing/>
              <w:jc w:val="both"/>
              <w:rPr>
                <w:lang w:val="uk-UA" w:eastAsia="x-none"/>
              </w:rPr>
            </w:pPr>
          </w:p>
        </w:tc>
        <w:tc>
          <w:tcPr>
            <w:tcW w:w="425" w:type="dxa"/>
            <w:vMerge/>
            <w:shd w:val="clear" w:color="auto" w:fill="auto"/>
          </w:tcPr>
          <w:p w14:paraId="564579FE" w14:textId="77777777" w:rsidR="00CF766B" w:rsidRPr="00D67E02" w:rsidRDefault="00CF766B" w:rsidP="00C357FC">
            <w:pPr>
              <w:tabs>
                <w:tab w:val="right" w:leader="underscore" w:pos="-5245"/>
              </w:tabs>
              <w:spacing w:line="276" w:lineRule="auto"/>
              <w:contextualSpacing/>
              <w:jc w:val="both"/>
              <w:rPr>
                <w:lang w:val="uk-UA" w:eastAsia="x-none"/>
              </w:rPr>
            </w:pPr>
          </w:p>
        </w:tc>
        <w:tc>
          <w:tcPr>
            <w:tcW w:w="425" w:type="dxa"/>
            <w:vMerge/>
            <w:shd w:val="clear" w:color="auto" w:fill="auto"/>
          </w:tcPr>
          <w:p w14:paraId="4265EB1A" w14:textId="77777777" w:rsidR="00CF766B" w:rsidRPr="00D67E02" w:rsidRDefault="00CF766B" w:rsidP="00C357FC">
            <w:pPr>
              <w:tabs>
                <w:tab w:val="right" w:leader="underscore" w:pos="-5245"/>
              </w:tabs>
              <w:spacing w:line="276" w:lineRule="auto"/>
              <w:contextualSpacing/>
              <w:jc w:val="both"/>
              <w:rPr>
                <w:lang w:val="uk-UA" w:eastAsia="x-none"/>
              </w:rPr>
            </w:pPr>
          </w:p>
        </w:tc>
        <w:tc>
          <w:tcPr>
            <w:tcW w:w="425" w:type="dxa"/>
            <w:vMerge/>
          </w:tcPr>
          <w:p w14:paraId="5AF91883" w14:textId="77777777" w:rsidR="00CF766B" w:rsidRPr="00D67E02" w:rsidRDefault="00CF766B" w:rsidP="00C357FC">
            <w:pPr>
              <w:tabs>
                <w:tab w:val="right" w:leader="underscore" w:pos="-5245"/>
              </w:tabs>
              <w:spacing w:line="276" w:lineRule="auto"/>
              <w:contextualSpacing/>
              <w:jc w:val="both"/>
              <w:rPr>
                <w:lang w:val="uk-UA" w:eastAsia="x-none"/>
              </w:rPr>
            </w:pPr>
          </w:p>
        </w:tc>
        <w:tc>
          <w:tcPr>
            <w:tcW w:w="426" w:type="dxa"/>
            <w:vMerge/>
            <w:shd w:val="clear" w:color="auto" w:fill="auto"/>
          </w:tcPr>
          <w:p w14:paraId="212E5227" w14:textId="77777777" w:rsidR="00CF766B" w:rsidRPr="00D67E02" w:rsidRDefault="00CF766B" w:rsidP="00C357FC">
            <w:pPr>
              <w:tabs>
                <w:tab w:val="right" w:leader="underscore" w:pos="-5245"/>
              </w:tabs>
              <w:spacing w:line="276" w:lineRule="auto"/>
              <w:contextualSpacing/>
              <w:jc w:val="both"/>
              <w:rPr>
                <w:lang w:val="uk-UA" w:eastAsia="x-none"/>
              </w:rPr>
            </w:pPr>
          </w:p>
        </w:tc>
      </w:tr>
      <w:tr w:rsidR="00CF766B" w:rsidRPr="00D67E02" w14:paraId="2DB7A87A" w14:textId="77777777" w:rsidTr="00C357FC">
        <w:trPr>
          <w:trHeight w:val="150"/>
        </w:trPr>
        <w:tc>
          <w:tcPr>
            <w:tcW w:w="993" w:type="dxa"/>
            <w:vMerge w:val="restart"/>
            <w:shd w:val="clear" w:color="auto" w:fill="auto"/>
          </w:tcPr>
          <w:p w14:paraId="20EABB6A" w14:textId="77777777" w:rsidR="00CF766B" w:rsidRPr="00D67E02" w:rsidRDefault="00CF766B" w:rsidP="00C357FC">
            <w:pPr>
              <w:tabs>
                <w:tab w:val="right" w:leader="underscore" w:pos="-5245"/>
              </w:tabs>
              <w:spacing w:line="276" w:lineRule="auto"/>
              <w:contextualSpacing/>
              <w:jc w:val="both"/>
              <w:rPr>
                <w:b/>
                <w:lang w:eastAsia="x-none"/>
              </w:rPr>
            </w:pPr>
            <w:r w:rsidRPr="00D67E02">
              <w:rPr>
                <w:b/>
                <w:lang w:eastAsia="x-none"/>
              </w:rPr>
              <w:t>ОПК-3</w:t>
            </w:r>
          </w:p>
        </w:tc>
        <w:tc>
          <w:tcPr>
            <w:tcW w:w="5386" w:type="dxa"/>
            <w:shd w:val="clear" w:color="auto" w:fill="auto"/>
          </w:tcPr>
          <w:p w14:paraId="68249FE1" w14:textId="77777777" w:rsidR="00CF766B" w:rsidRPr="00D67E02" w:rsidRDefault="00CF766B" w:rsidP="00C357FC">
            <w:pPr>
              <w:jc w:val="both"/>
            </w:pPr>
            <w:r w:rsidRPr="00D67E02">
              <w:rPr>
                <w:i/>
                <w:iCs/>
              </w:rPr>
              <w:t xml:space="preserve">Знать - </w:t>
            </w:r>
            <w:r w:rsidRPr="00D67E02">
              <w:t>характер и значение экспертной юридической деятельности</w:t>
            </w:r>
          </w:p>
        </w:tc>
        <w:tc>
          <w:tcPr>
            <w:tcW w:w="567" w:type="dxa"/>
            <w:vMerge w:val="restart"/>
            <w:shd w:val="clear" w:color="auto" w:fill="auto"/>
          </w:tcPr>
          <w:p w14:paraId="60167ACA"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567" w:type="dxa"/>
            <w:vMerge w:val="restart"/>
            <w:shd w:val="clear" w:color="auto" w:fill="auto"/>
          </w:tcPr>
          <w:p w14:paraId="5971817B"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426" w:type="dxa"/>
            <w:vMerge w:val="restart"/>
            <w:shd w:val="clear" w:color="auto" w:fill="auto"/>
          </w:tcPr>
          <w:p w14:paraId="72812D50"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425" w:type="dxa"/>
            <w:vMerge w:val="restart"/>
            <w:shd w:val="clear" w:color="auto" w:fill="auto"/>
          </w:tcPr>
          <w:p w14:paraId="60B449E6"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425" w:type="dxa"/>
            <w:vMerge w:val="restart"/>
            <w:shd w:val="clear" w:color="auto" w:fill="auto"/>
          </w:tcPr>
          <w:p w14:paraId="7F83F5DC"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425" w:type="dxa"/>
            <w:vMerge w:val="restart"/>
          </w:tcPr>
          <w:p w14:paraId="047BFC0D"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426" w:type="dxa"/>
            <w:vMerge w:val="restart"/>
            <w:shd w:val="clear" w:color="auto" w:fill="auto"/>
          </w:tcPr>
          <w:p w14:paraId="23812D68"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r>
      <w:tr w:rsidR="00CF766B" w:rsidRPr="00D67E02" w14:paraId="26CF597E" w14:textId="77777777" w:rsidTr="00C357FC">
        <w:trPr>
          <w:trHeight w:val="150"/>
        </w:trPr>
        <w:tc>
          <w:tcPr>
            <w:tcW w:w="993" w:type="dxa"/>
            <w:vMerge/>
            <w:shd w:val="clear" w:color="auto" w:fill="auto"/>
          </w:tcPr>
          <w:p w14:paraId="79C724E9" w14:textId="77777777" w:rsidR="00CF766B" w:rsidRPr="00D67E02" w:rsidRDefault="00CF766B" w:rsidP="00C357FC">
            <w:pPr>
              <w:tabs>
                <w:tab w:val="right" w:leader="underscore" w:pos="-5245"/>
              </w:tabs>
              <w:spacing w:line="276" w:lineRule="auto"/>
              <w:contextualSpacing/>
              <w:jc w:val="both"/>
              <w:rPr>
                <w:b/>
                <w:highlight w:val="yellow"/>
                <w:lang w:val="uk-UA" w:eastAsia="x-none"/>
              </w:rPr>
            </w:pPr>
          </w:p>
        </w:tc>
        <w:tc>
          <w:tcPr>
            <w:tcW w:w="5386" w:type="dxa"/>
            <w:shd w:val="clear" w:color="auto" w:fill="auto"/>
          </w:tcPr>
          <w:p w14:paraId="67E0019E" w14:textId="77777777" w:rsidR="00CF766B" w:rsidRPr="00D67E02" w:rsidRDefault="00CF766B" w:rsidP="00C357FC">
            <w:pPr>
              <w:jc w:val="both"/>
              <w:rPr>
                <w:i/>
                <w:iCs/>
                <w:lang w:eastAsia="x-none"/>
              </w:rPr>
            </w:pPr>
            <w:r w:rsidRPr="00D67E02">
              <w:rPr>
                <w:i/>
                <w:iCs/>
                <w:lang w:eastAsia="x-none"/>
              </w:rPr>
              <w:t>Уметь</w:t>
            </w:r>
            <w:r w:rsidRPr="00D67E02">
              <w:rPr>
                <w:lang w:eastAsia="x-none"/>
              </w:rPr>
              <w:t xml:space="preserve"> - </w:t>
            </w:r>
            <w:r w:rsidRPr="00D67E02">
              <w:t>принимать участие в проведении юридической экспертизы нормативных правовых актов, актов применения норм права и юридических документов</w:t>
            </w:r>
          </w:p>
        </w:tc>
        <w:tc>
          <w:tcPr>
            <w:tcW w:w="567" w:type="dxa"/>
            <w:vMerge/>
            <w:shd w:val="clear" w:color="auto" w:fill="auto"/>
          </w:tcPr>
          <w:p w14:paraId="17AAF7B9" w14:textId="77777777" w:rsidR="00CF766B" w:rsidRPr="00D67E02" w:rsidRDefault="00CF766B" w:rsidP="00C357FC">
            <w:pPr>
              <w:tabs>
                <w:tab w:val="right" w:leader="underscore" w:pos="-5245"/>
              </w:tabs>
              <w:spacing w:line="276" w:lineRule="auto"/>
              <w:ind w:left="360"/>
              <w:contextualSpacing/>
              <w:jc w:val="both"/>
              <w:rPr>
                <w:lang w:val="uk-UA" w:eastAsia="x-none"/>
              </w:rPr>
            </w:pPr>
          </w:p>
        </w:tc>
        <w:tc>
          <w:tcPr>
            <w:tcW w:w="567" w:type="dxa"/>
            <w:vMerge/>
            <w:shd w:val="clear" w:color="auto" w:fill="auto"/>
          </w:tcPr>
          <w:p w14:paraId="14EE2836" w14:textId="77777777" w:rsidR="00CF766B" w:rsidRPr="00D67E02" w:rsidRDefault="00CF766B" w:rsidP="00C357FC">
            <w:pPr>
              <w:tabs>
                <w:tab w:val="right" w:leader="underscore" w:pos="-5245"/>
              </w:tabs>
              <w:spacing w:line="276" w:lineRule="auto"/>
              <w:ind w:left="360"/>
              <w:contextualSpacing/>
              <w:jc w:val="both"/>
              <w:rPr>
                <w:lang w:val="uk-UA" w:eastAsia="x-none"/>
              </w:rPr>
            </w:pPr>
          </w:p>
        </w:tc>
        <w:tc>
          <w:tcPr>
            <w:tcW w:w="426" w:type="dxa"/>
            <w:vMerge/>
            <w:shd w:val="clear" w:color="auto" w:fill="auto"/>
          </w:tcPr>
          <w:p w14:paraId="0F895558" w14:textId="77777777" w:rsidR="00CF766B" w:rsidRPr="00D67E02" w:rsidRDefault="00CF766B" w:rsidP="00C357FC">
            <w:pPr>
              <w:tabs>
                <w:tab w:val="right" w:leader="underscore" w:pos="-5245"/>
              </w:tabs>
              <w:spacing w:line="276" w:lineRule="auto"/>
              <w:contextualSpacing/>
              <w:jc w:val="both"/>
              <w:rPr>
                <w:lang w:val="uk-UA" w:eastAsia="x-none"/>
              </w:rPr>
            </w:pPr>
          </w:p>
        </w:tc>
        <w:tc>
          <w:tcPr>
            <w:tcW w:w="425" w:type="dxa"/>
            <w:vMerge/>
            <w:shd w:val="clear" w:color="auto" w:fill="auto"/>
          </w:tcPr>
          <w:p w14:paraId="229BCD83" w14:textId="77777777" w:rsidR="00CF766B" w:rsidRPr="00D67E02" w:rsidRDefault="00CF766B" w:rsidP="00C357FC">
            <w:pPr>
              <w:tabs>
                <w:tab w:val="right" w:leader="underscore" w:pos="-5245"/>
              </w:tabs>
              <w:spacing w:line="276" w:lineRule="auto"/>
              <w:contextualSpacing/>
              <w:jc w:val="both"/>
              <w:rPr>
                <w:lang w:val="uk-UA" w:eastAsia="x-none"/>
              </w:rPr>
            </w:pPr>
          </w:p>
        </w:tc>
        <w:tc>
          <w:tcPr>
            <w:tcW w:w="425" w:type="dxa"/>
            <w:vMerge/>
            <w:shd w:val="clear" w:color="auto" w:fill="auto"/>
          </w:tcPr>
          <w:p w14:paraId="4E27EB70" w14:textId="77777777" w:rsidR="00CF766B" w:rsidRPr="00D67E02" w:rsidRDefault="00CF766B" w:rsidP="00C357FC">
            <w:pPr>
              <w:tabs>
                <w:tab w:val="right" w:leader="underscore" w:pos="-5245"/>
              </w:tabs>
              <w:spacing w:line="276" w:lineRule="auto"/>
              <w:contextualSpacing/>
              <w:jc w:val="both"/>
              <w:rPr>
                <w:lang w:val="uk-UA" w:eastAsia="x-none"/>
              </w:rPr>
            </w:pPr>
          </w:p>
        </w:tc>
        <w:tc>
          <w:tcPr>
            <w:tcW w:w="425" w:type="dxa"/>
            <w:vMerge/>
          </w:tcPr>
          <w:p w14:paraId="6C800126" w14:textId="77777777" w:rsidR="00CF766B" w:rsidRPr="00D67E02" w:rsidRDefault="00CF766B" w:rsidP="00C357FC">
            <w:pPr>
              <w:tabs>
                <w:tab w:val="right" w:leader="underscore" w:pos="-5245"/>
              </w:tabs>
              <w:spacing w:line="276" w:lineRule="auto"/>
              <w:contextualSpacing/>
              <w:jc w:val="both"/>
              <w:rPr>
                <w:lang w:val="uk-UA" w:eastAsia="x-none"/>
              </w:rPr>
            </w:pPr>
          </w:p>
        </w:tc>
        <w:tc>
          <w:tcPr>
            <w:tcW w:w="426" w:type="dxa"/>
            <w:vMerge/>
            <w:shd w:val="clear" w:color="auto" w:fill="auto"/>
          </w:tcPr>
          <w:p w14:paraId="05B90A5E" w14:textId="77777777" w:rsidR="00CF766B" w:rsidRPr="00D67E02" w:rsidRDefault="00CF766B" w:rsidP="00C357FC">
            <w:pPr>
              <w:tabs>
                <w:tab w:val="right" w:leader="underscore" w:pos="-5245"/>
              </w:tabs>
              <w:spacing w:line="276" w:lineRule="auto"/>
              <w:contextualSpacing/>
              <w:jc w:val="both"/>
              <w:rPr>
                <w:lang w:val="uk-UA" w:eastAsia="x-none"/>
              </w:rPr>
            </w:pPr>
          </w:p>
        </w:tc>
      </w:tr>
      <w:tr w:rsidR="00CF766B" w:rsidRPr="00D67E02" w14:paraId="2E64D8E6" w14:textId="77777777" w:rsidTr="00C357FC">
        <w:trPr>
          <w:trHeight w:val="150"/>
        </w:trPr>
        <w:tc>
          <w:tcPr>
            <w:tcW w:w="993" w:type="dxa"/>
            <w:vMerge/>
            <w:shd w:val="clear" w:color="auto" w:fill="auto"/>
          </w:tcPr>
          <w:p w14:paraId="7BA90A17" w14:textId="77777777" w:rsidR="00CF766B" w:rsidRPr="00D67E02" w:rsidRDefault="00CF766B" w:rsidP="00C357FC">
            <w:pPr>
              <w:tabs>
                <w:tab w:val="right" w:leader="underscore" w:pos="-5245"/>
              </w:tabs>
              <w:spacing w:line="276" w:lineRule="auto"/>
              <w:contextualSpacing/>
              <w:jc w:val="both"/>
              <w:rPr>
                <w:b/>
                <w:highlight w:val="yellow"/>
                <w:lang w:val="uk-UA" w:eastAsia="x-none"/>
              </w:rPr>
            </w:pPr>
          </w:p>
        </w:tc>
        <w:tc>
          <w:tcPr>
            <w:tcW w:w="5386" w:type="dxa"/>
            <w:shd w:val="clear" w:color="auto" w:fill="auto"/>
          </w:tcPr>
          <w:p w14:paraId="1EF513F6" w14:textId="77777777" w:rsidR="00CF766B" w:rsidRPr="00D67E02" w:rsidRDefault="00CF766B" w:rsidP="00C357FC">
            <w:pPr>
              <w:jc w:val="both"/>
              <w:rPr>
                <w:i/>
                <w:iCs/>
                <w:lang w:eastAsia="x-none"/>
              </w:rPr>
            </w:pPr>
            <w:r w:rsidRPr="00D67E02">
              <w:rPr>
                <w:i/>
                <w:iCs/>
                <w:lang w:eastAsia="x-none"/>
              </w:rPr>
              <w:t>Владеть</w:t>
            </w:r>
            <w:r w:rsidRPr="00D67E02">
              <w:rPr>
                <w:lang w:eastAsia="x-none"/>
              </w:rPr>
              <w:t xml:space="preserve"> - </w:t>
            </w:r>
            <w:r w:rsidRPr="00D67E02">
              <w:t>навыками выявления в документах положений, не соответствующих действующему законодательству и в случаях коллизии норм, сможет решить проблему</w:t>
            </w:r>
          </w:p>
        </w:tc>
        <w:tc>
          <w:tcPr>
            <w:tcW w:w="567" w:type="dxa"/>
            <w:vMerge/>
            <w:shd w:val="clear" w:color="auto" w:fill="auto"/>
          </w:tcPr>
          <w:p w14:paraId="3B0B84BB" w14:textId="77777777" w:rsidR="00CF766B" w:rsidRPr="00D67E02" w:rsidRDefault="00CF766B" w:rsidP="00C357FC">
            <w:pPr>
              <w:tabs>
                <w:tab w:val="right" w:leader="underscore" w:pos="-5245"/>
              </w:tabs>
              <w:spacing w:line="276" w:lineRule="auto"/>
              <w:ind w:left="360"/>
              <w:contextualSpacing/>
              <w:jc w:val="both"/>
              <w:rPr>
                <w:lang w:val="uk-UA" w:eastAsia="x-none"/>
              </w:rPr>
            </w:pPr>
          </w:p>
        </w:tc>
        <w:tc>
          <w:tcPr>
            <w:tcW w:w="567" w:type="dxa"/>
            <w:vMerge/>
            <w:shd w:val="clear" w:color="auto" w:fill="auto"/>
          </w:tcPr>
          <w:p w14:paraId="43EFD4E6" w14:textId="77777777" w:rsidR="00CF766B" w:rsidRPr="00D67E02" w:rsidRDefault="00CF766B" w:rsidP="00C357FC">
            <w:pPr>
              <w:tabs>
                <w:tab w:val="right" w:leader="underscore" w:pos="-5245"/>
              </w:tabs>
              <w:spacing w:line="276" w:lineRule="auto"/>
              <w:ind w:left="360"/>
              <w:contextualSpacing/>
              <w:jc w:val="both"/>
              <w:rPr>
                <w:lang w:val="uk-UA" w:eastAsia="x-none"/>
              </w:rPr>
            </w:pPr>
          </w:p>
        </w:tc>
        <w:tc>
          <w:tcPr>
            <w:tcW w:w="426" w:type="dxa"/>
            <w:vMerge/>
            <w:shd w:val="clear" w:color="auto" w:fill="auto"/>
          </w:tcPr>
          <w:p w14:paraId="62C742A9" w14:textId="77777777" w:rsidR="00CF766B" w:rsidRPr="00D67E02" w:rsidRDefault="00CF766B" w:rsidP="00C357FC">
            <w:pPr>
              <w:tabs>
                <w:tab w:val="right" w:leader="underscore" w:pos="-5245"/>
              </w:tabs>
              <w:spacing w:line="276" w:lineRule="auto"/>
              <w:contextualSpacing/>
              <w:jc w:val="both"/>
              <w:rPr>
                <w:lang w:val="uk-UA" w:eastAsia="x-none"/>
              </w:rPr>
            </w:pPr>
          </w:p>
        </w:tc>
        <w:tc>
          <w:tcPr>
            <w:tcW w:w="425" w:type="dxa"/>
            <w:vMerge/>
            <w:shd w:val="clear" w:color="auto" w:fill="auto"/>
          </w:tcPr>
          <w:p w14:paraId="115535B3" w14:textId="77777777" w:rsidR="00CF766B" w:rsidRPr="00D67E02" w:rsidRDefault="00CF766B" w:rsidP="00C357FC">
            <w:pPr>
              <w:tabs>
                <w:tab w:val="right" w:leader="underscore" w:pos="-5245"/>
              </w:tabs>
              <w:spacing w:line="276" w:lineRule="auto"/>
              <w:contextualSpacing/>
              <w:jc w:val="both"/>
              <w:rPr>
                <w:lang w:val="uk-UA" w:eastAsia="x-none"/>
              </w:rPr>
            </w:pPr>
          </w:p>
        </w:tc>
        <w:tc>
          <w:tcPr>
            <w:tcW w:w="425" w:type="dxa"/>
            <w:vMerge/>
            <w:shd w:val="clear" w:color="auto" w:fill="auto"/>
          </w:tcPr>
          <w:p w14:paraId="0CF9C183" w14:textId="77777777" w:rsidR="00CF766B" w:rsidRPr="00D67E02" w:rsidRDefault="00CF766B" w:rsidP="00C357FC">
            <w:pPr>
              <w:tabs>
                <w:tab w:val="right" w:leader="underscore" w:pos="-5245"/>
              </w:tabs>
              <w:spacing w:line="276" w:lineRule="auto"/>
              <w:contextualSpacing/>
              <w:jc w:val="both"/>
              <w:rPr>
                <w:lang w:val="uk-UA" w:eastAsia="x-none"/>
              </w:rPr>
            </w:pPr>
          </w:p>
        </w:tc>
        <w:tc>
          <w:tcPr>
            <w:tcW w:w="425" w:type="dxa"/>
            <w:vMerge/>
          </w:tcPr>
          <w:p w14:paraId="64817BE1" w14:textId="77777777" w:rsidR="00CF766B" w:rsidRPr="00D67E02" w:rsidRDefault="00CF766B" w:rsidP="00C357FC">
            <w:pPr>
              <w:tabs>
                <w:tab w:val="right" w:leader="underscore" w:pos="-5245"/>
              </w:tabs>
              <w:spacing w:line="276" w:lineRule="auto"/>
              <w:contextualSpacing/>
              <w:jc w:val="both"/>
              <w:rPr>
                <w:lang w:val="uk-UA" w:eastAsia="x-none"/>
              </w:rPr>
            </w:pPr>
          </w:p>
        </w:tc>
        <w:tc>
          <w:tcPr>
            <w:tcW w:w="426" w:type="dxa"/>
            <w:vMerge/>
            <w:shd w:val="clear" w:color="auto" w:fill="auto"/>
          </w:tcPr>
          <w:p w14:paraId="567A56E8" w14:textId="77777777" w:rsidR="00CF766B" w:rsidRPr="00D67E02" w:rsidRDefault="00CF766B" w:rsidP="00C357FC">
            <w:pPr>
              <w:tabs>
                <w:tab w:val="right" w:leader="underscore" w:pos="-5245"/>
              </w:tabs>
              <w:spacing w:line="276" w:lineRule="auto"/>
              <w:contextualSpacing/>
              <w:jc w:val="both"/>
              <w:rPr>
                <w:lang w:val="uk-UA" w:eastAsia="x-none"/>
              </w:rPr>
            </w:pPr>
          </w:p>
        </w:tc>
      </w:tr>
      <w:tr w:rsidR="00CF766B" w:rsidRPr="00D67E02" w14:paraId="037B3E82" w14:textId="77777777" w:rsidTr="00C357FC">
        <w:trPr>
          <w:trHeight w:val="150"/>
        </w:trPr>
        <w:tc>
          <w:tcPr>
            <w:tcW w:w="993" w:type="dxa"/>
            <w:vMerge w:val="restart"/>
            <w:shd w:val="clear" w:color="auto" w:fill="auto"/>
          </w:tcPr>
          <w:p w14:paraId="6DE1C87E" w14:textId="77777777" w:rsidR="00CF766B" w:rsidRPr="00D67E02" w:rsidRDefault="00CF766B" w:rsidP="00C357FC">
            <w:pPr>
              <w:tabs>
                <w:tab w:val="right" w:leader="underscore" w:pos="-5245"/>
              </w:tabs>
              <w:spacing w:line="276" w:lineRule="auto"/>
              <w:contextualSpacing/>
              <w:jc w:val="both"/>
              <w:rPr>
                <w:b/>
                <w:lang w:eastAsia="x-none"/>
              </w:rPr>
            </w:pPr>
            <w:r w:rsidRPr="00D67E02">
              <w:rPr>
                <w:b/>
                <w:lang w:eastAsia="x-none"/>
              </w:rPr>
              <w:t>ОПК-4</w:t>
            </w:r>
          </w:p>
        </w:tc>
        <w:tc>
          <w:tcPr>
            <w:tcW w:w="5386" w:type="dxa"/>
            <w:shd w:val="clear" w:color="auto" w:fill="auto"/>
          </w:tcPr>
          <w:p w14:paraId="09D57AEB" w14:textId="77777777" w:rsidR="00CF766B" w:rsidRPr="00D67E02" w:rsidRDefault="00CF766B" w:rsidP="00C357FC">
            <w:pPr>
              <w:jc w:val="both"/>
            </w:pPr>
            <w:r w:rsidRPr="00D67E02">
              <w:rPr>
                <w:i/>
                <w:iCs/>
              </w:rPr>
              <w:t xml:space="preserve">Знать - </w:t>
            </w:r>
            <w:r w:rsidRPr="00D67E02">
              <w:t>сущность и значение толкования норм права в профессиональной юридической деятельности</w:t>
            </w:r>
          </w:p>
        </w:tc>
        <w:tc>
          <w:tcPr>
            <w:tcW w:w="567" w:type="dxa"/>
            <w:vMerge w:val="restart"/>
            <w:shd w:val="clear" w:color="auto" w:fill="auto"/>
          </w:tcPr>
          <w:p w14:paraId="5DD947A3"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567" w:type="dxa"/>
            <w:vMerge w:val="restart"/>
            <w:shd w:val="clear" w:color="auto" w:fill="auto"/>
          </w:tcPr>
          <w:p w14:paraId="739E0FE1"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426" w:type="dxa"/>
            <w:vMerge w:val="restart"/>
            <w:shd w:val="clear" w:color="auto" w:fill="auto"/>
          </w:tcPr>
          <w:p w14:paraId="11D41883"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425" w:type="dxa"/>
            <w:vMerge w:val="restart"/>
            <w:shd w:val="clear" w:color="auto" w:fill="auto"/>
          </w:tcPr>
          <w:p w14:paraId="10BD111D"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425" w:type="dxa"/>
            <w:vMerge w:val="restart"/>
            <w:shd w:val="clear" w:color="auto" w:fill="auto"/>
          </w:tcPr>
          <w:p w14:paraId="40464FDD"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425" w:type="dxa"/>
            <w:vMerge w:val="restart"/>
          </w:tcPr>
          <w:p w14:paraId="6472B251"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426" w:type="dxa"/>
            <w:vMerge w:val="restart"/>
            <w:shd w:val="clear" w:color="auto" w:fill="auto"/>
          </w:tcPr>
          <w:p w14:paraId="1F2FAFE2"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r>
      <w:tr w:rsidR="00CF766B" w:rsidRPr="00D67E02" w14:paraId="2D2413AB" w14:textId="77777777" w:rsidTr="00C357FC">
        <w:trPr>
          <w:trHeight w:val="150"/>
        </w:trPr>
        <w:tc>
          <w:tcPr>
            <w:tcW w:w="993" w:type="dxa"/>
            <w:vMerge/>
            <w:shd w:val="clear" w:color="auto" w:fill="auto"/>
          </w:tcPr>
          <w:p w14:paraId="2A19A6B1" w14:textId="77777777" w:rsidR="00CF766B" w:rsidRPr="00D67E02" w:rsidRDefault="00CF766B" w:rsidP="00C357FC">
            <w:pPr>
              <w:tabs>
                <w:tab w:val="right" w:leader="underscore" w:pos="-5245"/>
              </w:tabs>
              <w:spacing w:line="276" w:lineRule="auto"/>
              <w:contextualSpacing/>
              <w:jc w:val="both"/>
              <w:rPr>
                <w:b/>
                <w:highlight w:val="yellow"/>
                <w:lang w:val="uk-UA" w:eastAsia="x-none"/>
              </w:rPr>
            </w:pPr>
          </w:p>
        </w:tc>
        <w:tc>
          <w:tcPr>
            <w:tcW w:w="5386" w:type="dxa"/>
            <w:shd w:val="clear" w:color="auto" w:fill="auto"/>
          </w:tcPr>
          <w:p w14:paraId="351CA73F" w14:textId="77777777" w:rsidR="00CF766B" w:rsidRPr="00D67E02" w:rsidRDefault="00CF766B" w:rsidP="00C357FC">
            <w:pPr>
              <w:jc w:val="both"/>
              <w:rPr>
                <w:i/>
                <w:iCs/>
                <w:lang w:eastAsia="x-none"/>
              </w:rPr>
            </w:pPr>
            <w:r w:rsidRPr="00D67E02">
              <w:rPr>
                <w:i/>
                <w:iCs/>
                <w:lang w:eastAsia="x-none"/>
              </w:rPr>
              <w:t>Уметь</w:t>
            </w:r>
            <w:r w:rsidRPr="00D67E02">
              <w:rPr>
                <w:lang w:eastAsia="x-none"/>
              </w:rPr>
              <w:t xml:space="preserve"> - </w:t>
            </w:r>
            <w:r w:rsidRPr="00D67E02">
              <w:t>использовать различные приемы и способы толкования норм права для уяснения и разъяснения их смысла и содержания</w:t>
            </w:r>
          </w:p>
        </w:tc>
        <w:tc>
          <w:tcPr>
            <w:tcW w:w="567" w:type="dxa"/>
            <w:vMerge/>
            <w:shd w:val="clear" w:color="auto" w:fill="auto"/>
          </w:tcPr>
          <w:p w14:paraId="2748F8A6" w14:textId="77777777" w:rsidR="00CF766B" w:rsidRPr="00D67E02" w:rsidRDefault="00CF766B" w:rsidP="00C357FC">
            <w:pPr>
              <w:tabs>
                <w:tab w:val="right" w:leader="underscore" w:pos="-5245"/>
              </w:tabs>
              <w:spacing w:line="276" w:lineRule="auto"/>
              <w:ind w:left="360"/>
              <w:contextualSpacing/>
              <w:jc w:val="both"/>
              <w:rPr>
                <w:lang w:val="uk-UA" w:eastAsia="x-none"/>
              </w:rPr>
            </w:pPr>
          </w:p>
        </w:tc>
        <w:tc>
          <w:tcPr>
            <w:tcW w:w="567" w:type="dxa"/>
            <w:vMerge/>
            <w:shd w:val="clear" w:color="auto" w:fill="auto"/>
          </w:tcPr>
          <w:p w14:paraId="3577CD33" w14:textId="77777777" w:rsidR="00CF766B" w:rsidRPr="00D67E02" w:rsidRDefault="00CF766B" w:rsidP="00C357FC">
            <w:pPr>
              <w:tabs>
                <w:tab w:val="right" w:leader="underscore" w:pos="-5245"/>
              </w:tabs>
              <w:spacing w:line="276" w:lineRule="auto"/>
              <w:ind w:left="360"/>
              <w:contextualSpacing/>
              <w:jc w:val="both"/>
              <w:rPr>
                <w:lang w:val="uk-UA" w:eastAsia="x-none"/>
              </w:rPr>
            </w:pPr>
          </w:p>
        </w:tc>
        <w:tc>
          <w:tcPr>
            <w:tcW w:w="426" w:type="dxa"/>
            <w:vMerge/>
            <w:shd w:val="clear" w:color="auto" w:fill="auto"/>
          </w:tcPr>
          <w:p w14:paraId="5007EFA6" w14:textId="77777777" w:rsidR="00CF766B" w:rsidRPr="00D67E02" w:rsidRDefault="00CF766B" w:rsidP="00C357FC">
            <w:pPr>
              <w:tabs>
                <w:tab w:val="right" w:leader="underscore" w:pos="-5245"/>
              </w:tabs>
              <w:spacing w:line="276" w:lineRule="auto"/>
              <w:contextualSpacing/>
              <w:jc w:val="both"/>
              <w:rPr>
                <w:lang w:val="uk-UA" w:eastAsia="x-none"/>
              </w:rPr>
            </w:pPr>
          </w:p>
        </w:tc>
        <w:tc>
          <w:tcPr>
            <w:tcW w:w="425" w:type="dxa"/>
            <w:vMerge/>
            <w:shd w:val="clear" w:color="auto" w:fill="auto"/>
          </w:tcPr>
          <w:p w14:paraId="5B819024" w14:textId="77777777" w:rsidR="00CF766B" w:rsidRPr="00D67E02" w:rsidRDefault="00CF766B" w:rsidP="00C357FC">
            <w:pPr>
              <w:tabs>
                <w:tab w:val="right" w:leader="underscore" w:pos="-5245"/>
              </w:tabs>
              <w:spacing w:line="276" w:lineRule="auto"/>
              <w:contextualSpacing/>
              <w:jc w:val="both"/>
              <w:rPr>
                <w:lang w:val="uk-UA" w:eastAsia="x-none"/>
              </w:rPr>
            </w:pPr>
          </w:p>
        </w:tc>
        <w:tc>
          <w:tcPr>
            <w:tcW w:w="425" w:type="dxa"/>
            <w:vMerge/>
            <w:shd w:val="clear" w:color="auto" w:fill="auto"/>
          </w:tcPr>
          <w:p w14:paraId="148390F1" w14:textId="77777777" w:rsidR="00CF766B" w:rsidRPr="00D67E02" w:rsidRDefault="00CF766B" w:rsidP="00C357FC">
            <w:pPr>
              <w:tabs>
                <w:tab w:val="right" w:leader="underscore" w:pos="-5245"/>
              </w:tabs>
              <w:spacing w:line="276" w:lineRule="auto"/>
              <w:contextualSpacing/>
              <w:jc w:val="both"/>
              <w:rPr>
                <w:lang w:val="uk-UA" w:eastAsia="x-none"/>
              </w:rPr>
            </w:pPr>
          </w:p>
        </w:tc>
        <w:tc>
          <w:tcPr>
            <w:tcW w:w="425" w:type="dxa"/>
            <w:vMerge/>
          </w:tcPr>
          <w:p w14:paraId="165C3B8E" w14:textId="77777777" w:rsidR="00CF766B" w:rsidRPr="00D67E02" w:rsidRDefault="00CF766B" w:rsidP="00C357FC">
            <w:pPr>
              <w:tabs>
                <w:tab w:val="right" w:leader="underscore" w:pos="-5245"/>
              </w:tabs>
              <w:spacing w:line="276" w:lineRule="auto"/>
              <w:contextualSpacing/>
              <w:jc w:val="both"/>
              <w:rPr>
                <w:lang w:val="uk-UA" w:eastAsia="x-none"/>
              </w:rPr>
            </w:pPr>
          </w:p>
        </w:tc>
        <w:tc>
          <w:tcPr>
            <w:tcW w:w="426" w:type="dxa"/>
            <w:vMerge/>
            <w:shd w:val="clear" w:color="auto" w:fill="auto"/>
          </w:tcPr>
          <w:p w14:paraId="6B656D6E" w14:textId="77777777" w:rsidR="00CF766B" w:rsidRPr="00D67E02" w:rsidRDefault="00CF766B" w:rsidP="00C357FC">
            <w:pPr>
              <w:tabs>
                <w:tab w:val="right" w:leader="underscore" w:pos="-5245"/>
              </w:tabs>
              <w:spacing w:line="276" w:lineRule="auto"/>
              <w:contextualSpacing/>
              <w:jc w:val="both"/>
              <w:rPr>
                <w:lang w:val="uk-UA" w:eastAsia="x-none"/>
              </w:rPr>
            </w:pPr>
          </w:p>
        </w:tc>
      </w:tr>
      <w:tr w:rsidR="00CF766B" w:rsidRPr="00D67E02" w14:paraId="4B4FAF6A" w14:textId="77777777" w:rsidTr="00C357FC">
        <w:trPr>
          <w:trHeight w:val="150"/>
        </w:trPr>
        <w:tc>
          <w:tcPr>
            <w:tcW w:w="993" w:type="dxa"/>
            <w:vMerge/>
            <w:shd w:val="clear" w:color="auto" w:fill="auto"/>
          </w:tcPr>
          <w:p w14:paraId="5C134097" w14:textId="77777777" w:rsidR="00CF766B" w:rsidRPr="00D67E02" w:rsidRDefault="00CF766B" w:rsidP="00C357FC">
            <w:pPr>
              <w:tabs>
                <w:tab w:val="right" w:leader="underscore" w:pos="-5245"/>
              </w:tabs>
              <w:spacing w:line="276" w:lineRule="auto"/>
              <w:contextualSpacing/>
              <w:jc w:val="both"/>
              <w:rPr>
                <w:b/>
                <w:highlight w:val="yellow"/>
                <w:lang w:val="uk-UA" w:eastAsia="x-none"/>
              </w:rPr>
            </w:pPr>
          </w:p>
        </w:tc>
        <w:tc>
          <w:tcPr>
            <w:tcW w:w="5386" w:type="dxa"/>
            <w:shd w:val="clear" w:color="auto" w:fill="auto"/>
          </w:tcPr>
          <w:p w14:paraId="69A1C6E8" w14:textId="77777777" w:rsidR="00CF766B" w:rsidRPr="00D67E02" w:rsidRDefault="00CF766B" w:rsidP="00C357FC">
            <w:pPr>
              <w:jc w:val="both"/>
              <w:rPr>
                <w:i/>
                <w:iCs/>
                <w:lang w:eastAsia="x-none"/>
              </w:rPr>
            </w:pPr>
            <w:r w:rsidRPr="00D67E02">
              <w:rPr>
                <w:i/>
                <w:iCs/>
                <w:lang w:eastAsia="x-none"/>
              </w:rPr>
              <w:t>Владеть</w:t>
            </w:r>
            <w:r w:rsidRPr="00D67E02">
              <w:rPr>
                <w:lang w:eastAsia="x-none"/>
              </w:rPr>
              <w:t xml:space="preserve"> - </w:t>
            </w:r>
            <w:r w:rsidRPr="00D67E02">
              <w:t>навыками профессионального толкования норм права</w:t>
            </w:r>
          </w:p>
        </w:tc>
        <w:tc>
          <w:tcPr>
            <w:tcW w:w="567" w:type="dxa"/>
            <w:vMerge/>
            <w:shd w:val="clear" w:color="auto" w:fill="auto"/>
          </w:tcPr>
          <w:p w14:paraId="7E589B41" w14:textId="77777777" w:rsidR="00CF766B" w:rsidRPr="00D67E02" w:rsidRDefault="00CF766B" w:rsidP="00C357FC">
            <w:pPr>
              <w:tabs>
                <w:tab w:val="right" w:leader="underscore" w:pos="-5245"/>
              </w:tabs>
              <w:spacing w:line="276" w:lineRule="auto"/>
              <w:ind w:left="360"/>
              <w:contextualSpacing/>
              <w:jc w:val="both"/>
              <w:rPr>
                <w:lang w:val="uk-UA" w:eastAsia="x-none"/>
              </w:rPr>
            </w:pPr>
          </w:p>
        </w:tc>
        <w:tc>
          <w:tcPr>
            <w:tcW w:w="567" w:type="dxa"/>
            <w:vMerge/>
            <w:shd w:val="clear" w:color="auto" w:fill="auto"/>
          </w:tcPr>
          <w:p w14:paraId="2848F8D0" w14:textId="77777777" w:rsidR="00CF766B" w:rsidRPr="00D67E02" w:rsidRDefault="00CF766B" w:rsidP="00C357FC">
            <w:pPr>
              <w:tabs>
                <w:tab w:val="right" w:leader="underscore" w:pos="-5245"/>
              </w:tabs>
              <w:spacing w:line="276" w:lineRule="auto"/>
              <w:ind w:left="360"/>
              <w:contextualSpacing/>
              <w:jc w:val="both"/>
              <w:rPr>
                <w:lang w:val="uk-UA" w:eastAsia="x-none"/>
              </w:rPr>
            </w:pPr>
          </w:p>
        </w:tc>
        <w:tc>
          <w:tcPr>
            <w:tcW w:w="426" w:type="dxa"/>
            <w:vMerge/>
            <w:shd w:val="clear" w:color="auto" w:fill="auto"/>
          </w:tcPr>
          <w:p w14:paraId="127E0221" w14:textId="77777777" w:rsidR="00CF766B" w:rsidRPr="00D67E02" w:rsidRDefault="00CF766B" w:rsidP="00C357FC">
            <w:pPr>
              <w:tabs>
                <w:tab w:val="right" w:leader="underscore" w:pos="-5245"/>
              </w:tabs>
              <w:spacing w:line="276" w:lineRule="auto"/>
              <w:contextualSpacing/>
              <w:jc w:val="both"/>
              <w:rPr>
                <w:lang w:val="uk-UA" w:eastAsia="x-none"/>
              </w:rPr>
            </w:pPr>
          </w:p>
        </w:tc>
        <w:tc>
          <w:tcPr>
            <w:tcW w:w="425" w:type="dxa"/>
            <w:vMerge/>
            <w:shd w:val="clear" w:color="auto" w:fill="auto"/>
          </w:tcPr>
          <w:p w14:paraId="0724792B" w14:textId="77777777" w:rsidR="00CF766B" w:rsidRPr="00D67E02" w:rsidRDefault="00CF766B" w:rsidP="00C357FC">
            <w:pPr>
              <w:tabs>
                <w:tab w:val="right" w:leader="underscore" w:pos="-5245"/>
              </w:tabs>
              <w:spacing w:line="276" w:lineRule="auto"/>
              <w:contextualSpacing/>
              <w:jc w:val="both"/>
              <w:rPr>
                <w:lang w:val="uk-UA" w:eastAsia="x-none"/>
              </w:rPr>
            </w:pPr>
          </w:p>
        </w:tc>
        <w:tc>
          <w:tcPr>
            <w:tcW w:w="425" w:type="dxa"/>
            <w:vMerge/>
            <w:shd w:val="clear" w:color="auto" w:fill="auto"/>
          </w:tcPr>
          <w:p w14:paraId="1D491D8C" w14:textId="77777777" w:rsidR="00CF766B" w:rsidRPr="00D67E02" w:rsidRDefault="00CF766B" w:rsidP="00C357FC">
            <w:pPr>
              <w:tabs>
                <w:tab w:val="right" w:leader="underscore" w:pos="-5245"/>
              </w:tabs>
              <w:spacing w:line="276" w:lineRule="auto"/>
              <w:contextualSpacing/>
              <w:jc w:val="both"/>
              <w:rPr>
                <w:lang w:val="uk-UA" w:eastAsia="x-none"/>
              </w:rPr>
            </w:pPr>
          </w:p>
        </w:tc>
        <w:tc>
          <w:tcPr>
            <w:tcW w:w="425" w:type="dxa"/>
            <w:vMerge/>
          </w:tcPr>
          <w:p w14:paraId="18FF3CCF" w14:textId="77777777" w:rsidR="00CF766B" w:rsidRPr="00D67E02" w:rsidRDefault="00CF766B" w:rsidP="00C357FC">
            <w:pPr>
              <w:tabs>
                <w:tab w:val="right" w:leader="underscore" w:pos="-5245"/>
              </w:tabs>
              <w:spacing w:line="276" w:lineRule="auto"/>
              <w:contextualSpacing/>
              <w:jc w:val="both"/>
              <w:rPr>
                <w:lang w:val="uk-UA" w:eastAsia="x-none"/>
              </w:rPr>
            </w:pPr>
          </w:p>
        </w:tc>
        <w:tc>
          <w:tcPr>
            <w:tcW w:w="426" w:type="dxa"/>
            <w:vMerge/>
            <w:shd w:val="clear" w:color="auto" w:fill="auto"/>
          </w:tcPr>
          <w:p w14:paraId="12CC867A" w14:textId="77777777" w:rsidR="00CF766B" w:rsidRPr="00D67E02" w:rsidRDefault="00CF766B" w:rsidP="00C357FC">
            <w:pPr>
              <w:tabs>
                <w:tab w:val="right" w:leader="underscore" w:pos="-5245"/>
              </w:tabs>
              <w:spacing w:line="276" w:lineRule="auto"/>
              <w:contextualSpacing/>
              <w:jc w:val="both"/>
              <w:rPr>
                <w:lang w:val="uk-UA" w:eastAsia="x-none"/>
              </w:rPr>
            </w:pPr>
          </w:p>
        </w:tc>
      </w:tr>
      <w:tr w:rsidR="00CF766B" w:rsidRPr="00D67E02" w14:paraId="1EE0253A" w14:textId="77777777" w:rsidTr="00C357FC">
        <w:trPr>
          <w:trHeight w:val="150"/>
        </w:trPr>
        <w:tc>
          <w:tcPr>
            <w:tcW w:w="993" w:type="dxa"/>
            <w:vMerge w:val="restart"/>
            <w:shd w:val="clear" w:color="auto" w:fill="auto"/>
          </w:tcPr>
          <w:p w14:paraId="4B095F15" w14:textId="77777777" w:rsidR="00CF766B" w:rsidRPr="00D67E02" w:rsidRDefault="00CF766B" w:rsidP="00C357FC">
            <w:pPr>
              <w:tabs>
                <w:tab w:val="right" w:leader="underscore" w:pos="-5245"/>
              </w:tabs>
              <w:spacing w:line="276" w:lineRule="auto"/>
              <w:contextualSpacing/>
              <w:jc w:val="both"/>
              <w:rPr>
                <w:b/>
                <w:lang w:eastAsia="x-none"/>
              </w:rPr>
            </w:pPr>
            <w:r w:rsidRPr="00D67E02">
              <w:rPr>
                <w:b/>
                <w:lang w:eastAsia="x-none"/>
              </w:rPr>
              <w:t>ОПК-5</w:t>
            </w:r>
          </w:p>
        </w:tc>
        <w:tc>
          <w:tcPr>
            <w:tcW w:w="5386" w:type="dxa"/>
            <w:shd w:val="clear" w:color="auto" w:fill="auto"/>
          </w:tcPr>
          <w:p w14:paraId="41917FD8" w14:textId="77777777" w:rsidR="00CF766B" w:rsidRPr="00D67E02" w:rsidRDefault="00CF766B" w:rsidP="00C357FC">
            <w:pPr>
              <w:tabs>
                <w:tab w:val="right" w:leader="underscore" w:pos="-5245"/>
              </w:tabs>
              <w:contextualSpacing/>
              <w:jc w:val="both"/>
              <w:rPr>
                <w:lang w:eastAsia="x-none"/>
              </w:rPr>
            </w:pPr>
            <w:r w:rsidRPr="00D67E02">
              <w:rPr>
                <w:i/>
                <w:iCs/>
                <w:lang w:eastAsia="x-none"/>
              </w:rPr>
              <w:t>Знать</w:t>
            </w:r>
            <w:r w:rsidRPr="00D67E02">
              <w:rPr>
                <w:lang w:eastAsia="x-none"/>
              </w:rPr>
              <w:t xml:space="preserve"> - </w:t>
            </w:r>
            <w:r w:rsidRPr="00D67E02">
              <w:t>как логично, аргументированно и юридически грамотно строить устную и письменную речь, излагает факты и обстоятельства, формулирует правовую позицию</w:t>
            </w:r>
          </w:p>
        </w:tc>
        <w:tc>
          <w:tcPr>
            <w:tcW w:w="567" w:type="dxa"/>
            <w:vMerge w:val="restart"/>
            <w:shd w:val="clear" w:color="auto" w:fill="auto"/>
          </w:tcPr>
          <w:p w14:paraId="05E26BCC"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567" w:type="dxa"/>
            <w:vMerge w:val="restart"/>
            <w:shd w:val="clear" w:color="auto" w:fill="auto"/>
          </w:tcPr>
          <w:p w14:paraId="5A4E1AEB"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426" w:type="dxa"/>
            <w:vMerge w:val="restart"/>
            <w:shd w:val="clear" w:color="auto" w:fill="auto"/>
          </w:tcPr>
          <w:p w14:paraId="016B90DA"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425" w:type="dxa"/>
            <w:vMerge w:val="restart"/>
            <w:shd w:val="clear" w:color="auto" w:fill="auto"/>
          </w:tcPr>
          <w:p w14:paraId="16A0A8C1"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425" w:type="dxa"/>
            <w:vMerge w:val="restart"/>
            <w:shd w:val="clear" w:color="auto" w:fill="auto"/>
          </w:tcPr>
          <w:p w14:paraId="2C76B860"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425" w:type="dxa"/>
            <w:vMerge w:val="restart"/>
          </w:tcPr>
          <w:p w14:paraId="618C0C0F"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426" w:type="dxa"/>
            <w:vMerge w:val="restart"/>
            <w:shd w:val="clear" w:color="auto" w:fill="auto"/>
          </w:tcPr>
          <w:p w14:paraId="54B78117"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r>
      <w:tr w:rsidR="00CF766B" w:rsidRPr="00D67E02" w14:paraId="62447178" w14:textId="77777777" w:rsidTr="00C357FC">
        <w:trPr>
          <w:trHeight w:val="150"/>
        </w:trPr>
        <w:tc>
          <w:tcPr>
            <w:tcW w:w="993" w:type="dxa"/>
            <w:vMerge/>
            <w:shd w:val="clear" w:color="auto" w:fill="auto"/>
          </w:tcPr>
          <w:p w14:paraId="1800DBB1" w14:textId="77777777" w:rsidR="00CF766B" w:rsidRPr="00D67E02" w:rsidRDefault="00CF766B" w:rsidP="00C357FC">
            <w:pPr>
              <w:tabs>
                <w:tab w:val="right" w:leader="underscore" w:pos="-5245"/>
              </w:tabs>
              <w:spacing w:line="276" w:lineRule="auto"/>
              <w:contextualSpacing/>
              <w:jc w:val="both"/>
              <w:rPr>
                <w:b/>
                <w:highlight w:val="yellow"/>
                <w:lang w:val="uk-UA" w:eastAsia="x-none"/>
              </w:rPr>
            </w:pPr>
          </w:p>
        </w:tc>
        <w:tc>
          <w:tcPr>
            <w:tcW w:w="5386" w:type="dxa"/>
            <w:shd w:val="clear" w:color="auto" w:fill="auto"/>
          </w:tcPr>
          <w:p w14:paraId="73F8E2EC" w14:textId="77777777" w:rsidR="00CF766B" w:rsidRPr="00D67E02" w:rsidRDefault="00CF766B" w:rsidP="00C357FC">
            <w:pPr>
              <w:jc w:val="both"/>
              <w:rPr>
                <w:i/>
                <w:iCs/>
                <w:lang w:eastAsia="x-none"/>
              </w:rPr>
            </w:pPr>
            <w:r w:rsidRPr="00D67E02">
              <w:rPr>
                <w:i/>
                <w:iCs/>
                <w:lang w:eastAsia="x-none"/>
              </w:rPr>
              <w:t>Уметь</w:t>
            </w:r>
            <w:r w:rsidRPr="00D67E02">
              <w:rPr>
                <w:lang w:eastAsia="x-none"/>
              </w:rPr>
              <w:t xml:space="preserve"> - </w:t>
            </w:r>
            <w:r w:rsidRPr="00D67E02">
              <w:t>корректно использовать юридическую лексику при осуществлении профессиональной коммуникации</w:t>
            </w:r>
            <w:r w:rsidRPr="00D67E02">
              <w:rPr>
                <w:lang w:eastAsia="x-none"/>
              </w:rPr>
              <w:t xml:space="preserve"> </w:t>
            </w:r>
          </w:p>
        </w:tc>
        <w:tc>
          <w:tcPr>
            <w:tcW w:w="567" w:type="dxa"/>
            <w:vMerge/>
            <w:shd w:val="clear" w:color="auto" w:fill="auto"/>
          </w:tcPr>
          <w:p w14:paraId="2E267ED5" w14:textId="77777777" w:rsidR="00CF766B" w:rsidRPr="00D67E02" w:rsidRDefault="00CF766B" w:rsidP="00C357FC">
            <w:pPr>
              <w:tabs>
                <w:tab w:val="right" w:leader="underscore" w:pos="-5245"/>
              </w:tabs>
              <w:spacing w:line="276" w:lineRule="auto"/>
              <w:ind w:left="360"/>
              <w:contextualSpacing/>
              <w:jc w:val="both"/>
              <w:rPr>
                <w:lang w:val="uk-UA" w:eastAsia="x-none"/>
              </w:rPr>
            </w:pPr>
          </w:p>
        </w:tc>
        <w:tc>
          <w:tcPr>
            <w:tcW w:w="567" w:type="dxa"/>
            <w:vMerge/>
            <w:shd w:val="clear" w:color="auto" w:fill="auto"/>
          </w:tcPr>
          <w:p w14:paraId="15DC780A" w14:textId="77777777" w:rsidR="00CF766B" w:rsidRPr="00D67E02" w:rsidRDefault="00CF766B" w:rsidP="00C357FC">
            <w:pPr>
              <w:tabs>
                <w:tab w:val="right" w:leader="underscore" w:pos="-5245"/>
              </w:tabs>
              <w:spacing w:line="276" w:lineRule="auto"/>
              <w:ind w:left="360"/>
              <w:contextualSpacing/>
              <w:jc w:val="both"/>
              <w:rPr>
                <w:lang w:val="uk-UA" w:eastAsia="x-none"/>
              </w:rPr>
            </w:pPr>
          </w:p>
        </w:tc>
        <w:tc>
          <w:tcPr>
            <w:tcW w:w="426" w:type="dxa"/>
            <w:vMerge/>
            <w:shd w:val="clear" w:color="auto" w:fill="auto"/>
          </w:tcPr>
          <w:p w14:paraId="45F5D61F" w14:textId="77777777" w:rsidR="00CF766B" w:rsidRPr="00D67E02" w:rsidRDefault="00CF766B" w:rsidP="00C357FC">
            <w:pPr>
              <w:tabs>
                <w:tab w:val="right" w:leader="underscore" w:pos="-5245"/>
              </w:tabs>
              <w:spacing w:line="276" w:lineRule="auto"/>
              <w:contextualSpacing/>
              <w:jc w:val="both"/>
              <w:rPr>
                <w:lang w:val="uk-UA" w:eastAsia="x-none"/>
              </w:rPr>
            </w:pPr>
          </w:p>
        </w:tc>
        <w:tc>
          <w:tcPr>
            <w:tcW w:w="425" w:type="dxa"/>
            <w:vMerge/>
            <w:shd w:val="clear" w:color="auto" w:fill="auto"/>
          </w:tcPr>
          <w:p w14:paraId="03244FD6" w14:textId="77777777" w:rsidR="00CF766B" w:rsidRPr="00D67E02" w:rsidRDefault="00CF766B" w:rsidP="00C357FC">
            <w:pPr>
              <w:tabs>
                <w:tab w:val="right" w:leader="underscore" w:pos="-5245"/>
              </w:tabs>
              <w:spacing w:line="276" w:lineRule="auto"/>
              <w:contextualSpacing/>
              <w:jc w:val="both"/>
              <w:rPr>
                <w:lang w:val="uk-UA" w:eastAsia="x-none"/>
              </w:rPr>
            </w:pPr>
          </w:p>
        </w:tc>
        <w:tc>
          <w:tcPr>
            <w:tcW w:w="425" w:type="dxa"/>
            <w:vMerge/>
            <w:shd w:val="clear" w:color="auto" w:fill="auto"/>
          </w:tcPr>
          <w:p w14:paraId="23177FCA" w14:textId="77777777" w:rsidR="00CF766B" w:rsidRPr="00D67E02" w:rsidRDefault="00CF766B" w:rsidP="00C357FC">
            <w:pPr>
              <w:tabs>
                <w:tab w:val="right" w:leader="underscore" w:pos="-5245"/>
              </w:tabs>
              <w:spacing w:line="276" w:lineRule="auto"/>
              <w:contextualSpacing/>
              <w:jc w:val="both"/>
              <w:rPr>
                <w:lang w:val="uk-UA" w:eastAsia="x-none"/>
              </w:rPr>
            </w:pPr>
          </w:p>
        </w:tc>
        <w:tc>
          <w:tcPr>
            <w:tcW w:w="425" w:type="dxa"/>
            <w:vMerge/>
          </w:tcPr>
          <w:p w14:paraId="578E20F4" w14:textId="77777777" w:rsidR="00CF766B" w:rsidRPr="00D67E02" w:rsidRDefault="00CF766B" w:rsidP="00C357FC">
            <w:pPr>
              <w:tabs>
                <w:tab w:val="right" w:leader="underscore" w:pos="-5245"/>
              </w:tabs>
              <w:spacing w:line="276" w:lineRule="auto"/>
              <w:contextualSpacing/>
              <w:jc w:val="both"/>
              <w:rPr>
                <w:lang w:val="uk-UA" w:eastAsia="x-none"/>
              </w:rPr>
            </w:pPr>
          </w:p>
        </w:tc>
        <w:tc>
          <w:tcPr>
            <w:tcW w:w="426" w:type="dxa"/>
            <w:vMerge/>
            <w:shd w:val="clear" w:color="auto" w:fill="auto"/>
          </w:tcPr>
          <w:p w14:paraId="029326CE" w14:textId="77777777" w:rsidR="00CF766B" w:rsidRPr="00D67E02" w:rsidRDefault="00CF766B" w:rsidP="00C357FC">
            <w:pPr>
              <w:tabs>
                <w:tab w:val="right" w:leader="underscore" w:pos="-5245"/>
              </w:tabs>
              <w:spacing w:line="276" w:lineRule="auto"/>
              <w:contextualSpacing/>
              <w:jc w:val="both"/>
              <w:rPr>
                <w:lang w:val="uk-UA" w:eastAsia="x-none"/>
              </w:rPr>
            </w:pPr>
          </w:p>
        </w:tc>
      </w:tr>
      <w:tr w:rsidR="00CF766B" w:rsidRPr="00D67E02" w14:paraId="0B9EFB10" w14:textId="77777777" w:rsidTr="00C357FC">
        <w:trPr>
          <w:trHeight w:val="150"/>
        </w:trPr>
        <w:tc>
          <w:tcPr>
            <w:tcW w:w="993" w:type="dxa"/>
            <w:vMerge/>
            <w:shd w:val="clear" w:color="auto" w:fill="auto"/>
          </w:tcPr>
          <w:p w14:paraId="76C1F11E" w14:textId="77777777" w:rsidR="00CF766B" w:rsidRPr="00D67E02" w:rsidRDefault="00CF766B" w:rsidP="00C357FC">
            <w:pPr>
              <w:tabs>
                <w:tab w:val="right" w:leader="underscore" w:pos="-5245"/>
              </w:tabs>
              <w:spacing w:line="276" w:lineRule="auto"/>
              <w:contextualSpacing/>
              <w:jc w:val="both"/>
              <w:rPr>
                <w:b/>
                <w:highlight w:val="yellow"/>
                <w:lang w:val="uk-UA" w:eastAsia="x-none"/>
              </w:rPr>
            </w:pPr>
          </w:p>
        </w:tc>
        <w:tc>
          <w:tcPr>
            <w:tcW w:w="5386" w:type="dxa"/>
            <w:shd w:val="clear" w:color="auto" w:fill="auto"/>
          </w:tcPr>
          <w:p w14:paraId="094C0BA8" w14:textId="77777777" w:rsidR="00CF766B" w:rsidRPr="00D67E02" w:rsidRDefault="00CF766B" w:rsidP="00C357FC">
            <w:pPr>
              <w:jc w:val="both"/>
              <w:rPr>
                <w:i/>
                <w:iCs/>
                <w:lang w:eastAsia="x-none"/>
              </w:rPr>
            </w:pPr>
            <w:r w:rsidRPr="00D67E02">
              <w:rPr>
                <w:i/>
                <w:iCs/>
                <w:lang w:eastAsia="x-none"/>
              </w:rPr>
              <w:t>Владеть</w:t>
            </w:r>
            <w:r w:rsidRPr="00D67E02">
              <w:rPr>
                <w:lang w:eastAsia="x-none"/>
              </w:rPr>
              <w:t xml:space="preserve"> - </w:t>
            </w:r>
            <w:r w:rsidRPr="00D67E02">
              <w:t>навыками использования профессиональной юридической лексики</w:t>
            </w:r>
          </w:p>
        </w:tc>
        <w:tc>
          <w:tcPr>
            <w:tcW w:w="567" w:type="dxa"/>
            <w:vMerge/>
            <w:shd w:val="clear" w:color="auto" w:fill="auto"/>
          </w:tcPr>
          <w:p w14:paraId="4567D3F8" w14:textId="77777777" w:rsidR="00CF766B" w:rsidRPr="00D67E02" w:rsidRDefault="00CF766B" w:rsidP="00C357FC">
            <w:pPr>
              <w:tabs>
                <w:tab w:val="right" w:leader="underscore" w:pos="-5245"/>
              </w:tabs>
              <w:spacing w:line="276" w:lineRule="auto"/>
              <w:ind w:left="360"/>
              <w:contextualSpacing/>
              <w:jc w:val="both"/>
              <w:rPr>
                <w:lang w:val="uk-UA" w:eastAsia="x-none"/>
              </w:rPr>
            </w:pPr>
          </w:p>
        </w:tc>
        <w:tc>
          <w:tcPr>
            <w:tcW w:w="567" w:type="dxa"/>
            <w:vMerge/>
            <w:shd w:val="clear" w:color="auto" w:fill="auto"/>
          </w:tcPr>
          <w:p w14:paraId="3B3BA3D1" w14:textId="77777777" w:rsidR="00CF766B" w:rsidRPr="00D67E02" w:rsidRDefault="00CF766B" w:rsidP="00C357FC">
            <w:pPr>
              <w:tabs>
                <w:tab w:val="right" w:leader="underscore" w:pos="-5245"/>
              </w:tabs>
              <w:spacing w:line="276" w:lineRule="auto"/>
              <w:ind w:left="360"/>
              <w:contextualSpacing/>
              <w:jc w:val="both"/>
              <w:rPr>
                <w:lang w:val="uk-UA" w:eastAsia="x-none"/>
              </w:rPr>
            </w:pPr>
          </w:p>
        </w:tc>
        <w:tc>
          <w:tcPr>
            <w:tcW w:w="426" w:type="dxa"/>
            <w:vMerge/>
            <w:shd w:val="clear" w:color="auto" w:fill="auto"/>
          </w:tcPr>
          <w:p w14:paraId="7A0850C7" w14:textId="77777777" w:rsidR="00CF766B" w:rsidRPr="00D67E02" w:rsidRDefault="00CF766B" w:rsidP="00C357FC">
            <w:pPr>
              <w:tabs>
                <w:tab w:val="right" w:leader="underscore" w:pos="-5245"/>
              </w:tabs>
              <w:spacing w:line="276" w:lineRule="auto"/>
              <w:contextualSpacing/>
              <w:jc w:val="both"/>
              <w:rPr>
                <w:lang w:val="uk-UA" w:eastAsia="x-none"/>
              </w:rPr>
            </w:pPr>
          </w:p>
        </w:tc>
        <w:tc>
          <w:tcPr>
            <w:tcW w:w="425" w:type="dxa"/>
            <w:vMerge/>
            <w:shd w:val="clear" w:color="auto" w:fill="auto"/>
          </w:tcPr>
          <w:p w14:paraId="2C0FE9EA" w14:textId="77777777" w:rsidR="00CF766B" w:rsidRPr="00D67E02" w:rsidRDefault="00CF766B" w:rsidP="00C357FC">
            <w:pPr>
              <w:tabs>
                <w:tab w:val="right" w:leader="underscore" w:pos="-5245"/>
              </w:tabs>
              <w:spacing w:line="276" w:lineRule="auto"/>
              <w:contextualSpacing/>
              <w:jc w:val="both"/>
              <w:rPr>
                <w:lang w:val="uk-UA" w:eastAsia="x-none"/>
              </w:rPr>
            </w:pPr>
          </w:p>
        </w:tc>
        <w:tc>
          <w:tcPr>
            <w:tcW w:w="425" w:type="dxa"/>
            <w:vMerge/>
            <w:shd w:val="clear" w:color="auto" w:fill="auto"/>
          </w:tcPr>
          <w:p w14:paraId="798D8727" w14:textId="77777777" w:rsidR="00CF766B" w:rsidRPr="00D67E02" w:rsidRDefault="00CF766B" w:rsidP="00C357FC">
            <w:pPr>
              <w:tabs>
                <w:tab w:val="right" w:leader="underscore" w:pos="-5245"/>
              </w:tabs>
              <w:spacing w:line="276" w:lineRule="auto"/>
              <w:contextualSpacing/>
              <w:jc w:val="both"/>
              <w:rPr>
                <w:lang w:val="uk-UA" w:eastAsia="x-none"/>
              </w:rPr>
            </w:pPr>
          </w:p>
        </w:tc>
        <w:tc>
          <w:tcPr>
            <w:tcW w:w="425" w:type="dxa"/>
            <w:vMerge/>
          </w:tcPr>
          <w:p w14:paraId="4586D881" w14:textId="77777777" w:rsidR="00CF766B" w:rsidRPr="00D67E02" w:rsidRDefault="00CF766B" w:rsidP="00C357FC">
            <w:pPr>
              <w:tabs>
                <w:tab w:val="right" w:leader="underscore" w:pos="-5245"/>
              </w:tabs>
              <w:spacing w:line="276" w:lineRule="auto"/>
              <w:contextualSpacing/>
              <w:jc w:val="both"/>
              <w:rPr>
                <w:lang w:val="uk-UA" w:eastAsia="x-none"/>
              </w:rPr>
            </w:pPr>
          </w:p>
        </w:tc>
        <w:tc>
          <w:tcPr>
            <w:tcW w:w="426" w:type="dxa"/>
            <w:vMerge/>
            <w:shd w:val="clear" w:color="auto" w:fill="auto"/>
          </w:tcPr>
          <w:p w14:paraId="612CB815" w14:textId="77777777" w:rsidR="00CF766B" w:rsidRPr="00D67E02" w:rsidRDefault="00CF766B" w:rsidP="00C357FC">
            <w:pPr>
              <w:tabs>
                <w:tab w:val="right" w:leader="underscore" w:pos="-5245"/>
              </w:tabs>
              <w:spacing w:line="276" w:lineRule="auto"/>
              <w:contextualSpacing/>
              <w:jc w:val="both"/>
              <w:rPr>
                <w:lang w:val="uk-UA" w:eastAsia="x-none"/>
              </w:rPr>
            </w:pPr>
          </w:p>
        </w:tc>
      </w:tr>
      <w:tr w:rsidR="00CF766B" w:rsidRPr="00D67E02" w14:paraId="1E51BC1C" w14:textId="77777777" w:rsidTr="00C357FC">
        <w:trPr>
          <w:trHeight w:val="150"/>
        </w:trPr>
        <w:tc>
          <w:tcPr>
            <w:tcW w:w="993" w:type="dxa"/>
            <w:vMerge w:val="restart"/>
            <w:shd w:val="clear" w:color="auto" w:fill="auto"/>
          </w:tcPr>
          <w:p w14:paraId="6D124AD5" w14:textId="77777777" w:rsidR="00CF766B" w:rsidRPr="00D67E02" w:rsidRDefault="00CF766B" w:rsidP="00C357FC">
            <w:pPr>
              <w:tabs>
                <w:tab w:val="right" w:leader="underscore" w:pos="-5245"/>
              </w:tabs>
              <w:spacing w:line="276" w:lineRule="auto"/>
              <w:contextualSpacing/>
              <w:jc w:val="both"/>
              <w:rPr>
                <w:b/>
                <w:lang w:eastAsia="x-none"/>
              </w:rPr>
            </w:pPr>
            <w:r w:rsidRPr="00D67E02">
              <w:rPr>
                <w:b/>
                <w:lang w:eastAsia="x-none"/>
              </w:rPr>
              <w:t>ОПК-6</w:t>
            </w:r>
          </w:p>
        </w:tc>
        <w:tc>
          <w:tcPr>
            <w:tcW w:w="5386" w:type="dxa"/>
            <w:shd w:val="clear" w:color="auto" w:fill="auto"/>
          </w:tcPr>
          <w:p w14:paraId="71CDCC28" w14:textId="77777777" w:rsidR="00CF766B" w:rsidRPr="00D67E02" w:rsidRDefault="00CF766B" w:rsidP="00C357FC">
            <w:pPr>
              <w:jc w:val="both"/>
            </w:pPr>
            <w:r w:rsidRPr="00D67E02">
              <w:rPr>
                <w:i/>
                <w:iCs/>
              </w:rPr>
              <w:t xml:space="preserve">Знать - </w:t>
            </w:r>
            <w:r w:rsidRPr="00D67E02">
              <w:t>правила юридической техники для подготовки нормативных правовых актов и иных юридических документов</w:t>
            </w:r>
          </w:p>
        </w:tc>
        <w:tc>
          <w:tcPr>
            <w:tcW w:w="567" w:type="dxa"/>
            <w:vMerge w:val="restart"/>
            <w:shd w:val="clear" w:color="auto" w:fill="auto"/>
          </w:tcPr>
          <w:p w14:paraId="7F1E0141"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567" w:type="dxa"/>
            <w:vMerge w:val="restart"/>
            <w:shd w:val="clear" w:color="auto" w:fill="auto"/>
          </w:tcPr>
          <w:p w14:paraId="3D231C04"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426" w:type="dxa"/>
            <w:vMerge w:val="restart"/>
            <w:shd w:val="clear" w:color="auto" w:fill="auto"/>
          </w:tcPr>
          <w:p w14:paraId="06F6939B"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425" w:type="dxa"/>
            <w:vMerge w:val="restart"/>
            <w:shd w:val="clear" w:color="auto" w:fill="auto"/>
          </w:tcPr>
          <w:p w14:paraId="3C896618"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425" w:type="dxa"/>
            <w:vMerge w:val="restart"/>
            <w:shd w:val="clear" w:color="auto" w:fill="auto"/>
          </w:tcPr>
          <w:p w14:paraId="7E1E76D0"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425" w:type="dxa"/>
            <w:vMerge w:val="restart"/>
          </w:tcPr>
          <w:p w14:paraId="71C1106E"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426" w:type="dxa"/>
            <w:vMerge w:val="restart"/>
            <w:shd w:val="clear" w:color="auto" w:fill="auto"/>
          </w:tcPr>
          <w:p w14:paraId="16A04A5E"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r>
      <w:tr w:rsidR="00CF766B" w:rsidRPr="00D67E02" w14:paraId="492EECAF" w14:textId="77777777" w:rsidTr="00C357FC">
        <w:trPr>
          <w:trHeight w:val="150"/>
        </w:trPr>
        <w:tc>
          <w:tcPr>
            <w:tcW w:w="993" w:type="dxa"/>
            <w:vMerge/>
            <w:shd w:val="clear" w:color="auto" w:fill="auto"/>
          </w:tcPr>
          <w:p w14:paraId="40AA4E58" w14:textId="77777777" w:rsidR="00CF766B" w:rsidRPr="00D67E02" w:rsidRDefault="00CF766B" w:rsidP="00C357FC">
            <w:pPr>
              <w:tabs>
                <w:tab w:val="right" w:leader="underscore" w:pos="-5245"/>
              </w:tabs>
              <w:spacing w:line="276" w:lineRule="auto"/>
              <w:contextualSpacing/>
              <w:jc w:val="both"/>
              <w:rPr>
                <w:b/>
                <w:highlight w:val="yellow"/>
                <w:lang w:val="uk-UA" w:eastAsia="x-none"/>
              </w:rPr>
            </w:pPr>
          </w:p>
        </w:tc>
        <w:tc>
          <w:tcPr>
            <w:tcW w:w="5386" w:type="dxa"/>
            <w:shd w:val="clear" w:color="auto" w:fill="auto"/>
          </w:tcPr>
          <w:p w14:paraId="608C6D71" w14:textId="77777777" w:rsidR="00CF766B" w:rsidRPr="00D67E02" w:rsidRDefault="00CF766B" w:rsidP="00C357FC">
            <w:pPr>
              <w:jc w:val="both"/>
              <w:rPr>
                <w:i/>
                <w:iCs/>
                <w:lang w:eastAsia="x-none"/>
              </w:rPr>
            </w:pPr>
            <w:r w:rsidRPr="00D67E02">
              <w:rPr>
                <w:i/>
                <w:iCs/>
                <w:lang w:eastAsia="x-none"/>
              </w:rPr>
              <w:t>Уметь</w:t>
            </w:r>
            <w:r w:rsidRPr="00D67E02">
              <w:rPr>
                <w:lang w:eastAsia="x-none"/>
              </w:rPr>
              <w:t xml:space="preserve"> - </w:t>
            </w:r>
            <w:r w:rsidRPr="00D67E02">
              <w:t>определять виды и особенности различных видов нормативных правовых актов и иных юридических документов</w:t>
            </w:r>
          </w:p>
        </w:tc>
        <w:tc>
          <w:tcPr>
            <w:tcW w:w="567" w:type="dxa"/>
            <w:vMerge/>
            <w:shd w:val="clear" w:color="auto" w:fill="auto"/>
          </w:tcPr>
          <w:p w14:paraId="064F8256" w14:textId="77777777" w:rsidR="00CF766B" w:rsidRPr="00D67E02" w:rsidRDefault="00CF766B" w:rsidP="00C357FC">
            <w:pPr>
              <w:tabs>
                <w:tab w:val="right" w:leader="underscore" w:pos="-5245"/>
              </w:tabs>
              <w:spacing w:line="276" w:lineRule="auto"/>
              <w:ind w:left="360"/>
              <w:contextualSpacing/>
              <w:jc w:val="both"/>
              <w:rPr>
                <w:lang w:val="uk-UA" w:eastAsia="x-none"/>
              </w:rPr>
            </w:pPr>
          </w:p>
        </w:tc>
        <w:tc>
          <w:tcPr>
            <w:tcW w:w="567" w:type="dxa"/>
            <w:vMerge/>
            <w:shd w:val="clear" w:color="auto" w:fill="auto"/>
          </w:tcPr>
          <w:p w14:paraId="3347E181" w14:textId="77777777" w:rsidR="00CF766B" w:rsidRPr="00D67E02" w:rsidRDefault="00CF766B" w:rsidP="00C357FC">
            <w:pPr>
              <w:tabs>
                <w:tab w:val="right" w:leader="underscore" w:pos="-5245"/>
              </w:tabs>
              <w:spacing w:line="276" w:lineRule="auto"/>
              <w:ind w:left="360"/>
              <w:contextualSpacing/>
              <w:jc w:val="both"/>
              <w:rPr>
                <w:lang w:val="uk-UA" w:eastAsia="x-none"/>
              </w:rPr>
            </w:pPr>
          </w:p>
        </w:tc>
        <w:tc>
          <w:tcPr>
            <w:tcW w:w="426" w:type="dxa"/>
            <w:vMerge/>
            <w:shd w:val="clear" w:color="auto" w:fill="auto"/>
          </w:tcPr>
          <w:p w14:paraId="67A2D78B" w14:textId="77777777" w:rsidR="00CF766B" w:rsidRPr="00D67E02" w:rsidRDefault="00CF766B" w:rsidP="00C357FC">
            <w:pPr>
              <w:tabs>
                <w:tab w:val="right" w:leader="underscore" w:pos="-5245"/>
              </w:tabs>
              <w:spacing w:line="276" w:lineRule="auto"/>
              <w:contextualSpacing/>
              <w:jc w:val="both"/>
              <w:rPr>
                <w:lang w:val="uk-UA" w:eastAsia="x-none"/>
              </w:rPr>
            </w:pPr>
          </w:p>
        </w:tc>
        <w:tc>
          <w:tcPr>
            <w:tcW w:w="425" w:type="dxa"/>
            <w:vMerge/>
            <w:shd w:val="clear" w:color="auto" w:fill="auto"/>
          </w:tcPr>
          <w:p w14:paraId="6D33ECD9" w14:textId="77777777" w:rsidR="00CF766B" w:rsidRPr="00D67E02" w:rsidRDefault="00CF766B" w:rsidP="00C357FC">
            <w:pPr>
              <w:tabs>
                <w:tab w:val="right" w:leader="underscore" w:pos="-5245"/>
              </w:tabs>
              <w:spacing w:line="276" w:lineRule="auto"/>
              <w:contextualSpacing/>
              <w:jc w:val="both"/>
              <w:rPr>
                <w:lang w:val="uk-UA" w:eastAsia="x-none"/>
              </w:rPr>
            </w:pPr>
          </w:p>
        </w:tc>
        <w:tc>
          <w:tcPr>
            <w:tcW w:w="425" w:type="dxa"/>
            <w:vMerge/>
            <w:shd w:val="clear" w:color="auto" w:fill="auto"/>
          </w:tcPr>
          <w:p w14:paraId="7C123C9C" w14:textId="77777777" w:rsidR="00CF766B" w:rsidRPr="00D67E02" w:rsidRDefault="00CF766B" w:rsidP="00C357FC">
            <w:pPr>
              <w:tabs>
                <w:tab w:val="right" w:leader="underscore" w:pos="-5245"/>
              </w:tabs>
              <w:spacing w:line="276" w:lineRule="auto"/>
              <w:contextualSpacing/>
              <w:jc w:val="both"/>
              <w:rPr>
                <w:lang w:val="uk-UA" w:eastAsia="x-none"/>
              </w:rPr>
            </w:pPr>
          </w:p>
        </w:tc>
        <w:tc>
          <w:tcPr>
            <w:tcW w:w="425" w:type="dxa"/>
            <w:vMerge/>
          </w:tcPr>
          <w:p w14:paraId="62AC2F92" w14:textId="77777777" w:rsidR="00CF766B" w:rsidRPr="00D67E02" w:rsidRDefault="00CF766B" w:rsidP="00C357FC">
            <w:pPr>
              <w:tabs>
                <w:tab w:val="right" w:leader="underscore" w:pos="-5245"/>
              </w:tabs>
              <w:spacing w:line="276" w:lineRule="auto"/>
              <w:contextualSpacing/>
              <w:jc w:val="both"/>
              <w:rPr>
                <w:lang w:val="uk-UA" w:eastAsia="x-none"/>
              </w:rPr>
            </w:pPr>
          </w:p>
        </w:tc>
        <w:tc>
          <w:tcPr>
            <w:tcW w:w="426" w:type="dxa"/>
            <w:vMerge/>
            <w:shd w:val="clear" w:color="auto" w:fill="auto"/>
          </w:tcPr>
          <w:p w14:paraId="02A9DA78" w14:textId="77777777" w:rsidR="00CF766B" w:rsidRPr="00D67E02" w:rsidRDefault="00CF766B" w:rsidP="00C357FC">
            <w:pPr>
              <w:tabs>
                <w:tab w:val="right" w:leader="underscore" w:pos="-5245"/>
              </w:tabs>
              <w:spacing w:line="276" w:lineRule="auto"/>
              <w:contextualSpacing/>
              <w:jc w:val="both"/>
              <w:rPr>
                <w:lang w:val="uk-UA" w:eastAsia="x-none"/>
              </w:rPr>
            </w:pPr>
          </w:p>
        </w:tc>
      </w:tr>
      <w:tr w:rsidR="00CF766B" w:rsidRPr="00D67E02" w14:paraId="4AD9A96A" w14:textId="77777777" w:rsidTr="00C357FC">
        <w:trPr>
          <w:trHeight w:val="150"/>
        </w:trPr>
        <w:tc>
          <w:tcPr>
            <w:tcW w:w="993" w:type="dxa"/>
            <w:vMerge/>
            <w:shd w:val="clear" w:color="auto" w:fill="auto"/>
          </w:tcPr>
          <w:p w14:paraId="283ACD2B" w14:textId="77777777" w:rsidR="00CF766B" w:rsidRPr="00D67E02" w:rsidRDefault="00CF766B" w:rsidP="00C357FC">
            <w:pPr>
              <w:tabs>
                <w:tab w:val="right" w:leader="underscore" w:pos="-5245"/>
              </w:tabs>
              <w:spacing w:line="276" w:lineRule="auto"/>
              <w:contextualSpacing/>
              <w:jc w:val="both"/>
              <w:rPr>
                <w:b/>
                <w:highlight w:val="yellow"/>
                <w:lang w:val="uk-UA" w:eastAsia="x-none"/>
              </w:rPr>
            </w:pPr>
          </w:p>
        </w:tc>
        <w:tc>
          <w:tcPr>
            <w:tcW w:w="5386" w:type="dxa"/>
            <w:shd w:val="clear" w:color="auto" w:fill="auto"/>
          </w:tcPr>
          <w:p w14:paraId="72DDC20F" w14:textId="77777777" w:rsidR="00CF766B" w:rsidRPr="00D67E02" w:rsidRDefault="00CF766B" w:rsidP="00C357FC">
            <w:pPr>
              <w:jc w:val="both"/>
              <w:rPr>
                <w:i/>
                <w:iCs/>
                <w:lang w:eastAsia="x-none"/>
              </w:rPr>
            </w:pPr>
            <w:r w:rsidRPr="00D67E02">
              <w:rPr>
                <w:i/>
                <w:iCs/>
                <w:lang w:eastAsia="x-none"/>
              </w:rPr>
              <w:t>Владеть</w:t>
            </w:r>
            <w:r w:rsidRPr="00D67E02">
              <w:rPr>
                <w:lang w:eastAsia="x-none"/>
              </w:rPr>
              <w:t xml:space="preserve"> - </w:t>
            </w:r>
            <w:r w:rsidRPr="00D67E02">
              <w:t>навыками подготовки нормативных правовых актов и иных юридических документов</w:t>
            </w:r>
          </w:p>
        </w:tc>
        <w:tc>
          <w:tcPr>
            <w:tcW w:w="567" w:type="dxa"/>
            <w:vMerge/>
            <w:shd w:val="clear" w:color="auto" w:fill="auto"/>
          </w:tcPr>
          <w:p w14:paraId="406AB8AE" w14:textId="77777777" w:rsidR="00CF766B" w:rsidRPr="00D67E02" w:rsidRDefault="00CF766B" w:rsidP="00C357FC">
            <w:pPr>
              <w:tabs>
                <w:tab w:val="right" w:leader="underscore" w:pos="-5245"/>
              </w:tabs>
              <w:spacing w:line="276" w:lineRule="auto"/>
              <w:ind w:left="360"/>
              <w:contextualSpacing/>
              <w:jc w:val="both"/>
              <w:rPr>
                <w:lang w:val="uk-UA" w:eastAsia="x-none"/>
              </w:rPr>
            </w:pPr>
          </w:p>
        </w:tc>
        <w:tc>
          <w:tcPr>
            <w:tcW w:w="567" w:type="dxa"/>
            <w:vMerge/>
            <w:shd w:val="clear" w:color="auto" w:fill="auto"/>
          </w:tcPr>
          <w:p w14:paraId="593BAF2B" w14:textId="77777777" w:rsidR="00CF766B" w:rsidRPr="00D67E02" w:rsidRDefault="00CF766B" w:rsidP="00C357FC">
            <w:pPr>
              <w:tabs>
                <w:tab w:val="right" w:leader="underscore" w:pos="-5245"/>
              </w:tabs>
              <w:spacing w:line="276" w:lineRule="auto"/>
              <w:ind w:left="360"/>
              <w:contextualSpacing/>
              <w:jc w:val="both"/>
              <w:rPr>
                <w:lang w:val="uk-UA" w:eastAsia="x-none"/>
              </w:rPr>
            </w:pPr>
          </w:p>
        </w:tc>
        <w:tc>
          <w:tcPr>
            <w:tcW w:w="426" w:type="dxa"/>
            <w:vMerge/>
            <w:shd w:val="clear" w:color="auto" w:fill="auto"/>
          </w:tcPr>
          <w:p w14:paraId="61BBFB28" w14:textId="77777777" w:rsidR="00CF766B" w:rsidRPr="00D67E02" w:rsidRDefault="00CF766B" w:rsidP="00C357FC">
            <w:pPr>
              <w:tabs>
                <w:tab w:val="right" w:leader="underscore" w:pos="-5245"/>
              </w:tabs>
              <w:spacing w:line="276" w:lineRule="auto"/>
              <w:contextualSpacing/>
              <w:jc w:val="both"/>
              <w:rPr>
                <w:lang w:val="uk-UA" w:eastAsia="x-none"/>
              </w:rPr>
            </w:pPr>
          </w:p>
        </w:tc>
        <w:tc>
          <w:tcPr>
            <w:tcW w:w="425" w:type="dxa"/>
            <w:vMerge/>
            <w:shd w:val="clear" w:color="auto" w:fill="auto"/>
          </w:tcPr>
          <w:p w14:paraId="039F1503" w14:textId="77777777" w:rsidR="00CF766B" w:rsidRPr="00D67E02" w:rsidRDefault="00CF766B" w:rsidP="00C357FC">
            <w:pPr>
              <w:tabs>
                <w:tab w:val="right" w:leader="underscore" w:pos="-5245"/>
              </w:tabs>
              <w:spacing w:line="276" w:lineRule="auto"/>
              <w:contextualSpacing/>
              <w:jc w:val="both"/>
              <w:rPr>
                <w:lang w:val="uk-UA" w:eastAsia="x-none"/>
              </w:rPr>
            </w:pPr>
          </w:p>
        </w:tc>
        <w:tc>
          <w:tcPr>
            <w:tcW w:w="425" w:type="dxa"/>
            <w:vMerge/>
            <w:shd w:val="clear" w:color="auto" w:fill="auto"/>
          </w:tcPr>
          <w:p w14:paraId="08F5C1A6" w14:textId="77777777" w:rsidR="00CF766B" w:rsidRPr="00D67E02" w:rsidRDefault="00CF766B" w:rsidP="00C357FC">
            <w:pPr>
              <w:tabs>
                <w:tab w:val="right" w:leader="underscore" w:pos="-5245"/>
              </w:tabs>
              <w:spacing w:line="276" w:lineRule="auto"/>
              <w:contextualSpacing/>
              <w:jc w:val="both"/>
              <w:rPr>
                <w:lang w:val="uk-UA" w:eastAsia="x-none"/>
              </w:rPr>
            </w:pPr>
          </w:p>
        </w:tc>
        <w:tc>
          <w:tcPr>
            <w:tcW w:w="425" w:type="dxa"/>
            <w:vMerge/>
          </w:tcPr>
          <w:p w14:paraId="5712C190" w14:textId="77777777" w:rsidR="00CF766B" w:rsidRPr="00D67E02" w:rsidRDefault="00CF766B" w:rsidP="00C357FC">
            <w:pPr>
              <w:tabs>
                <w:tab w:val="right" w:leader="underscore" w:pos="-5245"/>
              </w:tabs>
              <w:spacing w:line="276" w:lineRule="auto"/>
              <w:contextualSpacing/>
              <w:jc w:val="both"/>
              <w:rPr>
                <w:lang w:val="uk-UA" w:eastAsia="x-none"/>
              </w:rPr>
            </w:pPr>
          </w:p>
        </w:tc>
        <w:tc>
          <w:tcPr>
            <w:tcW w:w="426" w:type="dxa"/>
            <w:vMerge/>
            <w:shd w:val="clear" w:color="auto" w:fill="auto"/>
          </w:tcPr>
          <w:p w14:paraId="05989D5D" w14:textId="77777777" w:rsidR="00CF766B" w:rsidRPr="00D67E02" w:rsidRDefault="00CF766B" w:rsidP="00C357FC">
            <w:pPr>
              <w:tabs>
                <w:tab w:val="right" w:leader="underscore" w:pos="-5245"/>
              </w:tabs>
              <w:spacing w:line="276" w:lineRule="auto"/>
              <w:contextualSpacing/>
              <w:jc w:val="both"/>
              <w:rPr>
                <w:lang w:val="uk-UA" w:eastAsia="x-none"/>
              </w:rPr>
            </w:pPr>
          </w:p>
        </w:tc>
      </w:tr>
      <w:tr w:rsidR="00CF766B" w:rsidRPr="00D67E02" w14:paraId="404401E2" w14:textId="77777777" w:rsidTr="00C357FC">
        <w:trPr>
          <w:trHeight w:val="150"/>
        </w:trPr>
        <w:tc>
          <w:tcPr>
            <w:tcW w:w="993" w:type="dxa"/>
            <w:vMerge w:val="restart"/>
            <w:shd w:val="clear" w:color="auto" w:fill="auto"/>
          </w:tcPr>
          <w:p w14:paraId="1B451CEE" w14:textId="77777777" w:rsidR="00CF766B" w:rsidRPr="00D67E02" w:rsidRDefault="00CF766B" w:rsidP="00C357FC">
            <w:pPr>
              <w:tabs>
                <w:tab w:val="right" w:leader="underscore" w:pos="-5245"/>
              </w:tabs>
              <w:spacing w:line="276" w:lineRule="auto"/>
              <w:contextualSpacing/>
              <w:jc w:val="both"/>
              <w:rPr>
                <w:b/>
                <w:lang w:eastAsia="x-none"/>
              </w:rPr>
            </w:pPr>
            <w:r w:rsidRPr="00D67E02">
              <w:rPr>
                <w:b/>
                <w:lang w:eastAsia="x-none"/>
              </w:rPr>
              <w:t>ОПК-7</w:t>
            </w:r>
          </w:p>
        </w:tc>
        <w:tc>
          <w:tcPr>
            <w:tcW w:w="5386" w:type="dxa"/>
            <w:shd w:val="clear" w:color="auto" w:fill="auto"/>
          </w:tcPr>
          <w:p w14:paraId="45738CA2" w14:textId="77777777" w:rsidR="00CF766B" w:rsidRPr="00D67E02" w:rsidRDefault="00CF766B" w:rsidP="00C357FC">
            <w:pPr>
              <w:jc w:val="both"/>
              <w:rPr>
                <w:i/>
                <w:iCs/>
              </w:rPr>
            </w:pPr>
            <w:r w:rsidRPr="00D67E02">
              <w:rPr>
                <w:i/>
                <w:iCs/>
              </w:rPr>
              <w:t xml:space="preserve">Знать - </w:t>
            </w:r>
            <w:r w:rsidRPr="00D67E02">
              <w:t>общую и профессиональную культуру, этические нормы и правила</w:t>
            </w:r>
          </w:p>
        </w:tc>
        <w:tc>
          <w:tcPr>
            <w:tcW w:w="567" w:type="dxa"/>
            <w:vMerge w:val="restart"/>
            <w:shd w:val="clear" w:color="auto" w:fill="auto"/>
          </w:tcPr>
          <w:p w14:paraId="7CE70933"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567" w:type="dxa"/>
            <w:vMerge w:val="restart"/>
            <w:shd w:val="clear" w:color="auto" w:fill="auto"/>
          </w:tcPr>
          <w:p w14:paraId="4658EE60"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426" w:type="dxa"/>
            <w:vMerge w:val="restart"/>
            <w:shd w:val="clear" w:color="auto" w:fill="auto"/>
          </w:tcPr>
          <w:p w14:paraId="5CBDB4A9"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425" w:type="dxa"/>
            <w:vMerge w:val="restart"/>
            <w:shd w:val="clear" w:color="auto" w:fill="auto"/>
          </w:tcPr>
          <w:p w14:paraId="74C8A4C9"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425" w:type="dxa"/>
            <w:vMerge w:val="restart"/>
            <w:shd w:val="clear" w:color="auto" w:fill="auto"/>
          </w:tcPr>
          <w:p w14:paraId="5066BAB7"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425" w:type="dxa"/>
            <w:vMerge w:val="restart"/>
          </w:tcPr>
          <w:p w14:paraId="1015D686"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426" w:type="dxa"/>
            <w:vMerge w:val="restart"/>
            <w:shd w:val="clear" w:color="auto" w:fill="auto"/>
          </w:tcPr>
          <w:p w14:paraId="30D39691"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r>
      <w:tr w:rsidR="00CF766B" w:rsidRPr="00D67E02" w14:paraId="31FDDF7C" w14:textId="77777777" w:rsidTr="00C357FC">
        <w:trPr>
          <w:trHeight w:val="150"/>
        </w:trPr>
        <w:tc>
          <w:tcPr>
            <w:tcW w:w="993" w:type="dxa"/>
            <w:vMerge/>
            <w:shd w:val="clear" w:color="auto" w:fill="auto"/>
          </w:tcPr>
          <w:p w14:paraId="0C090057" w14:textId="77777777" w:rsidR="00CF766B" w:rsidRPr="00D67E02" w:rsidRDefault="00CF766B" w:rsidP="00C357FC">
            <w:pPr>
              <w:tabs>
                <w:tab w:val="right" w:leader="underscore" w:pos="-5245"/>
              </w:tabs>
              <w:spacing w:line="276" w:lineRule="auto"/>
              <w:contextualSpacing/>
              <w:jc w:val="both"/>
              <w:rPr>
                <w:b/>
                <w:highlight w:val="yellow"/>
                <w:lang w:val="uk-UA" w:eastAsia="x-none"/>
              </w:rPr>
            </w:pPr>
          </w:p>
        </w:tc>
        <w:tc>
          <w:tcPr>
            <w:tcW w:w="5386" w:type="dxa"/>
            <w:shd w:val="clear" w:color="auto" w:fill="auto"/>
          </w:tcPr>
          <w:p w14:paraId="505EB6C9" w14:textId="77777777" w:rsidR="00CF766B" w:rsidRPr="00D67E02" w:rsidRDefault="00CF766B" w:rsidP="00C357FC">
            <w:pPr>
              <w:jc w:val="both"/>
              <w:rPr>
                <w:i/>
                <w:iCs/>
                <w:lang w:eastAsia="x-none"/>
              </w:rPr>
            </w:pPr>
            <w:r w:rsidRPr="00D67E02">
              <w:rPr>
                <w:i/>
                <w:iCs/>
                <w:lang w:eastAsia="x-none"/>
              </w:rPr>
              <w:t>Уметь</w:t>
            </w:r>
            <w:r w:rsidRPr="00D67E02">
              <w:rPr>
                <w:lang w:eastAsia="x-none"/>
              </w:rPr>
              <w:t xml:space="preserve"> - </w:t>
            </w:r>
            <w:r w:rsidRPr="00D67E02">
              <w:t>честно и добросовестно исполнять профессиональные обязанности на основе принципов законности, беспристрастности и справедливости, уважения чести и достоинства, прав и свобод человека и гражданина</w:t>
            </w:r>
          </w:p>
        </w:tc>
        <w:tc>
          <w:tcPr>
            <w:tcW w:w="567" w:type="dxa"/>
            <w:vMerge/>
            <w:shd w:val="clear" w:color="auto" w:fill="auto"/>
          </w:tcPr>
          <w:p w14:paraId="5C972B2A" w14:textId="77777777" w:rsidR="00CF766B" w:rsidRPr="00D67E02" w:rsidRDefault="00CF766B" w:rsidP="00C357FC">
            <w:pPr>
              <w:tabs>
                <w:tab w:val="right" w:leader="underscore" w:pos="-5245"/>
              </w:tabs>
              <w:spacing w:line="276" w:lineRule="auto"/>
              <w:ind w:left="360"/>
              <w:contextualSpacing/>
              <w:jc w:val="both"/>
              <w:rPr>
                <w:lang w:val="uk-UA" w:eastAsia="x-none"/>
              </w:rPr>
            </w:pPr>
          </w:p>
        </w:tc>
        <w:tc>
          <w:tcPr>
            <w:tcW w:w="567" w:type="dxa"/>
            <w:vMerge/>
            <w:shd w:val="clear" w:color="auto" w:fill="auto"/>
          </w:tcPr>
          <w:p w14:paraId="2E5FC48C" w14:textId="77777777" w:rsidR="00CF766B" w:rsidRPr="00D67E02" w:rsidRDefault="00CF766B" w:rsidP="00C357FC">
            <w:pPr>
              <w:tabs>
                <w:tab w:val="right" w:leader="underscore" w:pos="-5245"/>
              </w:tabs>
              <w:spacing w:line="276" w:lineRule="auto"/>
              <w:ind w:left="360"/>
              <w:contextualSpacing/>
              <w:jc w:val="both"/>
              <w:rPr>
                <w:lang w:val="uk-UA" w:eastAsia="x-none"/>
              </w:rPr>
            </w:pPr>
          </w:p>
        </w:tc>
        <w:tc>
          <w:tcPr>
            <w:tcW w:w="426" w:type="dxa"/>
            <w:vMerge/>
            <w:shd w:val="clear" w:color="auto" w:fill="auto"/>
          </w:tcPr>
          <w:p w14:paraId="2B0403FB" w14:textId="77777777" w:rsidR="00CF766B" w:rsidRPr="00D67E02" w:rsidRDefault="00CF766B" w:rsidP="00C357FC">
            <w:pPr>
              <w:tabs>
                <w:tab w:val="right" w:leader="underscore" w:pos="-5245"/>
              </w:tabs>
              <w:spacing w:line="276" w:lineRule="auto"/>
              <w:contextualSpacing/>
              <w:jc w:val="both"/>
              <w:rPr>
                <w:lang w:val="uk-UA" w:eastAsia="x-none"/>
              </w:rPr>
            </w:pPr>
          </w:p>
        </w:tc>
        <w:tc>
          <w:tcPr>
            <w:tcW w:w="425" w:type="dxa"/>
            <w:vMerge/>
            <w:shd w:val="clear" w:color="auto" w:fill="auto"/>
          </w:tcPr>
          <w:p w14:paraId="541974D9" w14:textId="77777777" w:rsidR="00CF766B" w:rsidRPr="00D67E02" w:rsidRDefault="00CF766B" w:rsidP="00C357FC">
            <w:pPr>
              <w:tabs>
                <w:tab w:val="right" w:leader="underscore" w:pos="-5245"/>
              </w:tabs>
              <w:spacing w:line="276" w:lineRule="auto"/>
              <w:contextualSpacing/>
              <w:jc w:val="both"/>
              <w:rPr>
                <w:lang w:val="uk-UA" w:eastAsia="x-none"/>
              </w:rPr>
            </w:pPr>
          </w:p>
        </w:tc>
        <w:tc>
          <w:tcPr>
            <w:tcW w:w="425" w:type="dxa"/>
            <w:vMerge/>
            <w:shd w:val="clear" w:color="auto" w:fill="auto"/>
          </w:tcPr>
          <w:p w14:paraId="6FA4794D" w14:textId="77777777" w:rsidR="00CF766B" w:rsidRPr="00D67E02" w:rsidRDefault="00CF766B" w:rsidP="00C357FC">
            <w:pPr>
              <w:tabs>
                <w:tab w:val="right" w:leader="underscore" w:pos="-5245"/>
              </w:tabs>
              <w:spacing w:line="276" w:lineRule="auto"/>
              <w:contextualSpacing/>
              <w:jc w:val="both"/>
              <w:rPr>
                <w:lang w:val="uk-UA" w:eastAsia="x-none"/>
              </w:rPr>
            </w:pPr>
          </w:p>
        </w:tc>
        <w:tc>
          <w:tcPr>
            <w:tcW w:w="425" w:type="dxa"/>
            <w:vMerge/>
          </w:tcPr>
          <w:p w14:paraId="13CE8253" w14:textId="77777777" w:rsidR="00CF766B" w:rsidRPr="00D67E02" w:rsidRDefault="00CF766B" w:rsidP="00C357FC">
            <w:pPr>
              <w:tabs>
                <w:tab w:val="right" w:leader="underscore" w:pos="-5245"/>
              </w:tabs>
              <w:spacing w:line="276" w:lineRule="auto"/>
              <w:contextualSpacing/>
              <w:jc w:val="both"/>
              <w:rPr>
                <w:lang w:val="uk-UA" w:eastAsia="x-none"/>
              </w:rPr>
            </w:pPr>
          </w:p>
        </w:tc>
        <w:tc>
          <w:tcPr>
            <w:tcW w:w="426" w:type="dxa"/>
            <w:vMerge/>
            <w:shd w:val="clear" w:color="auto" w:fill="auto"/>
          </w:tcPr>
          <w:p w14:paraId="746A6DA9" w14:textId="77777777" w:rsidR="00CF766B" w:rsidRPr="00D67E02" w:rsidRDefault="00CF766B" w:rsidP="00C357FC">
            <w:pPr>
              <w:tabs>
                <w:tab w:val="right" w:leader="underscore" w:pos="-5245"/>
              </w:tabs>
              <w:spacing w:line="276" w:lineRule="auto"/>
              <w:contextualSpacing/>
              <w:jc w:val="both"/>
              <w:rPr>
                <w:lang w:val="uk-UA" w:eastAsia="x-none"/>
              </w:rPr>
            </w:pPr>
          </w:p>
        </w:tc>
      </w:tr>
      <w:tr w:rsidR="00CF766B" w:rsidRPr="00D67E02" w14:paraId="093C125E" w14:textId="77777777" w:rsidTr="00C357FC">
        <w:trPr>
          <w:trHeight w:val="150"/>
        </w:trPr>
        <w:tc>
          <w:tcPr>
            <w:tcW w:w="993" w:type="dxa"/>
            <w:vMerge/>
            <w:shd w:val="clear" w:color="auto" w:fill="auto"/>
          </w:tcPr>
          <w:p w14:paraId="737371E2" w14:textId="77777777" w:rsidR="00CF766B" w:rsidRPr="00D67E02" w:rsidRDefault="00CF766B" w:rsidP="00C357FC">
            <w:pPr>
              <w:tabs>
                <w:tab w:val="right" w:leader="underscore" w:pos="-5245"/>
              </w:tabs>
              <w:spacing w:line="276" w:lineRule="auto"/>
              <w:contextualSpacing/>
              <w:jc w:val="both"/>
              <w:rPr>
                <w:b/>
                <w:highlight w:val="yellow"/>
                <w:lang w:val="uk-UA" w:eastAsia="x-none"/>
              </w:rPr>
            </w:pPr>
          </w:p>
        </w:tc>
        <w:tc>
          <w:tcPr>
            <w:tcW w:w="5386" w:type="dxa"/>
            <w:shd w:val="clear" w:color="auto" w:fill="auto"/>
          </w:tcPr>
          <w:p w14:paraId="2EE4E323" w14:textId="77777777" w:rsidR="00CF766B" w:rsidRPr="00D67E02" w:rsidRDefault="00CF766B" w:rsidP="00C357FC">
            <w:pPr>
              <w:jc w:val="both"/>
              <w:rPr>
                <w:i/>
                <w:iCs/>
                <w:lang w:eastAsia="x-none"/>
              </w:rPr>
            </w:pPr>
            <w:r w:rsidRPr="00D67E02">
              <w:rPr>
                <w:i/>
                <w:iCs/>
                <w:lang w:eastAsia="x-none"/>
              </w:rPr>
              <w:t>Владеть</w:t>
            </w:r>
            <w:r w:rsidRPr="00D67E02">
              <w:rPr>
                <w:lang w:eastAsia="x-none"/>
              </w:rPr>
              <w:t xml:space="preserve"> - </w:t>
            </w:r>
            <w:r w:rsidRPr="00D67E02">
              <w:t>навыками определять коррупционные риски, разрабатывает и осуществляет мероприятия по выявлению и устранению конфликта интересов, дает оценку коррупционному поведению и пресекает его</w:t>
            </w:r>
          </w:p>
        </w:tc>
        <w:tc>
          <w:tcPr>
            <w:tcW w:w="567" w:type="dxa"/>
            <w:vMerge/>
            <w:shd w:val="clear" w:color="auto" w:fill="auto"/>
          </w:tcPr>
          <w:p w14:paraId="1DEA8F42" w14:textId="77777777" w:rsidR="00CF766B" w:rsidRPr="00D67E02" w:rsidRDefault="00CF766B" w:rsidP="00C357FC">
            <w:pPr>
              <w:tabs>
                <w:tab w:val="right" w:leader="underscore" w:pos="-5245"/>
              </w:tabs>
              <w:spacing w:line="276" w:lineRule="auto"/>
              <w:ind w:left="360"/>
              <w:contextualSpacing/>
              <w:jc w:val="both"/>
              <w:rPr>
                <w:lang w:val="uk-UA" w:eastAsia="x-none"/>
              </w:rPr>
            </w:pPr>
          </w:p>
        </w:tc>
        <w:tc>
          <w:tcPr>
            <w:tcW w:w="567" w:type="dxa"/>
            <w:vMerge/>
            <w:shd w:val="clear" w:color="auto" w:fill="auto"/>
          </w:tcPr>
          <w:p w14:paraId="4A868CC6" w14:textId="77777777" w:rsidR="00CF766B" w:rsidRPr="00D67E02" w:rsidRDefault="00CF766B" w:rsidP="00C357FC">
            <w:pPr>
              <w:tabs>
                <w:tab w:val="right" w:leader="underscore" w:pos="-5245"/>
              </w:tabs>
              <w:spacing w:line="276" w:lineRule="auto"/>
              <w:ind w:left="360"/>
              <w:contextualSpacing/>
              <w:jc w:val="both"/>
              <w:rPr>
                <w:lang w:val="uk-UA" w:eastAsia="x-none"/>
              </w:rPr>
            </w:pPr>
          </w:p>
        </w:tc>
        <w:tc>
          <w:tcPr>
            <w:tcW w:w="426" w:type="dxa"/>
            <w:vMerge/>
            <w:shd w:val="clear" w:color="auto" w:fill="auto"/>
          </w:tcPr>
          <w:p w14:paraId="26D371CE" w14:textId="77777777" w:rsidR="00CF766B" w:rsidRPr="00D67E02" w:rsidRDefault="00CF766B" w:rsidP="00C357FC">
            <w:pPr>
              <w:tabs>
                <w:tab w:val="right" w:leader="underscore" w:pos="-5245"/>
              </w:tabs>
              <w:spacing w:line="276" w:lineRule="auto"/>
              <w:contextualSpacing/>
              <w:jc w:val="both"/>
              <w:rPr>
                <w:lang w:val="uk-UA" w:eastAsia="x-none"/>
              </w:rPr>
            </w:pPr>
          </w:p>
        </w:tc>
        <w:tc>
          <w:tcPr>
            <w:tcW w:w="425" w:type="dxa"/>
            <w:vMerge/>
            <w:shd w:val="clear" w:color="auto" w:fill="auto"/>
          </w:tcPr>
          <w:p w14:paraId="18C1B891" w14:textId="77777777" w:rsidR="00CF766B" w:rsidRPr="00D67E02" w:rsidRDefault="00CF766B" w:rsidP="00C357FC">
            <w:pPr>
              <w:tabs>
                <w:tab w:val="right" w:leader="underscore" w:pos="-5245"/>
              </w:tabs>
              <w:spacing w:line="276" w:lineRule="auto"/>
              <w:contextualSpacing/>
              <w:jc w:val="both"/>
              <w:rPr>
                <w:lang w:val="uk-UA" w:eastAsia="x-none"/>
              </w:rPr>
            </w:pPr>
          </w:p>
        </w:tc>
        <w:tc>
          <w:tcPr>
            <w:tcW w:w="425" w:type="dxa"/>
            <w:vMerge/>
            <w:shd w:val="clear" w:color="auto" w:fill="auto"/>
          </w:tcPr>
          <w:p w14:paraId="5AD24626" w14:textId="77777777" w:rsidR="00CF766B" w:rsidRPr="00D67E02" w:rsidRDefault="00CF766B" w:rsidP="00C357FC">
            <w:pPr>
              <w:tabs>
                <w:tab w:val="right" w:leader="underscore" w:pos="-5245"/>
              </w:tabs>
              <w:spacing w:line="276" w:lineRule="auto"/>
              <w:contextualSpacing/>
              <w:jc w:val="both"/>
              <w:rPr>
                <w:lang w:val="uk-UA" w:eastAsia="x-none"/>
              </w:rPr>
            </w:pPr>
          </w:p>
        </w:tc>
        <w:tc>
          <w:tcPr>
            <w:tcW w:w="425" w:type="dxa"/>
            <w:vMerge/>
          </w:tcPr>
          <w:p w14:paraId="4FDA17D7" w14:textId="77777777" w:rsidR="00CF766B" w:rsidRPr="00D67E02" w:rsidRDefault="00CF766B" w:rsidP="00C357FC">
            <w:pPr>
              <w:tabs>
                <w:tab w:val="right" w:leader="underscore" w:pos="-5245"/>
              </w:tabs>
              <w:spacing w:line="276" w:lineRule="auto"/>
              <w:contextualSpacing/>
              <w:jc w:val="both"/>
              <w:rPr>
                <w:lang w:val="uk-UA" w:eastAsia="x-none"/>
              </w:rPr>
            </w:pPr>
          </w:p>
        </w:tc>
        <w:tc>
          <w:tcPr>
            <w:tcW w:w="426" w:type="dxa"/>
            <w:vMerge/>
            <w:shd w:val="clear" w:color="auto" w:fill="auto"/>
          </w:tcPr>
          <w:p w14:paraId="7CD16C7E" w14:textId="77777777" w:rsidR="00CF766B" w:rsidRPr="00D67E02" w:rsidRDefault="00CF766B" w:rsidP="00C357FC">
            <w:pPr>
              <w:tabs>
                <w:tab w:val="right" w:leader="underscore" w:pos="-5245"/>
              </w:tabs>
              <w:spacing w:line="276" w:lineRule="auto"/>
              <w:contextualSpacing/>
              <w:jc w:val="both"/>
              <w:rPr>
                <w:lang w:val="uk-UA" w:eastAsia="x-none"/>
              </w:rPr>
            </w:pPr>
          </w:p>
        </w:tc>
      </w:tr>
      <w:tr w:rsidR="00CF766B" w:rsidRPr="00D67E02" w14:paraId="782DC093" w14:textId="77777777" w:rsidTr="00C357FC">
        <w:trPr>
          <w:trHeight w:val="150"/>
        </w:trPr>
        <w:tc>
          <w:tcPr>
            <w:tcW w:w="993" w:type="dxa"/>
            <w:vMerge w:val="restart"/>
            <w:shd w:val="clear" w:color="auto" w:fill="auto"/>
          </w:tcPr>
          <w:p w14:paraId="60994589" w14:textId="77777777" w:rsidR="00CF766B" w:rsidRPr="00D67E02" w:rsidRDefault="00CF766B" w:rsidP="00C357FC">
            <w:pPr>
              <w:tabs>
                <w:tab w:val="right" w:leader="underscore" w:pos="-5245"/>
              </w:tabs>
              <w:spacing w:line="276" w:lineRule="auto"/>
              <w:contextualSpacing/>
              <w:jc w:val="both"/>
              <w:rPr>
                <w:b/>
                <w:lang w:eastAsia="x-none"/>
              </w:rPr>
            </w:pPr>
            <w:r w:rsidRPr="00D67E02">
              <w:rPr>
                <w:b/>
                <w:lang w:eastAsia="x-none"/>
              </w:rPr>
              <w:t>ОПК-8</w:t>
            </w:r>
          </w:p>
        </w:tc>
        <w:tc>
          <w:tcPr>
            <w:tcW w:w="5386" w:type="dxa"/>
            <w:shd w:val="clear" w:color="auto" w:fill="auto"/>
          </w:tcPr>
          <w:p w14:paraId="730D8B1B" w14:textId="77777777" w:rsidR="00CF766B" w:rsidRPr="00D67E02" w:rsidRDefault="00CF766B" w:rsidP="00C357FC">
            <w:pPr>
              <w:jc w:val="both"/>
              <w:rPr>
                <w:i/>
                <w:iCs/>
                <w:lang w:eastAsia="x-none"/>
              </w:rPr>
            </w:pPr>
            <w:r w:rsidRPr="00D67E02">
              <w:rPr>
                <w:i/>
                <w:iCs/>
              </w:rPr>
              <w:t xml:space="preserve">Знать - </w:t>
            </w:r>
            <w:r w:rsidRPr="00D67E02">
              <w:t>как получать из различных источников, включая правовые базы данных, юридически значимую информацию, обрабатывает и систематизирует ее в соответствии с поставленной целью</w:t>
            </w:r>
          </w:p>
        </w:tc>
        <w:tc>
          <w:tcPr>
            <w:tcW w:w="567" w:type="dxa"/>
            <w:vMerge w:val="restart"/>
            <w:shd w:val="clear" w:color="auto" w:fill="auto"/>
          </w:tcPr>
          <w:p w14:paraId="699E920D"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567" w:type="dxa"/>
            <w:vMerge w:val="restart"/>
            <w:shd w:val="clear" w:color="auto" w:fill="auto"/>
          </w:tcPr>
          <w:p w14:paraId="0355F7AF"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426" w:type="dxa"/>
            <w:vMerge w:val="restart"/>
            <w:shd w:val="clear" w:color="auto" w:fill="auto"/>
          </w:tcPr>
          <w:p w14:paraId="140BAAD3"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425" w:type="dxa"/>
            <w:vMerge w:val="restart"/>
            <w:shd w:val="clear" w:color="auto" w:fill="auto"/>
          </w:tcPr>
          <w:p w14:paraId="1EA5279D"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425" w:type="dxa"/>
            <w:vMerge w:val="restart"/>
            <w:shd w:val="clear" w:color="auto" w:fill="auto"/>
          </w:tcPr>
          <w:p w14:paraId="40ED6609"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425" w:type="dxa"/>
            <w:vMerge w:val="restart"/>
          </w:tcPr>
          <w:p w14:paraId="6E70435B"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426" w:type="dxa"/>
            <w:vMerge w:val="restart"/>
            <w:shd w:val="clear" w:color="auto" w:fill="auto"/>
          </w:tcPr>
          <w:p w14:paraId="63D4DCF6"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r>
      <w:tr w:rsidR="00CF766B" w:rsidRPr="00D67E02" w14:paraId="7B18A093" w14:textId="77777777" w:rsidTr="00C357FC">
        <w:trPr>
          <w:trHeight w:val="150"/>
        </w:trPr>
        <w:tc>
          <w:tcPr>
            <w:tcW w:w="993" w:type="dxa"/>
            <w:vMerge/>
            <w:shd w:val="clear" w:color="auto" w:fill="auto"/>
          </w:tcPr>
          <w:p w14:paraId="0E41C73C" w14:textId="77777777" w:rsidR="00CF766B" w:rsidRPr="00D67E02" w:rsidRDefault="00CF766B" w:rsidP="00C357FC">
            <w:pPr>
              <w:tabs>
                <w:tab w:val="right" w:leader="underscore" w:pos="-5245"/>
              </w:tabs>
              <w:spacing w:line="276" w:lineRule="auto"/>
              <w:contextualSpacing/>
              <w:jc w:val="both"/>
              <w:rPr>
                <w:b/>
                <w:highlight w:val="yellow"/>
                <w:lang w:val="uk-UA" w:eastAsia="x-none"/>
              </w:rPr>
            </w:pPr>
          </w:p>
        </w:tc>
        <w:tc>
          <w:tcPr>
            <w:tcW w:w="5386" w:type="dxa"/>
            <w:shd w:val="clear" w:color="auto" w:fill="auto"/>
          </w:tcPr>
          <w:p w14:paraId="0C84F7C8" w14:textId="77777777" w:rsidR="00CF766B" w:rsidRPr="00D67E02" w:rsidRDefault="00CF766B" w:rsidP="00C357FC">
            <w:pPr>
              <w:jc w:val="both"/>
              <w:rPr>
                <w:i/>
                <w:iCs/>
                <w:lang w:eastAsia="x-none"/>
              </w:rPr>
            </w:pPr>
            <w:r w:rsidRPr="00D67E02">
              <w:rPr>
                <w:i/>
                <w:iCs/>
                <w:lang w:eastAsia="x-none"/>
              </w:rPr>
              <w:t>Уметь</w:t>
            </w:r>
            <w:r w:rsidRPr="00D67E02">
              <w:rPr>
                <w:lang w:eastAsia="x-none"/>
              </w:rPr>
              <w:t xml:space="preserve"> - </w:t>
            </w:r>
            <w:r w:rsidRPr="00D67E02">
              <w:t xml:space="preserve">ориентироваться в информационном пространстве, применяет информационные </w:t>
            </w:r>
            <w:r w:rsidRPr="00D67E02">
              <w:lastRenderedPageBreak/>
              <w:t>технологии для решения конкретных задач профессиональной деятельности</w:t>
            </w:r>
          </w:p>
        </w:tc>
        <w:tc>
          <w:tcPr>
            <w:tcW w:w="567" w:type="dxa"/>
            <w:vMerge/>
            <w:shd w:val="clear" w:color="auto" w:fill="auto"/>
          </w:tcPr>
          <w:p w14:paraId="642262DC" w14:textId="77777777" w:rsidR="00CF766B" w:rsidRPr="00D67E02" w:rsidRDefault="00CF766B" w:rsidP="00C357FC">
            <w:pPr>
              <w:tabs>
                <w:tab w:val="right" w:leader="underscore" w:pos="-5245"/>
              </w:tabs>
              <w:spacing w:line="276" w:lineRule="auto"/>
              <w:ind w:left="360"/>
              <w:contextualSpacing/>
              <w:jc w:val="both"/>
              <w:rPr>
                <w:lang w:val="uk-UA" w:eastAsia="x-none"/>
              </w:rPr>
            </w:pPr>
          </w:p>
        </w:tc>
        <w:tc>
          <w:tcPr>
            <w:tcW w:w="567" w:type="dxa"/>
            <w:vMerge/>
            <w:shd w:val="clear" w:color="auto" w:fill="auto"/>
          </w:tcPr>
          <w:p w14:paraId="16377C66" w14:textId="77777777" w:rsidR="00CF766B" w:rsidRPr="00D67E02" w:rsidRDefault="00CF766B" w:rsidP="00C357FC">
            <w:pPr>
              <w:tabs>
                <w:tab w:val="right" w:leader="underscore" w:pos="-5245"/>
              </w:tabs>
              <w:spacing w:line="276" w:lineRule="auto"/>
              <w:ind w:left="360"/>
              <w:contextualSpacing/>
              <w:jc w:val="both"/>
              <w:rPr>
                <w:lang w:val="uk-UA" w:eastAsia="x-none"/>
              </w:rPr>
            </w:pPr>
          </w:p>
        </w:tc>
        <w:tc>
          <w:tcPr>
            <w:tcW w:w="426" w:type="dxa"/>
            <w:vMerge/>
            <w:shd w:val="clear" w:color="auto" w:fill="auto"/>
          </w:tcPr>
          <w:p w14:paraId="69AC0CCD" w14:textId="77777777" w:rsidR="00CF766B" w:rsidRPr="00D67E02" w:rsidRDefault="00CF766B" w:rsidP="00C357FC">
            <w:pPr>
              <w:tabs>
                <w:tab w:val="right" w:leader="underscore" w:pos="-5245"/>
              </w:tabs>
              <w:spacing w:line="276" w:lineRule="auto"/>
              <w:contextualSpacing/>
              <w:jc w:val="both"/>
              <w:rPr>
                <w:lang w:val="uk-UA" w:eastAsia="x-none"/>
              </w:rPr>
            </w:pPr>
          </w:p>
        </w:tc>
        <w:tc>
          <w:tcPr>
            <w:tcW w:w="425" w:type="dxa"/>
            <w:vMerge/>
            <w:shd w:val="clear" w:color="auto" w:fill="auto"/>
          </w:tcPr>
          <w:p w14:paraId="0873F3B6" w14:textId="77777777" w:rsidR="00CF766B" w:rsidRPr="00D67E02" w:rsidRDefault="00CF766B" w:rsidP="00C357FC">
            <w:pPr>
              <w:tabs>
                <w:tab w:val="right" w:leader="underscore" w:pos="-5245"/>
              </w:tabs>
              <w:spacing w:line="276" w:lineRule="auto"/>
              <w:contextualSpacing/>
              <w:jc w:val="both"/>
              <w:rPr>
                <w:lang w:val="uk-UA" w:eastAsia="x-none"/>
              </w:rPr>
            </w:pPr>
          </w:p>
        </w:tc>
        <w:tc>
          <w:tcPr>
            <w:tcW w:w="425" w:type="dxa"/>
            <w:vMerge/>
            <w:shd w:val="clear" w:color="auto" w:fill="auto"/>
          </w:tcPr>
          <w:p w14:paraId="63593B6C" w14:textId="77777777" w:rsidR="00CF766B" w:rsidRPr="00D67E02" w:rsidRDefault="00CF766B" w:rsidP="00C357FC">
            <w:pPr>
              <w:tabs>
                <w:tab w:val="right" w:leader="underscore" w:pos="-5245"/>
              </w:tabs>
              <w:spacing w:line="276" w:lineRule="auto"/>
              <w:contextualSpacing/>
              <w:jc w:val="both"/>
              <w:rPr>
                <w:lang w:val="uk-UA" w:eastAsia="x-none"/>
              </w:rPr>
            </w:pPr>
          </w:p>
        </w:tc>
        <w:tc>
          <w:tcPr>
            <w:tcW w:w="425" w:type="dxa"/>
            <w:vMerge/>
          </w:tcPr>
          <w:p w14:paraId="714981D0" w14:textId="77777777" w:rsidR="00CF766B" w:rsidRPr="00D67E02" w:rsidRDefault="00CF766B" w:rsidP="00C357FC">
            <w:pPr>
              <w:tabs>
                <w:tab w:val="right" w:leader="underscore" w:pos="-5245"/>
              </w:tabs>
              <w:spacing w:line="276" w:lineRule="auto"/>
              <w:contextualSpacing/>
              <w:jc w:val="both"/>
              <w:rPr>
                <w:lang w:val="uk-UA" w:eastAsia="x-none"/>
              </w:rPr>
            </w:pPr>
          </w:p>
        </w:tc>
        <w:tc>
          <w:tcPr>
            <w:tcW w:w="426" w:type="dxa"/>
            <w:vMerge/>
            <w:shd w:val="clear" w:color="auto" w:fill="auto"/>
          </w:tcPr>
          <w:p w14:paraId="2C05F1C3" w14:textId="77777777" w:rsidR="00CF766B" w:rsidRPr="00D67E02" w:rsidRDefault="00CF766B" w:rsidP="00C357FC">
            <w:pPr>
              <w:tabs>
                <w:tab w:val="right" w:leader="underscore" w:pos="-5245"/>
              </w:tabs>
              <w:spacing w:line="276" w:lineRule="auto"/>
              <w:contextualSpacing/>
              <w:jc w:val="both"/>
              <w:rPr>
                <w:lang w:val="uk-UA" w:eastAsia="x-none"/>
              </w:rPr>
            </w:pPr>
          </w:p>
        </w:tc>
      </w:tr>
      <w:tr w:rsidR="00CF766B" w:rsidRPr="00D67E02" w14:paraId="3CD097CC" w14:textId="77777777" w:rsidTr="00C357FC">
        <w:trPr>
          <w:trHeight w:val="150"/>
        </w:trPr>
        <w:tc>
          <w:tcPr>
            <w:tcW w:w="993" w:type="dxa"/>
            <w:vMerge/>
            <w:shd w:val="clear" w:color="auto" w:fill="auto"/>
          </w:tcPr>
          <w:p w14:paraId="7AD52654" w14:textId="77777777" w:rsidR="00CF766B" w:rsidRPr="00D67E02" w:rsidRDefault="00CF766B" w:rsidP="00C357FC">
            <w:pPr>
              <w:tabs>
                <w:tab w:val="right" w:leader="underscore" w:pos="-5245"/>
              </w:tabs>
              <w:spacing w:line="276" w:lineRule="auto"/>
              <w:contextualSpacing/>
              <w:jc w:val="both"/>
              <w:rPr>
                <w:b/>
                <w:highlight w:val="yellow"/>
                <w:lang w:val="uk-UA" w:eastAsia="x-none"/>
              </w:rPr>
            </w:pPr>
          </w:p>
        </w:tc>
        <w:tc>
          <w:tcPr>
            <w:tcW w:w="5386" w:type="dxa"/>
            <w:shd w:val="clear" w:color="auto" w:fill="auto"/>
          </w:tcPr>
          <w:p w14:paraId="5E2C5954" w14:textId="77777777" w:rsidR="00CF766B" w:rsidRPr="00D67E02" w:rsidRDefault="00CF766B" w:rsidP="00C357FC">
            <w:pPr>
              <w:jc w:val="both"/>
              <w:rPr>
                <w:i/>
                <w:iCs/>
                <w:lang w:eastAsia="x-none"/>
              </w:rPr>
            </w:pPr>
            <w:r w:rsidRPr="00D67E02">
              <w:rPr>
                <w:i/>
                <w:iCs/>
                <w:lang w:eastAsia="x-none"/>
              </w:rPr>
              <w:t>Владеть</w:t>
            </w:r>
            <w:r w:rsidRPr="00D67E02">
              <w:rPr>
                <w:lang w:eastAsia="x-none"/>
              </w:rPr>
              <w:t xml:space="preserve"> - </w:t>
            </w:r>
            <w:r w:rsidRPr="00D67E02">
              <w:t>способностью демонстрировать готовность решать задачи профессиональной деятельности с учетом требований информационной безопасности</w:t>
            </w:r>
          </w:p>
        </w:tc>
        <w:tc>
          <w:tcPr>
            <w:tcW w:w="567" w:type="dxa"/>
            <w:vMerge/>
            <w:shd w:val="clear" w:color="auto" w:fill="auto"/>
          </w:tcPr>
          <w:p w14:paraId="666BCC3F" w14:textId="77777777" w:rsidR="00CF766B" w:rsidRPr="00D67E02" w:rsidRDefault="00CF766B" w:rsidP="00C357FC">
            <w:pPr>
              <w:tabs>
                <w:tab w:val="right" w:leader="underscore" w:pos="-5245"/>
              </w:tabs>
              <w:spacing w:line="276" w:lineRule="auto"/>
              <w:ind w:left="360"/>
              <w:contextualSpacing/>
              <w:jc w:val="both"/>
              <w:rPr>
                <w:lang w:val="uk-UA" w:eastAsia="x-none"/>
              </w:rPr>
            </w:pPr>
          </w:p>
        </w:tc>
        <w:tc>
          <w:tcPr>
            <w:tcW w:w="567" w:type="dxa"/>
            <w:vMerge/>
            <w:shd w:val="clear" w:color="auto" w:fill="auto"/>
          </w:tcPr>
          <w:p w14:paraId="508779D5" w14:textId="77777777" w:rsidR="00CF766B" w:rsidRPr="00D67E02" w:rsidRDefault="00CF766B" w:rsidP="00C357FC">
            <w:pPr>
              <w:tabs>
                <w:tab w:val="right" w:leader="underscore" w:pos="-5245"/>
              </w:tabs>
              <w:spacing w:line="276" w:lineRule="auto"/>
              <w:ind w:left="360"/>
              <w:contextualSpacing/>
              <w:jc w:val="both"/>
              <w:rPr>
                <w:lang w:val="uk-UA" w:eastAsia="x-none"/>
              </w:rPr>
            </w:pPr>
          </w:p>
        </w:tc>
        <w:tc>
          <w:tcPr>
            <w:tcW w:w="426" w:type="dxa"/>
            <w:vMerge/>
            <w:shd w:val="clear" w:color="auto" w:fill="auto"/>
          </w:tcPr>
          <w:p w14:paraId="7859BE43" w14:textId="77777777" w:rsidR="00CF766B" w:rsidRPr="00D67E02" w:rsidRDefault="00CF766B" w:rsidP="00C357FC">
            <w:pPr>
              <w:tabs>
                <w:tab w:val="right" w:leader="underscore" w:pos="-5245"/>
              </w:tabs>
              <w:spacing w:line="276" w:lineRule="auto"/>
              <w:contextualSpacing/>
              <w:jc w:val="both"/>
              <w:rPr>
                <w:lang w:val="uk-UA" w:eastAsia="x-none"/>
              </w:rPr>
            </w:pPr>
          </w:p>
        </w:tc>
        <w:tc>
          <w:tcPr>
            <w:tcW w:w="425" w:type="dxa"/>
            <w:vMerge/>
            <w:shd w:val="clear" w:color="auto" w:fill="auto"/>
          </w:tcPr>
          <w:p w14:paraId="25E50109" w14:textId="77777777" w:rsidR="00CF766B" w:rsidRPr="00D67E02" w:rsidRDefault="00CF766B" w:rsidP="00C357FC">
            <w:pPr>
              <w:tabs>
                <w:tab w:val="right" w:leader="underscore" w:pos="-5245"/>
              </w:tabs>
              <w:spacing w:line="276" w:lineRule="auto"/>
              <w:contextualSpacing/>
              <w:jc w:val="both"/>
              <w:rPr>
                <w:lang w:val="uk-UA" w:eastAsia="x-none"/>
              </w:rPr>
            </w:pPr>
          </w:p>
        </w:tc>
        <w:tc>
          <w:tcPr>
            <w:tcW w:w="425" w:type="dxa"/>
            <w:vMerge/>
            <w:shd w:val="clear" w:color="auto" w:fill="auto"/>
          </w:tcPr>
          <w:p w14:paraId="5D6570F0" w14:textId="77777777" w:rsidR="00CF766B" w:rsidRPr="00D67E02" w:rsidRDefault="00CF766B" w:rsidP="00C357FC">
            <w:pPr>
              <w:tabs>
                <w:tab w:val="right" w:leader="underscore" w:pos="-5245"/>
              </w:tabs>
              <w:spacing w:line="276" w:lineRule="auto"/>
              <w:contextualSpacing/>
              <w:jc w:val="both"/>
              <w:rPr>
                <w:lang w:val="uk-UA" w:eastAsia="x-none"/>
              </w:rPr>
            </w:pPr>
          </w:p>
        </w:tc>
        <w:tc>
          <w:tcPr>
            <w:tcW w:w="425" w:type="dxa"/>
            <w:vMerge/>
          </w:tcPr>
          <w:p w14:paraId="17AA89A5" w14:textId="77777777" w:rsidR="00CF766B" w:rsidRPr="00D67E02" w:rsidRDefault="00CF766B" w:rsidP="00C357FC">
            <w:pPr>
              <w:tabs>
                <w:tab w:val="right" w:leader="underscore" w:pos="-5245"/>
              </w:tabs>
              <w:spacing w:line="276" w:lineRule="auto"/>
              <w:contextualSpacing/>
              <w:jc w:val="both"/>
              <w:rPr>
                <w:lang w:val="uk-UA" w:eastAsia="x-none"/>
              </w:rPr>
            </w:pPr>
          </w:p>
        </w:tc>
        <w:tc>
          <w:tcPr>
            <w:tcW w:w="426" w:type="dxa"/>
            <w:vMerge/>
            <w:shd w:val="clear" w:color="auto" w:fill="auto"/>
          </w:tcPr>
          <w:p w14:paraId="046F4C59" w14:textId="77777777" w:rsidR="00CF766B" w:rsidRPr="00D67E02" w:rsidRDefault="00CF766B" w:rsidP="00C357FC">
            <w:pPr>
              <w:tabs>
                <w:tab w:val="right" w:leader="underscore" w:pos="-5245"/>
              </w:tabs>
              <w:spacing w:line="276" w:lineRule="auto"/>
              <w:contextualSpacing/>
              <w:jc w:val="both"/>
              <w:rPr>
                <w:lang w:val="uk-UA" w:eastAsia="x-none"/>
              </w:rPr>
            </w:pPr>
          </w:p>
        </w:tc>
      </w:tr>
      <w:tr w:rsidR="00CF766B" w:rsidRPr="00D67E02" w14:paraId="2BA47CD5" w14:textId="77777777" w:rsidTr="00C357FC">
        <w:trPr>
          <w:trHeight w:val="150"/>
        </w:trPr>
        <w:tc>
          <w:tcPr>
            <w:tcW w:w="993" w:type="dxa"/>
            <w:vMerge w:val="restart"/>
            <w:shd w:val="clear" w:color="auto" w:fill="auto"/>
          </w:tcPr>
          <w:p w14:paraId="295C400F" w14:textId="77777777" w:rsidR="00CF766B" w:rsidRPr="00D67E02" w:rsidRDefault="00CF766B" w:rsidP="00C357FC">
            <w:pPr>
              <w:tabs>
                <w:tab w:val="right" w:leader="underscore" w:pos="-5245"/>
              </w:tabs>
              <w:spacing w:line="276" w:lineRule="auto"/>
              <w:contextualSpacing/>
              <w:jc w:val="both"/>
              <w:rPr>
                <w:b/>
                <w:lang w:eastAsia="x-none"/>
              </w:rPr>
            </w:pPr>
            <w:r w:rsidRPr="00D67E02">
              <w:rPr>
                <w:b/>
                <w:lang w:eastAsia="x-none"/>
              </w:rPr>
              <w:t>ПК-1</w:t>
            </w:r>
          </w:p>
        </w:tc>
        <w:tc>
          <w:tcPr>
            <w:tcW w:w="5386" w:type="dxa"/>
            <w:shd w:val="clear" w:color="auto" w:fill="auto"/>
          </w:tcPr>
          <w:p w14:paraId="531235D9" w14:textId="77777777" w:rsidR="00CF766B" w:rsidRPr="00D67E02" w:rsidRDefault="00CF766B" w:rsidP="00C357FC">
            <w:pPr>
              <w:jc w:val="both"/>
              <w:rPr>
                <w:i/>
                <w:iCs/>
              </w:rPr>
            </w:pPr>
            <w:r w:rsidRPr="00D67E02">
              <w:rPr>
                <w:i/>
                <w:iCs/>
              </w:rPr>
              <w:t xml:space="preserve">Знать - </w:t>
            </w:r>
            <w:r w:rsidRPr="00D67E02">
              <w:t>сущность и уровни нормотворческого процесса, выделяет стадии нормотворческой процедуры</w:t>
            </w:r>
          </w:p>
        </w:tc>
        <w:tc>
          <w:tcPr>
            <w:tcW w:w="567" w:type="dxa"/>
            <w:vMerge w:val="restart"/>
            <w:shd w:val="clear" w:color="auto" w:fill="auto"/>
          </w:tcPr>
          <w:p w14:paraId="7CA89AB9"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567" w:type="dxa"/>
            <w:vMerge w:val="restart"/>
            <w:shd w:val="clear" w:color="auto" w:fill="auto"/>
          </w:tcPr>
          <w:p w14:paraId="6B44A3B0"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426" w:type="dxa"/>
            <w:vMerge w:val="restart"/>
            <w:shd w:val="clear" w:color="auto" w:fill="auto"/>
          </w:tcPr>
          <w:p w14:paraId="43489A23"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425" w:type="dxa"/>
            <w:vMerge w:val="restart"/>
            <w:shd w:val="clear" w:color="auto" w:fill="auto"/>
          </w:tcPr>
          <w:p w14:paraId="534E0CA7"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425" w:type="dxa"/>
            <w:vMerge w:val="restart"/>
            <w:shd w:val="clear" w:color="auto" w:fill="auto"/>
          </w:tcPr>
          <w:p w14:paraId="744837A2"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425" w:type="dxa"/>
            <w:vMerge w:val="restart"/>
          </w:tcPr>
          <w:p w14:paraId="118B414F"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426" w:type="dxa"/>
            <w:vMerge w:val="restart"/>
            <w:shd w:val="clear" w:color="auto" w:fill="auto"/>
          </w:tcPr>
          <w:p w14:paraId="26552621"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r>
      <w:tr w:rsidR="00CF766B" w:rsidRPr="00D67E02" w14:paraId="0398BC92" w14:textId="77777777" w:rsidTr="00C357FC">
        <w:trPr>
          <w:trHeight w:val="150"/>
        </w:trPr>
        <w:tc>
          <w:tcPr>
            <w:tcW w:w="993" w:type="dxa"/>
            <w:vMerge/>
            <w:shd w:val="clear" w:color="auto" w:fill="auto"/>
          </w:tcPr>
          <w:p w14:paraId="6055BDBC" w14:textId="77777777" w:rsidR="00CF766B" w:rsidRPr="00D67E02" w:rsidRDefault="00CF766B" w:rsidP="00C357FC">
            <w:pPr>
              <w:tabs>
                <w:tab w:val="right" w:leader="underscore" w:pos="-5245"/>
              </w:tabs>
              <w:spacing w:line="276" w:lineRule="auto"/>
              <w:contextualSpacing/>
              <w:jc w:val="both"/>
              <w:rPr>
                <w:b/>
                <w:highlight w:val="yellow"/>
                <w:lang w:val="uk-UA" w:eastAsia="x-none"/>
              </w:rPr>
            </w:pPr>
          </w:p>
        </w:tc>
        <w:tc>
          <w:tcPr>
            <w:tcW w:w="5386" w:type="dxa"/>
            <w:shd w:val="clear" w:color="auto" w:fill="auto"/>
          </w:tcPr>
          <w:p w14:paraId="545CC4A4" w14:textId="77777777" w:rsidR="00CF766B" w:rsidRPr="00D67E02" w:rsidRDefault="00CF766B" w:rsidP="00C357FC">
            <w:pPr>
              <w:jc w:val="both"/>
              <w:rPr>
                <w:i/>
                <w:iCs/>
                <w:lang w:eastAsia="x-none"/>
              </w:rPr>
            </w:pPr>
            <w:r w:rsidRPr="00D67E02">
              <w:rPr>
                <w:i/>
                <w:iCs/>
                <w:lang w:eastAsia="x-none"/>
              </w:rPr>
              <w:t>Уметь</w:t>
            </w:r>
            <w:r w:rsidRPr="00D67E02">
              <w:rPr>
                <w:lang w:eastAsia="x-none"/>
              </w:rPr>
              <w:t xml:space="preserve"> - </w:t>
            </w:r>
            <w:r w:rsidRPr="00D67E02">
              <w:t>выявлять пробелы и коллизии действующего законодательства и определяет способы их преодоления и устранения</w:t>
            </w:r>
          </w:p>
        </w:tc>
        <w:tc>
          <w:tcPr>
            <w:tcW w:w="567" w:type="dxa"/>
            <w:vMerge/>
            <w:shd w:val="clear" w:color="auto" w:fill="auto"/>
          </w:tcPr>
          <w:p w14:paraId="05F09E46" w14:textId="77777777" w:rsidR="00CF766B" w:rsidRPr="00D67E02" w:rsidRDefault="00CF766B" w:rsidP="00C357FC">
            <w:pPr>
              <w:tabs>
                <w:tab w:val="right" w:leader="underscore" w:pos="-5245"/>
              </w:tabs>
              <w:spacing w:line="276" w:lineRule="auto"/>
              <w:ind w:left="360"/>
              <w:contextualSpacing/>
              <w:jc w:val="both"/>
              <w:rPr>
                <w:lang w:val="uk-UA" w:eastAsia="x-none"/>
              </w:rPr>
            </w:pPr>
          </w:p>
        </w:tc>
        <w:tc>
          <w:tcPr>
            <w:tcW w:w="567" w:type="dxa"/>
            <w:vMerge/>
            <w:shd w:val="clear" w:color="auto" w:fill="auto"/>
          </w:tcPr>
          <w:p w14:paraId="7AF49CF9" w14:textId="77777777" w:rsidR="00CF766B" w:rsidRPr="00D67E02" w:rsidRDefault="00CF766B" w:rsidP="00C357FC">
            <w:pPr>
              <w:tabs>
                <w:tab w:val="right" w:leader="underscore" w:pos="-5245"/>
              </w:tabs>
              <w:spacing w:line="276" w:lineRule="auto"/>
              <w:ind w:left="360"/>
              <w:contextualSpacing/>
              <w:jc w:val="both"/>
              <w:rPr>
                <w:lang w:val="uk-UA" w:eastAsia="x-none"/>
              </w:rPr>
            </w:pPr>
          </w:p>
        </w:tc>
        <w:tc>
          <w:tcPr>
            <w:tcW w:w="426" w:type="dxa"/>
            <w:vMerge/>
            <w:shd w:val="clear" w:color="auto" w:fill="auto"/>
          </w:tcPr>
          <w:p w14:paraId="1536E97B" w14:textId="77777777" w:rsidR="00CF766B" w:rsidRPr="00D67E02" w:rsidRDefault="00CF766B" w:rsidP="00C357FC">
            <w:pPr>
              <w:tabs>
                <w:tab w:val="right" w:leader="underscore" w:pos="-5245"/>
              </w:tabs>
              <w:spacing w:line="276" w:lineRule="auto"/>
              <w:contextualSpacing/>
              <w:jc w:val="both"/>
              <w:rPr>
                <w:lang w:val="uk-UA" w:eastAsia="x-none"/>
              </w:rPr>
            </w:pPr>
          </w:p>
        </w:tc>
        <w:tc>
          <w:tcPr>
            <w:tcW w:w="425" w:type="dxa"/>
            <w:vMerge/>
            <w:shd w:val="clear" w:color="auto" w:fill="auto"/>
          </w:tcPr>
          <w:p w14:paraId="76A7D23F" w14:textId="77777777" w:rsidR="00CF766B" w:rsidRPr="00D67E02" w:rsidRDefault="00CF766B" w:rsidP="00C357FC">
            <w:pPr>
              <w:tabs>
                <w:tab w:val="right" w:leader="underscore" w:pos="-5245"/>
              </w:tabs>
              <w:spacing w:line="276" w:lineRule="auto"/>
              <w:contextualSpacing/>
              <w:jc w:val="both"/>
              <w:rPr>
                <w:lang w:val="uk-UA" w:eastAsia="x-none"/>
              </w:rPr>
            </w:pPr>
          </w:p>
        </w:tc>
        <w:tc>
          <w:tcPr>
            <w:tcW w:w="425" w:type="dxa"/>
            <w:vMerge/>
            <w:shd w:val="clear" w:color="auto" w:fill="auto"/>
          </w:tcPr>
          <w:p w14:paraId="1F39AE6E" w14:textId="77777777" w:rsidR="00CF766B" w:rsidRPr="00D67E02" w:rsidRDefault="00CF766B" w:rsidP="00C357FC">
            <w:pPr>
              <w:tabs>
                <w:tab w:val="right" w:leader="underscore" w:pos="-5245"/>
              </w:tabs>
              <w:spacing w:line="276" w:lineRule="auto"/>
              <w:contextualSpacing/>
              <w:jc w:val="both"/>
              <w:rPr>
                <w:lang w:val="uk-UA" w:eastAsia="x-none"/>
              </w:rPr>
            </w:pPr>
          </w:p>
        </w:tc>
        <w:tc>
          <w:tcPr>
            <w:tcW w:w="425" w:type="dxa"/>
            <w:vMerge/>
          </w:tcPr>
          <w:p w14:paraId="02E5690A" w14:textId="77777777" w:rsidR="00CF766B" w:rsidRPr="00D67E02" w:rsidRDefault="00CF766B" w:rsidP="00C357FC">
            <w:pPr>
              <w:tabs>
                <w:tab w:val="right" w:leader="underscore" w:pos="-5245"/>
              </w:tabs>
              <w:spacing w:line="276" w:lineRule="auto"/>
              <w:contextualSpacing/>
              <w:jc w:val="both"/>
              <w:rPr>
                <w:lang w:val="uk-UA" w:eastAsia="x-none"/>
              </w:rPr>
            </w:pPr>
          </w:p>
        </w:tc>
        <w:tc>
          <w:tcPr>
            <w:tcW w:w="426" w:type="dxa"/>
            <w:vMerge/>
            <w:shd w:val="clear" w:color="auto" w:fill="auto"/>
          </w:tcPr>
          <w:p w14:paraId="35FB4527" w14:textId="77777777" w:rsidR="00CF766B" w:rsidRPr="00D67E02" w:rsidRDefault="00CF766B" w:rsidP="00C357FC">
            <w:pPr>
              <w:tabs>
                <w:tab w:val="right" w:leader="underscore" w:pos="-5245"/>
              </w:tabs>
              <w:spacing w:line="276" w:lineRule="auto"/>
              <w:contextualSpacing/>
              <w:jc w:val="both"/>
              <w:rPr>
                <w:lang w:val="uk-UA" w:eastAsia="x-none"/>
              </w:rPr>
            </w:pPr>
          </w:p>
        </w:tc>
      </w:tr>
      <w:tr w:rsidR="00CF766B" w:rsidRPr="00D67E02" w14:paraId="3B8E2718" w14:textId="77777777" w:rsidTr="00C357FC">
        <w:trPr>
          <w:trHeight w:val="150"/>
        </w:trPr>
        <w:tc>
          <w:tcPr>
            <w:tcW w:w="993" w:type="dxa"/>
            <w:vMerge/>
            <w:shd w:val="clear" w:color="auto" w:fill="auto"/>
          </w:tcPr>
          <w:p w14:paraId="1586D787" w14:textId="77777777" w:rsidR="00CF766B" w:rsidRPr="00D67E02" w:rsidRDefault="00CF766B" w:rsidP="00C357FC">
            <w:pPr>
              <w:tabs>
                <w:tab w:val="right" w:leader="underscore" w:pos="-5245"/>
              </w:tabs>
              <w:spacing w:line="276" w:lineRule="auto"/>
              <w:contextualSpacing/>
              <w:jc w:val="both"/>
              <w:rPr>
                <w:b/>
                <w:highlight w:val="yellow"/>
                <w:lang w:val="uk-UA" w:eastAsia="x-none"/>
              </w:rPr>
            </w:pPr>
          </w:p>
        </w:tc>
        <w:tc>
          <w:tcPr>
            <w:tcW w:w="5386" w:type="dxa"/>
            <w:shd w:val="clear" w:color="auto" w:fill="auto"/>
          </w:tcPr>
          <w:p w14:paraId="71070924" w14:textId="77777777" w:rsidR="00CF766B" w:rsidRPr="00D67E02" w:rsidRDefault="00CF766B" w:rsidP="00C357FC">
            <w:pPr>
              <w:jc w:val="both"/>
              <w:rPr>
                <w:i/>
                <w:iCs/>
                <w:lang w:eastAsia="x-none"/>
              </w:rPr>
            </w:pPr>
            <w:r w:rsidRPr="00D67E02">
              <w:rPr>
                <w:i/>
                <w:iCs/>
                <w:lang w:eastAsia="x-none"/>
              </w:rPr>
              <w:t>Владеть</w:t>
            </w:r>
            <w:r w:rsidRPr="00D67E02">
              <w:rPr>
                <w:lang w:eastAsia="x-none"/>
              </w:rPr>
              <w:t xml:space="preserve"> - </w:t>
            </w:r>
            <w:r w:rsidRPr="00D67E02">
              <w:t>навыком аргументировать нормативное решение и прогнозирует последствия его реализации, в том числе с учетом возможных коррупционных рисков</w:t>
            </w:r>
          </w:p>
        </w:tc>
        <w:tc>
          <w:tcPr>
            <w:tcW w:w="567" w:type="dxa"/>
            <w:vMerge/>
            <w:shd w:val="clear" w:color="auto" w:fill="auto"/>
          </w:tcPr>
          <w:p w14:paraId="35F6A5A3" w14:textId="77777777" w:rsidR="00CF766B" w:rsidRPr="00D67E02" w:rsidRDefault="00CF766B" w:rsidP="00C357FC">
            <w:pPr>
              <w:tabs>
                <w:tab w:val="right" w:leader="underscore" w:pos="-5245"/>
              </w:tabs>
              <w:spacing w:line="276" w:lineRule="auto"/>
              <w:ind w:left="360"/>
              <w:contextualSpacing/>
              <w:jc w:val="both"/>
              <w:rPr>
                <w:lang w:val="uk-UA" w:eastAsia="x-none"/>
              </w:rPr>
            </w:pPr>
          </w:p>
        </w:tc>
        <w:tc>
          <w:tcPr>
            <w:tcW w:w="567" w:type="dxa"/>
            <w:vMerge/>
            <w:shd w:val="clear" w:color="auto" w:fill="auto"/>
          </w:tcPr>
          <w:p w14:paraId="523D25EC" w14:textId="77777777" w:rsidR="00CF766B" w:rsidRPr="00D67E02" w:rsidRDefault="00CF766B" w:rsidP="00C357FC">
            <w:pPr>
              <w:tabs>
                <w:tab w:val="right" w:leader="underscore" w:pos="-5245"/>
              </w:tabs>
              <w:spacing w:line="276" w:lineRule="auto"/>
              <w:ind w:left="360"/>
              <w:contextualSpacing/>
              <w:jc w:val="both"/>
              <w:rPr>
                <w:lang w:val="uk-UA" w:eastAsia="x-none"/>
              </w:rPr>
            </w:pPr>
          </w:p>
        </w:tc>
        <w:tc>
          <w:tcPr>
            <w:tcW w:w="426" w:type="dxa"/>
            <w:vMerge/>
            <w:shd w:val="clear" w:color="auto" w:fill="auto"/>
          </w:tcPr>
          <w:p w14:paraId="0EE4A20F" w14:textId="77777777" w:rsidR="00CF766B" w:rsidRPr="00D67E02" w:rsidRDefault="00CF766B" w:rsidP="00C357FC">
            <w:pPr>
              <w:tabs>
                <w:tab w:val="right" w:leader="underscore" w:pos="-5245"/>
              </w:tabs>
              <w:spacing w:line="276" w:lineRule="auto"/>
              <w:contextualSpacing/>
              <w:jc w:val="both"/>
              <w:rPr>
                <w:lang w:val="uk-UA" w:eastAsia="x-none"/>
              </w:rPr>
            </w:pPr>
          </w:p>
        </w:tc>
        <w:tc>
          <w:tcPr>
            <w:tcW w:w="425" w:type="dxa"/>
            <w:vMerge/>
            <w:shd w:val="clear" w:color="auto" w:fill="auto"/>
          </w:tcPr>
          <w:p w14:paraId="7429CC53" w14:textId="77777777" w:rsidR="00CF766B" w:rsidRPr="00D67E02" w:rsidRDefault="00CF766B" w:rsidP="00C357FC">
            <w:pPr>
              <w:tabs>
                <w:tab w:val="right" w:leader="underscore" w:pos="-5245"/>
              </w:tabs>
              <w:spacing w:line="276" w:lineRule="auto"/>
              <w:contextualSpacing/>
              <w:jc w:val="both"/>
              <w:rPr>
                <w:lang w:val="uk-UA" w:eastAsia="x-none"/>
              </w:rPr>
            </w:pPr>
          </w:p>
        </w:tc>
        <w:tc>
          <w:tcPr>
            <w:tcW w:w="425" w:type="dxa"/>
            <w:vMerge/>
            <w:shd w:val="clear" w:color="auto" w:fill="auto"/>
          </w:tcPr>
          <w:p w14:paraId="029072CF" w14:textId="77777777" w:rsidR="00CF766B" w:rsidRPr="00D67E02" w:rsidRDefault="00CF766B" w:rsidP="00C357FC">
            <w:pPr>
              <w:tabs>
                <w:tab w:val="right" w:leader="underscore" w:pos="-5245"/>
              </w:tabs>
              <w:spacing w:line="276" w:lineRule="auto"/>
              <w:contextualSpacing/>
              <w:jc w:val="both"/>
              <w:rPr>
                <w:lang w:val="uk-UA" w:eastAsia="x-none"/>
              </w:rPr>
            </w:pPr>
          </w:p>
        </w:tc>
        <w:tc>
          <w:tcPr>
            <w:tcW w:w="425" w:type="dxa"/>
            <w:vMerge/>
          </w:tcPr>
          <w:p w14:paraId="7A911CFA" w14:textId="77777777" w:rsidR="00CF766B" w:rsidRPr="00D67E02" w:rsidRDefault="00CF766B" w:rsidP="00C357FC">
            <w:pPr>
              <w:tabs>
                <w:tab w:val="right" w:leader="underscore" w:pos="-5245"/>
              </w:tabs>
              <w:spacing w:line="276" w:lineRule="auto"/>
              <w:contextualSpacing/>
              <w:jc w:val="both"/>
              <w:rPr>
                <w:lang w:val="uk-UA" w:eastAsia="x-none"/>
              </w:rPr>
            </w:pPr>
          </w:p>
        </w:tc>
        <w:tc>
          <w:tcPr>
            <w:tcW w:w="426" w:type="dxa"/>
            <w:vMerge/>
            <w:shd w:val="clear" w:color="auto" w:fill="auto"/>
          </w:tcPr>
          <w:p w14:paraId="2C11A25A" w14:textId="77777777" w:rsidR="00CF766B" w:rsidRPr="00D67E02" w:rsidRDefault="00CF766B" w:rsidP="00C357FC">
            <w:pPr>
              <w:tabs>
                <w:tab w:val="right" w:leader="underscore" w:pos="-5245"/>
              </w:tabs>
              <w:spacing w:line="276" w:lineRule="auto"/>
              <w:contextualSpacing/>
              <w:jc w:val="both"/>
              <w:rPr>
                <w:lang w:val="uk-UA" w:eastAsia="x-none"/>
              </w:rPr>
            </w:pPr>
          </w:p>
        </w:tc>
      </w:tr>
      <w:tr w:rsidR="00CF766B" w:rsidRPr="00D67E02" w14:paraId="37196F41" w14:textId="77777777" w:rsidTr="00C357FC">
        <w:trPr>
          <w:trHeight w:val="150"/>
        </w:trPr>
        <w:tc>
          <w:tcPr>
            <w:tcW w:w="993" w:type="dxa"/>
            <w:vMerge w:val="restart"/>
            <w:shd w:val="clear" w:color="auto" w:fill="auto"/>
          </w:tcPr>
          <w:p w14:paraId="577E99BC" w14:textId="77777777" w:rsidR="00CF766B" w:rsidRPr="00D67E02" w:rsidRDefault="00CF766B" w:rsidP="00C357FC">
            <w:pPr>
              <w:tabs>
                <w:tab w:val="right" w:leader="underscore" w:pos="-5245"/>
              </w:tabs>
              <w:spacing w:line="276" w:lineRule="auto"/>
              <w:contextualSpacing/>
              <w:jc w:val="both"/>
              <w:rPr>
                <w:b/>
                <w:lang w:eastAsia="x-none"/>
              </w:rPr>
            </w:pPr>
            <w:r w:rsidRPr="00D67E02">
              <w:rPr>
                <w:b/>
                <w:lang w:eastAsia="x-none"/>
              </w:rPr>
              <w:t>ПК-2</w:t>
            </w:r>
          </w:p>
        </w:tc>
        <w:tc>
          <w:tcPr>
            <w:tcW w:w="5386" w:type="dxa"/>
            <w:shd w:val="clear" w:color="auto" w:fill="auto"/>
          </w:tcPr>
          <w:p w14:paraId="2EDCAF38" w14:textId="77777777" w:rsidR="00CF766B" w:rsidRPr="00D67E02" w:rsidRDefault="00CF766B" w:rsidP="00C357FC">
            <w:pPr>
              <w:jc w:val="both"/>
              <w:rPr>
                <w:i/>
                <w:iCs/>
              </w:rPr>
            </w:pPr>
            <w:r w:rsidRPr="00D67E02">
              <w:rPr>
                <w:i/>
                <w:iCs/>
              </w:rPr>
              <w:t xml:space="preserve">Знать - </w:t>
            </w:r>
            <w:r w:rsidRPr="00D67E02">
              <w:t>взаимосвязь требований законодательства и правоприменительной практики, разрешает проблемы и коллизии в процессе правоприменения</w:t>
            </w:r>
          </w:p>
        </w:tc>
        <w:tc>
          <w:tcPr>
            <w:tcW w:w="567" w:type="dxa"/>
            <w:vMerge w:val="restart"/>
            <w:shd w:val="clear" w:color="auto" w:fill="auto"/>
          </w:tcPr>
          <w:p w14:paraId="633ABCBA"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567" w:type="dxa"/>
            <w:vMerge w:val="restart"/>
            <w:shd w:val="clear" w:color="auto" w:fill="auto"/>
          </w:tcPr>
          <w:p w14:paraId="5F670D0D"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426" w:type="dxa"/>
            <w:vMerge w:val="restart"/>
            <w:shd w:val="clear" w:color="auto" w:fill="auto"/>
          </w:tcPr>
          <w:p w14:paraId="0F6C91A1"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425" w:type="dxa"/>
            <w:vMerge w:val="restart"/>
            <w:shd w:val="clear" w:color="auto" w:fill="auto"/>
          </w:tcPr>
          <w:p w14:paraId="531B8229"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425" w:type="dxa"/>
            <w:vMerge w:val="restart"/>
            <w:shd w:val="clear" w:color="auto" w:fill="auto"/>
          </w:tcPr>
          <w:p w14:paraId="615D5355"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425" w:type="dxa"/>
            <w:vMerge w:val="restart"/>
          </w:tcPr>
          <w:p w14:paraId="5452C80F"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426" w:type="dxa"/>
            <w:vMerge w:val="restart"/>
            <w:shd w:val="clear" w:color="auto" w:fill="auto"/>
          </w:tcPr>
          <w:p w14:paraId="06D1BBAC"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r>
      <w:tr w:rsidR="00CF766B" w:rsidRPr="00D67E02" w14:paraId="1D9A0E41" w14:textId="77777777" w:rsidTr="00C357FC">
        <w:trPr>
          <w:trHeight w:val="3345"/>
        </w:trPr>
        <w:tc>
          <w:tcPr>
            <w:tcW w:w="993" w:type="dxa"/>
            <w:vMerge/>
            <w:shd w:val="clear" w:color="auto" w:fill="auto"/>
          </w:tcPr>
          <w:p w14:paraId="65CDEC2C" w14:textId="77777777" w:rsidR="00CF766B" w:rsidRPr="00D67E02" w:rsidRDefault="00CF766B" w:rsidP="00C357FC">
            <w:pPr>
              <w:tabs>
                <w:tab w:val="right" w:leader="underscore" w:pos="-5245"/>
              </w:tabs>
              <w:spacing w:line="276" w:lineRule="auto"/>
              <w:contextualSpacing/>
              <w:jc w:val="both"/>
              <w:rPr>
                <w:b/>
                <w:highlight w:val="yellow"/>
                <w:lang w:val="uk-UA" w:eastAsia="x-none"/>
              </w:rPr>
            </w:pPr>
          </w:p>
        </w:tc>
        <w:tc>
          <w:tcPr>
            <w:tcW w:w="5386" w:type="dxa"/>
            <w:shd w:val="clear" w:color="auto" w:fill="auto"/>
          </w:tcPr>
          <w:p w14:paraId="27EA52D7" w14:textId="77777777" w:rsidR="00CF766B" w:rsidRPr="009F6062" w:rsidRDefault="00CF766B" w:rsidP="00C357FC">
            <w:pPr>
              <w:jc w:val="both"/>
            </w:pPr>
            <w:r w:rsidRPr="00D67E02">
              <w:rPr>
                <w:i/>
                <w:iCs/>
                <w:lang w:eastAsia="x-none"/>
              </w:rPr>
              <w:t>Уметь</w:t>
            </w:r>
            <w:r w:rsidRPr="00D67E02">
              <w:rPr>
                <w:lang w:eastAsia="x-none"/>
              </w:rPr>
              <w:t xml:space="preserve"> - </w:t>
            </w:r>
            <w:r w:rsidRPr="00D67E02">
              <w:t>осуществлять профессиональную деятельность на основе развитого правосознания, уважения законов, соблюдения законодательства Российской Федерации и правильно определять соответствующие нормы права, позволяющие принять юридически правильное решение и совершать юридические действия в точном соответствии с законодательством; правильно определять соответствующие нормы права, позволяющие принять юридически правильное решение и совершать юридические действия в точном соответствии с законодательством</w:t>
            </w:r>
          </w:p>
        </w:tc>
        <w:tc>
          <w:tcPr>
            <w:tcW w:w="567" w:type="dxa"/>
            <w:vMerge/>
            <w:shd w:val="clear" w:color="auto" w:fill="auto"/>
          </w:tcPr>
          <w:p w14:paraId="6378C96F" w14:textId="77777777" w:rsidR="00CF766B" w:rsidRPr="00D67E02" w:rsidRDefault="00CF766B" w:rsidP="00C357FC">
            <w:pPr>
              <w:tabs>
                <w:tab w:val="right" w:leader="underscore" w:pos="-5245"/>
              </w:tabs>
              <w:spacing w:line="276" w:lineRule="auto"/>
              <w:ind w:left="360"/>
              <w:contextualSpacing/>
              <w:jc w:val="both"/>
              <w:rPr>
                <w:lang w:val="uk-UA" w:eastAsia="x-none"/>
              </w:rPr>
            </w:pPr>
          </w:p>
        </w:tc>
        <w:tc>
          <w:tcPr>
            <w:tcW w:w="567" w:type="dxa"/>
            <w:vMerge/>
            <w:shd w:val="clear" w:color="auto" w:fill="auto"/>
          </w:tcPr>
          <w:p w14:paraId="2BD4A488" w14:textId="77777777" w:rsidR="00CF766B" w:rsidRPr="00D67E02" w:rsidRDefault="00CF766B" w:rsidP="00C357FC">
            <w:pPr>
              <w:tabs>
                <w:tab w:val="right" w:leader="underscore" w:pos="-5245"/>
              </w:tabs>
              <w:spacing w:line="276" w:lineRule="auto"/>
              <w:ind w:left="360"/>
              <w:contextualSpacing/>
              <w:jc w:val="both"/>
              <w:rPr>
                <w:lang w:val="uk-UA" w:eastAsia="x-none"/>
              </w:rPr>
            </w:pPr>
          </w:p>
        </w:tc>
        <w:tc>
          <w:tcPr>
            <w:tcW w:w="426" w:type="dxa"/>
            <w:vMerge/>
            <w:shd w:val="clear" w:color="auto" w:fill="auto"/>
          </w:tcPr>
          <w:p w14:paraId="17B8BCE4" w14:textId="77777777" w:rsidR="00CF766B" w:rsidRPr="00D67E02" w:rsidRDefault="00CF766B" w:rsidP="00C357FC">
            <w:pPr>
              <w:tabs>
                <w:tab w:val="right" w:leader="underscore" w:pos="-5245"/>
              </w:tabs>
              <w:spacing w:line="276" w:lineRule="auto"/>
              <w:contextualSpacing/>
              <w:jc w:val="both"/>
              <w:rPr>
                <w:lang w:val="uk-UA" w:eastAsia="x-none"/>
              </w:rPr>
            </w:pPr>
          </w:p>
        </w:tc>
        <w:tc>
          <w:tcPr>
            <w:tcW w:w="425" w:type="dxa"/>
            <w:vMerge/>
            <w:shd w:val="clear" w:color="auto" w:fill="auto"/>
          </w:tcPr>
          <w:p w14:paraId="2533353F" w14:textId="77777777" w:rsidR="00CF766B" w:rsidRPr="00D67E02" w:rsidRDefault="00CF766B" w:rsidP="00C357FC">
            <w:pPr>
              <w:tabs>
                <w:tab w:val="right" w:leader="underscore" w:pos="-5245"/>
              </w:tabs>
              <w:spacing w:line="276" w:lineRule="auto"/>
              <w:contextualSpacing/>
              <w:jc w:val="both"/>
              <w:rPr>
                <w:lang w:val="uk-UA" w:eastAsia="x-none"/>
              </w:rPr>
            </w:pPr>
          </w:p>
        </w:tc>
        <w:tc>
          <w:tcPr>
            <w:tcW w:w="425" w:type="dxa"/>
            <w:vMerge/>
            <w:shd w:val="clear" w:color="auto" w:fill="auto"/>
          </w:tcPr>
          <w:p w14:paraId="388E7121" w14:textId="77777777" w:rsidR="00CF766B" w:rsidRPr="00D67E02" w:rsidRDefault="00CF766B" w:rsidP="00C357FC">
            <w:pPr>
              <w:tabs>
                <w:tab w:val="right" w:leader="underscore" w:pos="-5245"/>
              </w:tabs>
              <w:spacing w:line="276" w:lineRule="auto"/>
              <w:contextualSpacing/>
              <w:jc w:val="both"/>
              <w:rPr>
                <w:lang w:val="uk-UA" w:eastAsia="x-none"/>
              </w:rPr>
            </w:pPr>
          </w:p>
        </w:tc>
        <w:tc>
          <w:tcPr>
            <w:tcW w:w="425" w:type="dxa"/>
            <w:vMerge/>
          </w:tcPr>
          <w:p w14:paraId="4B96BE27" w14:textId="77777777" w:rsidR="00CF766B" w:rsidRPr="00D67E02" w:rsidRDefault="00CF766B" w:rsidP="00C357FC">
            <w:pPr>
              <w:tabs>
                <w:tab w:val="right" w:leader="underscore" w:pos="-5245"/>
              </w:tabs>
              <w:spacing w:line="276" w:lineRule="auto"/>
              <w:contextualSpacing/>
              <w:jc w:val="both"/>
              <w:rPr>
                <w:lang w:val="uk-UA" w:eastAsia="x-none"/>
              </w:rPr>
            </w:pPr>
          </w:p>
        </w:tc>
        <w:tc>
          <w:tcPr>
            <w:tcW w:w="426" w:type="dxa"/>
            <w:vMerge/>
            <w:shd w:val="clear" w:color="auto" w:fill="auto"/>
          </w:tcPr>
          <w:p w14:paraId="7109BCBA" w14:textId="77777777" w:rsidR="00CF766B" w:rsidRPr="00D67E02" w:rsidRDefault="00CF766B" w:rsidP="00C357FC">
            <w:pPr>
              <w:tabs>
                <w:tab w:val="right" w:leader="underscore" w:pos="-5245"/>
              </w:tabs>
              <w:spacing w:line="276" w:lineRule="auto"/>
              <w:contextualSpacing/>
              <w:jc w:val="both"/>
              <w:rPr>
                <w:lang w:val="uk-UA" w:eastAsia="x-none"/>
              </w:rPr>
            </w:pPr>
          </w:p>
        </w:tc>
      </w:tr>
      <w:tr w:rsidR="00CF766B" w:rsidRPr="00D67E02" w14:paraId="2ED1011B" w14:textId="77777777" w:rsidTr="00C357FC">
        <w:trPr>
          <w:trHeight w:val="228"/>
        </w:trPr>
        <w:tc>
          <w:tcPr>
            <w:tcW w:w="993" w:type="dxa"/>
            <w:vMerge/>
            <w:shd w:val="clear" w:color="auto" w:fill="auto"/>
          </w:tcPr>
          <w:p w14:paraId="3A218FA2" w14:textId="77777777" w:rsidR="00CF766B" w:rsidRPr="00D67E02" w:rsidRDefault="00CF766B" w:rsidP="00C357FC">
            <w:pPr>
              <w:tabs>
                <w:tab w:val="right" w:leader="underscore" w:pos="-5245"/>
              </w:tabs>
              <w:spacing w:line="276" w:lineRule="auto"/>
              <w:contextualSpacing/>
              <w:jc w:val="both"/>
              <w:rPr>
                <w:b/>
                <w:highlight w:val="yellow"/>
                <w:lang w:val="uk-UA" w:eastAsia="x-none"/>
              </w:rPr>
            </w:pPr>
          </w:p>
        </w:tc>
        <w:tc>
          <w:tcPr>
            <w:tcW w:w="5386" w:type="dxa"/>
            <w:shd w:val="clear" w:color="auto" w:fill="auto"/>
          </w:tcPr>
          <w:p w14:paraId="34900049" w14:textId="77777777" w:rsidR="00CF766B" w:rsidRPr="00D67E02" w:rsidRDefault="00CF766B" w:rsidP="00C357FC">
            <w:pPr>
              <w:jc w:val="both"/>
              <w:rPr>
                <w:i/>
                <w:iCs/>
                <w:lang w:eastAsia="x-none"/>
              </w:rPr>
            </w:pPr>
            <w:r w:rsidRPr="00D67E02">
              <w:rPr>
                <w:i/>
                <w:iCs/>
                <w:lang w:eastAsia="x-none"/>
              </w:rPr>
              <w:t>Владеть</w:t>
            </w:r>
            <w:r w:rsidRPr="00D67E02">
              <w:rPr>
                <w:lang w:eastAsia="x-none"/>
              </w:rPr>
              <w:t xml:space="preserve"> - </w:t>
            </w:r>
            <w:r w:rsidRPr="00D67E02">
              <w:t>навыком использования различных правовых форм реагирования на выявленные факты нарушения российского законодательства</w:t>
            </w:r>
          </w:p>
        </w:tc>
        <w:tc>
          <w:tcPr>
            <w:tcW w:w="567" w:type="dxa"/>
            <w:vMerge/>
            <w:shd w:val="clear" w:color="auto" w:fill="auto"/>
          </w:tcPr>
          <w:p w14:paraId="1367C079" w14:textId="77777777" w:rsidR="00CF766B" w:rsidRPr="00D67E02" w:rsidRDefault="00CF766B" w:rsidP="00C357FC">
            <w:pPr>
              <w:tabs>
                <w:tab w:val="right" w:leader="underscore" w:pos="-5245"/>
              </w:tabs>
              <w:spacing w:line="276" w:lineRule="auto"/>
              <w:ind w:left="360"/>
              <w:contextualSpacing/>
              <w:jc w:val="both"/>
              <w:rPr>
                <w:lang w:val="uk-UA" w:eastAsia="x-none"/>
              </w:rPr>
            </w:pPr>
          </w:p>
        </w:tc>
        <w:tc>
          <w:tcPr>
            <w:tcW w:w="567" w:type="dxa"/>
            <w:vMerge/>
            <w:shd w:val="clear" w:color="auto" w:fill="auto"/>
          </w:tcPr>
          <w:p w14:paraId="0E4F8E2B" w14:textId="77777777" w:rsidR="00CF766B" w:rsidRPr="00D67E02" w:rsidRDefault="00CF766B" w:rsidP="00C357FC">
            <w:pPr>
              <w:tabs>
                <w:tab w:val="right" w:leader="underscore" w:pos="-5245"/>
              </w:tabs>
              <w:spacing w:line="276" w:lineRule="auto"/>
              <w:ind w:left="360"/>
              <w:contextualSpacing/>
              <w:jc w:val="both"/>
              <w:rPr>
                <w:lang w:val="uk-UA" w:eastAsia="x-none"/>
              </w:rPr>
            </w:pPr>
          </w:p>
        </w:tc>
        <w:tc>
          <w:tcPr>
            <w:tcW w:w="426" w:type="dxa"/>
            <w:vMerge/>
            <w:shd w:val="clear" w:color="auto" w:fill="auto"/>
          </w:tcPr>
          <w:p w14:paraId="1D0DC18B" w14:textId="77777777" w:rsidR="00CF766B" w:rsidRPr="00D67E02" w:rsidRDefault="00CF766B" w:rsidP="00C357FC">
            <w:pPr>
              <w:tabs>
                <w:tab w:val="right" w:leader="underscore" w:pos="-5245"/>
              </w:tabs>
              <w:spacing w:line="276" w:lineRule="auto"/>
              <w:contextualSpacing/>
              <w:jc w:val="both"/>
              <w:rPr>
                <w:lang w:val="uk-UA" w:eastAsia="x-none"/>
              </w:rPr>
            </w:pPr>
          </w:p>
        </w:tc>
        <w:tc>
          <w:tcPr>
            <w:tcW w:w="425" w:type="dxa"/>
            <w:vMerge/>
            <w:shd w:val="clear" w:color="auto" w:fill="auto"/>
          </w:tcPr>
          <w:p w14:paraId="33C6B4A2" w14:textId="77777777" w:rsidR="00CF766B" w:rsidRPr="00D67E02" w:rsidRDefault="00CF766B" w:rsidP="00C357FC">
            <w:pPr>
              <w:tabs>
                <w:tab w:val="right" w:leader="underscore" w:pos="-5245"/>
              </w:tabs>
              <w:spacing w:line="276" w:lineRule="auto"/>
              <w:contextualSpacing/>
              <w:jc w:val="both"/>
              <w:rPr>
                <w:lang w:val="uk-UA" w:eastAsia="x-none"/>
              </w:rPr>
            </w:pPr>
          </w:p>
        </w:tc>
        <w:tc>
          <w:tcPr>
            <w:tcW w:w="425" w:type="dxa"/>
            <w:vMerge/>
            <w:shd w:val="clear" w:color="auto" w:fill="auto"/>
          </w:tcPr>
          <w:p w14:paraId="690C7B19" w14:textId="77777777" w:rsidR="00CF766B" w:rsidRPr="00D67E02" w:rsidRDefault="00CF766B" w:rsidP="00C357FC">
            <w:pPr>
              <w:tabs>
                <w:tab w:val="right" w:leader="underscore" w:pos="-5245"/>
              </w:tabs>
              <w:spacing w:line="276" w:lineRule="auto"/>
              <w:contextualSpacing/>
              <w:jc w:val="both"/>
              <w:rPr>
                <w:lang w:val="uk-UA" w:eastAsia="x-none"/>
              </w:rPr>
            </w:pPr>
          </w:p>
        </w:tc>
        <w:tc>
          <w:tcPr>
            <w:tcW w:w="425" w:type="dxa"/>
            <w:vMerge/>
          </w:tcPr>
          <w:p w14:paraId="1EDB5C87" w14:textId="77777777" w:rsidR="00CF766B" w:rsidRPr="00D67E02" w:rsidRDefault="00CF766B" w:rsidP="00C357FC">
            <w:pPr>
              <w:tabs>
                <w:tab w:val="right" w:leader="underscore" w:pos="-5245"/>
              </w:tabs>
              <w:spacing w:line="276" w:lineRule="auto"/>
              <w:contextualSpacing/>
              <w:jc w:val="both"/>
              <w:rPr>
                <w:lang w:val="uk-UA" w:eastAsia="x-none"/>
              </w:rPr>
            </w:pPr>
          </w:p>
        </w:tc>
        <w:tc>
          <w:tcPr>
            <w:tcW w:w="426" w:type="dxa"/>
            <w:vMerge/>
            <w:shd w:val="clear" w:color="auto" w:fill="auto"/>
          </w:tcPr>
          <w:p w14:paraId="607976D7" w14:textId="77777777" w:rsidR="00CF766B" w:rsidRPr="00D67E02" w:rsidRDefault="00CF766B" w:rsidP="00C357FC">
            <w:pPr>
              <w:tabs>
                <w:tab w:val="right" w:leader="underscore" w:pos="-5245"/>
              </w:tabs>
              <w:spacing w:line="276" w:lineRule="auto"/>
              <w:contextualSpacing/>
              <w:jc w:val="both"/>
              <w:rPr>
                <w:lang w:val="uk-UA" w:eastAsia="x-none"/>
              </w:rPr>
            </w:pPr>
          </w:p>
        </w:tc>
      </w:tr>
      <w:tr w:rsidR="00CF766B" w:rsidRPr="00D67E02" w14:paraId="74A43112" w14:textId="77777777" w:rsidTr="00C357FC">
        <w:trPr>
          <w:trHeight w:val="150"/>
        </w:trPr>
        <w:tc>
          <w:tcPr>
            <w:tcW w:w="993" w:type="dxa"/>
            <w:vMerge w:val="restart"/>
            <w:shd w:val="clear" w:color="auto" w:fill="auto"/>
          </w:tcPr>
          <w:p w14:paraId="23242AF9" w14:textId="77777777" w:rsidR="00CF766B" w:rsidRPr="00D67E02" w:rsidRDefault="00CF766B" w:rsidP="00C357FC">
            <w:pPr>
              <w:tabs>
                <w:tab w:val="right" w:leader="underscore" w:pos="-5245"/>
              </w:tabs>
              <w:spacing w:line="276" w:lineRule="auto"/>
              <w:contextualSpacing/>
              <w:jc w:val="both"/>
              <w:rPr>
                <w:b/>
                <w:lang w:eastAsia="x-none"/>
              </w:rPr>
            </w:pPr>
            <w:r w:rsidRPr="00D67E02">
              <w:rPr>
                <w:b/>
                <w:lang w:eastAsia="x-none"/>
              </w:rPr>
              <w:t>ПК-3</w:t>
            </w:r>
          </w:p>
        </w:tc>
        <w:tc>
          <w:tcPr>
            <w:tcW w:w="5386" w:type="dxa"/>
            <w:shd w:val="clear" w:color="auto" w:fill="auto"/>
          </w:tcPr>
          <w:p w14:paraId="3D9154D8" w14:textId="77777777" w:rsidR="00CF766B" w:rsidRPr="00D67E02" w:rsidRDefault="00CF766B" w:rsidP="00C357FC">
            <w:pPr>
              <w:jc w:val="both"/>
            </w:pPr>
            <w:r w:rsidRPr="00D67E02">
              <w:rPr>
                <w:i/>
                <w:iCs/>
              </w:rPr>
              <w:t xml:space="preserve">Знать - </w:t>
            </w:r>
            <w:r w:rsidRPr="00D67E02">
              <w:t>основания возникновения, изменения и прекращения правоотношений в рамках конкретных обстоятельств</w:t>
            </w:r>
          </w:p>
        </w:tc>
        <w:tc>
          <w:tcPr>
            <w:tcW w:w="567" w:type="dxa"/>
            <w:vMerge w:val="restart"/>
            <w:shd w:val="clear" w:color="auto" w:fill="auto"/>
          </w:tcPr>
          <w:p w14:paraId="0B70B9C4"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567" w:type="dxa"/>
            <w:vMerge w:val="restart"/>
            <w:shd w:val="clear" w:color="auto" w:fill="auto"/>
          </w:tcPr>
          <w:p w14:paraId="7E9338C4"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426" w:type="dxa"/>
            <w:vMerge w:val="restart"/>
            <w:shd w:val="clear" w:color="auto" w:fill="auto"/>
          </w:tcPr>
          <w:p w14:paraId="70F5A99E"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425" w:type="dxa"/>
            <w:vMerge w:val="restart"/>
            <w:shd w:val="clear" w:color="auto" w:fill="auto"/>
          </w:tcPr>
          <w:p w14:paraId="1B78FA54"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425" w:type="dxa"/>
            <w:vMerge w:val="restart"/>
            <w:shd w:val="clear" w:color="auto" w:fill="auto"/>
          </w:tcPr>
          <w:p w14:paraId="0B281999"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425" w:type="dxa"/>
            <w:vMerge w:val="restart"/>
          </w:tcPr>
          <w:p w14:paraId="1C6AB516"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426" w:type="dxa"/>
            <w:vMerge w:val="restart"/>
            <w:shd w:val="clear" w:color="auto" w:fill="auto"/>
          </w:tcPr>
          <w:p w14:paraId="44B1D0CD"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r>
      <w:tr w:rsidR="00CF766B" w:rsidRPr="00D67E02" w14:paraId="52E7B1A8" w14:textId="77777777" w:rsidTr="00C357FC">
        <w:trPr>
          <w:trHeight w:val="150"/>
        </w:trPr>
        <w:tc>
          <w:tcPr>
            <w:tcW w:w="993" w:type="dxa"/>
            <w:vMerge/>
            <w:shd w:val="clear" w:color="auto" w:fill="auto"/>
          </w:tcPr>
          <w:p w14:paraId="59FB6F42" w14:textId="77777777" w:rsidR="00CF766B" w:rsidRPr="00D67E02" w:rsidRDefault="00CF766B" w:rsidP="00C357FC">
            <w:pPr>
              <w:tabs>
                <w:tab w:val="right" w:leader="underscore" w:pos="-5245"/>
              </w:tabs>
              <w:spacing w:line="276" w:lineRule="auto"/>
              <w:contextualSpacing/>
              <w:jc w:val="both"/>
              <w:rPr>
                <w:b/>
                <w:highlight w:val="yellow"/>
                <w:lang w:val="uk-UA" w:eastAsia="x-none"/>
              </w:rPr>
            </w:pPr>
          </w:p>
        </w:tc>
        <w:tc>
          <w:tcPr>
            <w:tcW w:w="5386" w:type="dxa"/>
            <w:shd w:val="clear" w:color="auto" w:fill="auto"/>
          </w:tcPr>
          <w:p w14:paraId="1DE80A39" w14:textId="77777777" w:rsidR="00CF766B" w:rsidRPr="00D67E02" w:rsidRDefault="00CF766B" w:rsidP="00C357FC">
            <w:pPr>
              <w:jc w:val="both"/>
              <w:rPr>
                <w:i/>
                <w:iCs/>
                <w:lang w:eastAsia="x-none"/>
              </w:rPr>
            </w:pPr>
            <w:r w:rsidRPr="00D67E02">
              <w:rPr>
                <w:i/>
                <w:iCs/>
                <w:lang w:eastAsia="x-none"/>
              </w:rPr>
              <w:t>Уметь</w:t>
            </w:r>
            <w:r w:rsidRPr="00D67E02">
              <w:rPr>
                <w:lang w:eastAsia="x-none"/>
              </w:rPr>
              <w:t xml:space="preserve"> - </w:t>
            </w:r>
            <w:r w:rsidRPr="00D67E02">
              <w:t>выявлять и анализировать факты, имеющие юридическое значение; давать правильную и обоснованную квалификацию юридическим фактам и обстоятельствам; правильно определять юридические последствия квалифицируемых обстоятельств</w:t>
            </w:r>
          </w:p>
        </w:tc>
        <w:tc>
          <w:tcPr>
            <w:tcW w:w="567" w:type="dxa"/>
            <w:vMerge/>
            <w:shd w:val="clear" w:color="auto" w:fill="auto"/>
          </w:tcPr>
          <w:p w14:paraId="69DCFEFA" w14:textId="77777777" w:rsidR="00CF766B" w:rsidRPr="00D67E02" w:rsidRDefault="00CF766B" w:rsidP="00C357FC">
            <w:pPr>
              <w:tabs>
                <w:tab w:val="right" w:leader="underscore" w:pos="-5245"/>
              </w:tabs>
              <w:spacing w:line="276" w:lineRule="auto"/>
              <w:ind w:left="360"/>
              <w:contextualSpacing/>
              <w:jc w:val="both"/>
              <w:rPr>
                <w:lang w:val="uk-UA" w:eastAsia="x-none"/>
              </w:rPr>
            </w:pPr>
          </w:p>
        </w:tc>
        <w:tc>
          <w:tcPr>
            <w:tcW w:w="567" w:type="dxa"/>
            <w:vMerge/>
            <w:shd w:val="clear" w:color="auto" w:fill="auto"/>
          </w:tcPr>
          <w:p w14:paraId="5E2EA797" w14:textId="77777777" w:rsidR="00CF766B" w:rsidRPr="00D67E02" w:rsidRDefault="00CF766B" w:rsidP="00C357FC">
            <w:pPr>
              <w:tabs>
                <w:tab w:val="right" w:leader="underscore" w:pos="-5245"/>
              </w:tabs>
              <w:spacing w:line="276" w:lineRule="auto"/>
              <w:ind w:left="360"/>
              <w:contextualSpacing/>
              <w:jc w:val="both"/>
              <w:rPr>
                <w:lang w:val="uk-UA" w:eastAsia="x-none"/>
              </w:rPr>
            </w:pPr>
          </w:p>
        </w:tc>
        <w:tc>
          <w:tcPr>
            <w:tcW w:w="426" w:type="dxa"/>
            <w:vMerge/>
            <w:shd w:val="clear" w:color="auto" w:fill="auto"/>
          </w:tcPr>
          <w:p w14:paraId="3EE045D7" w14:textId="77777777" w:rsidR="00CF766B" w:rsidRPr="00D67E02" w:rsidRDefault="00CF766B" w:rsidP="00C357FC">
            <w:pPr>
              <w:tabs>
                <w:tab w:val="right" w:leader="underscore" w:pos="-5245"/>
              </w:tabs>
              <w:spacing w:line="276" w:lineRule="auto"/>
              <w:contextualSpacing/>
              <w:jc w:val="both"/>
              <w:rPr>
                <w:lang w:val="uk-UA" w:eastAsia="x-none"/>
              </w:rPr>
            </w:pPr>
          </w:p>
        </w:tc>
        <w:tc>
          <w:tcPr>
            <w:tcW w:w="425" w:type="dxa"/>
            <w:vMerge/>
            <w:shd w:val="clear" w:color="auto" w:fill="auto"/>
          </w:tcPr>
          <w:p w14:paraId="3CE417DB" w14:textId="77777777" w:rsidR="00CF766B" w:rsidRPr="00D67E02" w:rsidRDefault="00CF766B" w:rsidP="00C357FC">
            <w:pPr>
              <w:tabs>
                <w:tab w:val="right" w:leader="underscore" w:pos="-5245"/>
              </w:tabs>
              <w:spacing w:line="276" w:lineRule="auto"/>
              <w:contextualSpacing/>
              <w:jc w:val="both"/>
              <w:rPr>
                <w:lang w:val="uk-UA" w:eastAsia="x-none"/>
              </w:rPr>
            </w:pPr>
          </w:p>
        </w:tc>
        <w:tc>
          <w:tcPr>
            <w:tcW w:w="425" w:type="dxa"/>
            <w:vMerge/>
            <w:shd w:val="clear" w:color="auto" w:fill="auto"/>
          </w:tcPr>
          <w:p w14:paraId="157402BB" w14:textId="77777777" w:rsidR="00CF766B" w:rsidRPr="00D67E02" w:rsidRDefault="00CF766B" w:rsidP="00C357FC">
            <w:pPr>
              <w:tabs>
                <w:tab w:val="right" w:leader="underscore" w:pos="-5245"/>
              </w:tabs>
              <w:spacing w:line="276" w:lineRule="auto"/>
              <w:contextualSpacing/>
              <w:jc w:val="both"/>
              <w:rPr>
                <w:lang w:val="uk-UA" w:eastAsia="x-none"/>
              </w:rPr>
            </w:pPr>
          </w:p>
        </w:tc>
        <w:tc>
          <w:tcPr>
            <w:tcW w:w="425" w:type="dxa"/>
            <w:vMerge/>
          </w:tcPr>
          <w:p w14:paraId="1E996F11" w14:textId="77777777" w:rsidR="00CF766B" w:rsidRPr="00D67E02" w:rsidRDefault="00CF766B" w:rsidP="00C357FC">
            <w:pPr>
              <w:tabs>
                <w:tab w:val="right" w:leader="underscore" w:pos="-5245"/>
              </w:tabs>
              <w:spacing w:line="276" w:lineRule="auto"/>
              <w:contextualSpacing/>
              <w:jc w:val="both"/>
              <w:rPr>
                <w:lang w:val="uk-UA" w:eastAsia="x-none"/>
              </w:rPr>
            </w:pPr>
          </w:p>
        </w:tc>
        <w:tc>
          <w:tcPr>
            <w:tcW w:w="426" w:type="dxa"/>
            <w:vMerge/>
            <w:shd w:val="clear" w:color="auto" w:fill="auto"/>
          </w:tcPr>
          <w:p w14:paraId="7F469C50" w14:textId="77777777" w:rsidR="00CF766B" w:rsidRPr="00D67E02" w:rsidRDefault="00CF766B" w:rsidP="00C357FC">
            <w:pPr>
              <w:tabs>
                <w:tab w:val="right" w:leader="underscore" w:pos="-5245"/>
              </w:tabs>
              <w:spacing w:line="276" w:lineRule="auto"/>
              <w:contextualSpacing/>
              <w:jc w:val="both"/>
              <w:rPr>
                <w:lang w:val="uk-UA" w:eastAsia="x-none"/>
              </w:rPr>
            </w:pPr>
          </w:p>
        </w:tc>
      </w:tr>
      <w:tr w:rsidR="00CF766B" w:rsidRPr="00D67E02" w14:paraId="2A0600E4" w14:textId="77777777" w:rsidTr="00C357FC">
        <w:trPr>
          <w:trHeight w:val="150"/>
        </w:trPr>
        <w:tc>
          <w:tcPr>
            <w:tcW w:w="993" w:type="dxa"/>
            <w:vMerge/>
            <w:shd w:val="clear" w:color="auto" w:fill="auto"/>
          </w:tcPr>
          <w:p w14:paraId="1D9758F8" w14:textId="77777777" w:rsidR="00CF766B" w:rsidRPr="00D67E02" w:rsidRDefault="00CF766B" w:rsidP="00C357FC">
            <w:pPr>
              <w:tabs>
                <w:tab w:val="right" w:leader="underscore" w:pos="-5245"/>
              </w:tabs>
              <w:spacing w:line="276" w:lineRule="auto"/>
              <w:contextualSpacing/>
              <w:jc w:val="both"/>
              <w:rPr>
                <w:b/>
                <w:highlight w:val="yellow"/>
                <w:lang w:val="uk-UA" w:eastAsia="x-none"/>
              </w:rPr>
            </w:pPr>
          </w:p>
        </w:tc>
        <w:tc>
          <w:tcPr>
            <w:tcW w:w="5386" w:type="dxa"/>
            <w:shd w:val="clear" w:color="auto" w:fill="auto"/>
          </w:tcPr>
          <w:p w14:paraId="523CDAE3" w14:textId="77777777" w:rsidR="00CF766B" w:rsidRPr="00D67E02" w:rsidRDefault="00CF766B" w:rsidP="00C357FC">
            <w:pPr>
              <w:jc w:val="both"/>
              <w:rPr>
                <w:i/>
                <w:iCs/>
                <w:lang w:eastAsia="x-none"/>
              </w:rPr>
            </w:pPr>
            <w:r w:rsidRPr="00D67E02">
              <w:rPr>
                <w:i/>
                <w:iCs/>
                <w:lang w:eastAsia="x-none"/>
              </w:rPr>
              <w:t>Владеть</w:t>
            </w:r>
            <w:r w:rsidRPr="00D67E02">
              <w:rPr>
                <w:lang w:eastAsia="x-none"/>
              </w:rPr>
              <w:t xml:space="preserve"> - </w:t>
            </w:r>
            <w:r w:rsidRPr="00D67E02">
              <w:t>навыками правовой оценки конкретной ситуации, аргументации и обоснования правовой позиции в соответствии с нормативно-правовыми актами и сложившейся судебной практикой</w:t>
            </w:r>
          </w:p>
        </w:tc>
        <w:tc>
          <w:tcPr>
            <w:tcW w:w="567" w:type="dxa"/>
            <w:vMerge/>
            <w:shd w:val="clear" w:color="auto" w:fill="auto"/>
          </w:tcPr>
          <w:p w14:paraId="03A62A88" w14:textId="77777777" w:rsidR="00CF766B" w:rsidRPr="00D67E02" w:rsidRDefault="00CF766B" w:rsidP="00C357FC">
            <w:pPr>
              <w:tabs>
                <w:tab w:val="right" w:leader="underscore" w:pos="-5245"/>
              </w:tabs>
              <w:spacing w:line="276" w:lineRule="auto"/>
              <w:ind w:left="360"/>
              <w:contextualSpacing/>
              <w:jc w:val="both"/>
              <w:rPr>
                <w:lang w:val="uk-UA" w:eastAsia="x-none"/>
              </w:rPr>
            </w:pPr>
          </w:p>
        </w:tc>
        <w:tc>
          <w:tcPr>
            <w:tcW w:w="567" w:type="dxa"/>
            <w:vMerge/>
            <w:shd w:val="clear" w:color="auto" w:fill="auto"/>
          </w:tcPr>
          <w:p w14:paraId="18BA64BF" w14:textId="77777777" w:rsidR="00CF766B" w:rsidRPr="00D67E02" w:rsidRDefault="00CF766B" w:rsidP="00C357FC">
            <w:pPr>
              <w:tabs>
                <w:tab w:val="right" w:leader="underscore" w:pos="-5245"/>
              </w:tabs>
              <w:spacing w:line="276" w:lineRule="auto"/>
              <w:ind w:left="360"/>
              <w:contextualSpacing/>
              <w:jc w:val="both"/>
              <w:rPr>
                <w:lang w:val="uk-UA" w:eastAsia="x-none"/>
              </w:rPr>
            </w:pPr>
          </w:p>
        </w:tc>
        <w:tc>
          <w:tcPr>
            <w:tcW w:w="426" w:type="dxa"/>
            <w:vMerge/>
            <w:shd w:val="clear" w:color="auto" w:fill="auto"/>
          </w:tcPr>
          <w:p w14:paraId="41B7B5D9" w14:textId="77777777" w:rsidR="00CF766B" w:rsidRPr="00D67E02" w:rsidRDefault="00CF766B" w:rsidP="00C357FC">
            <w:pPr>
              <w:tabs>
                <w:tab w:val="right" w:leader="underscore" w:pos="-5245"/>
              </w:tabs>
              <w:spacing w:line="276" w:lineRule="auto"/>
              <w:contextualSpacing/>
              <w:jc w:val="both"/>
              <w:rPr>
                <w:lang w:val="uk-UA" w:eastAsia="x-none"/>
              </w:rPr>
            </w:pPr>
          </w:p>
        </w:tc>
        <w:tc>
          <w:tcPr>
            <w:tcW w:w="425" w:type="dxa"/>
            <w:vMerge/>
            <w:shd w:val="clear" w:color="auto" w:fill="auto"/>
          </w:tcPr>
          <w:p w14:paraId="3FC82418" w14:textId="77777777" w:rsidR="00CF766B" w:rsidRPr="00D67E02" w:rsidRDefault="00CF766B" w:rsidP="00C357FC">
            <w:pPr>
              <w:tabs>
                <w:tab w:val="right" w:leader="underscore" w:pos="-5245"/>
              </w:tabs>
              <w:spacing w:line="276" w:lineRule="auto"/>
              <w:contextualSpacing/>
              <w:jc w:val="both"/>
              <w:rPr>
                <w:lang w:val="uk-UA" w:eastAsia="x-none"/>
              </w:rPr>
            </w:pPr>
          </w:p>
        </w:tc>
        <w:tc>
          <w:tcPr>
            <w:tcW w:w="425" w:type="dxa"/>
            <w:vMerge/>
            <w:shd w:val="clear" w:color="auto" w:fill="auto"/>
          </w:tcPr>
          <w:p w14:paraId="7C1D7386" w14:textId="77777777" w:rsidR="00CF766B" w:rsidRPr="00D67E02" w:rsidRDefault="00CF766B" w:rsidP="00C357FC">
            <w:pPr>
              <w:tabs>
                <w:tab w:val="right" w:leader="underscore" w:pos="-5245"/>
              </w:tabs>
              <w:spacing w:line="276" w:lineRule="auto"/>
              <w:contextualSpacing/>
              <w:jc w:val="both"/>
              <w:rPr>
                <w:lang w:val="uk-UA" w:eastAsia="x-none"/>
              </w:rPr>
            </w:pPr>
          </w:p>
        </w:tc>
        <w:tc>
          <w:tcPr>
            <w:tcW w:w="425" w:type="dxa"/>
            <w:vMerge/>
          </w:tcPr>
          <w:p w14:paraId="10E5CE79" w14:textId="77777777" w:rsidR="00CF766B" w:rsidRPr="00D67E02" w:rsidRDefault="00CF766B" w:rsidP="00C357FC">
            <w:pPr>
              <w:tabs>
                <w:tab w:val="right" w:leader="underscore" w:pos="-5245"/>
              </w:tabs>
              <w:spacing w:line="276" w:lineRule="auto"/>
              <w:contextualSpacing/>
              <w:jc w:val="both"/>
              <w:rPr>
                <w:lang w:val="uk-UA" w:eastAsia="x-none"/>
              </w:rPr>
            </w:pPr>
          </w:p>
        </w:tc>
        <w:tc>
          <w:tcPr>
            <w:tcW w:w="426" w:type="dxa"/>
            <w:vMerge/>
            <w:shd w:val="clear" w:color="auto" w:fill="auto"/>
          </w:tcPr>
          <w:p w14:paraId="5B2EB5EC" w14:textId="77777777" w:rsidR="00CF766B" w:rsidRPr="00D67E02" w:rsidRDefault="00CF766B" w:rsidP="00C357FC">
            <w:pPr>
              <w:tabs>
                <w:tab w:val="right" w:leader="underscore" w:pos="-5245"/>
              </w:tabs>
              <w:spacing w:line="276" w:lineRule="auto"/>
              <w:contextualSpacing/>
              <w:jc w:val="both"/>
              <w:rPr>
                <w:lang w:val="uk-UA" w:eastAsia="x-none"/>
              </w:rPr>
            </w:pPr>
          </w:p>
        </w:tc>
      </w:tr>
      <w:tr w:rsidR="00CF766B" w:rsidRPr="00D67E02" w14:paraId="6F955FCF" w14:textId="77777777" w:rsidTr="00C357FC">
        <w:trPr>
          <w:trHeight w:val="150"/>
        </w:trPr>
        <w:tc>
          <w:tcPr>
            <w:tcW w:w="993" w:type="dxa"/>
            <w:vMerge w:val="restart"/>
            <w:shd w:val="clear" w:color="auto" w:fill="auto"/>
          </w:tcPr>
          <w:p w14:paraId="435D02B8" w14:textId="77777777" w:rsidR="00CF766B" w:rsidRPr="00D67E02" w:rsidRDefault="00CF766B" w:rsidP="00C357FC">
            <w:pPr>
              <w:tabs>
                <w:tab w:val="right" w:leader="underscore" w:pos="-5245"/>
              </w:tabs>
              <w:spacing w:line="276" w:lineRule="auto"/>
              <w:contextualSpacing/>
              <w:jc w:val="both"/>
              <w:rPr>
                <w:b/>
                <w:lang w:eastAsia="x-none"/>
              </w:rPr>
            </w:pPr>
            <w:r w:rsidRPr="00D67E02">
              <w:rPr>
                <w:b/>
                <w:lang w:eastAsia="x-none"/>
              </w:rPr>
              <w:lastRenderedPageBreak/>
              <w:t>ПК-4</w:t>
            </w:r>
          </w:p>
        </w:tc>
        <w:tc>
          <w:tcPr>
            <w:tcW w:w="5386" w:type="dxa"/>
            <w:shd w:val="clear" w:color="auto" w:fill="auto"/>
          </w:tcPr>
          <w:p w14:paraId="623E2927" w14:textId="77777777" w:rsidR="00CF766B" w:rsidRPr="00D67E02" w:rsidRDefault="00CF766B" w:rsidP="00C357FC">
            <w:pPr>
              <w:jc w:val="both"/>
              <w:rPr>
                <w:i/>
                <w:iCs/>
              </w:rPr>
            </w:pPr>
            <w:r w:rsidRPr="00D67E02">
              <w:rPr>
                <w:i/>
                <w:iCs/>
              </w:rPr>
              <w:t xml:space="preserve">Знать - </w:t>
            </w:r>
            <w:r w:rsidRPr="00D67E02">
              <w:t>систему юридических документов; правила подготовки отдельных видов юридических документов; требования к документообороту в различных сферах юридической деятельности</w:t>
            </w:r>
          </w:p>
        </w:tc>
        <w:tc>
          <w:tcPr>
            <w:tcW w:w="567" w:type="dxa"/>
            <w:vMerge w:val="restart"/>
            <w:shd w:val="clear" w:color="auto" w:fill="auto"/>
          </w:tcPr>
          <w:p w14:paraId="05BDB4FB"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567" w:type="dxa"/>
            <w:vMerge w:val="restart"/>
            <w:shd w:val="clear" w:color="auto" w:fill="auto"/>
          </w:tcPr>
          <w:p w14:paraId="59D4C5AB"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426" w:type="dxa"/>
            <w:vMerge w:val="restart"/>
            <w:shd w:val="clear" w:color="auto" w:fill="auto"/>
          </w:tcPr>
          <w:p w14:paraId="52B00BB5"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425" w:type="dxa"/>
            <w:vMerge w:val="restart"/>
            <w:shd w:val="clear" w:color="auto" w:fill="auto"/>
          </w:tcPr>
          <w:p w14:paraId="46BE0FBF"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425" w:type="dxa"/>
            <w:vMerge w:val="restart"/>
            <w:shd w:val="clear" w:color="auto" w:fill="auto"/>
          </w:tcPr>
          <w:p w14:paraId="046EE8EF"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425" w:type="dxa"/>
            <w:vMerge w:val="restart"/>
          </w:tcPr>
          <w:p w14:paraId="2DEAC46F"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426" w:type="dxa"/>
            <w:vMerge w:val="restart"/>
            <w:shd w:val="clear" w:color="auto" w:fill="auto"/>
          </w:tcPr>
          <w:p w14:paraId="227EA53A"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r>
      <w:tr w:rsidR="00CF766B" w:rsidRPr="00D67E02" w14:paraId="530ECCE6" w14:textId="77777777" w:rsidTr="00C357FC">
        <w:trPr>
          <w:trHeight w:val="150"/>
        </w:trPr>
        <w:tc>
          <w:tcPr>
            <w:tcW w:w="993" w:type="dxa"/>
            <w:vMerge/>
            <w:shd w:val="clear" w:color="auto" w:fill="auto"/>
          </w:tcPr>
          <w:p w14:paraId="50897BD0" w14:textId="77777777" w:rsidR="00CF766B" w:rsidRPr="00D67E02" w:rsidRDefault="00CF766B" w:rsidP="00C357FC">
            <w:pPr>
              <w:tabs>
                <w:tab w:val="right" w:leader="underscore" w:pos="-5245"/>
              </w:tabs>
              <w:spacing w:line="276" w:lineRule="auto"/>
              <w:contextualSpacing/>
              <w:jc w:val="both"/>
              <w:rPr>
                <w:b/>
                <w:highlight w:val="yellow"/>
                <w:lang w:val="uk-UA" w:eastAsia="x-none"/>
              </w:rPr>
            </w:pPr>
          </w:p>
        </w:tc>
        <w:tc>
          <w:tcPr>
            <w:tcW w:w="5386" w:type="dxa"/>
            <w:shd w:val="clear" w:color="auto" w:fill="auto"/>
          </w:tcPr>
          <w:p w14:paraId="455FBEE4" w14:textId="77777777" w:rsidR="00CF766B" w:rsidRPr="00D67E02" w:rsidRDefault="00CF766B" w:rsidP="00C357FC">
            <w:pPr>
              <w:jc w:val="both"/>
              <w:rPr>
                <w:i/>
                <w:iCs/>
                <w:lang w:eastAsia="x-none"/>
              </w:rPr>
            </w:pPr>
            <w:r w:rsidRPr="00D67E02">
              <w:rPr>
                <w:i/>
                <w:iCs/>
                <w:lang w:eastAsia="x-none"/>
              </w:rPr>
              <w:t>Уметь</w:t>
            </w:r>
            <w:r w:rsidRPr="00D67E02">
              <w:rPr>
                <w:lang w:eastAsia="x-none"/>
              </w:rPr>
              <w:t xml:space="preserve"> - </w:t>
            </w:r>
            <w:r w:rsidRPr="00D67E02">
              <w:t>оперировать юридическими понятиями и категориями, необходимыми для разработки гражданско-правовых документов;</w:t>
            </w:r>
            <w:r w:rsidRPr="00D67E02">
              <w:rPr>
                <w:bCs/>
              </w:rPr>
              <w:t xml:space="preserve"> </w:t>
            </w:r>
            <w:r w:rsidRPr="00D67E02">
              <w:t>готовить юридические документы гражданско-правового характера; разрабатывать юридические документы для конкретной области профессиональной деятельности</w:t>
            </w:r>
          </w:p>
        </w:tc>
        <w:tc>
          <w:tcPr>
            <w:tcW w:w="567" w:type="dxa"/>
            <w:vMerge/>
            <w:shd w:val="clear" w:color="auto" w:fill="auto"/>
          </w:tcPr>
          <w:p w14:paraId="052B12FD" w14:textId="77777777" w:rsidR="00CF766B" w:rsidRPr="00D67E02" w:rsidRDefault="00CF766B" w:rsidP="00C357FC">
            <w:pPr>
              <w:tabs>
                <w:tab w:val="right" w:leader="underscore" w:pos="-5245"/>
              </w:tabs>
              <w:spacing w:line="276" w:lineRule="auto"/>
              <w:ind w:left="360"/>
              <w:contextualSpacing/>
              <w:jc w:val="both"/>
              <w:rPr>
                <w:lang w:val="uk-UA" w:eastAsia="x-none"/>
              </w:rPr>
            </w:pPr>
          </w:p>
        </w:tc>
        <w:tc>
          <w:tcPr>
            <w:tcW w:w="567" w:type="dxa"/>
            <w:vMerge/>
            <w:shd w:val="clear" w:color="auto" w:fill="auto"/>
          </w:tcPr>
          <w:p w14:paraId="60842570" w14:textId="77777777" w:rsidR="00CF766B" w:rsidRPr="00D67E02" w:rsidRDefault="00CF766B" w:rsidP="00C357FC">
            <w:pPr>
              <w:tabs>
                <w:tab w:val="right" w:leader="underscore" w:pos="-5245"/>
              </w:tabs>
              <w:spacing w:line="276" w:lineRule="auto"/>
              <w:ind w:left="360"/>
              <w:contextualSpacing/>
              <w:jc w:val="both"/>
              <w:rPr>
                <w:lang w:val="uk-UA" w:eastAsia="x-none"/>
              </w:rPr>
            </w:pPr>
          </w:p>
        </w:tc>
        <w:tc>
          <w:tcPr>
            <w:tcW w:w="426" w:type="dxa"/>
            <w:vMerge/>
            <w:shd w:val="clear" w:color="auto" w:fill="auto"/>
          </w:tcPr>
          <w:p w14:paraId="489D1600" w14:textId="77777777" w:rsidR="00CF766B" w:rsidRPr="00D67E02" w:rsidRDefault="00CF766B" w:rsidP="00C357FC">
            <w:pPr>
              <w:tabs>
                <w:tab w:val="right" w:leader="underscore" w:pos="-5245"/>
              </w:tabs>
              <w:spacing w:line="276" w:lineRule="auto"/>
              <w:contextualSpacing/>
              <w:jc w:val="both"/>
              <w:rPr>
                <w:lang w:val="uk-UA" w:eastAsia="x-none"/>
              </w:rPr>
            </w:pPr>
          </w:p>
        </w:tc>
        <w:tc>
          <w:tcPr>
            <w:tcW w:w="425" w:type="dxa"/>
            <w:vMerge/>
            <w:shd w:val="clear" w:color="auto" w:fill="auto"/>
          </w:tcPr>
          <w:p w14:paraId="4D61CF72" w14:textId="77777777" w:rsidR="00CF766B" w:rsidRPr="00D67E02" w:rsidRDefault="00CF766B" w:rsidP="00C357FC">
            <w:pPr>
              <w:tabs>
                <w:tab w:val="right" w:leader="underscore" w:pos="-5245"/>
              </w:tabs>
              <w:spacing w:line="276" w:lineRule="auto"/>
              <w:contextualSpacing/>
              <w:jc w:val="both"/>
              <w:rPr>
                <w:lang w:val="uk-UA" w:eastAsia="x-none"/>
              </w:rPr>
            </w:pPr>
          </w:p>
        </w:tc>
        <w:tc>
          <w:tcPr>
            <w:tcW w:w="425" w:type="dxa"/>
            <w:vMerge/>
            <w:shd w:val="clear" w:color="auto" w:fill="auto"/>
          </w:tcPr>
          <w:p w14:paraId="3C603343" w14:textId="77777777" w:rsidR="00CF766B" w:rsidRPr="00D67E02" w:rsidRDefault="00CF766B" w:rsidP="00C357FC">
            <w:pPr>
              <w:tabs>
                <w:tab w:val="right" w:leader="underscore" w:pos="-5245"/>
              </w:tabs>
              <w:spacing w:line="276" w:lineRule="auto"/>
              <w:contextualSpacing/>
              <w:jc w:val="both"/>
              <w:rPr>
                <w:lang w:val="uk-UA" w:eastAsia="x-none"/>
              </w:rPr>
            </w:pPr>
          </w:p>
        </w:tc>
        <w:tc>
          <w:tcPr>
            <w:tcW w:w="425" w:type="dxa"/>
            <w:vMerge/>
          </w:tcPr>
          <w:p w14:paraId="519B6BED" w14:textId="77777777" w:rsidR="00CF766B" w:rsidRPr="00D67E02" w:rsidRDefault="00CF766B" w:rsidP="00C357FC">
            <w:pPr>
              <w:tabs>
                <w:tab w:val="right" w:leader="underscore" w:pos="-5245"/>
              </w:tabs>
              <w:spacing w:line="276" w:lineRule="auto"/>
              <w:contextualSpacing/>
              <w:jc w:val="both"/>
              <w:rPr>
                <w:lang w:val="uk-UA" w:eastAsia="x-none"/>
              </w:rPr>
            </w:pPr>
          </w:p>
        </w:tc>
        <w:tc>
          <w:tcPr>
            <w:tcW w:w="426" w:type="dxa"/>
            <w:vMerge/>
            <w:shd w:val="clear" w:color="auto" w:fill="auto"/>
          </w:tcPr>
          <w:p w14:paraId="52885417" w14:textId="77777777" w:rsidR="00CF766B" w:rsidRPr="00D67E02" w:rsidRDefault="00CF766B" w:rsidP="00C357FC">
            <w:pPr>
              <w:tabs>
                <w:tab w:val="right" w:leader="underscore" w:pos="-5245"/>
              </w:tabs>
              <w:spacing w:line="276" w:lineRule="auto"/>
              <w:contextualSpacing/>
              <w:jc w:val="both"/>
              <w:rPr>
                <w:lang w:val="uk-UA" w:eastAsia="x-none"/>
              </w:rPr>
            </w:pPr>
          </w:p>
        </w:tc>
      </w:tr>
      <w:tr w:rsidR="00CF766B" w:rsidRPr="00D67E02" w14:paraId="674285FF" w14:textId="77777777" w:rsidTr="00C357FC">
        <w:trPr>
          <w:trHeight w:val="150"/>
        </w:trPr>
        <w:tc>
          <w:tcPr>
            <w:tcW w:w="993" w:type="dxa"/>
            <w:vMerge/>
            <w:shd w:val="clear" w:color="auto" w:fill="auto"/>
          </w:tcPr>
          <w:p w14:paraId="79D76586" w14:textId="77777777" w:rsidR="00CF766B" w:rsidRPr="00D67E02" w:rsidRDefault="00CF766B" w:rsidP="00C357FC">
            <w:pPr>
              <w:tabs>
                <w:tab w:val="right" w:leader="underscore" w:pos="-5245"/>
              </w:tabs>
              <w:spacing w:line="276" w:lineRule="auto"/>
              <w:contextualSpacing/>
              <w:jc w:val="both"/>
              <w:rPr>
                <w:b/>
                <w:highlight w:val="yellow"/>
                <w:lang w:val="uk-UA" w:eastAsia="x-none"/>
              </w:rPr>
            </w:pPr>
          </w:p>
        </w:tc>
        <w:tc>
          <w:tcPr>
            <w:tcW w:w="5386" w:type="dxa"/>
            <w:shd w:val="clear" w:color="auto" w:fill="auto"/>
          </w:tcPr>
          <w:p w14:paraId="575EBAF1" w14:textId="77777777" w:rsidR="00CF766B" w:rsidRPr="00D67E02" w:rsidRDefault="00CF766B" w:rsidP="00C357FC">
            <w:pPr>
              <w:jc w:val="both"/>
              <w:rPr>
                <w:i/>
                <w:iCs/>
                <w:lang w:eastAsia="x-none"/>
              </w:rPr>
            </w:pPr>
            <w:r w:rsidRPr="00D67E02">
              <w:rPr>
                <w:i/>
                <w:iCs/>
                <w:lang w:eastAsia="x-none"/>
              </w:rPr>
              <w:t>Владеть</w:t>
            </w:r>
            <w:r w:rsidRPr="00D67E02">
              <w:rPr>
                <w:lang w:eastAsia="x-none"/>
              </w:rPr>
              <w:t xml:space="preserve"> - </w:t>
            </w:r>
            <w:r w:rsidRPr="00D67E02">
              <w:t>навыками разработки документов гражданско-правового характера; навыками юридической техники при составлении юридических документов</w:t>
            </w:r>
          </w:p>
        </w:tc>
        <w:tc>
          <w:tcPr>
            <w:tcW w:w="567" w:type="dxa"/>
            <w:vMerge/>
            <w:shd w:val="clear" w:color="auto" w:fill="auto"/>
          </w:tcPr>
          <w:p w14:paraId="683693BA" w14:textId="77777777" w:rsidR="00CF766B" w:rsidRPr="00D67E02" w:rsidRDefault="00CF766B" w:rsidP="00C357FC">
            <w:pPr>
              <w:tabs>
                <w:tab w:val="right" w:leader="underscore" w:pos="-5245"/>
              </w:tabs>
              <w:spacing w:line="276" w:lineRule="auto"/>
              <w:ind w:left="360"/>
              <w:contextualSpacing/>
              <w:jc w:val="both"/>
              <w:rPr>
                <w:lang w:val="uk-UA" w:eastAsia="x-none"/>
              </w:rPr>
            </w:pPr>
          </w:p>
        </w:tc>
        <w:tc>
          <w:tcPr>
            <w:tcW w:w="567" w:type="dxa"/>
            <w:vMerge/>
            <w:shd w:val="clear" w:color="auto" w:fill="auto"/>
          </w:tcPr>
          <w:p w14:paraId="10CE4128" w14:textId="77777777" w:rsidR="00CF766B" w:rsidRPr="00D67E02" w:rsidRDefault="00CF766B" w:rsidP="00C357FC">
            <w:pPr>
              <w:tabs>
                <w:tab w:val="right" w:leader="underscore" w:pos="-5245"/>
              </w:tabs>
              <w:spacing w:line="276" w:lineRule="auto"/>
              <w:ind w:left="360"/>
              <w:contextualSpacing/>
              <w:jc w:val="both"/>
              <w:rPr>
                <w:lang w:val="uk-UA" w:eastAsia="x-none"/>
              </w:rPr>
            </w:pPr>
          </w:p>
        </w:tc>
        <w:tc>
          <w:tcPr>
            <w:tcW w:w="426" w:type="dxa"/>
            <w:vMerge/>
            <w:shd w:val="clear" w:color="auto" w:fill="auto"/>
          </w:tcPr>
          <w:p w14:paraId="53A6554D" w14:textId="77777777" w:rsidR="00CF766B" w:rsidRPr="00D67E02" w:rsidRDefault="00CF766B" w:rsidP="00C357FC">
            <w:pPr>
              <w:tabs>
                <w:tab w:val="right" w:leader="underscore" w:pos="-5245"/>
              </w:tabs>
              <w:spacing w:line="276" w:lineRule="auto"/>
              <w:contextualSpacing/>
              <w:jc w:val="both"/>
              <w:rPr>
                <w:lang w:val="uk-UA" w:eastAsia="x-none"/>
              </w:rPr>
            </w:pPr>
          </w:p>
        </w:tc>
        <w:tc>
          <w:tcPr>
            <w:tcW w:w="425" w:type="dxa"/>
            <w:vMerge/>
            <w:shd w:val="clear" w:color="auto" w:fill="auto"/>
          </w:tcPr>
          <w:p w14:paraId="2F234689" w14:textId="77777777" w:rsidR="00CF766B" w:rsidRPr="00D67E02" w:rsidRDefault="00CF766B" w:rsidP="00C357FC">
            <w:pPr>
              <w:tabs>
                <w:tab w:val="right" w:leader="underscore" w:pos="-5245"/>
              </w:tabs>
              <w:spacing w:line="276" w:lineRule="auto"/>
              <w:contextualSpacing/>
              <w:jc w:val="both"/>
              <w:rPr>
                <w:lang w:val="uk-UA" w:eastAsia="x-none"/>
              </w:rPr>
            </w:pPr>
          </w:p>
        </w:tc>
        <w:tc>
          <w:tcPr>
            <w:tcW w:w="425" w:type="dxa"/>
            <w:vMerge/>
            <w:shd w:val="clear" w:color="auto" w:fill="auto"/>
          </w:tcPr>
          <w:p w14:paraId="7755CE42" w14:textId="77777777" w:rsidR="00CF766B" w:rsidRPr="00D67E02" w:rsidRDefault="00CF766B" w:rsidP="00C357FC">
            <w:pPr>
              <w:tabs>
                <w:tab w:val="right" w:leader="underscore" w:pos="-5245"/>
              </w:tabs>
              <w:spacing w:line="276" w:lineRule="auto"/>
              <w:contextualSpacing/>
              <w:jc w:val="both"/>
              <w:rPr>
                <w:lang w:val="uk-UA" w:eastAsia="x-none"/>
              </w:rPr>
            </w:pPr>
          </w:p>
        </w:tc>
        <w:tc>
          <w:tcPr>
            <w:tcW w:w="425" w:type="dxa"/>
            <w:vMerge/>
          </w:tcPr>
          <w:p w14:paraId="31D6A7AC" w14:textId="77777777" w:rsidR="00CF766B" w:rsidRPr="00D67E02" w:rsidRDefault="00CF766B" w:rsidP="00C357FC">
            <w:pPr>
              <w:tabs>
                <w:tab w:val="right" w:leader="underscore" w:pos="-5245"/>
              </w:tabs>
              <w:spacing w:line="276" w:lineRule="auto"/>
              <w:contextualSpacing/>
              <w:jc w:val="both"/>
              <w:rPr>
                <w:lang w:val="uk-UA" w:eastAsia="x-none"/>
              </w:rPr>
            </w:pPr>
          </w:p>
        </w:tc>
        <w:tc>
          <w:tcPr>
            <w:tcW w:w="426" w:type="dxa"/>
            <w:vMerge/>
            <w:shd w:val="clear" w:color="auto" w:fill="auto"/>
          </w:tcPr>
          <w:p w14:paraId="12EB4854" w14:textId="77777777" w:rsidR="00CF766B" w:rsidRPr="00D67E02" w:rsidRDefault="00CF766B" w:rsidP="00C357FC">
            <w:pPr>
              <w:tabs>
                <w:tab w:val="right" w:leader="underscore" w:pos="-5245"/>
              </w:tabs>
              <w:spacing w:line="276" w:lineRule="auto"/>
              <w:contextualSpacing/>
              <w:jc w:val="both"/>
              <w:rPr>
                <w:lang w:val="uk-UA" w:eastAsia="x-none"/>
              </w:rPr>
            </w:pPr>
          </w:p>
        </w:tc>
      </w:tr>
      <w:tr w:rsidR="00CF766B" w:rsidRPr="00D67E02" w14:paraId="678ABACF" w14:textId="77777777" w:rsidTr="00C357FC">
        <w:trPr>
          <w:trHeight w:val="150"/>
        </w:trPr>
        <w:tc>
          <w:tcPr>
            <w:tcW w:w="993" w:type="dxa"/>
            <w:vMerge w:val="restart"/>
            <w:shd w:val="clear" w:color="auto" w:fill="auto"/>
          </w:tcPr>
          <w:p w14:paraId="7E1B6C69" w14:textId="77777777" w:rsidR="00CF766B" w:rsidRPr="00D67E02" w:rsidRDefault="00CF766B" w:rsidP="00C357FC">
            <w:pPr>
              <w:tabs>
                <w:tab w:val="right" w:leader="underscore" w:pos="-5245"/>
              </w:tabs>
              <w:spacing w:line="276" w:lineRule="auto"/>
              <w:contextualSpacing/>
              <w:jc w:val="both"/>
              <w:rPr>
                <w:b/>
                <w:lang w:eastAsia="x-none"/>
              </w:rPr>
            </w:pPr>
            <w:r w:rsidRPr="00D67E02">
              <w:rPr>
                <w:b/>
                <w:lang w:eastAsia="x-none"/>
              </w:rPr>
              <w:t>ПК-5</w:t>
            </w:r>
          </w:p>
        </w:tc>
        <w:tc>
          <w:tcPr>
            <w:tcW w:w="5386" w:type="dxa"/>
            <w:shd w:val="clear" w:color="auto" w:fill="auto"/>
          </w:tcPr>
          <w:p w14:paraId="7D1B041B" w14:textId="77777777" w:rsidR="00CF766B" w:rsidRPr="00D67E02" w:rsidRDefault="00CF766B" w:rsidP="00C357FC">
            <w:pPr>
              <w:jc w:val="both"/>
              <w:rPr>
                <w:i/>
                <w:iCs/>
              </w:rPr>
            </w:pPr>
            <w:r w:rsidRPr="00D67E02">
              <w:rPr>
                <w:i/>
                <w:iCs/>
              </w:rPr>
              <w:t xml:space="preserve">Знать - </w:t>
            </w:r>
            <w:r w:rsidRPr="00D67E02">
              <w:t xml:space="preserve">нормы </w:t>
            </w:r>
            <w:r w:rsidRPr="00D67E02">
              <w:rPr>
                <w:color w:val="000000" w:themeColor="text1"/>
              </w:rPr>
              <w:t>жилищного законодательства Российской Федерации, требования законодательства Российской Федерации о государственном кадастровом учете недвижимого имущества и (или) государственной регистрации прав на недвижимое имущество, методология осуществления продаж объектов жилой недвижимости, правила и порядок предоставления различных субсидий, льгот и финансовой поддержки покупателям объектов жилой недвижимости</w:t>
            </w:r>
          </w:p>
        </w:tc>
        <w:tc>
          <w:tcPr>
            <w:tcW w:w="567" w:type="dxa"/>
            <w:vMerge w:val="restart"/>
            <w:shd w:val="clear" w:color="auto" w:fill="auto"/>
          </w:tcPr>
          <w:p w14:paraId="10798BB4"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567" w:type="dxa"/>
            <w:vMerge w:val="restart"/>
            <w:shd w:val="clear" w:color="auto" w:fill="auto"/>
          </w:tcPr>
          <w:p w14:paraId="21F130AA"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426" w:type="dxa"/>
            <w:vMerge w:val="restart"/>
            <w:shd w:val="clear" w:color="auto" w:fill="auto"/>
          </w:tcPr>
          <w:p w14:paraId="3CE4AD0B"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425" w:type="dxa"/>
            <w:vMerge w:val="restart"/>
            <w:shd w:val="clear" w:color="auto" w:fill="auto"/>
          </w:tcPr>
          <w:p w14:paraId="2BCF5D2F"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425" w:type="dxa"/>
            <w:vMerge w:val="restart"/>
            <w:shd w:val="clear" w:color="auto" w:fill="auto"/>
          </w:tcPr>
          <w:p w14:paraId="4D3693EA"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425" w:type="dxa"/>
            <w:vMerge w:val="restart"/>
          </w:tcPr>
          <w:p w14:paraId="41D5488E"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426" w:type="dxa"/>
            <w:vMerge w:val="restart"/>
            <w:shd w:val="clear" w:color="auto" w:fill="auto"/>
          </w:tcPr>
          <w:p w14:paraId="2E4D538B"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r>
      <w:tr w:rsidR="00CF766B" w:rsidRPr="00D67E02" w14:paraId="034DD940" w14:textId="77777777" w:rsidTr="00C357FC">
        <w:trPr>
          <w:trHeight w:val="150"/>
        </w:trPr>
        <w:tc>
          <w:tcPr>
            <w:tcW w:w="993" w:type="dxa"/>
            <w:vMerge/>
            <w:shd w:val="clear" w:color="auto" w:fill="auto"/>
          </w:tcPr>
          <w:p w14:paraId="502D83B2" w14:textId="77777777" w:rsidR="00CF766B" w:rsidRPr="00D67E02" w:rsidRDefault="00CF766B" w:rsidP="00C357FC">
            <w:pPr>
              <w:tabs>
                <w:tab w:val="right" w:leader="underscore" w:pos="-5245"/>
              </w:tabs>
              <w:spacing w:line="276" w:lineRule="auto"/>
              <w:contextualSpacing/>
              <w:jc w:val="both"/>
              <w:rPr>
                <w:b/>
                <w:highlight w:val="yellow"/>
                <w:lang w:val="uk-UA" w:eastAsia="x-none"/>
              </w:rPr>
            </w:pPr>
          </w:p>
        </w:tc>
        <w:tc>
          <w:tcPr>
            <w:tcW w:w="5386" w:type="dxa"/>
            <w:shd w:val="clear" w:color="auto" w:fill="auto"/>
          </w:tcPr>
          <w:p w14:paraId="7D221E19" w14:textId="77777777" w:rsidR="00CF766B" w:rsidRPr="00D67E02" w:rsidRDefault="00CF766B" w:rsidP="00C357FC">
            <w:pPr>
              <w:jc w:val="both"/>
              <w:rPr>
                <w:i/>
                <w:iCs/>
                <w:lang w:eastAsia="x-none"/>
              </w:rPr>
            </w:pPr>
            <w:r w:rsidRPr="00D67E02">
              <w:rPr>
                <w:i/>
                <w:iCs/>
                <w:lang w:eastAsia="x-none"/>
              </w:rPr>
              <w:t>Уметь</w:t>
            </w:r>
            <w:r w:rsidRPr="00D67E02">
              <w:rPr>
                <w:lang w:eastAsia="x-none"/>
              </w:rPr>
              <w:t xml:space="preserve"> - </w:t>
            </w:r>
            <w:r w:rsidRPr="00D67E02">
              <w:rPr>
                <w:color w:val="000000" w:themeColor="text1"/>
              </w:rPr>
              <w:t>идентифицировать различные объекты жилой недвижимости, выявлять особенности объекта жилой недвижимости, в том числе правового, физического, географического и экологического характера, осуществлять подготовку и сбор документов, необходимых для совершения сделки с объектами жилой недвижимости, организовывать и сопровождать процедуру сделки с объектами жилой недвижимости до окончания регистрации права или обременения жилого помещения, возникающего на основании договора (в</w:t>
            </w:r>
            <w:r w:rsidRPr="00D67E02">
              <w:t xml:space="preserve"> </w:t>
            </w:r>
            <w:r w:rsidRPr="00D67E02">
              <w:rPr>
                <w:color w:val="000000" w:themeColor="text1"/>
              </w:rPr>
              <w:t>соответствии с видом сделки)</w:t>
            </w:r>
          </w:p>
        </w:tc>
        <w:tc>
          <w:tcPr>
            <w:tcW w:w="567" w:type="dxa"/>
            <w:vMerge/>
            <w:shd w:val="clear" w:color="auto" w:fill="auto"/>
          </w:tcPr>
          <w:p w14:paraId="20E9AE81" w14:textId="77777777" w:rsidR="00CF766B" w:rsidRPr="00D67E02" w:rsidRDefault="00CF766B" w:rsidP="00C357FC">
            <w:pPr>
              <w:tabs>
                <w:tab w:val="right" w:leader="underscore" w:pos="-5245"/>
              </w:tabs>
              <w:spacing w:line="276" w:lineRule="auto"/>
              <w:ind w:left="360"/>
              <w:contextualSpacing/>
              <w:jc w:val="both"/>
              <w:rPr>
                <w:lang w:val="uk-UA" w:eastAsia="x-none"/>
              </w:rPr>
            </w:pPr>
          </w:p>
        </w:tc>
        <w:tc>
          <w:tcPr>
            <w:tcW w:w="567" w:type="dxa"/>
            <w:vMerge/>
            <w:shd w:val="clear" w:color="auto" w:fill="auto"/>
          </w:tcPr>
          <w:p w14:paraId="3FD8436F" w14:textId="77777777" w:rsidR="00CF766B" w:rsidRPr="00D67E02" w:rsidRDefault="00CF766B" w:rsidP="00C357FC">
            <w:pPr>
              <w:tabs>
                <w:tab w:val="right" w:leader="underscore" w:pos="-5245"/>
              </w:tabs>
              <w:spacing w:line="276" w:lineRule="auto"/>
              <w:ind w:left="360"/>
              <w:contextualSpacing/>
              <w:jc w:val="both"/>
              <w:rPr>
                <w:lang w:val="uk-UA" w:eastAsia="x-none"/>
              </w:rPr>
            </w:pPr>
          </w:p>
        </w:tc>
        <w:tc>
          <w:tcPr>
            <w:tcW w:w="426" w:type="dxa"/>
            <w:vMerge/>
            <w:shd w:val="clear" w:color="auto" w:fill="auto"/>
          </w:tcPr>
          <w:p w14:paraId="669FD87B" w14:textId="77777777" w:rsidR="00CF766B" w:rsidRPr="00D67E02" w:rsidRDefault="00CF766B" w:rsidP="00C357FC">
            <w:pPr>
              <w:tabs>
                <w:tab w:val="right" w:leader="underscore" w:pos="-5245"/>
              </w:tabs>
              <w:spacing w:line="276" w:lineRule="auto"/>
              <w:contextualSpacing/>
              <w:jc w:val="both"/>
              <w:rPr>
                <w:lang w:val="uk-UA" w:eastAsia="x-none"/>
              </w:rPr>
            </w:pPr>
          </w:p>
        </w:tc>
        <w:tc>
          <w:tcPr>
            <w:tcW w:w="425" w:type="dxa"/>
            <w:vMerge/>
            <w:shd w:val="clear" w:color="auto" w:fill="auto"/>
          </w:tcPr>
          <w:p w14:paraId="1D40DAC0" w14:textId="77777777" w:rsidR="00CF766B" w:rsidRPr="00D67E02" w:rsidRDefault="00CF766B" w:rsidP="00C357FC">
            <w:pPr>
              <w:tabs>
                <w:tab w:val="right" w:leader="underscore" w:pos="-5245"/>
              </w:tabs>
              <w:spacing w:line="276" w:lineRule="auto"/>
              <w:contextualSpacing/>
              <w:jc w:val="both"/>
              <w:rPr>
                <w:lang w:val="uk-UA" w:eastAsia="x-none"/>
              </w:rPr>
            </w:pPr>
          </w:p>
        </w:tc>
        <w:tc>
          <w:tcPr>
            <w:tcW w:w="425" w:type="dxa"/>
            <w:vMerge/>
            <w:shd w:val="clear" w:color="auto" w:fill="auto"/>
          </w:tcPr>
          <w:p w14:paraId="5C14B916" w14:textId="77777777" w:rsidR="00CF766B" w:rsidRPr="00D67E02" w:rsidRDefault="00CF766B" w:rsidP="00C357FC">
            <w:pPr>
              <w:tabs>
                <w:tab w:val="right" w:leader="underscore" w:pos="-5245"/>
              </w:tabs>
              <w:spacing w:line="276" w:lineRule="auto"/>
              <w:contextualSpacing/>
              <w:jc w:val="both"/>
              <w:rPr>
                <w:lang w:val="uk-UA" w:eastAsia="x-none"/>
              </w:rPr>
            </w:pPr>
          </w:p>
        </w:tc>
        <w:tc>
          <w:tcPr>
            <w:tcW w:w="425" w:type="dxa"/>
            <w:vMerge/>
          </w:tcPr>
          <w:p w14:paraId="220D69D2" w14:textId="77777777" w:rsidR="00CF766B" w:rsidRPr="00D67E02" w:rsidRDefault="00CF766B" w:rsidP="00C357FC">
            <w:pPr>
              <w:tabs>
                <w:tab w:val="right" w:leader="underscore" w:pos="-5245"/>
              </w:tabs>
              <w:spacing w:line="276" w:lineRule="auto"/>
              <w:contextualSpacing/>
              <w:jc w:val="both"/>
              <w:rPr>
                <w:lang w:val="uk-UA" w:eastAsia="x-none"/>
              </w:rPr>
            </w:pPr>
          </w:p>
        </w:tc>
        <w:tc>
          <w:tcPr>
            <w:tcW w:w="426" w:type="dxa"/>
            <w:vMerge/>
            <w:shd w:val="clear" w:color="auto" w:fill="auto"/>
          </w:tcPr>
          <w:p w14:paraId="77A1552F" w14:textId="77777777" w:rsidR="00CF766B" w:rsidRPr="00D67E02" w:rsidRDefault="00CF766B" w:rsidP="00C357FC">
            <w:pPr>
              <w:tabs>
                <w:tab w:val="right" w:leader="underscore" w:pos="-5245"/>
              </w:tabs>
              <w:spacing w:line="276" w:lineRule="auto"/>
              <w:contextualSpacing/>
              <w:jc w:val="both"/>
              <w:rPr>
                <w:lang w:val="uk-UA" w:eastAsia="x-none"/>
              </w:rPr>
            </w:pPr>
          </w:p>
        </w:tc>
      </w:tr>
      <w:tr w:rsidR="00CF766B" w:rsidRPr="00D67E02" w14:paraId="764192EA" w14:textId="77777777" w:rsidTr="00C357FC">
        <w:trPr>
          <w:trHeight w:val="150"/>
        </w:trPr>
        <w:tc>
          <w:tcPr>
            <w:tcW w:w="993" w:type="dxa"/>
            <w:vMerge/>
            <w:shd w:val="clear" w:color="auto" w:fill="auto"/>
          </w:tcPr>
          <w:p w14:paraId="5C941263" w14:textId="77777777" w:rsidR="00CF766B" w:rsidRPr="00D67E02" w:rsidRDefault="00CF766B" w:rsidP="00C357FC">
            <w:pPr>
              <w:tabs>
                <w:tab w:val="right" w:leader="underscore" w:pos="-5245"/>
              </w:tabs>
              <w:spacing w:line="276" w:lineRule="auto"/>
              <w:contextualSpacing/>
              <w:jc w:val="both"/>
              <w:rPr>
                <w:b/>
                <w:highlight w:val="yellow"/>
                <w:lang w:val="uk-UA" w:eastAsia="x-none"/>
              </w:rPr>
            </w:pPr>
          </w:p>
        </w:tc>
        <w:tc>
          <w:tcPr>
            <w:tcW w:w="5386" w:type="dxa"/>
            <w:shd w:val="clear" w:color="auto" w:fill="auto"/>
          </w:tcPr>
          <w:p w14:paraId="37924B44" w14:textId="77777777" w:rsidR="00CF766B" w:rsidRPr="00D67E02" w:rsidRDefault="00CF766B" w:rsidP="00C357FC">
            <w:pPr>
              <w:jc w:val="both"/>
              <w:rPr>
                <w:i/>
                <w:iCs/>
                <w:lang w:eastAsia="x-none"/>
              </w:rPr>
            </w:pPr>
            <w:r w:rsidRPr="00D67E02">
              <w:rPr>
                <w:i/>
                <w:iCs/>
                <w:lang w:eastAsia="x-none"/>
              </w:rPr>
              <w:t>Владеть</w:t>
            </w:r>
            <w:r w:rsidRPr="00D67E02">
              <w:rPr>
                <w:lang w:eastAsia="x-none"/>
              </w:rPr>
              <w:t xml:space="preserve"> - навыками </w:t>
            </w:r>
            <w:r w:rsidRPr="00D67E02">
              <w:rPr>
                <w:color w:val="000000" w:themeColor="text1"/>
              </w:rPr>
              <w:t xml:space="preserve">консультирования клиента по составу документов, необходимых для совершения сделок с объектом жилой недвижимости, а также по отсутствию необходимости представления документов, находящихся в распоряжении иных федеральных и региональных органов исполнительной власти, ознакомления с документами о праве собственности на объект жилой недвижимости и их первичная проверка, ознакомления с правами и </w:t>
            </w:r>
            <w:r w:rsidRPr="00D67E02">
              <w:rPr>
                <w:color w:val="000000" w:themeColor="text1"/>
              </w:rPr>
              <w:lastRenderedPageBreak/>
              <w:t>(или) документами на земельный участок, отнесенный к жилым территориальным зонам, и их первичная проверка</w:t>
            </w:r>
          </w:p>
        </w:tc>
        <w:tc>
          <w:tcPr>
            <w:tcW w:w="567" w:type="dxa"/>
            <w:vMerge/>
            <w:shd w:val="clear" w:color="auto" w:fill="auto"/>
          </w:tcPr>
          <w:p w14:paraId="025E3E62" w14:textId="77777777" w:rsidR="00CF766B" w:rsidRPr="00D67E02" w:rsidRDefault="00CF766B" w:rsidP="00C357FC">
            <w:pPr>
              <w:tabs>
                <w:tab w:val="right" w:leader="underscore" w:pos="-5245"/>
              </w:tabs>
              <w:spacing w:line="276" w:lineRule="auto"/>
              <w:ind w:left="360"/>
              <w:contextualSpacing/>
              <w:jc w:val="both"/>
              <w:rPr>
                <w:lang w:val="uk-UA" w:eastAsia="x-none"/>
              </w:rPr>
            </w:pPr>
          </w:p>
        </w:tc>
        <w:tc>
          <w:tcPr>
            <w:tcW w:w="567" w:type="dxa"/>
            <w:vMerge/>
            <w:shd w:val="clear" w:color="auto" w:fill="auto"/>
          </w:tcPr>
          <w:p w14:paraId="748BDE6F" w14:textId="77777777" w:rsidR="00CF766B" w:rsidRPr="00D67E02" w:rsidRDefault="00CF766B" w:rsidP="00C357FC">
            <w:pPr>
              <w:tabs>
                <w:tab w:val="right" w:leader="underscore" w:pos="-5245"/>
              </w:tabs>
              <w:spacing w:line="276" w:lineRule="auto"/>
              <w:ind w:left="360"/>
              <w:contextualSpacing/>
              <w:jc w:val="both"/>
              <w:rPr>
                <w:lang w:val="uk-UA" w:eastAsia="x-none"/>
              </w:rPr>
            </w:pPr>
          </w:p>
        </w:tc>
        <w:tc>
          <w:tcPr>
            <w:tcW w:w="426" w:type="dxa"/>
            <w:vMerge/>
            <w:shd w:val="clear" w:color="auto" w:fill="auto"/>
          </w:tcPr>
          <w:p w14:paraId="34E1484E" w14:textId="77777777" w:rsidR="00CF766B" w:rsidRPr="00D67E02" w:rsidRDefault="00CF766B" w:rsidP="00C357FC">
            <w:pPr>
              <w:tabs>
                <w:tab w:val="right" w:leader="underscore" w:pos="-5245"/>
              </w:tabs>
              <w:spacing w:line="276" w:lineRule="auto"/>
              <w:contextualSpacing/>
              <w:jc w:val="both"/>
              <w:rPr>
                <w:lang w:val="uk-UA" w:eastAsia="x-none"/>
              </w:rPr>
            </w:pPr>
          </w:p>
        </w:tc>
        <w:tc>
          <w:tcPr>
            <w:tcW w:w="425" w:type="dxa"/>
            <w:vMerge/>
            <w:shd w:val="clear" w:color="auto" w:fill="auto"/>
          </w:tcPr>
          <w:p w14:paraId="419FAC2E" w14:textId="77777777" w:rsidR="00CF766B" w:rsidRPr="00D67E02" w:rsidRDefault="00CF766B" w:rsidP="00C357FC">
            <w:pPr>
              <w:tabs>
                <w:tab w:val="right" w:leader="underscore" w:pos="-5245"/>
              </w:tabs>
              <w:spacing w:line="276" w:lineRule="auto"/>
              <w:contextualSpacing/>
              <w:jc w:val="both"/>
              <w:rPr>
                <w:lang w:val="uk-UA" w:eastAsia="x-none"/>
              </w:rPr>
            </w:pPr>
          </w:p>
        </w:tc>
        <w:tc>
          <w:tcPr>
            <w:tcW w:w="425" w:type="dxa"/>
            <w:vMerge/>
            <w:shd w:val="clear" w:color="auto" w:fill="auto"/>
          </w:tcPr>
          <w:p w14:paraId="259D445E" w14:textId="77777777" w:rsidR="00CF766B" w:rsidRPr="00D67E02" w:rsidRDefault="00CF766B" w:rsidP="00C357FC">
            <w:pPr>
              <w:tabs>
                <w:tab w:val="right" w:leader="underscore" w:pos="-5245"/>
              </w:tabs>
              <w:spacing w:line="276" w:lineRule="auto"/>
              <w:contextualSpacing/>
              <w:jc w:val="both"/>
              <w:rPr>
                <w:lang w:val="uk-UA" w:eastAsia="x-none"/>
              </w:rPr>
            </w:pPr>
          </w:p>
        </w:tc>
        <w:tc>
          <w:tcPr>
            <w:tcW w:w="425" w:type="dxa"/>
            <w:vMerge/>
          </w:tcPr>
          <w:p w14:paraId="1D5493F5" w14:textId="77777777" w:rsidR="00CF766B" w:rsidRPr="00D67E02" w:rsidRDefault="00CF766B" w:rsidP="00C357FC">
            <w:pPr>
              <w:tabs>
                <w:tab w:val="right" w:leader="underscore" w:pos="-5245"/>
              </w:tabs>
              <w:spacing w:line="276" w:lineRule="auto"/>
              <w:contextualSpacing/>
              <w:jc w:val="both"/>
              <w:rPr>
                <w:lang w:val="uk-UA" w:eastAsia="x-none"/>
              </w:rPr>
            </w:pPr>
          </w:p>
        </w:tc>
        <w:tc>
          <w:tcPr>
            <w:tcW w:w="426" w:type="dxa"/>
            <w:vMerge/>
            <w:shd w:val="clear" w:color="auto" w:fill="auto"/>
          </w:tcPr>
          <w:p w14:paraId="50BCCE42" w14:textId="77777777" w:rsidR="00CF766B" w:rsidRPr="00D67E02" w:rsidRDefault="00CF766B" w:rsidP="00C357FC">
            <w:pPr>
              <w:tabs>
                <w:tab w:val="right" w:leader="underscore" w:pos="-5245"/>
              </w:tabs>
              <w:spacing w:line="276" w:lineRule="auto"/>
              <w:contextualSpacing/>
              <w:jc w:val="both"/>
              <w:rPr>
                <w:lang w:val="uk-UA" w:eastAsia="x-none"/>
              </w:rPr>
            </w:pPr>
          </w:p>
        </w:tc>
      </w:tr>
      <w:tr w:rsidR="00CF766B" w:rsidRPr="00D67E02" w14:paraId="2241EE15" w14:textId="77777777" w:rsidTr="00C357FC">
        <w:trPr>
          <w:trHeight w:val="150"/>
        </w:trPr>
        <w:tc>
          <w:tcPr>
            <w:tcW w:w="993" w:type="dxa"/>
            <w:vMerge w:val="restart"/>
            <w:shd w:val="clear" w:color="auto" w:fill="auto"/>
          </w:tcPr>
          <w:p w14:paraId="4CAE0C26" w14:textId="77777777" w:rsidR="00CF766B" w:rsidRPr="00D67E02" w:rsidRDefault="00CF766B" w:rsidP="00C357FC">
            <w:pPr>
              <w:tabs>
                <w:tab w:val="right" w:leader="underscore" w:pos="-5245"/>
              </w:tabs>
              <w:spacing w:line="276" w:lineRule="auto"/>
              <w:contextualSpacing/>
              <w:jc w:val="both"/>
              <w:rPr>
                <w:b/>
                <w:lang w:eastAsia="x-none"/>
              </w:rPr>
            </w:pPr>
            <w:r w:rsidRPr="00D67E02">
              <w:rPr>
                <w:b/>
                <w:lang w:eastAsia="x-none"/>
              </w:rPr>
              <w:t>ПК-6</w:t>
            </w:r>
          </w:p>
        </w:tc>
        <w:tc>
          <w:tcPr>
            <w:tcW w:w="5386" w:type="dxa"/>
            <w:shd w:val="clear" w:color="auto" w:fill="auto"/>
          </w:tcPr>
          <w:p w14:paraId="4C14F26F" w14:textId="77777777" w:rsidR="00CF766B" w:rsidRPr="00D67E02" w:rsidRDefault="00CF766B" w:rsidP="00C357FC">
            <w:pPr>
              <w:jc w:val="both"/>
              <w:rPr>
                <w:i/>
                <w:iCs/>
              </w:rPr>
            </w:pPr>
            <w:r w:rsidRPr="00D67E02">
              <w:rPr>
                <w:i/>
                <w:iCs/>
              </w:rPr>
              <w:t xml:space="preserve">Знать - </w:t>
            </w:r>
            <w:r w:rsidRPr="00D67E02">
              <w:rPr>
                <w:color w:val="000000" w:themeColor="text1"/>
              </w:rPr>
              <w:t>гражданское законодательство в части правоспособности, дееспособности граждан, регулирования сделок с недвижимым имуществом, наследственного права, ипотеки, земельное законодательство, требования законодательства Российской Федерации о государственном кадастровом учете недвижимого имущества и (или) государственной регистрации прав на недвижимое имущество, методология осуществления продаж объектов нежилой недвижимости, основные принципы градостроительных норм, в том числе по звукоизоляции, энергосбережению и инсоляции объектов нежилой недвижимости</w:t>
            </w:r>
          </w:p>
        </w:tc>
        <w:tc>
          <w:tcPr>
            <w:tcW w:w="567" w:type="dxa"/>
            <w:vMerge w:val="restart"/>
            <w:shd w:val="clear" w:color="auto" w:fill="auto"/>
          </w:tcPr>
          <w:p w14:paraId="5AA563FD"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567" w:type="dxa"/>
            <w:vMerge w:val="restart"/>
            <w:shd w:val="clear" w:color="auto" w:fill="auto"/>
          </w:tcPr>
          <w:p w14:paraId="15F9CEAF"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426" w:type="dxa"/>
            <w:vMerge w:val="restart"/>
            <w:shd w:val="clear" w:color="auto" w:fill="auto"/>
          </w:tcPr>
          <w:p w14:paraId="2B7AC706"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425" w:type="dxa"/>
            <w:vMerge w:val="restart"/>
            <w:shd w:val="clear" w:color="auto" w:fill="auto"/>
          </w:tcPr>
          <w:p w14:paraId="2031F48B"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425" w:type="dxa"/>
            <w:vMerge w:val="restart"/>
            <w:shd w:val="clear" w:color="auto" w:fill="auto"/>
          </w:tcPr>
          <w:p w14:paraId="377F3749"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425" w:type="dxa"/>
            <w:vMerge w:val="restart"/>
          </w:tcPr>
          <w:p w14:paraId="2678CD9A"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426" w:type="dxa"/>
            <w:vMerge w:val="restart"/>
            <w:shd w:val="clear" w:color="auto" w:fill="auto"/>
          </w:tcPr>
          <w:p w14:paraId="03745DDF"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r>
      <w:tr w:rsidR="00CF766B" w:rsidRPr="00D67E02" w14:paraId="4291CCD9" w14:textId="77777777" w:rsidTr="00C357FC">
        <w:trPr>
          <w:trHeight w:val="150"/>
        </w:trPr>
        <w:tc>
          <w:tcPr>
            <w:tcW w:w="993" w:type="dxa"/>
            <w:vMerge/>
            <w:shd w:val="clear" w:color="auto" w:fill="auto"/>
          </w:tcPr>
          <w:p w14:paraId="56576CB3" w14:textId="77777777" w:rsidR="00CF766B" w:rsidRPr="00D67E02" w:rsidRDefault="00CF766B" w:rsidP="00C357FC">
            <w:pPr>
              <w:tabs>
                <w:tab w:val="right" w:leader="underscore" w:pos="-5245"/>
              </w:tabs>
              <w:spacing w:line="276" w:lineRule="auto"/>
              <w:contextualSpacing/>
              <w:jc w:val="both"/>
              <w:rPr>
                <w:b/>
                <w:highlight w:val="yellow"/>
                <w:lang w:val="uk-UA" w:eastAsia="x-none"/>
              </w:rPr>
            </w:pPr>
          </w:p>
        </w:tc>
        <w:tc>
          <w:tcPr>
            <w:tcW w:w="5386" w:type="dxa"/>
            <w:shd w:val="clear" w:color="auto" w:fill="auto"/>
          </w:tcPr>
          <w:p w14:paraId="72F1FD65" w14:textId="77777777" w:rsidR="00CF766B" w:rsidRPr="00D67E02" w:rsidRDefault="00CF766B" w:rsidP="00C357FC">
            <w:pPr>
              <w:jc w:val="both"/>
              <w:rPr>
                <w:i/>
                <w:iCs/>
                <w:lang w:eastAsia="x-none"/>
              </w:rPr>
            </w:pPr>
            <w:r w:rsidRPr="00D67E02">
              <w:rPr>
                <w:i/>
                <w:iCs/>
                <w:lang w:eastAsia="x-none"/>
              </w:rPr>
              <w:t>Уметь</w:t>
            </w:r>
            <w:r w:rsidRPr="00D67E02">
              <w:rPr>
                <w:lang w:eastAsia="x-none"/>
              </w:rPr>
              <w:t xml:space="preserve"> - </w:t>
            </w:r>
            <w:r w:rsidRPr="00D67E02">
              <w:rPr>
                <w:color w:val="000000" w:themeColor="text1"/>
              </w:rPr>
              <w:t>идентифицировать различные объекты нежилой недвижимости, консультировать клиента по местоположению и доступу, по типу и размеру, по стоимости объектов нежилой недвижимости и по стоимости содержания объектов нежилой недвижимости (коммунальные платежи, налоги и прочие платежи), выявлять особенности объекта нежилой недвижимости, в том числе правового, физического, географического и экологического характера, осуществлять подготовку и сбор документов, необходимых для совершения сделки с объектами нежилой недвижимости, организовывать и сопровождать процедуру сделки с объектами нежилой недвижимости до окончания регистрации права или обременения нежилого помещения, возникающего на основании договора (в соответствии с видом сделки)</w:t>
            </w:r>
          </w:p>
        </w:tc>
        <w:tc>
          <w:tcPr>
            <w:tcW w:w="567" w:type="dxa"/>
            <w:vMerge/>
            <w:shd w:val="clear" w:color="auto" w:fill="auto"/>
          </w:tcPr>
          <w:p w14:paraId="4892FAE3" w14:textId="77777777" w:rsidR="00CF766B" w:rsidRPr="00D67E02" w:rsidRDefault="00CF766B" w:rsidP="00C357FC">
            <w:pPr>
              <w:tabs>
                <w:tab w:val="right" w:leader="underscore" w:pos="-5245"/>
              </w:tabs>
              <w:spacing w:line="276" w:lineRule="auto"/>
              <w:ind w:left="360"/>
              <w:contextualSpacing/>
              <w:jc w:val="both"/>
              <w:rPr>
                <w:lang w:val="uk-UA" w:eastAsia="x-none"/>
              </w:rPr>
            </w:pPr>
          </w:p>
        </w:tc>
        <w:tc>
          <w:tcPr>
            <w:tcW w:w="567" w:type="dxa"/>
            <w:vMerge/>
            <w:shd w:val="clear" w:color="auto" w:fill="auto"/>
          </w:tcPr>
          <w:p w14:paraId="49AF9F38" w14:textId="77777777" w:rsidR="00CF766B" w:rsidRPr="00D67E02" w:rsidRDefault="00CF766B" w:rsidP="00C357FC">
            <w:pPr>
              <w:tabs>
                <w:tab w:val="right" w:leader="underscore" w:pos="-5245"/>
              </w:tabs>
              <w:spacing w:line="276" w:lineRule="auto"/>
              <w:ind w:left="360"/>
              <w:contextualSpacing/>
              <w:jc w:val="both"/>
              <w:rPr>
                <w:lang w:val="uk-UA" w:eastAsia="x-none"/>
              </w:rPr>
            </w:pPr>
          </w:p>
        </w:tc>
        <w:tc>
          <w:tcPr>
            <w:tcW w:w="426" w:type="dxa"/>
            <w:vMerge/>
            <w:shd w:val="clear" w:color="auto" w:fill="auto"/>
          </w:tcPr>
          <w:p w14:paraId="717C0F7E" w14:textId="77777777" w:rsidR="00CF766B" w:rsidRPr="00D67E02" w:rsidRDefault="00CF766B" w:rsidP="00C357FC">
            <w:pPr>
              <w:tabs>
                <w:tab w:val="right" w:leader="underscore" w:pos="-5245"/>
              </w:tabs>
              <w:spacing w:line="276" w:lineRule="auto"/>
              <w:contextualSpacing/>
              <w:jc w:val="both"/>
              <w:rPr>
                <w:lang w:val="uk-UA" w:eastAsia="x-none"/>
              </w:rPr>
            </w:pPr>
          </w:p>
        </w:tc>
        <w:tc>
          <w:tcPr>
            <w:tcW w:w="425" w:type="dxa"/>
            <w:vMerge/>
            <w:shd w:val="clear" w:color="auto" w:fill="auto"/>
          </w:tcPr>
          <w:p w14:paraId="3F6B410C" w14:textId="77777777" w:rsidR="00CF766B" w:rsidRPr="00D67E02" w:rsidRDefault="00CF766B" w:rsidP="00C357FC">
            <w:pPr>
              <w:tabs>
                <w:tab w:val="right" w:leader="underscore" w:pos="-5245"/>
              </w:tabs>
              <w:spacing w:line="276" w:lineRule="auto"/>
              <w:contextualSpacing/>
              <w:jc w:val="both"/>
              <w:rPr>
                <w:lang w:val="uk-UA" w:eastAsia="x-none"/>
              </w:rPr>
            </w:pPr>
          </w:p>
        </w:tc>
        <w:tc>
          <w:tcPr>
            <w:tcW w:w="425" w:type="dxa"/>
            <w:vMerge/>
            <w:shd w:val="clear" w:color="auto" w:fill="auto"/>
          </w:tcPr>
          <w:p w14:paraId="10AB2EF9" w14:textId="77777777" w:rsidR="00CF766B" w:rsidRPr="00D67E02" w:rsidRDefault="00CF766B" w:rsidP="00C357FC">
            <w:pPr>
              <w:tabs>
                <w:tab w:val="right" w:leader="underscore" w:pos="-5245"/>
              </w:tabs>
              <w:spacing w:line="276" w:lineRule="auto"/>
              <w:contextualSpacing/>
              <w:jc w:val="both"/>
              <w:rPr>
                <w:lang w:val="uk-UA" w:eastAsia="x-none"/>
              </w:rPr>
            </w:pPr>
          </w:p>
        </w:tc>
        <w:tc>
          <w:tcPr>
            <w:tcW w:w="425" w:type="dxa"/>
            <w:vMerge/>
          </w:tcPr>
          <w:p w14:paraId="1235B01F" w14:textId="77777777" w:rsidR="00CF766B" w:rsidRPr="00D67E02" w:rsidRDefault="00CF766B" w:rsidP="00C357FC">
            <w:pPr>
              <w:tabs>
                <w:tab w:val="right" w:leader="underscore" w:pos="-5245"/>
              </w:tabs>
              <w:spacing w:line="276" w:lineRule="auto"/>
              <w:contextualSpacing/>
              <w:jc w:val="both"/>
              <w:rPr>
                <w:lang w:val="uk-UA" w:eastAsia="x-none"/>
              </w:rPr>
            </w:pPr>
          </w:p>
        </w:tc>
        <w:tc>
          <w:tcPr>
            <w:tcW w:w="426" w:type="dxa"/>
            <w:vMerge/>
            <w:shd w:val="clear" w:color="auto" w:fill="auto"/>
          </w:tcPr>
          <w:p w14:paraId="30B24870" w14:textId="77777777" w:rsidR="00CF766B" w:rsidRPr="00D67E02" w:rsidRDefault="00CF766B" w:rsidP="00C357FC">
            <w:pPr>
              <w:tabs>
                <w:tab w:val="right" w:leader="underscore" w:pos="-5245"/>
              </w:tabs>
              <w:spacing w:line="276" w:lineRule="auto"/>
              <w:contextualSpacing/>
              <w:jc w:val="both"/>
              <w:rPr>
                <w:lang w:val="uk-UA" w:eastAsia="x-none"/>
              </w:rPr>
            </w:pPr>
          </w:p>
        </w:tc>
      </w:tr>
      <w:tr w:rsidR="00CF766B" w:rsidRPr="00D67E02" w14:paraId="0E0D4867" w14:textId="77777777" w:rsidTr="00C357FC">
        <w:trPr>
          <w:trHeight w:val="150"/>
        </w:trPr>
        <w:tc>
          <w:tcPr>
            <w:tcW w:w="993" w:type="dxa"/>
            <w:vMerge/>
            <w:shd w:val="clear" w:color="auto" w:fill="auto"/>
          </w:tcPr>
          <w:p w14:paraId="6E6C8AB4" w14:textId="77777777" w:rsidR="00CF766B" w:rsidRPr="00D67E02" w:rsidRDefault="00CF766B" w:rsidP="00C357FC">
            <w:pPr>
              <w:tabs>
                <w:tab w:val="right" w:leader="underscore" w:pos="-5245"/>
              </w:tabs>
              <w:spacing w:line="276" w:lineRule="auto"/>
              <w:contextualSpacing/>
              <w:jc w:val="both"/>
              <w:rPr>
                <w:b/>
                <w:highlight w:val="yellow"/>
                <w:lang w:val="uk-UA" w:eastAsia="x-none"/>
              </w:rPr>
            </w:pPr>
          </w:p>
        </w:tc>
        <w:tc>
          <w:tcPr>
            <w:tcW w:w="5386" w:type="dxa"/>
            <w:shd w:val="clear" w:color="auto" w:fill="auto"/>
          </w:tcPr>
          <w:p w14:paraId="55120E7B" w14:textId="77777777" w:rsidR="00CF766B" w:rsidRPr="00D67E02" w:rsidRDefault="00CF766B" w:rsidP="00C357FC">
            <w:pPr>
              <w:jc w:val="both"/>
              <w:rPr>
                <w:i/>
                <w:iCs/>
                <w:lang w:eastAsia="x-none"/>
              </w:rPr>
            </w:pPr>
            <w:r w:rsidRPr="00D67E02">
              <w:rPr>
                <w:i/>
                <w:iCs/>
                <w:lang w:eastAsia="x-none"/>
              </w:rPr>
              <w:t>Владеть</w:t>
            </w:r>
            <w:r w:rsidRPr="00D67E02">
              <w:rPr>
                <w:lang w:eastAsia="x-none"/>
              </w:rPr>
              <w:t xml:space="preserve"> - навыками </w:t>
            </w:r>
            <w:r w:rsidRPr="00D67E02">
              <w:rPr>
                <w:color w:val="000000" w:themeColor="text1"/>
              </w:rPr>
              <w:t>консультирования клиента по составу документов, необходимых для совершения сделок с объектом нежилой недвижимости, а также по отсутствию необходимости представления документов, находящихся в распоряжении иных федеральных и региональных органов исполнительной власти, ознакомления с документами о праве собственности на объект нежилой недвижимости и их первичная проверка, ознакомления с правами и (или) документами на земельный участок, отнесенный к нежилым территориальным зонам, и их первичная проверка</w:t>
            </w:r>
          </w:p>
        </w:tc>
        <w:tc>
          <w:tcPr>
            <w:tcW w:w="567" w:type="dxa"/>
            <w:tcBorders>
              <w:top w:val="nil"/>
            </w:tcBorders>
            <w:shd w:val="clear" w:color="auto" w:fill="auto"/>
          </w:tcPr>
          <w:p w14:paraId="30C25E86" w14:textId="77777777" w:rsidR="00CF766B" w:rsidRPr="00D67E02" w:rsidRDefault="00CF766B" w:rsidP="00C357FC"/>
        </w:tc>
        <w:tc>
          <w:tcPr>
            <w:tcW w:w="567" w:type="dxa"/>
            <w:tcBorders>
              <w:top w:val="nil"/>
            </w:tcBorders>
            <w:shd w:val="clear" w:color="auto" w:fill="auto"/>
          </w:tcPr>
          <w:p w14:paraId="2BB10C5A" w14:textId="77777777" w:rsidR="00CF766B" w:rsidRPr="00D67E02" w:rsidRDefault="00CF766B" w:rsidP="00C357FC">
            <w:pPr>
              <w:tabs>
                <w:tab w:val="right" w:leader="underscore" w:pos="-5245"/>
              </w:tabs>
              <w:spacing w:line="276" w:lineRule="auto"/>
              <w:ind w:left="360"/>
              <w:contextualSpacing/>
              <w:jc w:val="both"/>
              <w:rPr>
                <w:lang w:val="uk-UA" w:eastAsia="x-none"/>
              </w:rPr>
            </w:pPr>
          </w:p>
        </w:tc>
        <w:tc>
          <w:tcPr>
            <w:tcW w:w="426" w:type="dxa"/>
            <w:tcBorders>
              <w:top w:val="nil"/>
            </w:tcBorders>
            <w:shd w:val="clear" w:color="auto" w:fill="auto"/>
          </w:tcPr>
          <w:p w14:paraId="4233B216" w14:textId="77777777" w:rsidR="00CF766B" w:rsidRPr="00D67E02" w:rsidRDefault="00CF766B" w:rsidP="00C357FC">
            <w:pPr>
              <w:tabs>
                <w:tab w:val="right" w:leader="underscore" w:pos="-5245"/>
              </w:tabs>
              <w:spacing w:line="276" w:lineRule="auto"/>
              <w:contextualSpacing/>
              <w:jc w:val="both"/>
              <w:rPr>
                <w:lang w:val="uk-UA" w:eastAsia="x-none"/>
              </w:rPr>
            </w:pPr>
          </w:p>
        </w:tc>
        <w:tc>
          <w:tcPr>
            <w:tcW w:w="425" w:type="dxa"/>
            <w:tcBorders>
              <w:top w:val="nil"/>
            </w:tcBorders>
            <w:shd w:val="clear" w:color="auto" w:fill="auto"/>
          </w:tcPr>
          <w:p w14:paraId="5443C437" w14:textId="77777777" w:rsidR="00CF766B" w:rsidRPr="00D67E02" w:rsidRDefault="00CF766B" w:rsidP="00C357FC">
            <w:pPr>
              <w:tabs>
                <w:tab w:val="right" w:leader="underscore" w:pos="-5245"/>
              </w:tabs>
              <w:spacing w:line="276" w:lineRule="auto"/>
              <w:contextualSpacing/>
              <w:jc w:val="both"/>
              <w:rPr>
                <w:lang w:val="uk-UA" w:eastAsia="x-none"/>
              </w:rPr>
            </w:pPr>
          </w:p>
        </w:tc>
        <w:tc>
          <w:tcPr>
            <w:tcW w:w="425" w:type="dxa"/>
            <w:tcBorders>
              <w:top w:val="nil"/>
            </w:tcBorders>
            <w:shd w:val="clear" w:color="auto" w:fill="auto"/>
          </w:tcPr>
          <w:p w14:paraId="46CB6419" w14:textId="77777777" w:rsidR="00CF766B" w:rsidRPr="00D67E02" w:rsidRDefault="00CF766B" w:rsidP="00C357FC">
            <w:pPr>
              <w:tabs>
                <w:tab w:val="right" w:leader="underscore" w:pos="-5245"/>
              </w:tabs>
              <w:spacing w:line="276" w:lineRule="auto"/>
              <w:contextualSpacing/>
              <w:jc w:val="both"/>
              <w:rPr>
                <w:lang w:val="uk-UA" w:eastAsia="x-none"/>
              </w:rPr>
            </w:pPr>
          </w:p>
        </w:tc>
        <w:tc>
          <w:tcPr>
            <w:tcW w:w="425" w:type="dxa"/>
            <w:tcBorders>
              <w:top w:val="nil"/>
            </w:tcBorders>
          </w:tcPr>
          <w:p w14:paraId="03CBDF10" w14:textId="77777777" w:rsidR="00CF766B" w:rsidRPr="00D67E02" w:rsidRDefault="00CF766B" w:rsidP="00C357FC">
            <w:pPr>
              <w:tabs>
                <w:tab w:val="right" w:leader="underscore" w:pos="-5245"/>
              </w:tabs>
              <w:spacing w:line="276" w:lineRule="auto"/>
              <w:contextualSpacing/>
              <w:jc w:val="both"/>
              <w:rPr>
                <w:lang w:val="uk-UA" w:eastAsia="x-none"/>
              </w:rPr>
            </w:pPr>
          </w:p>
        </w:tc>
        <w:tc>
          <w:tcPr>
            <w:tcW w:w="426" w:type="dxa"/>
            <w:tcBorders>
              <w:top w:val="nil"/>
            </w:tcBorders>
            <w:shd w:val="clear" w:color="auto" w:fill="auto"/>
          </w:tcPr>
          <w:p w14:paraId="3F392355" w14:textId="77777777" w:rsidR="00CF766B" w:rsidRPr="00D67E02" w:rsidRDefault="00CF766B" w:rsidP="00C357FC">
            <w:pPr>
              <w:tabs>
                <w:tab w:val="right" w:leader="underscore" w:pos="-5245"/>
              </w:tabs>
              <w:spacing w:line="276" w:lineRule="auto"/>
              <w:contextualSpacing/>
              <w:jc w:val="both"/>
              <w:rPr>
                <w:lang w:val="uk-UA" w:eastAsia="x-none"/>
              </w:rPr>
            </w:pPr>
          </w:p>
        </w:tc>
      </w:tr>
      <w:tr w:rsidR="00CF766B" w:rsidRPr="00D67E02" w14:paraId="1580FB3E" w14:textId="77777777" w:rsidTr="00C357FC">
        <w:trPr>
          <w:trHeight w:val="150"/>
        </w:trPr>
        <w:tc>
          <w:tcPr>
            <w:tcW w:w="993" w:type="dxa"/>
            <w:vMerge w:val="restart"/>
            <w:shd w:val="clear" w:color="auto" w:fill="auto"/>
          </w:tcPr>
          <w:p w14:paraId="2E9F46B3" w14:textId="77777777" w:rsidR="00CF766B" w:rsidRPr="00D67E02" w:rsidRDefault="00CF766B" w:rsidP="00C357FC">
            <w:pPr>
              <w:tabs>
                <w:tab w:val="right" w:leader="underscore" w:pos="-5245"/>
              </w:tabs>
              <w:spacing w:line="276" w:lineRule="auto"/>
              <w:contextualSpacing/>
              <w:jc w:val="both"/>
              <w:rPr>
                <w:b/>
                <w:lang w:eastAsia="x-none"/>
              </w:rPr>
            </w:pPr>
            <w:r w:rsidRPr="00D67E02">
              <w:rPr>
                <w:b/>
                <w:lang w:eastAsia="x-none"/>
              </w:rPr>
              <w:t>ПК-7</w:t>
            </w:r>
          </w:p>
        </w:tc>
        <w:tc>
          <w:tcPr>
            <w:tcW w:w="5386" w:type="dxa"/>
            <w:shd w:val="clear" w:color="auto" w:fill="auto"/>
          </w:tcPr>
          <w:p w14:paraId="2F680C1B" w14:textId="77777777" w:rsidR="00CF766B" w:rsidRPr="00D67E02" w:rsidRDefault="00CF766B" w:rsidP="00C357FC">
            <w:pPr>
              <w:jc w:val="both"/>
              <w:rPr>
                <w:i/>
                <w:iCs/>
              </w:rPr>
            </w:pPr>
            <w:r w:rsidRPr="00D67E02">
              <w:rPr>
                <w:i/>
                <w:iCs/>
              </w:rPr>
              <w:t xml:space="preserve">Знать - </w:t>
            </w:r>
            <w:r w:rsidRPr="00D67E02">
              <w:t>права и свободы человека как высшую ценность, основываясь на Конституции РФ и законодательстве</w:t>
            </w:r>
          </w:p>
        </w:tc>
        <w:tc>
          <w:tcPr>
            <w:tcW w:w="567" w:type="dxa"/>
            <w:vMerge w:val="restart"/>
            <w:shd w:val="clear" w:color="auto" w:fill="auto"/>
          </w:tcPr>
          <w:p w14:paraId="45A541CC"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567" w:type="dxa"/>
            <w:vMerge w:val="restart"/>
            <w:shd w:val="clear" w:color="auto" w:fill="auto"/>
          </w:tcPr>
          <w:p w14:paraId="6FDA0EB7"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426" w:type="dxa"/>
            <w:vMerge w:val="restart"/>
            <w:shd w:val="clear" w:color="auto" w:fill="auto"/>
          </w:tcPr>
          <w:p w14:paraId="1B7379FE"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425" w:type="dxa"/>
            <w:vMerge w:val="restart"/>
            <w:shd w:val="clear" w:color="auto" w:fill="auto"/>
          </w:tcPr>
          <w:p w14:paraId="381BD453"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425" w:type="dxa"/>
            <w:vMerge w:val="restart"/>
            <w:shd w:val="clear" w:color="auto" w:fill="auto"/>
          </w:tcPr>
          <w:p w14:paraId="1EAD3FD5"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425" w:type="dxa"/>
            <w:vMerge w:val="restart"/>
          </w:tcPr>
          <w:p w14:paraId="77769363"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426" w:type="dxa"/>
            <w:vMerge w:val="restart"/>
            <w:shd w:val="clear" w:color="auto" w:fill="auto"/>
          </w:tcPr>
          <w:p w14:paraId="1B0121F9"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r>
      <w:tr w:rsidR="00CF766B" w:rsidRPr="00D67E02" w14:paraId="66191D65" w14:textId="77777777" w:rsidTr="00C357FC">
        <w:trPr>
          <w:trHeight w:val="150"/>
        </w:trPr>
        <w:tc>
          <w:tcPr>
            <w:tcW w:w="993" w:type="dxa"/>
            <w:vMerge/>
            <w:shd w:val="clear" w:color="auto" w:fill="auto"/>
          </w:tcPr>
          <w:p w14:paraId="10332C54" w14:textId="77777777" w:rsidR="00CF766B" w:rsidRPr="00D67E02" w:rsidRDefault="00CF766B" w:rsidP="00C357FC">
            <w:pPr>
              <w:tabs>
                <w:tab w:val="right" w:leader="underscore" w:pos="-5245"/>
              </w:tabs>
              <w:spacing w:line="276" w:lineRule="auto"/>
              <w:contextualSpacing/>
              <w:jc w:val="both"/>
              <w:rPr>
                <w:b/>
                <w:highlight w:val="yellow"/>
                <w:lang w:val="uk-UA" w:eastAsia="x-none"/>
              </w:rPr>
            </w:pPr>
          </w:p>
        </w:tc>
        <w:tc>
          <w:tcPr>
            <w:tcW w:w="5386" w:type="dxa"/>
            <w:shd w:val="clear" w:color="auto" w:fill="auto"/>
          </w:tcPr>
          <w:p w14:paraId="16384BD7" w14:textId="77777777" w:rsidR="00CF766B" w:rsidRPr="00D67E02" w:rsidRDefault="00CF766B" w:rsidP="00C357FC">
            <w:pPr>
              <w:jc w:val="both"/>
              <w:rPr>
                <w:i/>
                <w:iCs/>
                <w:lang w:eastAsia="x-none"/>
              </w:rPr>
            </w:pPr>
            <w:r w:rsidRPr="00D67E02">
              <w:rPr>
                <w:i/>
                <w:iCs/>
                <w:lang w:eastAsia="x-none"/>
              </w:rPr>
              <w:t>Уметь</w:t>
            </w:r>
            <w:r w:rsidRPr="00D67E02">
              <w:rPr>
                <w:lang w:eastAsia="x-none"/>
              </w:rPr>
              <w:t xml:space="preserve"> - </w:t>
            </w:r>
            <w:r w:rsidRPr="00D67E02">
              <w:t>осуществлять профессиональную деятельность на основе уважения чести и достоинства личности, соблюдения прав и свобод человека и гражданина</w:t>
            </w:r>
          </w:p>
        </w:tc>
        <w:tc>
          <w:tcPr>
            <w:tcW w:w="567" w:type="dxa"/>
            <w:vMerge/>
            <w:shd w:val="clear" w:color="auto" w:fill="auto"/>
          </w:tcPr>
          <w:p w14:paraId="08C228DD" w14:textId="77777777" w:rsidR="00CF766B" w:rsidRPr="00D67E02" w:rsidRDefault="00CF766B" w:rsidP="00C357FC">
            <w:pPr>
              <w:tabs>
                <w:tab w:val="right" w:leader="underscore" w:pos="-5245"/>
              </w:tabs>
              <w:spacing w:line="276" w:lineRule="auto"/>
              <w:ind w:left="360"/>
              <w:contextualSpacing/>
              <w:jc w:val="both"/>
              <w:rPr>
                <w:lang w:val="uk-UA" w:eastAsia="x-none"/>
              </w:rPr>
            </w:pPr>
          </w:p>
        </w:tc>
        <w:tc>
          <w:tcPr>
            <w:tcW w:w="567" w:type="dxa"/>
            <w:vMerge/>
            <w:shd w:val="clear" w:color="auto" w:fill="auto"/>
          </w:tcPr>
          <w:p w14:paraId="1BA64AC7" w14:textId="77777777" w:rsidR="00CF766B" w:rsidRPr="00D67E02" w:rsidRDefault="00CF766B" w:rsidP="00C357FC">
            <w:pPr>
              <w:tabs>
                <w:tab w:val="right" w:leader="underscore" w:pos="-5245"/>
              </w:tabs>
              <w:spacing w:line="276" w:lineRule="auto"/>
              <w:ind w:left="360"/>
              <w:contextualSpacing/>
              <w:jc w:val="both"/>
              <w:rPr>
                <w:lang w:val="uk-UA" w:eastAsia="x-none"/>
              </w:rPr>
            </w:pPr>
          </w:p>
        </w:tc>
        <w:tc>
          <w:tcPr>
            <w:tcW w:w="426" w:type="dxa"/>
            <w:vMerge/>
            <w:shd w:val="clear" w:color="auto" w:fill="auto"/>
          </w:tcPr>
          <w:p w14:paraId="558F7960" w14:textId="77777777" w:rsidR="00CF766B" w:rsidRPr="00D67E02" w:rsidRDefault="00CF766B" w:rsidP="00C357FC">
            <w:pPr>
              <w:tabs>
                <w:tab w:val="right" w:leader="underscore" w:pos="-5245"/>
              </w:tabs>
              <w:spacing w:line="276" w:lineRule="auto"/>
              <w:contextualSpacing/>
              <w:jc w:val="both"/>
              <w:rPr>
                <w:lang w:val="uk-UA" w:eastAsia="x-none"/>
              </w:rPr>
            </w:pPr>
          </w:p>
        </w:tc>
        <w:tc>
          <w:tcPr>
            <w:tcW w:w="425" w:type="dxa"/>
            <w:vMerge/>
            <w:shd w:val="clear" w:color="auto" w:fill="auto"/>
          </w:tcPr>
          <w:p w14:paraId="7C3043D8" w14:textId="77777777" w:rsidR="00CF766B" w:rsidRPr="00D67E02" w:rsidRDefault="00CF766B" w:rsidP="00C357FC">
            <w:pPr>
              <w:tabs>
                <w:tab w:val="right" w:leader="underscore" w:pos="-5245"/>
              </w:tabs>
              <w:spacing w:line="276" w:lineRule="auto"/>
              <w:contextualSpacing/>
              <w:jc w:val="both"/>
              <w:rPr>
                <w:lang w:val="uk-UA" w:eastAsia="x-none"/>
              </w:rPr>
            </w:pPr>
          </w:p>
        </w:tc>
        <w:tc>
          <w:tcPr>
            <w:tcW w:w="425" w:type="dxa"/>
            <w:vMerge/>
            <w:shd w:val="clear" w:color="auto" w:fill="auto"/>
          </w:tcPr>
          <w:p w14:paraId="62A7ABDB" w14:textId="77777777" w:rsidR="00CF766B" w:rsidRPr="00D67E02" w:rsidRDefault="00CF766B" w:rsidP="00C357FC">
            <w:pPr>
              <w:tabs>
                <w:tab w:val="right" w:leader="underscore" w:pos="-5245"/>
              </w:tabs>
              <w:spacing w:line="276" w:lineRule="auto"/>
              <w:contextualSpacing/>
              <w:jc w:val="both"/>
              <w:rPr>
                <w:lang w:val="uk-UA" w:eastAsia="x-none"/>
              </w:rPr>
            </w:pPr>
          </w:p>
        </w:tc>
        <w:tc>
          <w:tcPr>
            <w:tcW w:w="425" w:type="dxa"/>
            <w:vMerge/>
          </w:tcPr>
          <w:p w14:paraId="5578CA19" w14:textId="77777777" w:rsidR="00CF766B" w:rsidRPr="00D67E02" w:rsidRDefault="00CF766B" w:rsidP="00C357FC">
            <w:pPr>
              <w:tabs>
                <w:tab w:val="right" w:leader="underscore" w:pos="-5245"/>
              </w:tabs>
              <w:spacing w:line="276" w:lineRule="auto"/>
              <w:contextualSpacing/>
              <w:jc w:val="both"/>
              <w:rPr>
                <w:lang w:val="uk-UA" w:eastAsia="x-none"/>
              </w:rPr>
            </w:pPr>
          </w:p>
        </w:tc>
        <w:tc>
          <w:tcPr>
            <w:tcW w:w="426" w:type="dxa"/>
            <w:vMerge/>
            <w:shd w:val="clear" w:color="auto" w:fill="auto"/>
          </w:tcPr>
          <w:p w14:paraId="15EDFD3F" w14:textId="77777777" w:rsidR="00CF766B" w:rsidRPr="00D67E02" w:rsidRDefault="00CF766B" w:rsidP="00C357FC">
            <w:pPr>
              <w:tabs>
                <w:tab w:val="right" w:leader="underscore" w:pos="-5245"/>
              </w:tabs>
              <w:spacing w:line="276" w:lineRule="auto"/>
              <w:contextualSpacing/>
              <w:jc w:val="both"/>
              <w:rPr>
                <w:lang w:val="uk-UA" w:eastAsia="x-none"/>
              </w:rPr>
            </w:pPr>
          </w:p>
        </w:tc>
      </w:tr>
      <w:tr w:rsidR="00CF766B" w:rsidRPr="00D67E02" w14:paraId="7D2E3193" w14:textId="77777777" w:rsidTr="00C357FC">
        <w:trPr>
          <w:trHeight w:val="150"/>
        </w:trPr>
        <w:tc>
          <w:tcPr>
            <w:tcW w:w="993" w:type="dxa"/>
            <w:vMerge/>
            <w:shd w:val="clear" w:color="auto" w:fill="auto"/>
          </w:tcPr>
          <w:p w14:paraId="6C899EC7" w14:textId="77777777" w:rsidR="00CF766B" w:rsidRPr="00D67E02" w:rsidRDefault="00CF766B" w:rsidP="00C357FC">
            <w:pPr>
              <w:tabs>
                <w:tab w:val="right" w:leader="underscore" w:pos="-5245"/>
              </w:tabs>
              <w:spacing w:line="276" w:lineRule="auto"/>
              <w:contextualSpacing/>
              <w:jc w:val="both"/>
              <w:rPr>
                <w:b/>
                <w:highlight w:val="yellow"/>
                <w:lang w:val="uk-UA" w:eastAsia="x-none"/>
              </w:rPr>
            </w:pPr>
          </w:p>
        </w:tc>
        <w:tc>
          <w:tcPr>
            <w:tcW w:w="5386" w:type="dxa"/>
            <w:shd w:val="clear" w:color="auto" w:fill="auto"/>
          </w:tcPr>
          <w:p w14:paraId="769D387E" w14:textId="77777777" w:rsidR="00CF766B" w:rsidRPr="00D67E02" w:rsidRDefault="00CF766B" w:rsidP="00C357FC">
            <w:pPr>
              <w:jc w:val="both"/>
              <w:rPr>
                <w:i/>
                <w:iCs/>
                <w:lang w:eastAsia="x-none"/>
              </w:rPr>
            </w:pPr>
            <w:r w:rsidRPr="00D67E02">
              <w:rPr>
                <w:i/>
                <w:iCs/>
                <w:lang w:eastAsia="x-none"/>
              </w:rPr>
              <w:t>Владеть</w:t>
            </w:r>
            <w:r w:rsidRPr="00D67E02">
              <w:rPr>
                <w:lang w:eastAsia="x-none"/>
              </w:rPr>
              <w:t xml:space="preserve"> - навыками </w:t>
            </w:r>
            <w:r w:rsidRPr="00D67E02">
              <w:t>защиты прав и свобод человека и гражданина в процессе своей профессиональной деятельности</w:t>
            </w:r>
          </w:p>
        </w:tc>
        <w:tc>
          <w:tcPr>
            <w:tcW w:w="567" w:type="dxa"/>
            <w:vMerge/>
            <w:shd w:val="clear" w:color="auto" w:fill="auto"/>
          </w:tcPr>
          <w:p w14:paraId="088D31E3" w14:textId="77777777" w:rsidR="00CF766B" w:rsidRPr="00D67E02" w:rsidRDefault="00CF766B" w:rsidP="00C357FC">
            <w:pPr>
              <w:tabs>
                <w:tab w:val="right" w:leader="underscore" w:pos="-5245"/>
              </w:tabs>
              <w:spacing w:line="276" w:lineRule="auto"/>
              <w:ind w:left="360"/>
              <w:contextualSpacing/>
              <w:jc w:val="both"/>
              <w:rPr>
                <w:lang w:val="uk-UA" w:eastAsia="x-none"/>
              </w:rPr>
            </w:pPr>
          </w:p>
        </w:tc>
        <w:tc>
          <w:tcPr>
            <w:tcW w:w="567" w:type="dxa"/>
            <w:vMerge/>
            <w:shd w:val="clear" w:color="auto" w:fill="auto"/>
          </w:tcPr>
          <w:p w14:paraId="2BBF8B89" w14:textId="77777777" w:rsidR="00CF766B" w:rsidRPr="00D67E02" w:rsidRDefault="00CF766B" w:rsidP="00C357FC">
            <w:pPr>
              <w:tabs>
                <w:tab w:val="right" w:leader="underscore" w:pos="-5245"/>
              </w:tabs>
              <w:spacing w:line="276" w:lineRule="auto"/>
              <w:ind w:left="360"/>
              <w:contextualSpacing/>
              <w:jc w:val="both"/>
              <w:rPr>
                <w:lang w:val="uk-UA" w:eastAsia="x-none"/>
              </w:rPr>
            </w:pPr>
          </w:p>
        </w:tc>
        <w:tc>
          <w:tcPr>
            <w:tcW w:w="426" w:type="dxa"/>
            <w:vMerge/>
            <w:shd w:val="clear" w:color="auto" w:fill="auto"/>
          </w:tcPr>
          <w:p w14:paraId="6E58D7D7" w14:textId="77777777" w:rsidR="00CF766B" w:rsidRPr="00D67E02" w:rsidRDefault="00CF766B" w:rsidP="00C357FC">
            <w:pPr>
              <w:tabs>
                <w:tab w:val="right" w:leader="underscore" w:pos="-5245"/>
              </w:tabs>
              <w:spacing w:line="276" w:lineRule="auto"/>
              <w:contextualSpacing/>
              <w:jc w:val="both"/>
              <w:rPr>
                <w:lang w:val="uk-UA" w:eastAsia="x-none"/>
              </w:rPr>
            </w:pPr>
          </w:p>
        </w:tc>
        <w:tc>
          <w:tcPr>
            <w:tcW w:w="425" w:type="dxa"/>
            <w:vMerge/>
            <w:shd w:val="clear" w:color="auto" w:fill="auto"/>
          </w:tcPr>
          <w:p w14:paraId="615D4179" w14:textId="77777777" w:rsidR="00CF766B" w:rsidRPr="00D67E02" w:rsidRDefault="00CF766B" w:rsidP="00C357FC">
            <w:pPr>
              <w:tabs>
                <w:tab w:val="right" w:leader="underscore" w:pos="-5245"/>
              </w:tabs>
              <w:spacing w:line="276" w:lineRule="auto"/>
              <w:contextualSpacing/>
              <w:jc w:val="both"/>
              <w:rPr>
                <w:lang w:val="uk-UA" w:eastAsia="x-none"/>
              </w:rPr>
            </w:pPr>
          </w:p>
        </w:tc>
        <w:tc>
          <w:tcPr>
            <w:tcW w:w="425" w:type="dxa"/>
            <w:vMerge/>
            <w:shd w:val="clear" w:color="auto" w:fill="auto"/>
          </w:tcPr>
          <w:p w14:paraId="51A5AE3A" w14:textId="77777777" w:rsidR="00CF766B" w:rsidRPr="00D67E02" w:rsidRDefault="00CF766B" w:rsidP="00C357FC">
            <w:pPr>
              <w:tabs>
                <w:tab w:val="right" w:leader="underscore" w:pos="-5245"/>
              </w:tabs>
              <w:spacing w:line="276" w:lineRule="auto"/>
              <w:contextualSpacing/>
              <w:jc w:val="both"/>
              <w:rPr>
                <w:lang w:val="uk-UA" w:eastAsia="x-none"/>
              </w:rPr>
            </w:pPr>
          </w:p>
        </w:tc>
        <w:tc>
          <w:tcPr>
            <w:tcW w:w="425" w:type="dxa"/>
            <w:vMerge/>
          </w:tcPr>
          <w:p w14:paraId="5C19B6CB" w14:textId="77777777" w:rsidR="00CF766B" w:rsidRPr="00D67E02" w:rsidRDefault="00CF766B" w:rsidP="00C357FC">
            <w:pPr>
              <w:tabs>
                <w:tab w:val="right" w:leader="underscore" w:pos="-5245"/>
              </w:tabs>
              <w:spacing w:line="276" w:lineRule="auto"/>
              <w:contextualSpacing/>
              <w:jc w:val="both"/>
              <w:rPr>
                <w:lang w:val="uk-UA" w:eastAsia="x-none"/>
              </w:rPr>
            </w:pPr>
          </w:p>
        </w:tc>
        <w:tc>
          <w:tcPr>
            <w:tcW w:w="426" w:type="dxa"/>
            <w:vMerge/>
            <w:shd w:val="clear" w:color="auto" w:fill="auto"/>
          </w:tcPr>
          <w:p w14:paraId="61866DC6" w14:textId="77777777" w:rsidR="00CF766B" w:rsidRPr="00D67E02" w:rsidRDefault="00CF766B" w:rsidP="00C357FC">
            <w:pPr>
              <w:tabs>
                <w:tab w:val="right" w:leader="underscore" w:pos="-5245"/>
              </w:tabs>
              <w:spacing w:line="276" w:lineRule="auto"/>
              <w:contextualSpacing/>
              <w:jc w:val="both"/>
              <w:rPr>
                <w:lang w:val="uk-UA" w:eastAsia="x-none"/>
              </w:rPr>
            </w:pPr>
          </w:p>
        </w:tc>
      </w:tr>
      <w:tr w:rsidR="00CF766B" w:rsidRPr="00D67E02" w14:paraId="5E503E5A" w14:textId="77777777" w:rsidTr="00C357FC">
        <w:trPr>
          <w:trHeight w:val="150"/>
        </w:trPr>
        <w:tc>
          <w:tcPr>
            <w:tcW w:w="993" w:type="dxa"/>
            <w:vMerge w:val="restart"/>
            <w:shd w:val="clear" w:color="auto" w:fill="auto"/>
          </w:tcPr>
          <w:p w14:paraId="7030BCC6" w14:textId="77777777" w:rsidR="00CF766B" w:rsidRPr="00D67E02" w:rsidRDefault="00CF766B" w:rsidP="00C357FC">
            <w:pPr>
              <w:tabs>
                <w:tab w:val="right" w:leader="underscore" w:pos="-5245"/>
              </w:tabs>
              <w:spacing w:line="276" w:lineRule="auto"/>
              <w:contextualSpacing/>
              <w:jc w:val="both"/>
              <w:rPr>
                <w:b/>
                <w:lang w:eastAsia="x-none"/>
              </w:rPr>
            </w:pPr>
            <w:r w:rsidRPr="00D67E02">
              <w:rPr>
                <w:b/>
                <w:lang w:eastAsia="x-none"/>
              </w:rPr>
              <w:t>ПК-8</w:t>
            </w:r>
          </w:p>
        </w:tc>
        <w:tc>
          <w:tcPr>
            <w:tcW w:w="5386" w:type="dxa"/>
            <w:shd w:val="clear" w:color="auto" w:fill="auto"/>
          </w:tcPr>
          <w:p w14:paraId="18C6F92F" w14:textId="77777777" w:rsidR="00CF766B" w:rsidRPr="00D67E02" w:rsidRDefault="00CF766B" w:rsidP="00C357FC">
            <w:pPr>
              <w:jc w:val="both"/>
              <w:rPr>
                <w:i/>
                <w:iCs/>
              </w:rPr>
            </w:pPr>
            <w:r w:rsidRPr="00D67E02">
              <w:rPr>
                <w:i/>
                <w:iCs/>
              </w:rPr>
              <w:t xml:space="preserve">Знать - </w:t>
            </w:r>
            <w:r w:rsidRPr="00D67E02">
              <w:t>основы процесса консультирования граждан в гражданско-правовой сфере и правила работы с заявлениями граждан</w:t>
            </w:r>
          </w:p>
        </w:tc>
        <w:tc>
          <w:tcPr>
            <w:tcW w:w="567" w:type="dxa"/>
            <w:vMerge w:val="restart"/>
            <w:shd w:val="clear" w:color="auto" w:fill="auto"/>
          </w:tcPr>
          <w:p w14:paraId="2452404A"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567" w:type="dxa"/>
            <w:vMerge w:val="restart"/>
            <w:shd w:val="clear" w:color="auto" w:fill="auto"/>
          </w:tcPr>
          <w:p w14:paraId="027923EA"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426" w:type="dxa"/>
            <w:vMerge w:val="restart"/>
            <w:shd w:val="clear" w:color="auto" w:fill="auto"/>
          </w:tcPr>
          <w:p w14:paraId="7C6370FD"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425" w:type="dxa"/>
            <w:vMerge w:val="restart"/>
            <w:shd w:val="clear" w:color="auto" w:fill="auto"/>
          </w:tcPr>
          <w:p w14:paraId="0DF2A7D4"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425" w:type="dxa"/>
            <w:vMerge w:val="restart"/>
            <w:shd w:val="clear" w:color="auto" w:fill="auto"/>
          </w:tcPr>
          <w:p w14:paraId="311D3B9F"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425" w:type="dxa"/>
            <w:vMerge w:val="restart"/>
          </w:tcPr>
          <w:p w14:paraId="498500CD"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426" w:type="dxa"/>
            <w:vMerge w:val="restart"/>
            <w:shd w:val="clear" w:color="auto" w:fill="auto"/>
          </w:tcPr>
          <w:p w14:paraId="0E7CA19A"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r>
      <w:tr w:rsidR="00CF766B" w:rsidRPr="00D67E02" w14:paraId="2962B5A3" w14:textId="77777777" w:rsidTr="00C357FC">
        <w:trPr>
          <w:trHeight w:val="150"/>
        </w:trPr>
        <w:tc>
          <w:tcPr>
            <w:tcW w:w="993" w:type="dxa"/>
            <w:vMerge/>
            <w:shd w:val="clear" w:color="auto" w:fill="auto"/>
          </w:tcPr>
          <w:p w14:paraId="4774DF62" w14:textId="77777777" w:rsidR="00CF766B" w:rsidRPr="00D67E02" w:rsidRDefault="00CF766B" w:rsidP="00C357FC">
            <w:pPr>
              <w:tabs>
                <w:tab w:val="right" w:leader="underscore" w:pos="-5245"/>
              </w:tabs>
              <w:spacing w:line="276" w:lineRule="auto"/>
              <w:contextualSpacing/>
              <w:jc w:val="both"/>
              <w:rPr>
                <w:b/>
                <w:highlight w:val="yellow"/>
                <w:lang w:val="uk-UA" w:eastAsia="x-none"/>
              </w:rPr>
            </w:pPr>
          </w:p>
        </w:tc>
        <w:tc>
          <w:tcPr>
            <w:tcW w:w="5386" w:type="dxa"/>
            <w:shd w:val="clear" w:color="auto" w:fill="auto"/>
          </w:tcPr>
          <w:p w14:paraId="69AA8086" w14:textId="77777777" w:rsidR="00CF766B" w:rsidRPr="00D67E02" w:rsidRDefault="00CF766B" w:rsidP="00C357FC">
            <w:pPr>
              <w:jc w:val="both"/>
              <w:rPr>
                <w:i/>
                <w:iCs/>
                <w:lang w:eastAsia="x-none"/>
              </w:rPr>
            </w:pPr>
            <w:r w:rsidRPr="00D67E02">
              <w:rPr>
                <w:i/>
                <w:iCs/>
                <w:lang w:eastAsia="x-none"/>
              </w:rPr>
              <w:t>Уметь</w:t>
            </w:r>
            <w:r w:rsidRPr="00D67E02">
              <w:rPr>
                <w:lang w:eastAsia="x-none"/>
              </w:rPr>
              <w:t xml:space="preserve"> - </w:t>
            </w:r>
            <w:r w:rsidRPr="00D67E02">
              <w:t>выделять юридически значимые обстоятельства дела</w:t>
            </w:r>
          </w:p>
        </w:tc>
        <w:tc>
          <w:tcPr>
            <w:tcW w:w="567" w:type="dxa"/>
            <w:vMerge/>
            <w:shd w:val="clear" w:color="auto" w:fill="auto"/>
          </w:tcPr>
          <w:p w14:paraId="4D119149" w14:textId="77777777" w:rsidR="00CF766B" w:rsidRPr="00D67E02" w:rsidRDefault="00CF766B" w:rsidP="00C357FC">
            <w:pPr>
              <w:tabs>
                <w:tab w:val="right" w:leader="underscore" w:pos="-5245"/>
              </w:tabs>
              <w:spacing w:line="276" w:lineRule="auto"/>
              <w:ind w:left="360"/>
              <w:contextualSpacing/>
              <w:jc w:val="both"/>
              <w:rPr>
                <w:lang w:val="uk-UA" w:eastAsia="x-none"/>
              </w:rPr>
            </w:pPr>
          </w:p>
        </w:tc>
        <w:tc>
          <w:tcPr>
            <w:tcW w:w="567" w:type="dxa"/>
            <w:vMerge/>
            <w:shd w:val="clear" w:color="auto" w:fill="auto"/>
          </w:tcPr>
          <w:p w14:paraId="35FF79FB" w14:textId="77777777" w:rsidR="00CF766B" w:rsidRPr="00D67E02" w:rsidRDefault="00CF766B" w:rsidP="00C357FC">
            <w:pPr>
              <w:tabs>
                <w:tab w:val="right" w:leader="underscore" w:pos="-5245"/>
              </w:tabs>
              <w:spacing w:line="276" w:lineRule="auto"/>
              <w:ind w:left="360"/>
              <w:contextualSpacing/>
              <w:jc w:val="both"/>
              <w:rPr>
                <w:lang w:val="uk-UA" w:eastAsia="x-none"/>
              </w:rPr>
            </w:pPr>
          </w:p>
        </w:tc>
        <w:tc>
          <w:tcPr>
            <w:tcW w:w="426" w:type="dxa"/>
            <w:vMerge/>
            <w:shd w:val="clear" w:color="auto" w:fill="auto"/>
          </w:tcPr>
          <w:p w14:paraId="24F77192" w14:textId="77777777" w:rsidR="00CF766B" w:rsidRPr="00D67E02" w:rsidRDefault="00CF766B" w:rsidP="00C357FC">
            <w:pPr>
              <w:tabs>
                <w:tab w:val="right" w:leader="underscore" w:pos="-5245"/>
              </w:tabs>
              <w:spacing w:line="276" w:lineRule="auto"/>
              <w:contextualSpacing/>
              <w:jc w:val="both"/>
              <w:rPr>
                <w:lang w:val="uk-UA" w:eastAsia="x-none"/>
              </w:rPr>
            </w:pPr>
          </w:p>
        </w:tc>
        <w:tc>
          <w:tcPr>
            <w:tcW w:w="425" w:type="dxa"/>
            <w:vMerge/>
            <w:shd w:val="clear" w:color="auto" w:fill="auto"/>
          </w:tcPr>
          <w:p w14:paraId="43CCAA48" w14:textId="77777777" w:rsidR="00CF766B" w:rsidRPr="00D67E02" w:rsidRDefault="00CF766B" w:rsidP="00C357FC">
            <w:pPr>
              <w:tabs>
                <w:tab w:val="right" w:leader="underscore" w:pos="-5245"/>
              </w:tabs>
              <w:spacing w:line="276" w:lineRule="auto"/>
              <w:contextualSpacing/>
              <w:jc w:val="both"/>
              <w:rPr>
                <w:lang w:val="uk-UA" w:eastAsia="x-none"/>
              </w:rPr>
            </w:pPr>
          </w:p>
        </w:tc>
        <w:tc>
          <w:tcPr>
            <w:tcW w:w="425" w:type="dxa"/>
            <w:vMerge/>
            <w:shd w:val="clear" w:color="auto" w:fill="auto"/>
          </w:tcPr>
          <w:p w14:paraId="1DAD677F" w14:textId="77777777" w:rsidR="00CF766B" w:rsidRPr="00D67E02" w:rsidRDefault="00CF766B" w:rsidP="00C357FC">
            <w:pPr>
              <w:tabs>
                <w:tab w:val="right" w:leader="underscore" w:pos="-5245"/>
              </w:tabs>
              <w:spacing w:line="276" w:lineRule="auto"/>
              <w:contextualSpacing/>
              <w:jc w:val="both"/>
              <w:rPr>
                <w:lang w:val="uk-UA" w:eastAsia="x-none"/>
              </w:rPr>
            </w:pPr>
          </w:p>
        </w:tc>
        <w:tc>
          <w:tcPr>
            <w:tcW w:w="425" w:type="dxa"/>
            <w:vMerge/>
          </w:tcPr>
          <w:p w14:paraId="206836B9" w14:textId="77777777" w:rsidR="00CF766B" w:rsidRPr="00D67E02" w:rsidRDefault="00CF766B" w:rsidP="00C357FC">
            <w:pPr>
              <w:tabs>
                <w:tab w:val="right" w:leader="underscore" w:pos="-5245"/>
              </w:tabs>
              <w:spacing w:line="276" w:lineRule="auto"/>
              <w:contextualSpacing/>
              <w:jc w:val="both"/>
              <w:rPr>
                <w:lang w:val="uk-UA" w:eastAsia="x-none"/>
              </w:rPr>
            </w:pPr>
          </w:p>
        </w:tc>
        <w:tc>
          <w:tcPr>
            <w:tcW w:w="426" w:type="dxa"/>
            <w:vMerge/>
            <w:shd w:val="clear" w:color="auto" w:fill="auto"/>
          </w:tcPr>
          <w:p w14:paraId="59082AE7" w14:textId="77777777" w:rsidR="00CF766B" w:rsidRPr="00D67E02" w:rsidRDefault="00CF766B" w:rsidP="00C357FC">
            <w:pPr>
              <w:tabs>
                <w:tab w:val="right" w:leader="underscore" w:pos="-5245"/>
              </w:tabs>
              <w:spacing w:line="276" w:lineRule="auto"/>
              <w:contextualSpacing/>
              <w:jc w:val="both"/>
              <w:rPr>
                <w:lang w:val="uk-UA" w:eastAsia="x-none"/>
              </w:rPr>
            </w:pPr>
          </w:p>
        </w:tc>
      </w:tr>
      <w:tr w:rsidR="00CF766B" w:rsidRPr="00D67E02" w14:paraId="203D5971" w14:textId="77777777" w:rsidTr="00C357FC">
        <w:trPr>
          <w:trHeight w:val="150"/>
        </w:trPr>
        <w:tc>
          <w:tcPr>
            <w:tcW w:w="993" w:type="dxa"/>
            <w:vMerge/>
            <w:shd w:val="clear" w:color="auto" w:fill="auto"/>
          </w:tcPr>
          <w:p w14:paraId="4ADF0043" w14:textId="77777777" w:rsidR="00CF766B" w:rsidRPr="00D67E02" w:rsidRDefault="00CF766B" w:rsidP="00C357FC">
            <w:pPr>
              <w:tabs>
                <w:tab w:val="right" w:leader="underscore" w:pos="-5245"/>
              </w:tabs>
              <w:spacing w:line="276" w:lineRule="auto"/>
              <w:contextualSpacing/>
              <w:jc w:val="both"/>
              <w:rPr>
                <w:b/>
                <w:highlight w:val="yellow"/>
                <w:lang w:val="uk-UA" w:eastAsia="x-none"/>
              </w:rPr>
            </w:pPr>
          </w:p>
        </w:tc>
        <w:tc>
          <w:tcPr>
            <w:tcW w:w="5386" w:type="dxa"/>
            <w:shd w:val="clear" w:color="auto" w:fill="auto"/>
          </w:tcPr>
          <w:p w14:paraId="6819E035" w14:textId="77777777" w:rsidR="00CF766B" w:rsidRPr="00D67E02" w:rsidRDefault="00CF766B" w:rsidP="00C357FC">
            <w:pPr>
              <w:jc w:val="both"/>
              <w:rPr>
                <w:i/>
                <w:iCs/>
                <w:lang w:eastAsia="x-none"/>
              </w:rPr>
            </w:pPr>
            <w:r w:rsidRPr="00D67E02">
              <w:rPr>
                <w:i/>
                <w:iCs/>
                <w:lang w:eastAsia="x-none"/>
              </w:rPr>
              <w:t>Владеть</w:t>
            </w:r>
            <w:r w:rsidRPr="00D67E02">
              <w:rPr>
                <w:lang w:eastAsia="x-none"/>
              </w:rPr>
              <w:t xml:space="preserve"> - навыками </w:t>
            </w:r>
            <w:r w:rsidRPr="00D67E02">
              <w:t>анализа норм права и судебную практику в гражданско-правовой сфере</w:t>
            </w:r>
          </w:p>
        </w:tc>
        <w:tc>
          <w:tcPr>
            <w:tcW w:w="567" w:type="dxa"/>
            <w:vMerge/>
            <w:shd w:val="clear" w:color="auto" w:fill="auto"/>
          </w:tcPr>
          <w:p w14:paraId="43BB313D" w14:textId="77777777" w:rsidR="00CF766B" w:rsidRPr="00D67E02" w:rsidRDefault="00CF766B" w:rsidP="00C357FC">
            <w:pPr>
              <w:tabs>
                <w:tab w:val="right" w:leader="underscore" w:pos="-5245"/>
              </w:tabs>
              <w:spacing w:line="276" w:lineRule="auto"/>
              <w:ind w:left="360"/>
              <w:contextualSpacing/>
              <w:jc w:val="both"/>
              <w:rPr>
                <w:lang w:val="uk-UA" w:eastAsia="x-none"/>
              </w:rPr>
            </w:pPr>
          </w:p>
        </w:tc>
        <w:tc>
          <w:tcPr>
            <w:tcW w:w="567" w:type="dxa"/>
            <w:vMerge/>
            <w:shd w:val="clear" w:color="auto" w:fill="auto"/>
          </w:tcPr>
          <w:p w14:paraId="7F5CBEC8" w14:textId="77777777" w:rsidR="00CF766B" w:rsidRPr="00D67E02" w:rsidRDefault="00CF766B" w:rsidP="00C357FC">
            <w:pPr>
              <w:tabs>
                <w:tab w:val="right" w:leader="underscore" w:pos="-5245"/>
              </w:tabs>
              <w:spacing w:line="276" w:lineRule="auto"/>
              <w:ind w:left="360"/>
              <w:contextualSpacing/>
              <w:jc w:val="both"/>
              <w:rPr>
                <w:lang w:val="uk-UA" w:eastAsia="x-none"/>
              </w:rPr>
            </w:pPr>
          </w:p>
        </w:tc>
        <w:tc>
          <w:tcPr>
            <w:tcW w:w="426" w:type="dxa"/>
            <w:vMerge/>
            <w:shd w:val="clear" w:color="auto" w:fill="auto"/>
          </w:tcPr>
          <w:p w14:paraId="241005C1" w14:textId="77777777" w:rsidR="00CF766B" w:rsidRPr="00D67E02" w:rsidRDefault="00CF766B" w:rsidP="00C357FC">
            <w:pPr>
              <w:tabs>
                <w:tab w:val="right" w:leader="underscore" w:pos="-5245"/>
              </w:tabs>
              <w:spacing w:line="276" w:lineRule="auto"/>
              <w:contextualSpacing/>
              <w:jc w:val="both"/>
              <w:rPr>
                <w:lang w:val="uk-UA" w:eastAsia="x-none"/>
              </w:rPr>
            </w:pPr>
          </w:p>
        </w:tc>
        <w:tc>
          <w:tcPr>
            <w:tcW w:w="425" w:type="dxa"/>
            <w:vMerge/>
            <w:shd w:val="clear" w:color="auto" w:fill="auto"/>
          </w:tcPr>
          <w:p w14:paraId="15B983C6" w14:textId="77777777" w:rsidR="00CF766B" w:rsidRPr="00D67E02" w:rsidRDefault="00CF766B" w:rsidP="00C357FC">
            <w:pPr>
              <w:tabs>
                <w:tab w:val="right" w:leader="underscore" w:pos="-5245"/>
              </w:tabs>
              <w:spacing w:line="276" w:lineRule="auto"/>
              <w:contextualSpacing/>
              <w:jc w:val="both"/>
              <w:rPr>
                <w:lang w:val="uk-UA" w:eastAsia="x-none"/>
              </w:rPr>
            </w:pPr>
          </w:p>
        </w:tc>
        <w:tc>
          <w:tcPr>
            <w:tcW w:w="425" w:type="dxa"/>
            <w:vMerge/>
            <w:shd w:val="clear" w:color="auto" w:fill="auto"/>
          </w:tcPr>
          <w:p w14:paraId="0901016C" w14:textId="77777777" w:rsidR="00CF766B" w:rsidRPr="00D67E02" w:rsidRDefault="00CF766B" w:rsidP="00C357FC">
            <w:pPr>
              <w:tabs>
                <w:tab w:val="right" w:leader="underscore" w:pos="-5245"/>
              </w:tabs>
              <w:spacing w:line="276" w:lineRule="auto"/>
              <w:contextualSpacing/>
              <w:jc w:val="both"/>
              <w:rPr>
                <w:lang w:val="uk-UA" w:eastAsia="x-none"/>
              </w:rPr>
            </w:pPr>
          </w:p>
        </w:tc>
        <w:tc>
          <w:tcPr>
            <w:tcW w:w="425" w:type="dxa"/>
            <w:vMerge/>
          </w:tcPr>
          <w:p w14:paraId="06A05272" w14:textId="77777777" w:rsidR="00CF766B" w:rsidRPr="00D67E02" w:rsidRDefault="00CF766B" w:rsidP="00C357FC">
            <w:pPr>
              <w:tabs>
                <w:tab w:val="right" w:leader="underscore" w:pos="-5245"/>
              </w:tabs>
              <w:spacing w:line="276" w:lineRule="auto"/>
              <w:contextualSpacing/>
              <w:jc w:val="both"/>
              <w:rPr>
                <w:lang w:val="uk-UA" w:eastAsia="x-none"/>
              </w:rPr>
            </w:pPr>
          </w:p>
        </w:tc>
        <w:tc>
          <w:tcPr>
            <w:tcW w:w="426" w:type="dxa"/>
            <w:vMerge/>
            <w:shd w:val="clear" w:color="auto" w:fill="auto"/>
          </w:tcPr>
          <w:p w14:paraId="4F879A75" w14:textId="77777777" w:rsidR="00CF766B" w:rsidRPr="00D67E02" w:rsidRDefault="00CF766B" w:rsidP="00C357FC">
            <w:pPr>
              <w:tabs>
                <w:tab w:val="right" w:leader="underscore" w:pos="-5245"/>
              </w:tabs>
              <w:spacing w:line="276" w:lineRule="auto"/>
              <w:contextualSpacing/>
              <w:jc w:val="both"/>
              <w:rPr>
                <w:lang w:val="uk-UA" w:eastAsia="x-none"/>
              </w:rPr>
            </w:pPr>
          </w:p>
        </w:tc>
      </w:tr>
      <w:tr w:rsidR="00CF766B" w:rsidRPr="00D67E02" w14:paraId="7DCDBC44" w14:textId="77777777" w:rsidTr="00C357FC">
        <w:trPr>
          <w:trHeight w:val="150"/>
        </w:trPr>
        <w:tc>
          <w:tcPr>
            <w:tcW w:w="993" w:type="dxa"/>
            <w:vMerge w:val="restart"/>
            <w:shd w:val="clear" w:color="auto" w:fill="auto"/>
          </w:tcPr>
          <w:p w14:paraId="6C9CFCD8" w14:textId="77777777" w:rsidR="00CF766B" w:rsidRPr="00D67E02" w:rsidRDefault="00CF766B" w:rsidP="00C357FC">
            <w:pPr>
              <w:tabs>
                <w:tab w:val="right" w:leader="underscore" w:pos="-5245"/>
              </w:tabs>
              <w:spacing w:line="276" w:lineRule="auto"/>
              <w:contextualSpacing/>
              <w:jc w:val="both"/>
              <w:rPr>
                <w:b/>
                <w:lang w:eastAsia="x-none"/>
              </w:rPr>
            </w:pPr>
            <w:r w:rsidRPr="00D67E02">
              <w:rPr>
                <w:b/>
                <w:lang w:eastAsia="x-none"/>
              </w:rPr>
              <w:t>ПК-9</w:t>
            </w:r>
          </w:p>
        </w:tc>
        <w:tc>
          <w:tcPr>
            <w:tcW w:w="5386" w:type="dxa"/>
            <w:shd w:val="clear" w:color="auto" w:fill="auto"/>
          </w:tcPr>
          <w:p w14:paraId="5D9CDE88" w14:textId="77777777" w:rsidR="00CF766B" w:rsidRPr="00D67E02" w:rsidRDefault="00CF766B" w:rsidP="00C357FC">
            <w:pPr>
              <w:jc w:val="both"/>
              <w:rPr>
                <w:i/>
                <w:iCs/>
              </w:rPr>
            </w:pPr>
            <w:r w:rsidRPr="00D67E02">
              <w:rPr>
                <w:i/>
                <w:iCs/>
              </w:rPr>
              <w:t xml:space="preserve">Знать - </w:t>
            </w:r>
            <w:r w:rsidRPr="00D67E02">
              <w:t>процедуру сбора информации для представления интересов физических лиц и организаций в судебных инстанциях и административных органах</w:t>
            </w:r>
          </w:p>
        </w:tc>
        <w:tc>
          <w:tcPr>
            <w:tcW w:w="567" w:type="dxa"/>
            <w:vMerge w:val="restart"/>
            <w:shd w:val="clear" w:color="auto" w:fill="auto"/>
          </w:tcPr>
          <w:p w14:paraId="6611EF2E"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567" w:type="dxa"/>
            <w:vMerge w:val="restart"/>
            <w:shd w:val="clear" w:color="auto" w:fill="auto"/>
          </w:tcPr>
          <w:p w14:paraId="5911A781"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426" w:type="dxa"/>
            <w:vMerge w:val="restart"/>
            <w:shd w:val="clear" w:color="auto" w:fill="auto"/>
          </w:tcPr>
          <w:p w14:paraId="1553DA01"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425" w:type="dxa"/>
            <w:vMerge w:val="restart"/>
            <w:shd w:val="clear" w:color="auto" w:fill="auto"/>
          </w:tcPr>
          <w:p w14:paraId="4CDF1F8B"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425" w:type="dxa"/>
            <w:vMerge w:val="restart"/>
            <w:shd w:val="clear" w:color="auto" w:fill="auto"/>
          </w:tcPr>
          <w:p w14:paraId="26CA06C4"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425" w:type="dxa"/>
            <w:vMerge w:val="restart"/>
          </w:tcPr>
          <w:p w14:paraId="2F725CEE"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c>
          <w:tcPr>
            <w:tcW w:w="426" w:type="dxa"/>
            <w:vMerge w:val="restart"/>
            <w:shd w:val="clear" w:color="auto" w:fill="auto"/>
          </w:tcPr>
          <w:p w14:paraId="5163D420" w14:textId="77777777" w:rsidR="00CF766B" w:rsidRPr="00D67E02" w:rsidRDefault="00CF766B" w:rsidP="00CF766B">
            <w:pPr>
              <w:pStyle w:val="afd"/>
              <w:numPr>
                <w:ilvl w:val="0"/>
                <w:numId w:val="31"/>
              </w:numPr>
              <w:tabs>
                <w:tab w:val="right" w:leader="underscore" w:pos="-5245"/>
              </w:tabs>
              <w:spacing w:line="276" w:lineRule="auto"/>
              <w:ind w:hanging="686"/>
              <w:rPr>
                <w:lang w:val="uk-UA" w:eastAsia="x-none"/>
              </w:rPr>
            </w:pPr>
          </w:p>
        </w:tc>
      </w:tr>
      <w:tr w:rsidR="00CF766B" w:rsidRPr="00D67E02" w14:paraId="2D9D2EE4" w14:textId="77777777" w:rsidTr="00C357FC">
        <w:trPr>
          <w:trHeight w:val="150"/>
        </w:trPr>
        <w:tc>
          <w:tcPr>
            <w:tcW w:w="993" w:type="dxa"/>
            <w:vMerge/>
            <w:shd w:val="clear" w:color="auto" w:fill="auto"/>
          </w:tcPr>
          <w:p w14:paraId="58BC8B71" w14:textId="77777777" w:rsidR="00CF766B" w:rsidRPr="00D67E02" w:rsidRDefault="00CF766B" w:rsidP="00C357FC">
            <w:pPr>
              <w:tabs>
                <w:tab w:val="right" w:leader="underscore" w:pos="-5245"/>
              </w:tabs>
              <w:spacing w:line="276" w:lineRule="auto"/>
              <w:contextualSpacing/>
              <w:jc w:val="both"/>
              <w:rPr>
                <w:b/>
                <w:highlight w:val="yellow"/>
                <w:lang w:val="uk-UA" w:eastAsia="x-none"/>
              </w:rPr>
            </w:pPr>
          </w:p>
        </w:tc>
        <w:tc>
          <w:tcPr>
            <w:tcW w:w="5386" w:type="dxa"/>
            <w:shd w:val="clear" w:color="auto" w:fill="auto"/>
          </w:tcPr>
          <w:p w14:paraId="543E48F0" w14:textId="77777777" w:rsidR="00CF766B" w:rsidRPr="00D67E02" w:rsidRDefault="00CF766B" w:rsidP="00C357FC">
            <w:pPr>
              <w:jc w:val="both"/>
              <w:rPr>
                <w:i/>
                <w:iCs/>
                <w:lang w:eastAsia="x-none"/>
              </w:rPr>
            </w:pPr>
            <w:r w:rsidRPr="00D67E02">
              <w:rPr>
                <w:i/>
                <w:iCs/>
                <w:lang w:eastAsia="x-none"/>
              </w:rPr>
              <w:t>Уметь</w:t>
            </w:r>
            <w:r w:rsidRPr="00D67E02">
              <w:rPr>
                <w:lang w:eastAsia="x-none"/>
              </w:rPr>
              <w:t xml:space="preserve"> - </w:t>
            </w:r>
            <w:r w:rsidRPr="00D67E02">
              <w:t>анализировать документы и материалы для представления интересов физических лиц и организаций в судебных инстанциях и административных органах</w:t>
            </w:r>
          </w:p>
        </w:tc>
        <w:tc>
          <w:tcPr>
            <w:tcW w:w="567" w:type="dxa"/>
            <w:vMerge/>
            <w:shd w:val="clear" w:color="auto" w:fill="auto"/>
          </w:tcPr>
          <w:p w14:paraId="748105B0" w14:textId="77777777" w:rsidR="00CF766B" w:rsidRPr="00D67E02" w:rsidRDefault="00CF766B" w:rsidP="00C357FC">
            <w:pPr>
              <w:tabs>
                <w:tab w:val="right" w:leader="underscore" w:pos="-5245"/>
              </w:tabs>
              <w:spacing w:line="276" w:lineRule="auto"/>
              <w:ind w:left="360"/>
              <w:contextualSpacing/>
              <w:jc w:val="both"/>
              <w:rPr>
                <w:lang w:val="uk-UA" w:eastAsia="x-none"/>
              </w:rPr>
            </w:pPr>
          </w:p>
        </w:tc>
        <w:tc>
          <w:tcPr>
            <w:tcW w:w="567" w:type="dxa"/>
            <w:vMerge/>
            <w:shd w:val="clear" w:color="auto" w:fill="auto"/>
          </w:tcPr>
          <w:p w14:paraId="14C41D5D" w14:textId="77777777" w:rsidR="00CF766B" w:rsidRPr="00D67E02" w:rsidRDefault="00CF766B" w:rsidP="00C357FC">
            <w:pPr>
              <w:tabs>
                <w:tab w:val="right" w:leader="underscore" w:pos="-5245"/>
              </w:tabs>
              <w:spacing w:line="276" w:lineRule="auto"/>
              <w:ind w:left="360"/>
              <w:contextualSpacing/>
              <w:jc w:val="both"/>
              <w:rPr>
                <w:lang w:val="uk-UA" w:eastAsia="x-none"/>
              </w:rPr>
            </w:pPr>
          </w:p>
        </w:tc>
        <w:tc>
          <w:tcPr>
            <w:tcW w:w="426" w:type="dxa"/>
            <w:vMerge/>
            <w:shd w:val="clear" w:color="auto" w:fill="auto"/>
          </w:tcPr>
          <w:p w14:paraId="42A725F8" w14:textId="77777777" w:rsidR="00CF766B" w:rsidRPr="00D67E02" w:rsidRDefault="00CF766B" w:rsidP="00C357FC">
            <w:pPr>
              <w:tabs>
                <w:tab w:val="right" w:leader="underscore" w:pos="-5245"/>
              </w:tabs>
              <w:spacing w:line="276" w:lineRule="auto"/>
              <w:contextualSpacing/>
              <w:jc w:val="both"/>
              <w:rPr>
                <w:lang w:val="uk-UA" w:eastAsia="x-none"/>
              </w:rPr>
            </w:pPr>
          </w:p>
        </w:tc>
        <w:tc>
          <w:tcPr>
            <w:tcW w:w="425" w:type="dxa"/>
            <w:vMerge/>
            <w:shd w:val="clear" w:color="auto" w:fill="auto"/>
          </w:tcPr>
          <w:p w14:paraId="216862E1" w14:textId="77777777" w:rsidR="00CF766B" w:rsidRPr="00D67E02" w:rsidRDefault="00CF766B" w:rsidP="00C357FC">
            <w:pPr>
              <w:tabs>
                <w:tab w:val="right" w:leader="underscore" w:pos="-5245"/>
              </w:tabs>
              <w:spacing w:line="276" w:lineRule="auto"/>
              <w:contextualSpacing/>
              <w:jc w:val="both"/>
              <w:rPr>
                <w:lang w:val="uk-UA" w:eastAsia="x-none"/>
              </w:rPr>
            </w:pPr>
          </w:p>
        </w:tc>
        <w:tc>
          <w:tcPr>
            <w:tcW w:w="425" w:type="dxa"/>
            <w:vMerge/>
            <w:shd w:val="clear" w:color="auto" w:fill="auto"/>
          </w:tcPr>
          <w:p w14:paraId="3CA605AA" w14:textId="77777777" w:rsidR="00CF766B" w:rsidRPr="00D67E02" w:rsidRDefault="00CF766B" w:rsidP="00C357FC">
            <w:pPr>
              <w:tabs>
                <w:tab w:val="right" w:leader="underscore" w:pos="-5245"/>
              </w:tabs>
              <w:spacing w:line="276" w:lineRule="auto"/>
              <w:contextualSpacing/>
              <w:jc w:val="both"/>
              <w:rPr>
                <w:lang w:val="uk-UA" w:eastAsia="x-none"/>
              </w:rPr>
            </w:pPr>
          </w:p>
        </w:tc>
        <w:tc>
          <w:tcPr>
            <w:tcW w:w="425" w:type="dxa"/>
            <w:vMerge/>
          </w:tcPr>
          <w:p w14:paraId="48341FE0" w14:textId="77777777" w:rsidR="00CF766B" w:rsidRPr="00D67E02" w:rsidRDefault="00CF766B" w:rsidP="00C357FC">
            <w:pPr>
              <w:tabs>
                <w:tab w:val="right" w:leader="underscore" w:pos="-5245"/>
              </w:tabs>
              <w:spacing w:line="276" w:lineRule="auto"/>
              <w:contextualSpacing/>
              <w:jc w:val="both"/>
              <w:rPr>
                <w:lang w:val="uk-UA" w:eastAsia="x-none"/>
              </w:rPr>
            </w:pPr>
          </w:p>
        </w:tc>
        <w:tc>
          <w:tcPr>
            <w:tcW w:w="426" w:type="dxa"/>
            <w:vMerge/>
            <w:shd w:val="clear" w:color="auto" w:fill="auto"/>
          </w:tcPr>
          <w:p w14:paraId="12B7BB68" w14:textId="77777777" w:rsidR="00CF766B" w:rsidRPr="00D67E02" w:rsidRDefault="00CF766B" w:rsidP="00C357FC">
            <w:pPr>
              <w:tabs>
                <w:tab w:val="right" w:leader="underscore" w:pos="-5245"/>
              </w:tabs>
              <w:spacing w:line="276" w:lineRule="auto"/>
              <w:contextualSpacing/>
              <w:jc w:val="both"/>
              <w:rPr>
                <w:lang w:val="uk-UA" w:eastAsia="x-none"/>
              </w:rPr>
            </w:pPr>
          </w:p>
        </w:tc>
      </w:tr>
      <w:tr w:rsidR="00CF766B" w:rsidRPr="00D67E02" w14:paraId="5985FD8E" w14:textId="77777777" w:rsidTr="00C357FC">
        <w:trPr>
          <w:trHeight w:val="150"/>
        </w:trPr>
        <w:tc>
          <w:tcPr>
            <w:tcW w:w="993" w:type="dxa"/>
            <w:vMerge/>
            <w:shd w:val="clear" w:color="auto" w:fill="auto"/>
          </w:tcPr>
          <w:p w14:paraId="021CBDD1" w14:textId="77777777" w:rsidR="00CF766B" w:rsidRPr="00D67E02" w:rsidRDefault="00CF766B" w:rsidP="00C357FC">
            <w:pPr>
              <w:tabs>
                <w:tab w:val="right" w:leader="underscore" w:pos="-5245"/>
              </w:tabs>
              <w:spacing w:line="276" w:lineRule="auto"/>
              <w:contextualSpacing/>
              <w:jc w:val="both"/>
              <w:rPr>
                <w:b/>
                <w:highlight w:val="yellow"/>
                <w:lang w:val="uk-UA" w:eastAsia="x-none"/>
              </w:rPr>
            </w:pPr>
          </w:p>
        </w:tc>
        <w:tc>
          <w:tcPr>
            <w:tcW w:w="5386" w:type="dxa"/>
            <w:shd w:val="clear" w:color="auto" w:fill="auto"/>
          </w:tcPr>
          <w:p w14:paraId="23AABE5D" w14:textId="77777777" w:rsidR="00CF766B" w:rsidRPr="00D67E02" w:rsidRDefault="00CF766B" w:rsidP="00C357FC">
            <w:pPr>
              <w:jc w:val="both"/>
              <w:rPr>
                <w:i/>
                <w:iCs/>
                <w:lang w:eastAsia="x-none"/>
              </w:rPr>
            </w:pPr>
            <w:r w:rsidRPr="00D67E02">
              <w:rPr>
                <w:i/>
                <w:iCs/>
                <w:lang w:eastAsia="x-none"/>
              </w:rPr>
              <w:t>Владеть</w:t>
            </w:r>
            <w:r w:rsidRPr="00D67E02">
              <w:rPr>
                <w:lang w:eastAsia="x-none"/>
              </w:rPr>
              <w:t xml:space="preserve"> - </w:t>
            </w:r>
            <w:r w:rsidRPr="00D67E02">
              <w:t>навыками подготовки проектов документов для представления интересов физических лиц и организаций в судебных и административных органах, навыками представления интересов физических лиц и организаций в судебных и административных разбирательствах</w:t>
            </w:r>
          </w:p>
        </w:tc>
        <w:tc>
          <w:tcPr>
            <w:tcW w:w="567" w:type="dxa"/>
            <w:vMerge/>
            <w:shd w:val="clear" w:color="auto" w:fill="auto"/>
          </w:tcPr>
          <w:p w14:paraId="6855BB8B" w14:textId="77777777" w:rsidR="00CF766B" w:rsidRPr="00D67E02" w:rsidRDefault="00CF766B" w:rsidP="00C357FC">
            <w:pPr>
              <w:tabs>
                <w:tab w:val="right" w:leader="underscore" w:pos="-5245"/>
              </w:tabs>
              <w:spacing w:line="276" w:lineRule="auto"/>
              <w:ind w:left="360"/>
              <w:contextualSpacing/>
              <w:jc w:val="both"/>
              <w:rPr>
                <w:lang w:val="uk-UA" w:eastAsia="x-none"/>
              </w:rPr>
            </w:pPr>
          </w:p>
        </w:tc>
        <w:tc>
          <w:tcPr>
            <w:tcW w:w="567" w:type="dxa"/>
            <w:vMerge/>
            <w:shd w:val="clear" w:color="auto" w:fill="auto"/>
          </w:tcPr>
          <w:p w14:paraId="3C08B876" w14:textId="77777777" w:rsidR="00CF766B" w:rsidRPr="00D67E02" w:rsidRDefault="00CF766B" w:rsidP="00C357FC">
            <w:pPr>
              <w:tabs>
                <w:tab w:val="right" w:leader="underscore" w:pos="-5245"/>
              </w:tabs>
              <w:spacing w:line="276" w:lineRule="auto"/>
              <w:ind w:left="360"/>
              <w:contextualSpacing/>
              <w:jc w:val="both"/>
              <w:rPr>
                <w:lang w:val="uk-UA" w:eastAsia="x-none"/>
              </w:rPr>
            </w:pPr>
          </w:p>
        </w:tc>
        <w:tc>
          <w:tcPr>
            <w:tcW w:w="426" w:type="dxa"/>
            <w:vMerge/>
            <w:shd w:val="clear" w:color="auto" w:fill="auto"/>
          </w:tcPr>
          <w:p w14:paraId="35994F19" w14:textId="77777777" w:rsidR="00CF766B" w:rsidRPr="00D67E02" w:rsidRDefault="00CF766B" w:rsidP="00C357FC">
            <w:pPr>
              <w:tabs>
                <w:tab w:val="right" w:leader="underscore" w:pos="-5245"/>
              </w:tabs>
              <w:spacing w:line="276" w:lineRule="auto"/>
              <w:contextualSpacing/>
              <w:jc w:val="both"/>
              <w:rPr>
                <w:lang w:val="uk-UA" w:eastAsia="x-none"/>
              </w:rPr>
            </w:pPr>
          </w:p>
        </w:tc>
        <w:tc>
          <w:tcPr>
            <w:tcW w:w="425" w:type="dxa"/>
            <w:vMerge/>
            <w:shd w:val="clear" w:color="auto" w:fill="auto"/>
          </w:tcPr>
          <w:p w14:paraId="557C4FD1" w14:textId="77777777" w:rsidR="00CF766B" w:rsidRPr="00D67E02" w:rsidRDefault="00CF766B" w:rsidP="00C357FC">
            <w:pPr>
              <w:tabs>
                <w:tab w:val="right" w:leader="underscore" w:pos="-5245"/>
              </w:tabs>
              <w:spacing w:line="276" w:lineRule="auto"/>
              <w:contextualSpacing/>
              <w:jc w:val="both"/>
              <w:rPr>
                <w:lang w:val="uk-UA" w:eastAsia="x-none"/>
              </w:rPr>
            </w:pPr>
          </w:p>
        </w:tc>
        <w:tc>
          <w:tcPr>
            <w:tcW w:w="425" w:type="dxa"/>
            <w:vMerge/>
            <w:shd w:val="clear" w:color="auto" w:fill="auto"/>
          </w:tcPr>
          <w:p w14:paraId="1D0EE7AF" w14:textId="77777777" w:rsidR="00CF766B" w:rsidRPr="00D67E02" w:rsidRDefault="00CF766B" w:rsidP="00C357FC">
            <w:pPr>
              <w:tabs>
                <w:tab w:val="right" w:leader="underscore" w:pos="-5245"/>
              </w:tabs>
              <w:spacing w:line="276" w:lineRule="auto"/>
              <w:contextualSpacing/>
              <w:jc w:val="both"/>
              <w:rPr>
                <w:lang w:val="uk-UA" w:eastAsia="x-none"/>
              </w:rPr>
            </w:pPr>
          </w:p>
        </w:tc>
        <w:tc>
          <w:tcPr>
            <w:tcW w:w="425" w:type="dxa"/>
            <w:vMerge/>
          </w:tcPr>
          <w:p w14:paraId="5FDAE77C" w14:textId="77777777" w:rsidR="00CF766B" w:rsidRPr="00D67E02" w:rsidRDefault="00CF766B" w:rsidP="00C357FC">
            <w:pPr>
              <w:tabs>
                <w:tab w:val="right" w:leader="underscore" w:pos="-5245"/>
              </w:tabs>
              <w:spacing w:line="276" w:lineRule="auto"/>
              <w:contextualSpacing/>
              <w:jc w:val="both"/>
              <w:rPr>
                <w:lang w:val="uk-UA" w:eastAsia="x-none"/>
              </w:rPr>
            </w:pPr>
          </w:p>
        </w:tc>
        <w:tc>
          <w:tcPr>
            <w:tcW w:w="426" w:type="dxa"/>
            <w:vMerge/>
            <w:shd w:val="clear" w:color="auto" w:fill="auto"/>
          </w:tcPr>
          <w:p w14:paraId="6BEF61C0" w14:textId="77777777" w:rsidR="00CF766B" w:rsidRPr="00D67E02" w:rsidRDefault="00CF766B" w:rsidP="00C357FC">
            <w:pPr>
              <w:tabs>
                <w:tab w:val="right" w:leader="underscore" w:pos="-5245"/>
              </w:tabs>
              <w:spacing w:line="276" w:lineRule="auto"/>
              <w:contextualSpacing/>
              <w:jc w:val="both"/>
              <w:rPr>
                <w:lang w:val="uk-UA" w:eastAsia="x-none"/>
              </w:rPr>
            </w:pPr>
          </w:p>
        </w:tc>
      </w:tr>
    </w:tbl>
    <w:p w14:paraId="73A39900" w14:textId="77777777" w:rsidR="003D35D3" w:rsidRDefault="003D35D3" w:rsidP="008E2C93">
      <w:pPr>
        <w:tabs>
          <w:tab w:val="left" w:pos="1949"/>
        </w:tabs>
        <w:rPr>
          <w:b/>
          <w:bCs/>
          <w:szCs w:val="28"/>
        </w:rPr>
      </w:pPr>
    </w:p>
    <w:p w14:paraId="663187F0" w14:textId="77777777" w:rsidR="003D35D3" w:rsidRDefault="003D35D3" w:rsidP="00384501">
      <w:pPr>
        <w:tabs>
          <w:tab w:val="left" w:pos="1949"/>
        </w:tabs>
        <w:jc w:val="center"/>
        <w:rPr>
          <w:b/>
          <w:bCs/>
          <w:szCs w:val="28"/>
        </w:rPr>
      </w:pPr>
    </w:p>
    <w:p w14:paraId="1538F49B" w14:textId="77777777" w:rsidR="00384501" w:rsidRPr="001F0619" w:rsidRDefault="00384501" w:rsidP="00384501">
      <w:pPr>
        <w:tabs>
          <w:tab w:val="left" w:pos="1949"/>
        </w:tabs>
        <w:jc w:val="center"/>
        <w:rPr>
          <w:b/>
          <w:bCs/>
          <w:szCs w:val="28"/>
        </w:rPr>
      </w:pPr>
      <w:r w:rsidRPr="00D74FBF">
        <w:rPr>
          <w:b/>
          <w:bCs/>
          <w:szCs w:val="28"/>
        </w:rPr>
        <w:t>Типовые контрольные вопросы и задачи, необходимые для оценки результатов освоения образовательной программы в ходе государственного экзамена</w:t>
      </w:r>
    </w:p>
    <w:p w14:paraId="450C9FCC" w14:textId="77777777" w:rsidR="00384501" w:rsidRDefault="00384501" w:rsidP="00384501">
      <w:pPr>
        <w:jc w:val="both"/>
        <w:rPr>
          <w:bCs/>
          <w:iCs/>
          <w:szCs w:val="28"/>
        </w:rPr>
      </w:pPr>
    </w:p>
    <w:tbl>
      <w:tblPr>
        <w:tblStyle w:val="a9"/>
        <w:tblW w:w="9776" w:type="dxa"/>
        <w:tblLook w:val="04A0" w:firstRow="1" w:lastRow="0" w:firstColumn="1" w:lastColumn="0" w:noHBand="0" w:noVBand="1"/>
      </w:tblPr>
      <w:tblGrid>
        <w:gridCol w:w="846"/>
        <w:gridCol w:w="4536"/>
        <w:gridCol w:w="4394"/>
      </w:tblGrid>
      <w:tr w:rsidR="00384501" w:rsidRPr="007550B9" w14:paraId="5B5C84CC" w14:textId="77777777" w:rsidTr="00582241">
        <w:tc>
          <w:tcPr>
            <w:tcW w:w="846" w:type="dxa"/>
          </w:tcPr>
          <w:p w14:paraId="105B2583" w14:textId="77777777" w:rsidR="00384501" w:rsidRPr="007550B9" w:rsidRDefault="00384501" w:rsidP="00C516B5">
            <w:pPr>
              <w:jc w:val="center"/>
              <w:rPr>
                <w:b/>
              </w:rPr>
            </w:pPr>
            <w:r w:rsidRPr="007550B9">
              <w:rPr>
                <w:b/>
              </w:rPr>
              <w:t>№</w:t>
            </w:r>
          </w:p>
        </w:tc>
        <w:tc>
          <w:tcPr>
            <w:tcW w:w="4536" w:type="dxa"/>
          </w:tcPr>
          <w:p w14:paraId="13BAC23F" w14:textId="77777777" w:rsidR="00384501" w:rsidRPr="007550B9" w:rsidRDefault="00384501" w:rsidP="00C516B5">
            <w:pPr>
              <w:jc w:val="center"/>
              <w:rPr>
                <w:b/>
              </w:rPr>
            </w:pPr>
            <w:r w:rsidRPr="007550B9">
              <w:rPr>
                <w:b/>
              </w:rPr>
              <w:t xml:space="preserve">Содержание </w:t>
            </w:r>
          </w:p>
        </w:tc>
        <w:tc>
          <w:tcPr>
            <w:tcW w:w="4394" w:type="dxa"/>
            <w:vAlign w:val="center"/>
          </w:tcPr>
          <w:p w14:paraId="7EBAB271" w14:textId="1BC5CC06" w:rsidR="00384501" w:rsidRPr="007550B9" w:rsidRDefault="00906FBA" w:rsidP="00C516B5">
            <w:pPr>
              <w:jc w:val="center"/>
              <w:rPr>
                <w:b/>
                <w:bCs/>
              </w:rPr>
            </w:pPr>
            <w:r w:rsidRPr="007550B9">
              <w:rPr>
                <w:b/>
                <w:bCs/>
              </w:rPr>
              <w:t>Индикатор компетенции</w:t>
            </w:r>
          </w:p>
        </w:tc>
      </w:tr>
      <w:tr w:rsidR="00384501" w:rsidRPr="007550B9" w14:paraId="721BB17F" w14:textId="77777777" w:rsidTr="00C516B5">
        <w:tc>
          <w:tcPr>
            <w:tcW w:w="9776" w:type="dxa"/>
            <w:gridSpan w:val="3"/>
          </w:tcPr>
          <w:p w14:paraId="075F67BF" w14:textId="77777777" w:rsidR="00384501" w:rsidRPr="007550B9" w:rsidRDefault="00384501" w:rsidP="00C516B5">
            <w:pPr>
              <w:jc w:val="center"/>
              <w:rPr>
                <w:b/>
              </w:rPr>
            </w:pPr>
            <w:r w:rsidRPr="007550B9">
              <w:rPr>
                <w:b/>
              </w:rPr>
              <w:t>Теоретическая часть задания Государственного экзамена</w:t>
            </w:r>
          </w:p>
        </w:tc>
      </w:tr>
      <w:tr w:rsidR="00384501" w:rsidRPr="007550B9" w14:paraId="4E498882" w14:textId="77777777" w:rsidTr="00C516B5">
        <w:tc>
          <w:tcPr>
            <w:tcW w:w="9776" w:type="dxa"/>
            <w:gridSpan w:val="3"/>
          </w:tcPr>
          <w:p w14:paraId="2B754E4C" w14:textId="4B61FF1C" w:rsidR="00384501" w:rsidRPr="007550B9" w:rsidRDefault="00384501" w:rsidP="00C516B5">
            <w:pPr>
              <w:jc w:val="center"/>
              <w:rPr>
                <w:b/>
              </w:rPr>
            </w:pPr>
            <w:r w:rsidRPr="007550B9">
              <w:rPr>
                <w:b/>
              </w:rPr>
              <w:t xml:space="preserve">Вопросы по </w:t>
            </w:r>
            <w:r w:rsidR="009171D9" w:rsidRPr="007550B9">
              <w:rPr>
                <w:b/>
              </w:rPr>
              <w:t>Гражданскому праву</w:t>
            </w:r>
          </w:p>
        </w:tc>
      </w:tr>
      <w:tr w:rsidR="009171D9" w:rsidRPr="007550B9" w14:paraId="4CE100A8" w14:textId="77777777" w:rsidTr="00582241">
        <w:tc>
          <w:tcPr>
            <w:tcW w:w="846" w:type="dxa"/>
          </w:tcPr>
          <w:p w14:paraId="7606C754" w14:textId="77777777" w:rsidR="009171D9" w:rsidRPr="007550B9" w:rsidRDefault="009171D9" w:rsidP="009171D9">
            <w:pPr>
              <w:pStyle w:val="afd"/>
              <w:numPr>
                <w:ilvl w:val="0"/>
                <w:numId w:val="25"/>
              </w:numPr>
            </w:pPr>
          </w:p>
        </w:tc>
        <w:tc>
          <w:tcPr>
            <w:tcW w:w="4536" w:type="dxa"/>
          </w:tcPr>
          <w:p w14:paraId="7D19D520" w14:textId="6C14B7BC" w:rsidR="009171D9" w:rsidRPr="007550B9" w:rsidRDefault="009171D9" w:rsidP="009171D9">
            <w:pPr>
              <w:pStyle w:val="afa"/>
              <w:jc w:val="both"/>
              <w:rPr>
                <w:sz w:val="24"/>
              </w:rPr>
            </w:pPr>
            <w:r w:rsidRPr="007550B9">
              <w:rPr>
                <w:sz w:val="24"/>
              </w:rPr>
              <w:t xml:space="preserve">Понятие, предмет и метод гражданского права. Отграничение гражданского права от других отраслей права. </w:t>
            </w:r>
          </w:p>
        </w:tc>
        <w:tc>
          <w:tcPr>
            <w:tcW w:w="4394" w:type="dxa"/>
          </w:tcPr>
          <w:p w14:paraId="63123751" w14:textId="5BC5AE61" w:rsidR="009171D9" w:rsidRPr="007550B9" w:rsidRDefault="009171D9" w:rsidP="009171D9">
            <w:r w:rsidRPr="007550B9">
              <w:t xml:space="preserve">ОПК-1.1; ОПК-1.2; ОПК-1.3; ОПК-4.1; ОПК-4.2; ОПК-4.3; ОПК-5.1; ОПК-5.2; ОПК-5.3; ОПК-7.1; ОПК-7.2; ОПК-7.3; </w:t>
            </w:r>
          </w:p>
        </w:tc>
      </w:tr>
      <w:tr w:rsidR="009171D9" w:rsidRPr="007550B9" w14:paraId="58C37369" w14:textId="77777777" w:rsidTr="00582241">
        <w:tc>
          <w:tcPr>
            <w:tcW w:w="846" w:type="dxa"/>
          </w:tcPr>
          <w:p w14:paraId="6EE30BE3" w14:textId="77777777" w:rsidR="009171D9" w:rsidRPr="007550B9" w:rsidRDefault="009171D9" w:rsidP="009171D9">
            <w:pPr>
              <w:pStyle w:val="afd"/>
              <w:numPr>
                <w:ilvl w:val="0"/>
                <w:numId w:val="25"/>
              </w:numPr>
            </w:pPr>
          </w:p>
        </w:tc>
        <w:tc>
          <w:tcPr>
            <w:tcW w:w="4536" w:type="dxa"/>
          </w:tcPr>
          <w:p w14:paraId="174C0206" w14:textId="427233E9" w:rsidR="009171D9" w:rsidRPr="007550B9" w:rsidRDefault="009171D9" w:rsidP="009171D9">
            <w:pPr>
              <w:pStyle w:val="afa"/>
              <w:rPr>
                <w:sz w:val="24"/>
              </w:rPr>
            </w:pPr>
            <w:r w:rsidRPr="007550B9">
              <w:rPr>
                <w:sz w:val="24"/>
              </w:rPr>
              <w:t>Источники гражданского права. Гражданское законодательство и его система.</w:t>
            </w:r>
          </w:p>
        </w:tc>
        <w:tc>
          <w:tcPr>
            <w:tcW w:w="4394" w:type="dxa"/>
          </w:tcPr>
          <w:p w14:paraId="59F64BB6" w14:textId="597122A1" w:rsidR="009171D9" w:rsidRPr="007550B9" w:rsidRDefault="009171D9" w:rsidP="009171D9">
            <w:r w:rsidRPr="007550B9">
              <w:t xml:space="preserve">ОПК-1.1; ОПК-1.2; ОПК-1.3; ОПК-4.1; ОПК-4.2; ОПК-4.3; ОПК-5.1; ОПК-5.2; ОПК-5.3; ОПК-7.1; ОПК-7.2; ОПК-7.3; </w:t>
            </w:r>
          </w:p>
        </w:tc>
      </w:tr>
      <w:tr w:rsidR="009171D9" w:rsidRPr="007550B9" w14:paraId="15AF1388" w14:textId="77777777" w:rsidTr="00582241">
        <w:tc>
          <w:tcPr>
            <w:tcW w:w="846" w:type="dxa"/>
          </w:tcPr>
          <w:p w14:paraId="5D2F6B5E" w14:textId="77777777" w:rsidR="009171D9" w:rsidRPr="007550B9" w:rsidRDefault="009171D9" w:rsidP="009171D9">
            <w:pPr>
              <w:pStyle w:val="afd"/>
              <w:numPr>
                <w:ilvl w:val="0"/>
                <w:numId w:val="25"/>
              </w:numPr>
            </w:pPr>
          </w:p>
        </w:tc>
        <w:tc>
          <w:tcPr>
            <w:tcW w:w="4536" w:type="dxa"/>
          </w:tcPr>
          <w:p w14:paraId="7F36E862" w14:textId="55983FE3" w:rsidR="009171D9" w:rsidRPr="007550B9" w:rsidRDefault="009171D9" w:rsidP="009171D9">
            <w:pPr>
              <w:pStyle w:val="afa"/>
              <w:rPr>
                <w:sz w:val="24"/>
              </w:rPr>
            </w:pPr>
            <w:r w:rsidRPr="007550B9">
              <w:rPr>
                <w:sz w:val="24"/>
              </w:rPr>
              <w:t>Гражданское правоотношение: понятие, особенности, структура, виды.</w:t>
            </w:r>
          </w:p>
        </w:tc>
        <w:tc>
          <w:tcPr>
            <w:tcW w:w="4394" w:type="dxa"/>
          </w:tcPr>
          <w:p w14:paraId="787E05BD" w14:textId="16606059" w:rsidR="009171D9" w:rsidRPr="007550B9" w:rsidRDefault="009171D9" w:rsidP="009171D9">
            <w:r w:rsidRPr="007550B9">
              <w:t xml:space="preserve">ОПК-1.1; ОПК-1.2; ОПК-1.3; ОПК-4.1; ОПК-4.2; ОПК-4.3; ОПК-5.1; ОПК-5.2; ОПК-5.3; ОПК-7.1; ОПК-7.2; ОПК-7.3; </w:t>
            </w:r>
          </w:p>
        </w:tc>
      </w:tr>
      <w:tr w:rsidR="009171D9" w:rsidRPr="007550B9" w14:paraId="4C336AE3" w14:textId="77777777" w:rsidTr="00582241">
        <w:tc>
          <w:tcPr>
            <w:tcW w:w="846" w:type="dxa"/>
          </w:tcPr>
          <w:p w14:paraId="788D0339" w14:textId="77777777" w:rsidR="009171D9" w:rsidRPr="007550B9" w:rsidRDefault="009171D9" w:rsidP="009171D9">
            <w:pPr>
              <w:pStyle w:val="afd"/>
              <w:numPr>
                <w:ilvl w:val="0"/>
                <w:numId w:val="25"/>
              </w:numPr>
            </w:pPr>
          </w:p>
        </w:tc>
        <w:tc>
          <w:tcPr>
            <w:tcW w:w="4536" w:type="dxa"/>
          </w:tcPr>
          <w:p w14:paraId="54C19219" w14:textId="0EE59F11" w:rsidR="009171D9" w:rsidRPr="007550B9" w:rsidRDefault="009171D9" w:rsidP="009171D9">
            <w:pPr>
              <w:pStyle w:val="afa"/>
              <w:rPr>
                <w:sz w:val="24"/>
              </w:rPr>
            </w:pPr>
            <w:r w:rsidRPr="007550B9">
              <w:rPr>
                <w:sz w:val="24"/>
              </w:rPr>
              <w:t>Понятие и признаки юридического лица. Классификация юридических лиц.</w:t>
            </w:r>
          </w:p>
        </w:tc>
        <w:tc>
          <w:tcPr>
            <w:tcW w:w="4394" w:type="dxa"/>
          </w:tcPr>
          <w:p w14:paraId="210EB49B" w14:textId="2CCCB5FB" w:rsidR="009171D9" w:rsidRPr="007550B9" w:rsidRDefault="009171D9" w:rsidP="009171D9">
            <w:r w:rsidRPr="007550B9">
              <w:t xml:space="preserve">ОПК-1.1; ОПК-1.2; ОПК-1.3; ОПК-4.1; ОПК-4.2; ОПК-4.3; ОПК-5.1; ОПК-5.2; ОПК-5.3; ОПК-7.1; ОПК-7.2; ОПК-7.3; </w:t>
            </w:r>
          </w:p>
        </w:tc>
      </w:tr>
      <w:tr w:rsidR="009171D9" w:rsidRPr="007550B9" w14:paraId="1E3BC769" w14:textId="77777777" w:rsidTr="00582241">
        <w:tc>
          <w:tcPr>
            <w:tcW w:w="846" w:type="dxa"/>
          </w:tcPr>
          <w:p w14:paraId="6B98525D" w14:textId="77777777" w:rsidR="009171D9" w:rsidRPr="007550B9" w:rsidRDefault="009171D9" w:rsidP="009171D9">
            <w:pPr>
              <w:pStyle w:val="afd"/>
              <w:numPr>
                <w:ilvl w:val="0"/>
                <w:numId w:val="25"/>
              </w:numPr>
            </w:pPr>
          </w:p>
        </w:tc>
        <w:tc>
          <w:tcPr>
            <w:tcW w:w="4536" w:type="dxa"/>
          </w:tcPr>
          <w:p w14:paraId="4D9CBA10" w14:textId="0F545436" w:rsidR="009171D9" w:rsidRPr="007550B9" w:rsidRDefault="009171D9" w:rsidP="009171D9">
            <w:pPr>
              <w:pStyle w:val="afa"/>
              <w:rPr>
                <w:sz w:val="24"/>
              </w:rPr>
            </w:pPr>
            <w:r w:rsidRPr="007550B9">
              <w:rPr>
                <w:sz w:val="24"/>
              </w:rPr>
              <w:t>Гражданская правоспособность и дееспособность гражданина: понятие, возникновение, ограничение, прекращение. Признание гражданина недееспособным.</w:t>
            </w:r>
          </w:p>
        </w:tc>
        <w:tc>
          <w:tcPr>
            <w:tcW w:w="4394" w:type="dxa"/>
          </w:tcPr>
          <w:p w14:paraId="109AD075" w14:textId="509C500E" w:rsidR="009171D9" w:rsidRPr="007550B9" w:rsidRDefault="009171D9" w:rsidP="009171D9">
            <w:r w:rsidRPr="007550B9">
              <w:t xml:space="preserve">ОПК-1.1; ОПК-1.2; ОПК-1.3; ОПК-4.1; ОПК-4.2; ОПК-4.3; ОПК-5.1; ОПК-5.2; ОПК-5.3; ОПК-7.1; ОПК-7.2; ОПК-7.3; </w:t>
            </w:r>
          </w:p>
        </w:tc>
      </w:tr>
      <w:tr w:rsidR="009171D9" w:rsidRPr="007550B9" w14:paraId="4EC4821B" w14:textId="77777777" w:rsidTr="00582241">
        <w:tc>
          <w:tcPr>
            <w:tcW w:w="846" w:type="dxa"/>
          </w:tcPr>
          <w:p w14:paraId="765DD5BE" w14:textId="77777777" w:rsidR="009171D9" w:rsidRPr="007550B9" w:rsidRDefault="009171D9" w:rsidP="009171D9">
            <w:pPr>
              <w:pStyle w:val="afd"/>
              <w:numPr>
                <w:ilvl w:val="0"/>
                <w:numId w:val="25"/>
              </w:numPr>
            </w:pPr>
          </w:p>
        </w:tc>
        <w:tc>
          <w:tcPr>
            <w:tcW w:w="4536" w:type="dxa"/>
          </w:tcPr>
          <w:p w14:paraId="08DDC89F" w14:textId="7EBDC01A" w:rsidR="009171D9" w:rsidRPr="007550B9" w:rsidRDefault="009171D9" w:rsidP="009171D9">
            <w:pPr>
              <w:pStyle w:val="afa"/>
              <w:rPr>
                <w:sz w:val="24"/>
              </w:rPr>
            </w:pPr>
            <w:r w:rsidRPr="007550B9">
              <w:rPr>
                <w:sz w:val="24"/>
              </w:rPr>
              <w:t>Возникновение юридических лиц: порядок образования, учредительные документы, государственная регистрация.</w:t>
            </w:r>
          </w:p>
        </w:tc>
        <w:tc>
          <w:tcPr>
            <w:tcW w:w="4394" w:type="dxa"/>
          </w:tcPr>
          <w:p w14:paraId="3F663322" w14:textId="07D1013B" w:rsidR="009171D9" w:rsidRPr="007550B9" w:rsidRDefault="009171D9" w:rsidP="009171D9">
            <w:r w:rsidRPr="007550B9">
              <w:t xml:space="preserve">ОПК-1.1; ОПК-1.2; ОПК-1.3; ОПК-4.1; ОПК-4.2; ОПК-4.3; ОПК-5.1; ОПК-5.2; ОПК-5.3; ОПК-7.1; ОПК-7.2; ОПК-7.3; </w:t>
            </w:r>
          </w:p>
        </w:tc>
      </w:tr>
      <w:tr w:rsidR="009171D9" w:rsidRPr="007550B9" w14:paraId="66E2139C" w14:textId="77777777" w:rsidTr="00582241">
        <w:tc>
          <w:tcPr>
            <w:tcW w:w="846" w:type="dxa"/>
          </w:tcPr>
          <w:p w14:paraId="63C02F15" w14:textId="77777777" w:rsidR="009171D9" w:rsidRPr="007550B9" w:rsidRDefault="009171D9" w:rsidP="009171D9">
            <w:pPr>
              <w:pStyle w:val="afd"/>
              <w:numPr>
                <w:ilvl w:val="0"/>
                <w:numId w:val="25"/>
              </w:numPr>
            </w:pPr>
          </w:p>
        </w:tc>
        <w:tc>
          <w:tcPr>
            <w:tcW w:w="4536" w:type="dxa"/>
          </w:tcPr>
          <w:p w14:paraId="5EDB1A55" w14:textId="4D69F2CF" w:rsidR="009171D9" w:rsidRPr="007550B9" w:rsidRDefault="009171D9" w:rsidP="009171D9">
            <w:pPr>
              <w:pStyle w:val="afa"/>
              <w:rPr>
                <w:sz w:val="24"/>
              </w:rPr>
            </w:pPr>
            <w:r w:rsidRPr="007550B9">
              <w:rPr>
                <w:sz w:val="24"/>
              </w:rPr>
              <w:t>Реорганизация и ликвидация юридического лица.</w:t>
            </w:r>
          </w:p>
        </w:tc>
        <w:tc>
          <w:tcPr>
            <w:tcW w:w="4394" w:type="dxa"/>
          </w:tcPr>
          <w:p w14:paraId="168E29B0" w14:textId="572726DB" w:rsidR="009171D9" w:rsidRPr="007550B9" w:rsidRDefault="009171D9" w:rsidP="009171D9">
            <w:r w:rsidRPr="007550B9">
              <w:t xml:space="preserve">ОПК-1.1; ОПК-1.2; ОПК-1.3; ОПК-4.1; ОПК-4.2; ОПК-4.3; ОПК-5.1; ОПК-5.2; ОПК-5.3; ОПК-7.1; ОПК-7.2; ОПК-7.3; </w:t>
            </w:r>
          </w:p>
        </w:tc>
      </w:tr>
      <w:tr w:rsidR="009171D9" w:rsidRPr="007550B9" w14:paraId="2214262F" w14:textId="77777777" w:rsidTr="00582241">
        <w:tc>
          <w:tcPr>
            <w:tcW w:w="846" w:type="dxa"/>
          </w:tcPr>
          <w:p w14:paraId="0A173D3D" w14:textId="77777777" w:rsidR="009171D9" w:rsidRPr="007550B9" w:rsidRDefault="009171D9" w:rsidP="009171D9">
            <w:pPr>
              <w:pStyle w:val="afd"/>
              <w:numPr>
                <w:ilvl w:val="0"/>
                <w:numId w:val="25"/>
              </w:numPr>
            </w:pPr>
          </w:p>
        </w:tc>
        <w:tc>
          <w:tcPr>
            <w:tcW w:w="4536" w:type="dxa"/>
          </w:tcPr>
          <w:p w14:paraId="38950069" w14:textId="0E2A5131" w:rsidR="009171D9" w:rsidRPr="007550B9" w:rsidRDefault="009171D9" w:rsidP="009171D9">
            <w:pPr>
              <w:pStyle w:val="afa"/>
              <w:rPr>
                <w:sz w:val="24"/>
              </w:rPr>
            </w:pPr>
            <w:r w:rsidRPr="007550B9">
              <w:rPr>
                <w:sz w:val="24"/>
              </w:rPr>
              <w:t>Российская Федерация, ее субъекты и муниципальные образования как субъекты гражданского права.</w:t>
            </w:r>
          </w:p>
        </w:tc>
        <w:tc>
          <w:tcPr>
            <w:tcW w:w="4394" w:type="dxa"/>
          </w:tcPr>
          <w:p w14:paraId="473D9F46" w14:textId="71084DEA" w:rsidR="009171D9" w:rsidRPr="007550B9" w:rsidRDefault="009171D9" w:rsidP="009171D9">
            <w:r w:rsidRPr="007550B9">
              <w:t xml:space="preserve">ОПК-1.1; ОПК-1.2; ОПК-1.3; ОПК-4.1; ОПК-4.2; ОПК-4.3; ОПК-5.1; ОПК-5.2; ОПК-5.3; ОПК-7.1; ОПК-7.2; ОПК-7.3; </w:t>
            </w:r>
          </w:p>
        </w:tc>
      </w:tr>
      <w:tr w:rsidR="009171D9" w:rsidRPr="007550B9" w14:paraId="0A5547B4" w14:textId="77777777" w:rsidTr="00582241">
        <w:tc>
          <w:tcPr>
            <w:tcW w:w="846" w:type="dxa"/>
          </w:tcPr>
          <w:p w14:paraId="7A09A62C" w14:textId="77777777" w:rsidR="009171D9" w:rsidRPr="007550B9" w:rsidRDefault="009171D9" w:rsidP="009171D9">
            <w:pPr>
              <w:pStyle w:val="afd"/>
              <w:numPr>
                <w:ilvl w:val="0"/>
                <w:numId w:val="25"/>
              </w:numPr>
            </w:pPr>
          </w:p>
        </w:tc>
        <w:tc>
          <w:tcPr>
            <w:tcW w:w="4536" w:type="dxa"/>
          </w:tcPr>
          <w:p w14:paraId="5F38E2AA" w14:textId="37F3C2DC" w:rsidR="009171D9" w:rsidRPr="007550B9" w:rsidRDefault="009171D9" w:rsidP="009171D9">
            <w:pPr>
              <w:pStyle w:val="afa"/>
              <w:rPr>
                <w:sz w:val="24"/>
              </w:rPr>
            </w:pPr>
            <w:r w:rsidRPr="007550B9">
              <w:rPr>
                <w:sz w:val="24"/>
              </w:rPr>
              <w:t>Гражданско-правовой статус обществ с ограниченной ответственностью.</w:t>
            </w:r>
          </w:p>
        </w:tc>
        <w:tc>
          <w:tcPr>
            <w:tcW w:w="4394" w:type="dxa"/>
          </w:tcPr>
          <w:p w14:paraId="245C7731" w14:textId="6E77AD81" w:rsidR="009171D9" w:rsidRPr="007550B9" w:rsidRDefault="009171D9" w:rsidP="009171D9">
            <w:r w:rsidRPr="007550B9">
              <w:t xml:space="preserve">ОПК-1.1; ОПК-1.2; ОПК-1.3; ОПК-4.1; ОПК-4.2; ОПК-4.3; ОПК-5.1; ОПК-5.2; ОПК-5.3; ОПК-7.1; ОПК-7.2; ОПК-7.3; </w:t>
            </w:r>
          </w:p>
        </w:tc>
      </w:tr>
      <w:tr w:rsidR="009171D9" w:rsidRPr="007550B9" w14:paraId="71893BAC" w14:textId="77777777" w:rsidTr="00582241">
        <w:tc>
          <w:tcPr>
            <w:tcW w:w="846" w:type="dxa"/>
          </w:tcPr>
          <w:p w14:paraId="04AC8103" w14:textId="77777777" w:rsidR="009171D9" w:rsidRPr="007550B9" w:rsidRDefault="009171D9" w:rsidP="009171D9">
            <w:pPr>
              <w:pStyle w:val="afd"/>
              <w:numPr>
                <w:ilvl w:val="0"/>
                <w:numId w:val="25"/>
              </w:numPr>
            </w:pPr>
          </w:p>
        </w:tc>
        <w:tc>
          <w:tcPr>
            <w:tcW w:w="4536" w:type="dxa"/>
          </w:tcPr>
          <w:p w14:paraId="68DE018A" w14:textId="6B7ABD9D" w:rsidR="009171D9" w:rsidRPr="007550B9" w:rsidRDefault="009171D9" w:rsidP="009171D9">
            <w:pPr>
              <w:pStyle w:val="afa"/>
              <w:rPr>
                <w:sz w:val="24"/>
              </w:rPr>
            </w:pPr>
            <w:r w:rsidRPr="007550B9">
              <w:rPr>
                <w:sz w:val="24"/>
              </w:rPr>
              <w:t>Гражданско-правовой статус акционерных обществ.</w:t>
            </w:r>
          </w:p>
        </w:tc>
        <w:tc>
          <w:tcPr>
            <w:tcW w:w="4394" w:type="dxa"/>
          </w:tcPr>
          <w:p w14:paraId="27EE06D7" w14:textId="6967532A" w:rsidR="009171D9" w:rsidRPr="007550B9" w:rsidRDefault="009171D9" w:rsidP="009171D9">
            <w:r w:rsidRPr="007550B9">
              <w:t xml:space="preserve">ОПК-1.1; ОПК-1.2; ОПК-1.3; ОПК-4.1; ОПК-4.2; ОПК-4.3; ОПК-5.1; ОПК-5.2; ОПК-5.3; ОПК-7.1; ОПК-7.2; ОПК-7.3; </w:t>
            </w:r>
          </w:p>
        </w:tc>
      </w:tr>
      <w:tr w:rsidR="009171D9" w:rsidRPr="007550B9" w14:paraId="25D25721" w14:textId="77777777" w:rsidTr="00582241">
        <w:tc>
          <w:tcPr>
            <w:tcW w:w="846" w:type="dxa"/>
          </w:tcPr>
          <w:p w14:paraId="38C31FF5" w14:textId="77777777" w:rsidR="009171D9" w:rsidRPr="007550B9" w:rsidRDefault="009171D9" w:rsidP="009171D9">
            <w:pPr>
              <w:pStyle w:val="afd"/>
              <w:numPr>
                <w:ilvl w:val="0"/>
                <w:numId w:val="25"/>
              </w:numPr>
            </w:pPr>
          </w:p>
        </w:tc>
        <w:tc>
          <w:tcPr>
            <w:tcW w:w="4536" w:type="dxa"/>
          </w:tcPr>
          <w:p w14:paraId="30ADD831" w14:textId="6227E123" w:rsidR="009171D9" w:rsidRPr="007550B9" w:rsidRDefault="009171D9" w:rsidP="009171D9">
            <w:pPr>
              <w:pStyle w:val="afa"/>
              <w:rPr>
                <w:sz w:val="24"/>
              </w:rPr>
            </w:pPr>
            <w:r w:rsidRPr="007550B9">
              <w:rPr>
                <w:sz w:val="24"/>
              </w:rPr>
              <w:t>Понятие и виды объектов гражданских правоотношений.</w:t>
            </w:r>
          </w:p>
        </w:tc>
        <w:tc>
          <w:tcPr>
            <w:tcW w:w="4394" w:type="dxa"/>
          </w:tcPr>
          <w:p w14:paraId="184B8FA4" w14:textId="414BCB3C" w:rsidR="009171D9" w:rsidRPr="007550B9" w:rsidRDefault="009171D9" w:rsidP="009171D9">
            <w:r w:rsidRPr="007550B9">
              <w:t xml:space="preserve">ОПК-1.1; ОПК-1.2; ОПК-1.3; ОПК-4.1; ОПК-4.2; ОПК-4.3; ОПК-5.1; ОПК-5.2; ОПК-5.3; ОПК-7.1; ОПК-7.2; ОПК-7.3; </w:t>
            </w:r>
          </w:p>
        </w:tc>
      </w:tr>
      <w:tr w:rsidR="009171D9" w:rsidRPr="007550B9" w14:paraId="3AD7C14C" w14:textId="77777777" w:rsidTr="00582241">
        <w:tc>
          <w:tcPr>
            <w:tcW w:w="846" w:type="dxa"/>
          </w:tcPr>
          <w:p w14:paraId="11654A95" w14:textId="77777777" w:rsidR="009171D9" w:rsidRPr="007550B9" w:rsidRDefault="009171D9" w:rsidP="009171D9">
            <w:pPr>
              <w:pStyle w:val="afd"/>
              <w:numPr>
                <w:ilvl w:val="0"/>
                <w:numId w:val="25"/>
              </w:numPr>
            </w:pPr>
          </w:p>
        </w:tc>
        <w:tc>
          <w:tcPr>
            <w:tcW w:w="4536" w:type="dxa"/>
          </w:tcPr>
          <w:p w14:paraId="75EAF571" w14:textId="03D0C1D2" w:rsidR="009171D9" w:rsidRPr="007550B9" w:rsidRDefault="009171D9" w:rsidP="009171D9">
            <w:pPr>
              <w:pStyle w:val="afa"/>
              <w:rPr>
                <w:sz w:val="24"/>
              </w:rPr>
            </w:pPr>
            <w:r w:rsidRPr="007550B9">
              <w:rPr>
                <w:sz w:val="24"/>
              </w:rPr>
              <w:t>Вещи как объекты гражданских прав: понятие, классификация вещей.</w:t>
            </w:r>
          </w:p>
        </w:tc>
        <w:tc>
          <w:tcPr>
            <w:tcW w:w="4394" w:type="dxa"/>
          </w:tcPr>
          <w:p w14:paraId="51D6DC8C" w14:textId="5C5D3409" w:rsidR="009171D9" w:rsidRPr="007550B9" w:rsidRDefault="009171D9" w:rsidP="009171D9">
            <w:r w:rsidRPr="007550B9">
              <w:t xml:space="preserve">ОПК-1.1; ОПК-1.2; ОПК-1.3; ОПК-4.1; ОПК-4.2; ОПК-4.3; ОПК-5.1; ОПК-5.2; ОПК-5.3; ОПК-7.1; ОПК-7.2; ОПК-7.3; </w:t>
            </w:r>
          </w:p>
        </w:tc>
      </w:tr>
      <w:tr w:rsidR="009171D9" w:rsidRPr="007550B9" w14:paraId="65E777C7" w14:textId="77777777" w:rsidTr="00582241">
        <w:tc>
          <w:tcPr>
            <w:tcW w:w="846" w:type="dxa"/>
          </w:tcPr>
          <w:p w14:paraId="021F63AB" w14:textId="77777777" w:rsidR="009171D9" w:rsidRPr="007550B9" w:rsidRDefault="009171D9" w:rsidP="009171D9">
            <w:pPr>
              <w:pStyle w:val="afd"/>
              <w:numPr>
                <w:ilvl w:val="0"/>
                <w:numId w:val="25"/>
              </w:numPr>
            </w:pPr>
          </w:p>
        </w:tc>
        <w:tc>
          <w:tcPr>
            <w:tcW w:w="4536" w:type="dxa"/>
          </w:tcPr>
          <w:p w14:paraId="093F4F8C" w14:textId="232D8DB3" w:rsidR="009171D9" w:rsidRPr="007550B9" w:rsidRDefault="009171D9" w:rsidP="009171D9">
            <w:pPr>
              <w:pStyle w:val="afa"/>
              <w:rPr>
                <w:sz w:val="24"/>
              </w:rPr>
            </w:pPr>
            <w:r w:rsidRPr="007550B9">
              <w:rPr>
                <w:sz w:val="24"/>
              </w:rPr>
              <w:t>Деньги и ценные бумаги как объекты гражданских прав: понятие и виды.</w:t>
            </w:r>
          </w:p>
        </w:tc>
        <w:tc>
          <w:tcPr>
            <w:tcW w:w="4394" w:type="dxa"/>
          </w:tcPr>
          <w:p w14:paraId="5CDB58B8" w14:textId="2C9C707D" w:rsidR="009171D9" w:rsidRPr="007550B9" w:rsidRDefault="009171D9" w:rsidP="009171D9">
            <w:r w:rsidRPr="007550B9">
              <w:t xml:space="preserve">ОПК-1.1; ОПК-1.2; ОПК-1.3; ОПК-4.1; ОПК-4.2; ОПК-4.3; ОПК-5.1; ОПК-5.2; ОПК-5.3; ОПК-7.1; ОПК-7.2; ОПК-7.3; </w:t>
            </w:r>
          </w:p>
        </w:tc>
      </w:tr>
      <w:tr w:rsidR="009171D9" w:rsidRPr="007550B9" w14:paraId="0945B8AC" w14:textId="77777777" w:rsidTr="00582241">
        <w:tc>
          <w:tcPr>
            <w:tcW w:w="846" w:type="dxa"/>
          </w:tcPr>
          <w:p w14:paraId="7BEB0241" w14:textId="77777777" w:rsidR="009171D9" w:rsidRPr="007550B9" w:rsidRDefault="009171D9" w:rsidP="009171D9">
            <w:pPr>
              <w:pStyle w:val="afd"/>
              <w:numPr>
                <w:ilvl w:val="0"/>
                <w:numId w:val="25"/>
              </w:numPr>
            </w:pPr>
          </w:p>
        </w:tc>
        <w:tc>
          <w:tcPr>
            <w:tcW w:w="4536" w:type="dxa"/>
          </w:tcPr>
          <w:p w14:paraId="01C26636" w14:textId="4AE036A7" w:rsidR="009171D9" w:rsidRPr="007550B9" w:rsidRDefault="009171D9" w:rsidP="009171D9">
            <w:pPr>
              <w:pStyle w:val="afa"/>
              <w:rPr>
                <w:sz w:val="24"/>
              </w:rPr>
            </w:pPr>
            <w:r w:rsidRPr="007550B9">
              <w:rPr>
                <w:sz w:val="24"/>
              </w:rPr>
              <w:t>Понятие, формы и содержание права собственности.</w:t>
            </w:r>
          </w:p>
        </w:tc>
        <w:tc>
          <w:tcPr>
            <w:tcW w:w="4394" w:type="dxa"/>
          </w:tcPr>
          <w:p w14:paraId="19D7DCFE" w14:textId="3B933586" w:rsidR="009171D9" w:rsidRPr="007550B9" w:rsidRDefault="009171D9" w:rsidP="009171D9">
            <w:r w:rsidRPr="007550B9">
              <w:t xml:space="preserve">ОПК-1.1; ОПК-1.2; ОПК-1.3; ОПК-4.1; ОПК-4.2; ОПК-4.3; ОПК-5.1; ОПК-5.2; ОПК-5.3; ОПК-7.1; ОПК-7.2; ОПК-7.3; </w:t>
            </w:r>
          </w:p>
        </w:tc>
      </w:tr>
      <w:tr w:rsidR="009171D9" w:rsidRPr="007550B9" w14:paraId="1D37559C" w14:textId="77777777" w:rsidTr="00582241">
        <w:tc>
          <w:tcPr>
            <w:tcW w:w="846" w:type="dxa"/>
          </w:tcPr>
          <w:p w14:paraId="52CA5209" w14:textId="77777777" w:rsidR="009171D9" w:rsidRPr="007550B9" w:rsidRDefault="009171D9" w:rsidP="009171D9">
            <w:pPr>
              <w:pStyle w:val="afd"/>
              <w:numPr>
                <w:ilvl w:val="0"/>
                <w:numId w:val="25"/>
              </w:numPr>
            </w:pPr>
          </w:p>
        </w:tc>
        <w:tc>
          <w:tcPr>
            <w:tcW w:w="4536" w:type="dxa"/>
          </w:tcPr>
          <w:p w14:paraId="36B9FBE9" w14:textId="34CB7EB9" w:rsidR="009171D9" w:rsidRPr="007550B9" w:rsidRDefault="009171D9" w:rsidP="009171D9">
            <w:pPr>
              <w:pStyle w:val="afa"/>
              <w:rPr>
                <w:sz w:val="24"/>
              </w:rPr>
            </w:pPr>
            <w:r w:rsidRPr="007550B9">
              <w:rPr>
                <w:sz w:val="24"/>
              </w:rPr>
              <w:t>Ограниченные вещные права: понятие, виды.</w:t>
            </w:r>
          </w:p>
        </w:tc>
        <w:tc>
          <w:tcPr>
            <w:tcW w:w="4394" w:type="dxa"/>
          </w:tcPr>
          <w:p w14:paraId="1801EEEA" w14:textId="5B0F3CBE" w:rsidR="009171D9" w:rsidRPr="007550B9" w:rsidRDefault="009171D9" w:rsidP="009171D9">
            <w:r w:rsidRPr="007550B9">
              <w:t xml:space="preserve">ОПК-1.1; ОПК-1.2; ОПК-1.3; ОПК-4.1; ОПК-4.2; ОПК-4.3; ОПК-5.1; ОПК-5.2; ОПК-5.3; ОПК-7.1; ОПК-7.2; ОПК-7.3; </w:t>
            </w:r>
          </w:p>
        </w:tc>
      </w:tr>
      <w:tr w:rsidR="009171D9" w:rsidRPr="007550B9" w14:paraId="3FE65D61" w14:textId="77777777" w:rsidTr="00582241">
        <w:tc>
          <w:tcPr>
            <w:tcW w:w="846" w:type="dxa"/>
          </w:tcPr>
          <w:p w14:paraId="6EDC09E6" w14:textId="77777777" w:rsidR="009171D9" w:rsidRPr="007550B9" w:rsidRDefault="009171D9" w:rsidP="009171D9">
            <w:pPr>
              <w:pStyle w:val="afd"/>
              <w:numPr>
                <w:ilvl w:val="0"/>
                <w:numId w:val="25"/>
              </w:numPr>
            </w:pPr>
          </w:p>
        </w:tc>
        <w:tc>
          <w:tcPr>
            <w:tcW w:w="4536" w:type="dxa"/>
          </w:tcPr>
          <w:p w14:paraId="0A74C0A8" w14:textId="31BD23C6" w:rsidR="009171D9" w:rsidRPr="007550B9" w:rsidRDefault="009171D9" w:rsidP="009171D9">
            <w:r w:rsidRPr="007550B9">
              <w:rPr>
                <w:bCs/>
              </w:rPr>
              <w:t>Право общей долевой и право общей совместной собственности.</w:t>
            </w:r>
          </w:p>
        </w:tc>
        <w:tc>
          <w:tcPr>
            <w:tcW w:w="4394" w:type="dxa"/>
          </w:tcPr>
          <w:p w14:paraId="3C0FA980" w14:textId="208FF413" w:rsidR="009171D9" w:rsidRPr="007550B9" w:rsidRDefault="009171D9" w:rsidP="009171D9">
            <w:r w:rsidRPr="007550B9">
              <w:t xml:space="preserve">ОПК-1.1; ОПК-1.2; ОПК-1.3; ОПК-4.1; ОПК-4.2; ОПК-4.3; ОПК-5.1; ОПК-5.2; ОПК-5.3; ОПК-7.1; ОПК-7.2; ОПК-7.3; </w:t>
            </w:r>
          </w:p>
        </w:tc>
      </w:tr>
      <w:tr w:rsidR="009171D9" w:rsidRPr="007550B9" w14:paraId="7BFE6220" w14:textId="77777777" w:rsidTr="00582241">
        <w:tc>
          <w:tcPr>
            <w:tcW w:w="846" w:type="dxa"/>
          </w:tcPr>
          <w:p w14:paraId="03992FD4" w14:textId="77777777" w:rsidR="009171D9" w:rsidRPr="007550B9" w:rsidRDefault="009171D9" w:rsidP="009171D9">
            <w:pPr>
              <w:pStyle w:val="afd"/>
              <w:numPr>
                <w:ilvl w:val="0"/>
                <w:numId w:val="25"/>
              </w:numPr>
            </w:pPr>
          </w:p>
        </w:tc>
        <w:tc>
          <w:tcPr>
            <w:tcW w:w="4536" w:type="dxa"/>
          </w:tcPr>
          <w:p w14:paraId="26CC8679" w14:textId="12BE50C4" w:rsidR="009171D9" w:rsidRPr="007550B9" w:rsidRDefault="009171D9" w:rsidP="009171D9">
            <w:pPr>
              <w:pStyle w:val="afa"/>
              <w:rPr>
                <w:sz w:val="24"/>
              </w:rPr>
            </w:pPr>
            <w:r w:rsidRPr="007550B9">
              <w:rPr>
                <w:sz w:val="24"/>
              </w:rPr>
              <w:t xml:space="preserve">Основания возникновения права собственности. </w:t>
            </w:r>
            <w:r w:rsidRPr="007550B9">
              <w:rPr>
                <w:bCs/>
                <w:sz w:val="24"/>
              </w:rPr>
              <w:t>Момент возникновения права собственности у приобретателя имущества по договору и риск случайной гибели (случайного повреждения) имущества.</w:t>
            </w:r>
          </w:p>
        </w:tc>
        <w:tc>
          <w:tcPr>
            <w:tcW w:w="4394" w:type="dxa"/>
          </w:tcPr>
          <w:p w14:paraId="0F4F9B1D" w14:textId="278D930B" w:rsidR="009171D9" w:rsidRPr="007550B9" w:rsidRDefault="009171D9" w:rsidP="009171D9">
            <w:r w:rsidRPr="007550B9">
              <w:t xml:space="preserve">ОПК-1.1; ОПК-1.2; ОПК-1.3; ОПК-4.1; ОПК-4.2; ОПК-4.3; ОПК-5.1; ОПК-5.2; ОПК-5.3; ОПК-7.1; ОПК-7.2; ОПК-7.3; </w:t>
            </w:r>
          </w:p>
        </w:tc>
      </w:tr>
      <w:tr w:rsidR="009171D9" w:rsidRPr="007550B9" w14:paraId="3F712718" w14:textId="77777777" w:rsidTr="00582241">
        <w:tc>
          <w:tcPr>
            <w:tcW w:w="846" w:type="dxa"/>
          </w:tcPr>
          <w:p w14:paraId="69076779" w14:textId="77777777" w:rsidR="009171D9" w:rsidRPr="007550B9" w:rsidRDefault="009171D9" w:rsidP="009171D9">
            <w:pPr>
              <w:pStyle w:val="afd"/>
              <w:numPr>
                <w:ilvl w:val="0"/>
                <w:numId w:val="25"/>
              </w:numPr>
            </w:pPr>
          </w:p>
        </w:tc>
        <w:tc>
          <w:tcPr>
            <w:tcW w:w="4536" w:type="dxa"/>
          </w:tcPr>
          <w:p w14:paraId="5C1984EA" w14:textId="1F730C14" w:rsidR="009171D9" w:rsidRPr="007550B9" w:rsidRDefault="009171D9" w:rsidP="009171D9">
            <w:pPr>
              <w:pStyle w:val="afa"/>
              <w:rPr>
                <w:sz w:val="24"/>
              </w:rPr>
            </w:pPr>
            <w:r w:rsidRPr="007550B9">
              <w:rPr>
                <w:sz w:val="24"/>
              </w:rPr>
              <w:t>Вещно-правовые способы защиты права собственности и других вещных прав.</w:t>
            </w:r>
          </w:p>
        </w:tc>
        <w:tc>
          <w:tcPr>
            <w:tcW w:w="4394" w:type="dxa"/>
          </w:tcPr>
          <w:p w14:paraId="5A0CFDCA" w14:textId="54934D17" w:rsidR="009171D9" w:rsidRPr="007550B9" w:rsidRDefault="009171D9" w:rsidP="009171D9">
            <w:r w:rsidRPr="007550B9">
              <w:t xml:space="preserve">ОПК-1.1; ОПК-1.2; ОПК-1.3; ОПК-4.1; ОПК-4.2; ОПК-4.3; ОПК-5.1; ОПК-5.2; ОПК-5.3; ОПК-7.1; ОПК-7.2; ОПК-7.3; </w:t>
            </w:r>
          </w:p>
        </w:tc>
      </w:tr>
      <w:tr w:rsidR="009171D9" w:rsidRPr="007550B9" w14:paraId="0C687022" w14:textId="77777777" w:rsidTr="00582241">
        <w:tc>
          <w:tcPr>
            <w:tcW w:w="846" w:type="dxa"/>
          </w:tcPr>
          <w:p w14:paraId="72F58F18" w14:textId="77777777" w:rsidR="009171D9" w:rsidRPr="007550B9" w:rsidRDefault="009171D9" w:rsidP="009171D9">
            <w:pPr>
              <w:pStyle w:val="afd"/>
              <w:numPr>
                <w:ilvl w:val="0"/>
                <w:numId w:val="25"/>
              </w:numPr>
            </w:pPr>
          </w:p>
        </w:tc>
        <w:tc>
          <w:tcPr>
            <w:tcW w:w="4536" w:type="dxa"/>
          </w:tcPr>
          <w:p w14:paraId="517F8195" w14:textId="5928E451" w:rsidR="009171D9" w:rsidRPr="007550B9" w:rsidRDefault="009171D9" w:rsidP="009171D9">
            <w:pPr>
              <w:pStyle w:val="afa"/>
              <w:rPr>
                <w:sz w:val="24"/>
              </w:rPr>
            </w:pPr>
            <w:r w:rsidRPr="007550B9">
              <w:rPr>
                <w:sz w:val="24"/>
              </w:rPr>
              <w:t>Понятие и виды сделок. Условия их действительности. Форма сделок.</w:t>
            </w:r>
          </w:p>
        </w:tc>
        <w:tc>
          <w:tcPr>
            <w:tcW w:w="4394" w:type="dxa"/>
          </w:tcPr>
          <w:p w14:paraId="239B0055" w14:textId="75A5E263" w:rsidR="009171D9" w:rsidRPr="007550B9" w:rsidRDefault="009171D9" w:rsidP="009171D9">
            <w:r w:rsidRPr="007550B9">
              <w:t xml:space="preserve">ОПК-1.1; ОПК-1.2; ОПК-1.3; ОПК-4.1; ОПК-4.2; ОПК-4.3; ОПК-5.1; ОПК-5.2; ОПК-5.3; ОПК-7.1; ОПК-7.2; ОПК-7.3; </w:t>
            </w:r>
          </w:p>
        </w:tc>
      </w:tr>
      <w:tr w:rsidR="009171D9" w:rsidRPr="007550B9" w14:paraId="73CA1FF5" w14:textId="77777777" w:rsidTr="00582241">
        <w:tc>
          <w:tcPr>
            <w:tcW w:w="846" w:type="dxa"/>
          </w:tcPr>
          <w:p w14:paraId="1DA2851F" w14:textId="77777777" w:rsidR="009171D9" w:rsidRPr="007550B9" w:rsidRDefault="009171D9" w:rsidP="009171D9">
            <w:pPr>
              <w:pStyle w:val="afd"/>
              <w:numPr>
                <w:ilvl w:val="0"/>
                <w:numId w:val="25"/>
              </w:numPr>
            </w:pPr>
          </w:p>
        </w:tc>
        <w:tc>
          <w:tcPr>
            <w:tcW w:w="4536" w:type="dxa"/>
          </w:tcPr>
          <w:p w14:paraId="7ED9B5A6" w14:textId="76222FA1" w:rsidR="009171D9" w:rsidRPr="007550B9" w:rsidRDefault="009171D9" w:rsidP="009171D9">
            <w:pPr>
              <w:pStyle w:val="afa"/>
              <w:rPr>
                <w:sz w:val="24"/>
              </w:rPr>
            </w:pPr>
            <w:r w:rsidRPr="007550B9">
              <w:rPr>
                <w:sz w:val="24"/>
              </w:rPr>
              <w:t>Виды недействительных сделок. Последствия признания сделки недействительной.</w:t>
            </w:r>
          </w:p>
        </w:tc>
        <w:tc>
          <w:tcPr>
            <w:tcW w:w="4394" w:type="dxa"/>
          </w:tcPr>
          <w:p w14:paraId="011A94C6" w14:textId="06E4E339" w:rsidR="009171D9" w:rsidRPr="007550B9" w:rsidRDefault="009171D9" w:rsidP="009171D9">
            <w:r w:rsidRPr="007550B9">
              <w:t xml:space="preserve">ОПК-1.1; ОПК-1.2; ОПК-1.3; ОПК-4.1; ОПК-4.2; ОПК-4.3; ОПК-5.1; ОПК-5.2; ОПК-5.3; ОПК-7.1; ОПК-7.2; ОПК-7.3; </w:t>
            </w:r>
          </w:p>
        </w:tc>
      </w:tr>
      <w:tr w:rsidR="009171D9" w:rsidRPr="007550B9" w14:paraId="030F0ECC" w14:textId="77777777" w:rsidTr="00582241">
        <w:tc>
          <w:tcPr>
            <w:tcW w:w="846" w:type="dxa"/>
          </w:tcPr>
          <w:p w14:paraId="2C38E468" w14:textId="77777777" w:rsidR="009171D9" w:rsidRPr="007550B9" w:rsidRDefault="009171D9" w:rsidP="009171D9">
            <w:pPr>
              <w:pStyle w:val="afd"/>
              <w:numPr>
                <w:ilvl w:val="0"/>
                <w:numId w:val="25"/>
              </w:numPr>
            </w:pPr>
          </w:p>
        </w:tc>
        <w:tc>
          <w:tcPr>
            <w:tcW w:w="4536" w:type="dxa"/>
          </w:tcPr>
          <w:p w14:paraId="1D9F261A" w14:textId="0A18D19A" w:rsidR="009171D9" w:rsidRPr="007550B9" w:rsidRDefault="009171D9" w:rsidP="009171D9">
            <w:pPr>
              <w:pStyle w:val="afa"/>
              <w:rPr>
                <w:sz w:val="24"/>
              </w:rPr>
            </w:pPr>
            <w:r w:rsidRPr="007550B9">
              <w:rPr>
                <w:sz w:val="24"/>
              </w:rPr>
              <w:t>Представительство. Коммерческое представительство. Доверенность</w:t>
            </w:r>
            <w:r w:rsidRPr="007550B9">
              <w:rPr>
                <w:bCs/>
                <w:sz w:val="24"/>
              </w:rPr>
              <w:t>: понятие, виды, форма, срок</w:t>
            </w:r>
            <w:r w:rsidRPr="007550B9">
              <w:rPr>
                <w:sz w:val="24"/>
              </w:rPr>
              <w:t>.</w:t>
            </w:r>
          </w:p>
        </w:tc>
        <w:tc>
          <w:tcPr>
            <w:tcW w:w="4394" w:type="dxa"/>
          </w:tcPr>
          <w:p w14:paraId="7D856F62" w14:textId="5AD3E32D" w:rsidR="009171D9" w:rsidRPr="007550B9" w:rsidRDefault="009171D9" w:rsidP="009171D9">
            <w:r w:rsidRPr="007550B9">
              <w:t xml:space="preserve">ОПК-1.1; ОПК-1.2; ОПК-1.3; ОПК-4.1; ОПК-4.2; ОПК-4.3; ОПК-5.1; ОПК-5.2; ОПК-5.3; ОПК-7.1; ОПК-7.2; ОПК-7.3; </w:t>
            </w:r>
          </w:p>
        </w:tc>
      </w:tr>
      <w:tr w:rsidR="009171D9" w:rsidRPr="007550B9" w14:paraId="65BEBE49" w14:textId="77777777" w:rsidTr="00582241">
        <w:tc>
          <w:tcPr>
            <w:tcW w:w="846" w:type="dxa"/>
          </w:tcPr>
          <w:p w14:paraId="73B755E3" w14:textId="77777777" w:rsidR="009171D9" w:rsidRPr="007550B9" w:rsidRDefault="009171D9" w:rsidP="009171D9">
            <w:pPr>
              <w:pStyle w:val="afd"/>
              <w:numPr>
                <w:ilvl w:val="0"/>
                <w:numId w:val="25"/>
              </w:numPr>
            </w:pPr>
          </w:p>
        </w:tc>
        <w:tc>
          <w:tcPr>
            <w:tcW w:w="4536" w:type="dxa"/>
          </w:tcPr>
          <w:p w14:paraId="5B66E4FE" w14:textId="756C8508" w:rsidR="009171D9" w:rsidRPr="007550B9" w:rsidRDefault="009171D9" w:rsidP="009171D9">
            <w:pPr>
              <w:pStyle w:val="afa"/>
              <w:rPr>
                <w:sz w:val="24"/>
              </w:rPr>
            </w:pPr>
            <w:r w:rsidRPr="007550B9">
              <w:rPr>
                <w:sz w:val="24"/>
              </w:rPr>
              <w:t>Понятие договора в гражданском праве. Классификация договоров. Принцип свободы договора.</w:t>
            </w:r>
          </w:p>
        </w:tc>
        <w:tc>
          <w:tcPr>
            <w:tcW w:w="4394" w:type="dxa"/>
          </w:tcPr>
          <w:p w14:paraId="156BDB0A" w14:textId="669D5E1A" w:rsidR="009171D9" w:rsidRPr="007550B9" w:rsidRDefault="009171D9" w:rsidP="009171D9">
            <w:r w:rsidRPr="007550B9">
              <w:t xml:space="preserve">ОПК-1.1; ОПК-1.2; ОПК-1.3; ОПК-4.1; ОПК-4.2; ОПК-4.3; ОПК-5.1; ОПК-5.2; ОПК-5.3; ОПК-7.1; ОПК-7.2; ОПК-7.3; </w:t>
            </w:r>
          </w:p>
        </w:tc>
      </w:tr>
      <w:tr w:rsidR="009171D9" w:rsidRPr="007550B9" w14:paraId="109F23D1" w14:textId="77777777" w:rsidTr="00582241">
        <w:tc>
          <w:tcPr>
            <w:tcW w:w="846" w:type="dxa"/>
          </w:tcPr>
          <w:p w14:paraId="6196E470" w14:textId="77777777" w:rsidR="009171D9" w:rsidRPr="007550B9" w:rsidRDefault="009171D9" w:rsidP="009171D9">
            <w:pPr>
              <w:pStyle w:val="afd"/>
              <w:numPr>
                <w:ilvl w:val="0"/>
                <w:numId w:val="25"/>
              </w:numPr>
            </w:pPr>
          </w:p>
        </w:tc>
        <w:tc>
          <w:tcPr>
            <w:tcW w:w="4536" w:type="dxa"/>
          </w:tcPr>
          <w:p w14:paraId="74C6886E" w14:textId="16C0B175" w:rsidR="009171D9" w:rsidRPr="007550B9" w:rsidRDefault="009171D9" w:rsidP="009171D9">
            <w:pPr>
              <w:pStyle w:val="afa"/>
              <w:rPr>
                <w:sz w:val="24"/>
              </w:rPr>
            </w:pPr>
            <w:r w:rsidRPr="007550B9">
              <w:rPr>
                <w:sz w:val="24"/>
              </w:rPr>
              <w:t>Содержание договора и его толкование.</w:t>
            </w:r>
          </w:p>
        </w:tc>
        <w:tc>
          <w:tcPr>
            <w:tcW w:w="4394" w:type="dxa"/>
          </w:tcPr>
          <w:p w14:paraId="7F6CEBCD" w14:textId="51CECCE9" w:rsidR="009171D9" w:rsidRPr="007550B9" w:rsidRDefault="009171D9" w:rsidP="009171D9">
            <w:r w:rsidRPr="007550B9">
              <w:t xml:space="preserve">ОПК-1.1; ОПК-1.2; ОПК-1.3; ОПК-4.1; ОПК-4.2; ОПК-4.3; ОПК-5.1; ОПК-5.2; ОПК-5.3; ОПК-7.1; ОПК-7.2; ОПК-7.3; </w:t>
            </w:r>
          </w:p>
        </w:tc>
      </w:tr>
      <w:tr w:rsidR="009171D9" w:rsidRPr="007550B9" w14:paraId="6DF1D7EA" w14:textId="77777777" w:rsidTr="00582241">
        <w:tc>
          <w:tcPr>
            <w:tcW w:w="846" w:type="dxa"/>
          </w:tcPr>
          <w:p w14:paraId="442DC4A5" w14:textId="77777777" w:rsidR="009171D9" w:rsidRPr="007550B9" w:rsidRDefault="009171D9" w:rsidP="009171D9">
            <w:pPr>
              <w:pStyle w:val="afd"/>
              <w:numPr>
                <w:ilvl w:val="0"/>
                <w:numId w:val="25"/>
              </w:numPr>
            </w:pPr>
          </w:p>
        </w:tc>
        <w:tc>
          <w:tcPr>
            <w:tcW w:w="4536" w:type="dxa"/>
          </w:tcPr>
          <w:p w14:paraId="2ADDBEDE" w14:textId="1FBFC42E" w:rsidR="009171D9" w:rsidRPr="007550B9" w:rsidRDefault="009171D9" w:rsidP="009171D9">
            <w:pPr>
              <w:pStyle w:val="afa"/>
              <w:rPr>
                <w:sz w:val="24"/>
              </w:rPr>
            </w:pPr>
            <w:r w:rsidRPr="007550B9">
              <w:rPr>
                <w:sz w:val="24"/>
              </w:rPr>
              <w:t>Заключение, изменение и расторжение гражданско-правового договора.</w:t>
            </w:r>
          </w:p>
        </w:tc>
        <w:tc>
          <w:tcPr>
            <w:tcW w:w="4394" w:type="dxa"/>
          </w:tcPr>
          <w:p w14:paraId="17F004B8" w14:textId="2FA57A0C" w:rsidR="009171D9" w:rsidRPr="007550B9" w:rsidRDefault="009171D9" w:rsidP="009171D9">
            <w:r w:rsidRPr="007550B9">
              <w:t xml:space="preserve">ОПК-1.1; ОПК-1.2; ОПК-1.3; ОПК-4.1; ОПК-4.2; ОПК-4.3; ОПК-5.1; ОПК-5.2; ОПК-5.3; ОПК-7.1; ОПК-7.2; ОПК-7.3; </w:t>
            </w:r>
          </w:p>
        </w:tc>
      </w:tr>
      <w:tr w:rsidR="009171D9" w:rsidRPr="007550B9" w14:paraId="705A0228" w14:textId="77777777" w:rsidTr="00582241">
        <w:tc>
          <w:tcPr>
            <w:tcW w:w="846" w:type="dxa"/>
          </w:tcPr>
          <w:p w14:paraId="71F51A60" w14:textId="77777777" w:rsidR="009171D9" w:rsidRPr="007550B9" w:rsidRDefault="009171D9" w:rsidP="009171D9">
            <w:pPr>
              <w:pStyle w:val="afd"/>
              <w:numPr>
                <w:ilvl w:val="0"/>
                <w:numId w:val="25"/>
              </w:numPr>
            </w:pPr>
          </w:p>
        </w:tc>
        <w:tc>
          <w:tcPr>
            <w:tcW w:w="4536" w:type="dxa"/>
          </w:tcPr>
          <w:p w14:paraId="6301C424" w14:textId="17579B7E" w:rsidR="009171D9" w:rsidRPr="007550B9" w:rsidRDefault="009171D9" w:rsidP="009171D9">
            <w:pPr>
              <w:pStyle w:val="afa"/>
              <w:rPr>
                <w:sz w:val="24"/>
              </w:rPr>
            </w:pPr>
            <w:r w:rsidRPr="007550B9">
              <w:rPr>
                <w:sz w:val="24"/>
              </w:rPr>
              <w:t>Понятие и виды обязательств. Основания возникновения обязательств.</w:t>
            </w:r>
          </w:p>
        </w:tc>
        <w:tc>
          <w:tcPr>
            <w:tcW w:w="4394" w:type="dxa"/>
          </w:tcPr>
          <w:p w14:paraId="55CE8F3D" w14:textId="32F031E5" w:rsidR="009171D9" w:rsidRPr="007550B9" w:rsidRDefault="009171D9" w:rsidP="009171D9">
            <w:r w:rsidRPr="007550B9">
              <w:t xml:space="preserve">ОПК-1.1; ОПК-1.2; ОПК-1.3; ОПК-4.1; ОПК-4.2; ОПК-4.3; ОПК-5.1; ОПК-5.2; ОПК-5.3; ОПК-7.1; ОПК-7.2; ОПК-7.3; </w:t>
            </w:r>
          </w:p>
        </w:tc>
      </w:tr>
      <w:tr w:rsidR="009171D9" w:rsidRPr="007550B9" w14:paraId="05E02118" w14:textId="77777777" w:rsidTr="00582241">
        <w:tc>
          <w:tcPr>
            <w:tcW w:w="846" w:type="dxa"/>
          </w:tcPr>
          <w:p w14:paraId="4811A10E" w14:textId="77777777" w:rsidR="009171D9" w:rsidRPr="007550B9" w:rsidRDefault="009171D9" w:rsidP="009171D9">
            <w:pPr>
              <w:pStyle w:val="afd"/>
              <w:numPr>
                <w:ilvl w:val="0"/>
                <w:numId w:val="25"/>
              </w:numPr>
            </w:pPr>
          </w:p>
        </w:tc>
        <w:tc>
          <w:tcPr>
            <w:tcW w:w="4536" w:type="dxa"/>
          </w:tcPr>
          <w:p w14:paraId="675C7EE9" w14:textId="4BC87E37" w:rsidR="009171D9" w:rsidRPr="007550B9" w:rsidRDefault="009171D9" w:rsidP="009171D9">
            <w:pPr>
              <w:pStyle w:val="afa"/>
              <w:rPr>
                <w:sz w:val="24"/>
              </w:rPr>
            </w:pPr>
            <w:r w:rsidRPr="007550B9">
              <w:rPr>
                <w:sz w:val="24"/>
              </w:rPr>
              <w:t>Способы прекращения обязательств.</w:t>
            </w:r>
          </w:p>
        </w:tc>
        <w:tc>
          <w:tcPr>
            <w:tcW w:w="4394" w:type="dxa"/>
          </w:tcPr>
          <w:p w14:paraId="627D8EE7" w14:textId="5B45345F" w:rsidR="009171D9" w:rsidRPr="007550B9" w:rsidRDefault="009171D9" w:rsidP="009171D9">
            <w:r w:rsidRPr="007550B9">
              <w:t xml:space="preserve">ОПК-1.1; ОПК-1.2; ОПК-1.3; ОПК-4.1; ОПК-4.2; ОПК-4.3; ОПК-5.1; ОПК-5.2; ОПК-5.3; ОПК-7.1; ОПК-7.2; ОПК-7.3; </w:t>
            </w:r>
          </w:p>
        </w:tc>
      </w:tr>
      <w:tr w:rsidR="009171D9" w:rsidRPr="007550B9" w14:paraId="0921BC4A" w14:textId="77777777" w:rsidTr="00582241">
        <w:tc>
          <w:tcPr>
            <w:tcW w:w="846" w:type="dxa"/>
          </w:tcPr>
          <w:p w14:paraId="02623BC9" w14:textId="77777777" w:rsidR="009171D9" w:rsidRPr="007550B9" w:rsidRDefault="009171D9" w:rsidP="009171D9">
            <w:pPr>
              <w:pStyle w:val="afd"/>
              <w:numPr>
                <w:ilvl w:val="0"/>
                <w:numId w:val="25"/>
              </w:numPr>
            </w:pPr>
          </w:p>
        </w:tc>
        <w:tc>
          <w:tcPr>
            <w:tcW w:w="4536" w:type="dxa"/>
          </w:tcPr>
          <w:p w14:paraId="0D9C4BFD" w14:textId="1B0C8ED3" w:rsidR="009171D9" w:rsidRPr="007550B9" w:rsidRDefault="009171D9" w:rsidP="009171D9">
            <w:pPr>
              <w:pStyle w:val="afa"/>
              <w:rPr>
                <w:sz w:val="24"/>
              </w:rPr>
            </w:pPr>
            <w:r w:rsidRPr="007550B9">
              <w:rPr>
                <w:sz w:val="24"/>
              </w:rPr>
              <w:t xml:space="preserve">Исполнение обязательств: понятие, принципы. Способы </w:t>
            </w:r>
            <w:proofErr w:type="gramStart"/>
            <w:r w:rsidRPr="007550B9">
              <w:rPr>
                <w:sz w:val="24"/>
              </w:rPr>
              <w:t>обеспечения  исполнения</w:t>
            </w:r>
            <w:proofErr w:type="gramEnd"/>
            <w:r w:rsidRPr="007550B9">
              <w:rPr>
                <w:sz w:val="24"/>
              </w:rPr>
              <w:t xml:space="preserve"> обязательств (общая характеристика).</w:t>
            </w:r>
          </w:p>
        </w:tc>
        <w:tc>
          <w:tcPr>
            <w:tcW w:w="4394" w:type="dxa"/>
          </w:tcPr>
          <w:p w14:paraId="401BE4B5" w14:textId="0A44AE73" w:rsidR="009171D9" w:rsidRPr="007550B9" w:rsidRDefault="009171D9" w:rsidP="009171D9">
            <w:r w:rsidRPr="007550B9">
              <w:t xml:space="preserve">ОПК-1.1; ОПК-1.2; ОПК-1.3; ОПК-4.1; ОПК-4.2; ОПК-4.3; ОПК-5.1; ОПК-5.2; ОПК-5.3; ОПК-7.1; ОПК-7.2; ОПК-7.3; </w:t>
            </w:r>
          </w:p>
        </w:tc>
      </w:tr>
      <w:tr w:rsidR="009171D9" w:rsidRPr="007550B9" w14:paraId="7288B94B" w14:textId="77777777" w:rsidTr="00582241">
        <w:tc>
          <w:tcPr>
            <w:tcW w:w="846" w:type="dxa"/>
          </w:tcPr>
          <w:p w14:paraId="6E410FC3" w14:textId="77777777" w:rsidR="009171D9" w:rsidRPr="007550B9" w:rsidRDefault="009171D9" w:rsidP="009171D9">
            <w:pPr>
              <w:pStyle w:val="afd"/>
              <w:numPr>
                <w:ilvl w:val="0"/>
                <w:numId w:val="25"/>
              </w:numPr>
            </w:pPr>
          </w:p>
        </w:tc>
        <w:tc>
          <w:tcPr>
            <w:tcW w:w="4536" w:type="dxa"/>
          </w:tcPr>
          <w:p w14:paraId="5106A479" w14:textId="0533A732" w:rsidR="009171D9" w:rsidRPr="007550B9" w:rsidRDefault="009171D9" w:rsidP="009171D9">
            <w:pPr>
              <w:pStyle w:val="afa"/>
              <w:rPr>
                <w:sz w:val="24"/>
              </w:rPr>
            </w:pPr>
            <w:r w:rsidRPr="007550B9">
              <w:rPr>
                <w:sz w:val="24"/>
              </w:rPr>
              <w:t>Сроки в гражданском праве: понятие, виды, порядок исчисления.</w:t>
            </w:r>
          </w:p>
        </w:tc>
        <w:tc>
          <w:tcPr>
            <w:tcW w:w="4394" w:type="dxa"/>
          </w:tcPr>
          <w:p w14:paraId="06E0A0E2" w14:textId="484832EA" w:rsidR="009171D9" w:rsidRPr="007550B9" w:rsidRDefault="009171D9" w:rsidP="009171D9">
            <w:r w:rsidRPr="007550B9">
              <w:t xml:space="preserve">ОПК-1.1; ОПК-1.2; ОПК-1.3; ОПК-4.1; ОПК-4.2; ОПК-4.3; ОПК-5.1; ОПК-5.2; ОПК-5.3; ОПК-7.1; ОПК-7.2; ОПК-7.3; </w:t>
            </w:r>
          </w:p>
        </w:tc>
      </w:tr>
      <w:tr w:rsidR="009171D9" w:rsidRPr="007550B9" w14:paraId="16DCFC81" w14:textId="77777777" w:rsidTr="00582241">
        <w:tc>
          <w:tcPr>
            <w:tcW w:w="846" w:type="dxa"/>
          </w:tcPr>
          <w:p w14:paraId="02395F1F" w14:textId="77777777" w:rsidR="009171D9" w:rsidRPr="007550B9" w:rsidRDefault="009171D9" w:rsidP="009171D9">
            <w:pPr>
              <w:pStyle w:val="afd"/>
              <w:numPr>
                <w:ilvl w:val="0"/>
                <w:numId w:val="25"/>
              </w:numPr>
            </w:pPr>
          </w:p>
        </w:tc>
        <w:tc>
          <w:tcPr>
            <w:tcW w:w="4536" w:type="dxa"/>
          </w:tcPr>
          <w:p w14:paraId="6E02D8E3" w14:textId="3FD9E56D" w:rsidR="009171D9" w:rsidRPr="007550B9" w:rsidRDefault="009171D9" w:rsidP="009171D9">
            <w:pPr>
              <w:pStyle w:val="afa"/>
              <w:rPr>
                <w:sz w:val="24"/>
              </w:rPr>
            </w:pPr>
            <w:r w:rsidRPr="007550B9">
              <w:rPr>
                <w:sz w:val="24"/>
              </w:rPr>
              <w:t>Исковая давность. Приостановление, перерыв и восстановление течения сроков исковой давности. Последствия истечения срока исковой давности.</w:t>
            </w:r>
          </w:p>
        </w:tc>
        <w:tc>
          <w:tcPr>
            <w:tcW w:w="4394" w:type="dxa"/>
          </w:tcPr>
          <w:p w14:paraId="7E47783F" w14:textId="49BF3B06" w:rsidR="009171D9" w:rsidRPr="007550B9" w:rsidRDefault="009171D9" w:rsidP="009171D9">
            <w:r w:rsidRPr="007550B9">
              <w:t xml:space="preserve">ОПК-1.1; ОПК-1.2; ОПК-1.3; ОПК-4.1; ОПК-4.2; ОПК-4.3; ОПК-5.1; ОПК-5.2; ОПК-5.3; ОПК-7.1; ОПК-7.2; ОПК-7.3; </w:t>
            </w:r>
          </w:p>
        </w:tc>
      </w:tr>
      <w:tr w:rsidR="009171D9" w:rsidRPr="007550B9" w14:paraId="398FF5B0" w14:textId="77777777" w:rsidTr="00582241">
        <w:tc>
          <w:tcPr>
            <w:tcW w:w="846" w:type="dxa"/>
          </w:tcPr>
          <w:p w14:paraId="36CF9ED4" w14:textId="77777777" w:rsidR="009171D9" w:rsidRPr="007550B9" w:rsidRDefault="009171D9" w:rsidP="009171D9">
            <w:pPr>
              <w:pStyle w:val="afd"/>
              <w:numPr>
                <w:ilvl w:val="0"/>
                <w:numId w:val="25"/>
              </w:numPr>
            </w:pPr>
          </w:p>
        </w:tc>
        <w:tc>
          <w:tcPr>
            <w:tcW w:w="4536" w:type="dxa"/>
          </w:tcPr>
          <w:p w14:paraId="560D0D2C" w14:textId="2361CB2C" w:rsidR="009171D9" w:rsidRPr="007550B9" w:rsidRDefault="009171D9" w:rsidP="009171D9">
            <w:pPr>
              <w:pStyle w:val="afa"/>
              <w:rPr>
                <w:sz w:val="24"/>
              </w:rPr>
            </w:pPr>
            <w:r w:rsidRPr="007550B9">
              <w:rPr>
                <w:spacing w:val="-6"/>
                <w:sz w:val="24"/>
              </w:rPr>
              <w:t>Гражданско-правовая ответственность: понятие, виды, условия, размер.</w:t>
            </w:r>
          </w:p>
        </w:tc>
        <w:tc>
          <w:tcPr>
            <w:tcW w:w="4394" w:type="dxa"/>
          </w:tcPr>
          <w:p w14:paraId="4DBF28E0" w14:textId="734C1B46" w:rsidR="009171D9" w:rsidRPr="007550B9" w:rsidRDefault="009171D9" w:rsidP="009171D9">
            <w:r w:rsidRPr="007550B9">
              <w:t xml:space="preserve">ОПК-1.1; ОПК-1.2; ОПК-1.3; ОПК-4.1; ОПК-4.2; ОПК-4.3; ОПК-5.1; ОПК-5.2; ОПК-5.3; ОПК-7.1; ОПК-7.2; ОПК-7.3; </w:t>
            </w:r>
          </w:p>
        </w:tc>
      </w:tr>
      <w:tr w:rsidR="009171D9" w:rsidRPr="007550B9" w14:paraId="4DBE3DB7" w14:textId="77777777" w:rsidTr="00582241">
        <w:tc>
          <w:tcPr>
            <w:tcW w:w="846" w:type="dxa"/>
          </w:tcPr>
          <w:p w14:paraId="632B4A5D" w14:textId="77777777" w:rsidR="009171D9" w:rsidRPr="007550B9" w:rsidRDefault="009171D9" w:rsidP="009171D9">
            <w:pPr>
              <w:pStyle w:val="afd"/>
              <w:numPr>
                <w:ilvl w:val="0"/>
                <w:numId w:val="25"/>
              </w:numPr>
            </w:pPr>
          </w:p>
        </w:tc>
        <w:tc>
          <w:tcPr>
            <w:tcW w:w="4536" w:type="dxa"/>
          </w:tcPr>
          <w:p w14:paraId="0ED0C2C8" w14:textId="4364E36E" w:rsidR="009171D9" w:rsidRPr="007550B9" w:rsidRDefault="009171D9" w:rsidP="009171D9">
            <w:r w:rsidRPr="007550B9">
              <w:t>Договор купли-продажи (общие положения).</w:t>
            </w:r>
          </w:p>
        </w:tc>
        <w:tc>
          <w:tcPr>
            <w:tcW w:w="4394" w:type="dxa"/>
          </w:tcPr>
          <w:p w14:paraId="79CD22D5" w14:textId="40168DEA" w:rsidR="009171D9" w:rsidRPr="007550B9" w:rsidRDefault="009171D9" w:rsidP="009171D9">
            <w:r w:rsidRPr="007550B9">
              <w:t>ОПК-2.1; ОПК-2.2; ОПК-2.3; ОПК-4.1; ОПК-4.2; ОПК-4.3; ОПК-6.1; ОПК-6.2; ОПК-6.3; ОПК-7.1; ОПК-7.2; ОПК-7.3; ОПК-8.1; ОПК-8.2; ОПК-8.3; ПК-3.1; ПК-3.2; ПК-3.3;ПК-8.1; ПК-8.2</w:t>
            </w:r>
          </w:p>
        </w:tc>
      </w:tr>
      <w:tr w:rsidR="009171D9" w:rsidRPr="007550B9" w14:paraId="6A6A5B13" w14:textId="77777777" w:rsidTr="00582241">
        <w:tc>
          <w:tcPr>
            <w:tcW w:w="846" w:type="dxa"/>
          </w:tcPr>
          <w:p w14:paraId="16526488" w14:textId="77777777" w:rsidR="009171D9" w:rsidRPr="007550B9" w:rsidRDefault="009171D9" w:rsidP="009171D9">
            <w:pPr>
              <w:pStyle w:val="afd"/>
              <w:numPr>
                <w:ilvl w:val="0"/>
                <w:numId w:val="25"/>
              </w:numPr>
            </w:pPr>
          </w:p>
        </w:tc>
        <w:tc>
          <w:tcPr>
            <w:tcW w:w="4536" w:type="dxa"/>
          </w:tcPr>
          <w:p w14:paraId="71E78115" w14:textId="0FC64299" w:rsidR="009171D9" w:rsidRPr="007550B9" w:rsidRDefault="009171D9" w:rsidP="009171D9">
            <w:pPr>
              <w:pStyle w:val="afa"/>
              <w:rPr>
                <w:sz w:val="24"/>
              </w:rPr>
            </w:pPr>
            <w:r w:rsidRPr="007550B9">
              <w:rPr>
                <w:sz w:val="24"/>
              </w:rPr>
              <w:t>Договор купли-продажи недвижимости.</w:t>
            </w:r>
          </w:p>
        </w:tc>
        <w:tc>
          <w:tcPr>
            <w:tcW w:w="4394" w:type="dxa"/>
          </w:tcPr>
          <w:p w14:paraId="594FEE00" w14:textId="0DBF225F" w:rsidR="009171D9" w:rsidRPr="007550B9" w:rsidRDefault="009171D9" w:rsidP="009171D9">
            <w:r w:rsidRPr="007550B9">
              <w:t>ОПК-2.1; ОПК-2.2; ОПК-2.3; ОПК-4.1; ОПК-4.2; ОПК-4.3; ОПК-6.1; ОПК-6.2; ОПК-6.3; ОПК-7.1; ОПК-7.2; ОПК-7.3; ОПК-8.1; ОПК-8.2; ОПК-8.3; ПК-3.1; ПК-3.2; ПК-3.3; ПК-8.1; ПК-8.2</w:t>
            </w:r>
          </w:p>
        </w:tc>
      </w:tr>
      <w:tr w:rsidR="009171D9" w:rsidRPr="007550B9" w14:paraId="37DD2F93" w14:textId="77777777" w:rsidTr="00582241">
        <w:tc>
          <w:tcPr>
            <w:tcW w:w="846" w:type="dxa"/>
          </w:tcPr>
          <w:p w14:paraId="0D34E962" w14:textId="77777777" w:rsidR="009171D9" w:rsidRPr="007550B9" w:rsidRDefault="009171D9" w:rsidP="009171D9">
            <w:pPr>
              <w:pStyle w:val="afd"/>
              <w:numPr>
                <w:ilvl w:val="0"/>
                <w:numId w:val="25"/>
              </w:numPr>
            </w:pPr>
          </w:p>
        </w:tc>
        <w:tc>
          <w:tcPr>
            <w:tcW w:w="4536" w:type="dxa"/>
          </w:tcPr>
          <w:p w14:paraId="41EA0348" w14:textId="43DC76FF" w:rsidR="009171D9" w:rsidRPr="007550B9" w:rsidRDefault="009171D9" w:rsidP="009171D9">
            <w:pPr>
              <w:pStyle w:val="afa"/>
              <w:rPr>
                <w:sz w:val="24"/>
              </w:rPr>
            </w:pPr>
            <w:r w:rsidRPr="007550B9">
              <w:rPr>
                <w:sz w:val="24"/>
              </w:rPr>
              <w:t>Договор розничной купли-продажи</w:t>
            </w:r>
            <w:r w:rsidRPr="007550B9">
              <w:rPr>
                <w:bCs/>
                <w:spacing w:val="-6"/>
                <w:sz w:val="24"/>
              </w:rPr>
              <w:t>: понятие, особенности.</w:t>
            </w:r>
          </w:p>
        </w:tc>
        <w:tc>
          <w:tcPr>
            <w:tcW w:w="4394" w:type="dxa"/>
          </w:tcPr>
          <w:p w14:paraId="498CC137" w14:textId="1F52434F" w:rsidR="009171D9" w:rsidRPr="007550B9" w:rsidRDefault="009171D9" w:rsidP="009171D9">
            <w:r w:rsidRPr="007550B9">
              <w:t>ОПК-2.1; ОПК-2.2; ОПК-2.3; ОПК-4.1; ОПК-4.2; ОПК-4.3; ОПК-6.1; ОПК-6.2; ОПК-6.3; ОПК-7.1; ОПК-7.2; ОПК-7.3; ОПК-8.1; ОПК-8.2; ОПК-8.3; ПК-3.1; ПК-3.2; ПК-3.3;ПК-8.1; ПК-8.2</w:t>
            </w:r>
          </w:p>
        </w:tc>
      </w:tr>
      <w:tr w:rsidR="009171D9" w:rsidRPr="007550B9" w14:paraId="1F720851" w14:textId="77777777" w:rsidTr="00582241">
        <w:tc>
          <w:tcPr>
            <w:tcW w:w="846" w:type="dxa"/>
          </w:tcPr>
          <w:p w14:paraId="3B76F704" w14:textId="77777777" w:rsidR="009171D9" w:rsidRPr="007550B9" w:rsidRDefault="009171D9" w:rsidP="009171D9">
            <w:pPr>
              <w:pStyle w:val="afd"/>
              <w:numPr>
                <w:ilvl w:val="0"/>
                <w:numId w:val="25"/>
              </w:numPr>
            </w:pPr>
          </w:p>
        </w:tc>
        <w:tc>
          <w:tcPr>
            <w:tcW w:w="4536" w:type="dxa"/>
          </w:tcPr>
          <w:p w14:paraId="5DEF1B69" w14:textId="25459B60" w:rsidR="009171D9" w:rsidRPr="007550B9" w:rsidRDefault="009171D9" w:rsidP="009171D9">
            <w:pPr>
              <w:pStyle w:val="afa"/>
              <w:rPr>
                <w:sz w:val="24"/>
              </w:rPr>
            </w:pPr>
            <w:r w:rsidRPr="007550B9">
              <w:rPr>
                <w:sz w:val="24"/>
              </w:rPr>
              <w:t>Договор подряда. Виды договора подряда.</w:t>
            </w:r>
          </w:p>
        </w:tc>
        <w:tc>
          <w:tcPr>
            <w:tcW w:w="4394" w:type="dxa"/>
          </w:tcPr>
          <w:p w14:paraId="38FB6582" w14:textId="6944D8F9" w:rsidR="009171D9" w:rsidRPr="007550B9" w:rsidRDefault="009171D9" w:rsidP="009171D9">
            <w:r w:rsidRPr="007550B9">
              <w:t>ОПК-2.1; ОПК-2.2; ОПК-2.3; ОПК-4.1; ОПК-4.2; ОПК-4.3; ОПК-6.1; ОПК-6.2; ОПК-6.3; ОПК-7.1; ОПК-7.2; ОПК-7.3; ОПК-8.1; ОПК-8.2; ОПК-8.3; ПК-3.1; ПК-3.2; ПК-3.3;ПК-8.1; ПК-8.2</w:t>
            </w:r>
          </w:p>
        </w:tc>
      </w:tr>
      <w:tr w:rsidR="009171D9" w:rsidRPr="007550B9" w14:paraId="56583697" w14:textId="77777777" w:rsidTr="00582241">
        <w:tc>
          <w:tcPr>
            <w:tcW w:w="846" w:type="dxa"/>
          </w:tcPr>
          <w:p w14:paraId="74B5C7F7" w14:textId="77777777" w:rsidR="009171D9" w:rsidRPr="007550B9" w:rsidRDefault="009171D9" w:rsidP="009171D9">
            <w:pPr>
              <w:pStyle w:val="afd"/>
              <w:numPr>
                <w:ilvl w:val="0"/>
                <w:numId w:val="25"/>
              </w:numPr>
            </w:pPr>
          </w:p>
        </w:tc>
        <w:tc>
          <w:tcPr>
            <w:tcW w:w="4536" w:type="dxa"/>
          </w:tcPr>
          <w:p w14:paraId="7CC545F0" w14:textId="47DA61E1" w:rsidR="009171D9" w:rsidRPr="007550B9" w:rsidRDefault="009171D9" w:rsidP="009171D9">
            <w:pPr>
              <w:pStyle w:val="afa"/>
              <w:rPr>
                <w:sz w:val="24"/>
              </w:rPr>
            </w:pPr>
            <w:r w:rsidRPr="007550B9">
              <w:rPr>
                <w:sz w:val="24"/>
              </w:rPr>
              <w:t xml:space="preserve">Договор мены. Договор дарения. </w:t>
            </w:r>
          </w:p>
        </w:tc>
        <w:tc>
          <w:tcPr>
            <w:tcW w:w="4394" w:type="dxa"/>
          </w:tcPr>
          <w:p w14:paraId="37190817" w14:textId="730DFAC5" w:rsidR="009171D9" w:rsidRPr="007550B9" w:rsidRDefault="009171D9" w:rsidP="009171D9">
            <w:r w:rsidRPr="007550B9">
              <w:t>ОПК-2.1; ОПК-2.2; ОПК-2.3; ОПК-4.1; ОПК-4.2; ОПК-4.3; ОПК-6.1; ОПК-6.2; ОПК-6.3; ОПК-7.1; ОПК-7.2; ОПК-7.3; ОПК-8.1; ОПК-8.2; ОПК-8.3; ПК-3.1; ПК-3.2; ПК-3.3; ПК-8.1; ПК-8.2</w:t>
            </w:r>
          </w:p>
        </w:tc>
      </w:tr>
      <w:tr w:rsidR="009171D9" w:rsidRPr="007550B9" w14:paraId="3EB1F554" w14:textId="77777777" w:rsidTr="00582241">
        <w:tc>
          <w:tcPr>
            <w:tcW w:w="846" w:type="dxa"/>
          </w:tcPr>
          <w:p w14:paraId="11332FB3" w14:textId="77777777" w:rsidR="009171D9" w:rsidRPr="007550B9" w:rsidRDefault="009171D9" w:rsidP="009171D9">
            <w:pPr>
              <w:pStyle w:val="afd"/>
              <w:numPr>
                <w:ilvl w:val="0"/>
                <w:numId w:val="25"/>
              </w:numPr>
            </w:pPr>
          </w:p>
        </w:tc>
        <w:tc>
          <w:tcPr>
            <w:tcW w:w="4536" w:type="dxa"/>
          </w:tcPr>
          <w:p w14:paraId="73B9AEA1" w14:textId="6A86B454" w:rsidR="009171D9" w:rsidRPr="007550B9" w:rsidRDefault="009171D9" w:rsidP="009171D9">
            <w:pPr>
              <w:pStyle w:val="afa"/>
              <w:rPr>
                <w:sz w:val="24"/>
              </w:rPr>
            </w:pPr>
            <w:r w:rsidRPr="007550B9">
              <w:rPr>
                <w:sz w:val="24"/>
              </w:rPr>
              <w:t>Договор поставки и его виды.</w:t>
            </w:r>
          </w:p>
        </w:tc>
        <w:tc>
          <w:tcPr>
            <w:tcW w:w="4394" w:type="dxa"/>
          </w:tcPr>
          <w:p w14:paraId="356D5711" w14:textId="77FFA5A3" w:rsidR="009171D9" w:rsidRPr="007550B9" w:rsidRDefault="009171D9" w:rsidP="009171D9">
            <w:r w:rsidRPr="007550B9">
              <w:t>ОПК-2.1; ОПК-2.2; ОПК-2.3; ОПК-4.1; ОПК-4.2; ОПК-4.3; ОПК-6.1; ОПК-6.2; ОПК-6.3; ОПК-7.1; ОПК-7.2; ОПК-7.3; ОПК-8.1; ОПК-8.2; ОПК-8.3; ПК-3.1; ПК-3.2; ПК-3.3; ПК-8.1; ПК-8.2</w:t>
            </w:r>
          </w:p>
        </w:tc>
      </w:tr>
      <w:tr w:rsidR="009171D9" w:rsidRPr="007550B9" w14:paraId="668C8166" w14:textId="77777777" w:rsidTr="00582241">
        <w:tc>
          <w:tcPr>
            <w:tcW w:w="846" w:type="dxa"/>
          </w:tcPr>
          <w:p w14:paraId="4C1D5C4D" w14:textId="77777777" w:rsidR="009171D9" w:rsidRPr="007550B9" w:rsidRDefault="009171D9" w:rsidP="009171D9">
            <w:pPr>
              <w:pStyle w:val="afd"/>
              <w:numPr>
                <w:ilvl w:val="0"/>
                <w:numId w:val="25"/>
              </w:numPr>
            </w:pPr>
          </w:p>
        </w:tc>
        <w:tc>
          <w:tcPr>
            <w:tcW w:w="4536" w:type="dxa"/>
          </w:tcPr>
          <w:p w14:paraId="1D6AC613" w14:textId="1F6E1867" w:rsidR="009171D9" w:rsidRPr="007550B9" w:rsidRDefault="009171D9" w:rsidP="009171D9">
            <w:pPr>
              <w:pStyle w:val="afa"/>
              <w:rPr>
                <w:sz w:val="24"/>
              </w:rPr>
            </w:pPr>
            <w:r w:rsidRPr="007550B9">
              <w:rPr>
                <w:sz w:val="24"/>
              </w:rPr>
              <w:t>Договор ренты. Виды договора ренты.</w:t>
            </w:r>
          </w:p>
        </w:tc>
        <w:tc>
          <w:tcPr>
            <w:tcW w:w="4394" w:type="dxa"/>
          </w:tcPr>
          <w:p w14:paraId="243D810C" w14:textId="1361D829" w:rsidR="009171D9" w:rsidRPr="007550B9" w:rsidRDefault="009171D9" w:rsidP="009171D9">
            <w:r w:rsidRPr="007550B9">
              <w:t>ОПК-2.1; ОПК-2.2; ОПК-2.3; ОПК-4.1; ОПК-4.2; ОПК-4.3; ОПК-6.1; ОПК-6.2; ОПК-6.3; ОПК-7.1; ОПК-7.2; ОПК-7.3; ОПК-8.1; ОПК-8.2; ОПК-8.3; ПК-3.1; ПК-3.2; ПК-3.3; ПК-8.1; ПК-8.2</w:t>
            </w:r>
          </w:p>
        </w:tc>
      </w:tr>
      <w:tr w:rsidR="009171D9" w:rsidRPr="007550B9" w14:paraId="0AA0BF7B" w14:textId="77777777" w:rsidTr="00582241">
        <w:tc>
          <w:tcPr>
            <w:tcW w:w="846" w:type="dxa"/>
          </w:tcPr>
          <w:p w14:paraId="374D104E" w14:textId="77777777" w:rsidR="009171D9" w:rsidRPr="007550B9" w:rsidRDefault="009171D9" w:rsidP="009171D9">
            <w:pPr>
              <w:pStyle w:val="afd"/>
              <w:numPr>
                <w:ilvl w:val="0"/>
                <w:numId w:val="25"/>
              </w:numPr>
            </w:pPr>
          </w:p>
        </w:tc>
        <w:tc>
          <w:tcPr>
            <w:tcW w:w="4536" w:type="dxa"/>
          </w:tcPr>
          <w:p w14:paraId="2277498B" w14:textId="7F5FCC11" w:rsidR="009171D9" w:rsidRPr="007550B9" w:rsidRDefault="009171D9" w:rsidP="009171D9">
            <w:pPr>
              <w:pStyle w:val="afa"/>
              <w:rPr>
                <w:sz w:val="24"/>
              </w:rPr>
            </w:pPr>
            <w:r w:rsidRPr="007550B9">
              <w:rPr>
                <w:sz w:val="24"/>
              </w:rPr>
              <w:t>Договор аренды. Виды договора аренды.</w:t>
            </w:r>
          </w:p>
        </w:tc>
        <w:tc>
          <w:tcPr>
            <w:tcW w:w="4394" w:type="dxa"/>
          </w:tcPr>
          <w:p w14:paraId="554D1EBB" w14:textId="57B310AD" w:rsidR="009171D9" w:rsidRPr="007550B9" w:rsidRDefault="009171D9" w:rsidP="009171D9">
            <w:r w:rsidRPr="007550B9">
              <w:t>ОПК-2.1; ОПК-2.2; ОПК-2.3; ОПК-4.1; ОПК-4.2; ОПК-4.3; ОПК-6.1; ОПК-6.2; ОПК-6.3; ОПК-7.1; ОПК-7.2; ОПК-7.3; ОПК-8.1; ОПК-8.2; ОПК-8.3; ПК-3.1; ПК-3.2; ПК-3.3; ПК-8.1; ПК-8.2</w:t>
            </w:r>
          </w:p>
        </w:tc>
      </w:tr>
      <w:tr w:rsidR="009171D9" w:rsidRPr="007550B9" w14:paraId="7C21C459" w14:textId="77777777" w:rsidTr="00582241">
        <w:tc>
          <w:tcPr>
            <w:tcW w:w="846" w:type="dxa"/>
          </w:tcPr>
          <w:p w14:paraId="53DE9977" w14:textId="77777777" w:rsidR="009171D9" w:rsidRPr="007550B9" w:rsidRDefault="009171D9" w:rsidP="009171D9">
            <w:pPr>
              <w:pStyle w:val="afd"/>
              <w:numPr>
                <w:ilvl w:val="0"/>
                <w:numId w:val="25"/>
              </w:numPr>
            </w:pPr>
          </w:p>
        </w:tc>
        <w:tc>
          <w:tcPr>
            <w:tcW w:w="4536" w:type="dxa"/>
          </w:tcPr>
          <w:p w14:paraId="1DB24485" w14:textId="2C8AB7F0" w:rsidR="009171D9" w:rsidRPr="007550B9" w:rsidRDefault="009171D9" w:rsidP="009171D9">
            <w:r w:rsidRPr="007550B9">
              <w:rPr>
                <w:bCs/>
              </w:rPr>
              <w:t>Договор найма жилого помещения: понятие, виды, условия, права и обязанности сторон</w:t>
            </w:r>
            <w:r w:rsidRPr="007550B9">
              <w:t>.</w:t>
            </w:r>
          </w:p>
        </w:tc>
        <w:tc>
          <w:tcPr>
            <w:tcW w:w="4394" w:type="dxa"/>
          </w:tcPr>
          <w:p w14:paraId="5AFB776F" w14:textId="3A0B3876" w:rsidR="009171D9" w:rsidRPr="007550B9" w:rsidRDefault="009171D9" w:rsidP="009171D9">
            <w:r w:rsidRPr="007550B9">
              <w:t>ОПК-2.1; ОПК-2.2; ОПК-2.3; ОПК-4.1; ОПК-4.2; ОПК-4.3; ОПК-6.1; ОПК-6.2; ОПК-6.3; ОПК-7.1; ОПК-7.2; ОПК-7.3; ОПК-8.1; ОПК-8.2; ОПК-8.3; ПК-3.1; ПК-3.2; ПК-3.3; ПК-8.1; ПК-8.2</w:t>
            </w:r>
          </w:p>
        </w:tc>
      </w:tr>
      <w:tr w:rsidR="009171D9" w:rsidRPr="007550B9" w14:paraId="5DEDA2DC" w14:textId="77777777" w:rsidTr="00582241">
        <w:tc>
          <w:tcPr>
            <w:tcW w:w="846" w:type="dxa"/>
          </w:tcPr>
          <w:p w14:paraId="3676812B" w14:textId="77777777" w:rsidR="009171D9" w:rsidRPr="007550B9" w:rsidRDefault="009171D9" w:rsidP="009171D9">
            <w:pPr>
              <w:pStyle w:val="afd"/>
              <w:numPr>
                <w:ilvl w:val="0"/>
                <w:numId w:val="25"/>
              </w:numPr>
            </w:pPr>
          </w:p>
        </w:tc>
        <w:tc>
          <w:tcPr>
            <w:tcW w:w="4536" w:type="dxa"/>
          </w:tcPr>
          <w:p w14:paraId="7B462BC1" w14:textId="235EF68A" w:rsidR="009171D9" w:rsidRPr="007550B9" w:rsidRDefault="009171D9" w:rsidP="009171D9">
            <w:pPr>
              <w:pStyle w:val="afa"/>
              <w:rPr>
                <w:sz w:val="24"/>
              </w:rPr>
            </w:pPr>
            <w:r w:rsidRPr="007550B9">
              <w:rPr>
                <w:sz w:val="24"/>
              </w:rPr>
              <w:t>Договор финансовой аренды (лизинг).</w:t>
            </w:r>
          </w:p>
        </w:tc>
        <w:tc>
          <w:tcPr>
            <w:tcW w:w="4394" w:type="dxa"/>
          </w:tcPr>
          <w:p w14:paraId="4E0982D9" w14:textId="1F34C156" w:rsidR="009171D9" w:rsidRPr="007550B9" w:rsidRDefault="009171D9" w:rsidP="009171D9">
            <w:r w:rsidRPr="007550B9">
              <w:t>ОПК-2.1; ОПК-2.2; ОПК-2.3; ОПК-4.1; ОПК-4.2; ОПК-4.3; ОПК-6.1; ОПК-6.2; ОПК-6.3; ОПК-7.1; ОПК-7.2; ОПК-7.3; ОПК-8.1; ОПК-8.2; ОПК-8.3; ПК-3.1; ПК-3.2; ПК-3.3; ПК-8.1; ПК-8.2</w:t>
            </w:r>
          </w:p>
        </w:tc>
      </w:tr>
      <w:tr w:rsidR="009171D9" w:rsidRPr="007550B9" w14:paraId="78AD9CC4" w14:textId="77777777" w:rsidTr="00582241">
        <w:tc>
          <w:tcPr>
            <w:tcW w:w="846" w:type="dxa"/>
          </w:tcPr>
          <w:p w14:paraId="008DBE92" w14:textId="77777777" w:rsidR="009171D9" w:rsidRPr="007550B9" w:rsidRDefault="009171D9" w:rsidP="009171D9">
            <w:pPr>
              <w:pStyle w:val="afd"/>
              <w:numPr>
                <w:ilvl w:val="0"/>
                <w:numId w:val="25"/>
              </w:numPr>
            </w:pPr>
          </w:p>
        </w:tc>
        <w:tc>
          <w:tcPr>
            <w:tcW w:w="4536" w:type="dxa"/>
          </w:tcPr>
          <w:p w14:paraId="58D4A90D" w14:textId="58CB9354" w:rsidR="009171D9" w:rsidRPr="007550B9" w:rsidRDefault="009171D9" w:rsidP="009171D9">
            <w:pPr>
              <w:pStyle w:val="afa"/>
              <w:rPr>
                <w:sz w:val="24"/>
              </w:rPr>
            </w:pPr>
            <w:r w:rsidRPr="007550B9">
              <w:rPr>
                <w:sz w:val="24"/>
              </w:rPr>
              <w:t>Договор возмездного оказания услуг.</w:t>
            </w:r>
          </w:p>
        </w:tc>
        <w:tc>
          <w:tcPr>
            <w:tcW w:w="4394" w:type="dxa"/>
          </w:tcPr>
          <w:p w14:paraId="71663289" w14:textId="32C87E32" w:rsidR="009171D9" w:rsidRPr="007550B9" w:rsidRDefault="009171D9" w:rsidP="009171D9">
            <w:r w:rsidRPr="007550B9">
              <w:t>ОПК-2.1; ОПК-2.2; ОПК-2.3; ОПК-4.1; ОПК-4.2; ОПК-4.3; ОПК-6.1; ОПК-6.2; ОПК-6.3; ОПК-7.1; ОПК-7.2; ОПК-7.3; ОПК-8.1; ОПК-8.2; ОПК-8.3; ПК-3.1; ПК-3.2; ПК-3.3; ПК-8.1; ПК-8.2</w:t>
            </w:r>
          </w:p>
        </w:tc>
      </w:tr>
      <w:tr w:rsidR="009171D9" w:rsidRPr="007550B9" w14:paraId="36D61E73" w14:textId="77777777" w:rsidTr="00582241">
        <w:tc>
          <w:tcPr>
            <w:tcW w:w="846" w:type="dxa"/>
          </w:tcPr>
          <w:p w14:paraId="3763F3BB" w14:textId="77777777" w:rsidR="009171D9" w:rsidRPr="007550B9" w:rsidRDefault="009171D9" w:rsidP="009171D9">
            <w:pPr>
              <w:pStyle w:val="afd"/>
              <w:numPr>
                <w:ilvl w:val="0"/>
                <w:numId w:val="25"/>
              </w:numPr>
            </w:pPr>
          </w:p>
        </w:tc>
        <w:tc>
          <w:tcPr>
            <w:tcW w:w="4536" w:type="dxa"/>
          </w:tcPr>
          <w:p w14:paraId="108A0F66" w14:textId="6E913EF9" w:rsidR="009171D9" w:rsidRPr="007550B9" w:rsidRDefault="009171D9" w:rsidP="009171D9">
            <w:pPr>
              <w:pStyle w:val="afa"/>
              <w:rPr>
                <w:sz w:val="24"/>
              </w:rPr>
            </w:pPr>
            <w:r w:rsidRPr="007550B9">
              <w:rPr>
                <w:sz w:val="24"/>
              </w:rPr>
              <w:t>Договор простого товарищества.</w:t>
            </w:r>
          </w:p>
        </w:tc>
        <w:tc>
          <w:tcPr>
            <w:tcW w:w="4394" w:type="dxa"/>
          </w:tcPr>
          <w:p w14:paraId="1B7D73F4" w14:textId="5C81C314" w:rsidR="009171D9" w:rsidRPr="007550B9" w:rsidRDefault="009171D9" w:rsidP="009171D9">
            <w:r w:rsidRPr="007550B9">
              <w:t>ОПК-2.1; ОПК-2.2; ОПК-2.3; ОПК-4.1; ОПК-4.2; ОПК-4.3; ОПК-6.1; ОПК-6.2; ОПК-6.3; ОПК-7.1; ОПК-7.2; ОПК-7.3; ОПК-8.1; ОПК-8.2; ОПК-8.3; ПК-3.1; ПК-3.2; ПК-3.3; ПК-8.1; ПК-8.2</w:t>
            </w:r>
          </w:p>
        </w:tc>
      </w:tr>
      <w:tr w:rsidR="009171D9" w:rsidRPr="007550B9" w14:paraId="7465818A" w14:textId="77777777" w:rsidTr="00582241">
        <w:tc>
          <w:tcPr>
            <w:tcW w:w="846" w:type="dxa"/>
          </w:tcPr>
          <w:p w14:paraId="4F5AEE34" w14:textId="77777777" w:rsidR="009171D9" w:rsidRPr="007550B9" w:rsidRDefault="009171D9" w:rsidP="009171D9">
            <w:pPr>
              <w:pStyle w:val="afd"/>
              <w:numPr>
                <w:ilvl w:val="0"/>
                <w:numId w:val="25"/>
              </w:numPr>
            </w:pPr>
          </w:p>
        </w:tc>
        <w:tc>
          <w:tcPr>
            <w:tcW w:w="4536" w:type="dxa"/>
          </w:tcPr>
          <w:p w14:paraId="6E712538" w14:textId="3E2EA4F9" w:rsidR="009171D9" w:rsidRPr="007550B9" w:rsidRDefault="009171D9" w:rsidP="009171D9">
            <w:pPr>
              <w:pStyle w:val="afa"/>
              <w:rPr>
                <w:sz w:val="24"/>
              </w:rPr>
            </w:pPr>
            <w:r w:rsidRPr="007550B9">
              <w:rPr>
                <w:sz w:val="24"/>
              </w:rPr>
              <w:t>Договор перевозки грузов, пассажиров и багажа.</w:t>
            </w:r>
          </w:p>
        </w:tc>
        <w:tc>
          <w:tcPr>
            <w:tcW w:w="4394" w:type="dxa"/>
          </w:tcPr>
          <w:p w14:paraId="05ADB781" w14:textId="36E761B6" w:rsidR="009171D9" w:rsidRPr="007550B9" w:rsidRDefault="009171D9" w:rsidP="009171D9">
            <w:r w:rsidRPr="007550B9">
              <w:t>ОПК-2.1; ОПК-2.2; ОПК-2.3; ОПК-4.1; ОПК-4.2; ОПК-4.3; ОПК-6.1; ОПК-6.2; ОПК-6.3; ОПК-7.1; ОПК-7.2; ОПК-7.3; ОПК-8.1; ОПК-8.2; ОПК-8.3; ПК-3.1; ПК-3.2; ПК-3.3; ПК-8.1; ПК-8.2</w:t>
            </w:r>
          </w:p>
        </w:tc>
      </w:tr>
      <w:tr w:rsidR="009171D9" w:rsidRPr="007550B9" w14:paraId="7AE80C85" w14:textId="77777777" w:rsidTr="00582241">
        <w:tc>
          <w:tcPr>
            <w:tcW w:w="846" w:type="dxa"/>
          </w:tcPr>
          <w:p w14:paraId="75277561" w14:textId="77777777" w:rsidR="009171D9" w:rsidRPr="007550B9" w:rsidRDefault="009171D9" w:rsidP="009171D9">
            <w:pPr>
              <w:pStyle w:val="afd"/>
              <w:numPr>
                <w:ilvl w:val="0"/>
                <w:numId w:val="25"/>
              </w:numPr>
            </w:pPr>
          </w:p>
        </w:tc>
        <w:tc>
          <w:tcPr>
            <w:tcW w:w="4536" w:type="dxa"/>
          </w:tcPr>
          <w:p w14:paraId="05CEF9F6" w14:textId="08BC83C4" w:rsidR="009171D9" w:rsidRPr="007550B9" w:rsidRDefault="009171D9" w:rsidP="009171D9">
            <w:pPr>
              <w:pStyle w:val="afa"/>
              <w:rPr>
                <w:sz w:val="24"/>
              </w:rPr>
            </w:pPr>
            <w:r w:rsidRPr="007550B9">
              <w:rPr>
                <w:sz w:val="24"/>
              </w:rPr>
              <w:t>Договор страхования.</w:t>
            </w:r>
          </w:p>
        </w:tc>
        <w:tc>
          <w:tcPr>
            <w:tcW w:w="4394" w:type="dxa"/>
          </w:tcPr>
          <w:p w14:paraId="7057FF3F" w14:textId="3BE32673" w:rsidR="009171D9" w:rsidRPr="007550B9" w:rsidRDefault="009171D9" w:rsidP="009171D9">
            <w:r w:rsidRPr="007550B9">
              <w:t>ОПК-2.1; ОПК-2.2; ОПК-2.3; ОПК-4.1; ОПК-4.2; ОПК-4.3; ОПК-6.1; ОПК-6.2; ОПК-6.3; ОПК-7.1; ОПК-7.2; ОПК-7.3; ОПК-8.1; ОПК-8.2; ОПК-8.3; ПК-3.1; ПК-3.2; ПК-3.3; ПК-8.1; ПК-8.2</w:t>
            </w:r>
          </w:p>
        </w:tc>
      </w:tr>
      <w:tr w:rsidR="009171D9" w:rsidRPr="007550B9" w14:paraId="65AC0880" w14:textId="77777777" w:rsidTr="00582241">
        <w:tc>
          <w:tcPr>
            <w:tcW w:w="846" w:type="dxa"/>
          </w:tcPr>
          <w:p w14:paraId="3335353D" w14:textId="77777777" w:rsidR="009171D9" w:rsidRPr="007550B9" w:rsidRDefault="009171D9" w:rsidP="009171D9">
            <w:pPr>
              <w:pStyle w:val="afd"/>
              <w:numPr>
                <w:ilvl w:val="0"/>
                <w:numId w:val="25"/>
              </w:numPr>
            </w:pPr>
          </w:p>
        </w:tc>
        <w:tc>
          <w:tcPr>
            <w:tcW w:w="4536" w:type="dxa"/>
          </w:tcPr>
          <w:p w14:paraId="1B4846CB" w14:textId="7B99439E" w:rsidR="009171D9" w:rsidRPr="007550B9" w:rsidRDefault="009171D9" w:rsidP="009171D9">
            <w:pPr>
              <w:pStyle w:val="afa"/>
              <w:rPr>
                <w:sz w:val="24"/>
              </w:rPr>
            </w:pPr>
            <w:r w:rsidRPr="007550B9">
              <w:rPr>
                <w:sz w:val="24"/>
              </w:rPr>
              <w:t>Договор банковского счета.</w:t>
            </w:r>
          </w:p>
        </w:tc>
        <w:tc>
          <w:tcPr>
            <w:tcW w:w="4394" w:type="dxa"/>
          </w:tcPr>
          <w:p w14:paraId="3ED0A739" w14:textId="7F93EAB0" w:rsidR="009171D9" w:rsidRPr="007550B9" w:rsidRDefault="009171D9" w:rsidP="009171D9">
            <w:r w:rsidRPr="007550B9">
              <w:t>ОПК-2.1; ОПК-2.2; ОПК-2.3; ОПК-4.1; ОПК-4.2; ОПК-4.3; ОПК-6.1; ОПК-6.2; ОПК-6.3; ОПК-7.1; ОПК-7.2; ОПК-7.3; ОПК-8.1; ОПК-8.2; ОПК-8.3; ПК-3.1; ПК-3.2; ПК-3.3; ПК-8.1; ПК-8.2</w:t>
            </w:r>
          </w:p>
        </w:tc>
      </w:tr>
      <w:tr w:rsidR="009171D9" w:rsidRPr="007550B9" w14:paraId="447F3F4F" w14:textId="77777777" w:rsidTr="00582241">
        <w:tc>
          <w:tcPr>
            <w:tcW w:w="846" w:type="dxa"/>
          </w:tcPr>
          <w:p w14:paraId="13CF0BB1" w14:textId="77777777" w:rsidR="009171D9" w:rsidRPr="007550B9" w:rsidRDefault="009171D9" w:rsidP="009171D9">
            <w:pPr>
              <w:pStyle w:val="afd"/>
              <w:numPr>
                <w:ilvl w:val="0"/>
                <w:numId w:val="25"/>
              </w:numPr>
            </w:pPr>
          </w:p>
        </w:tc>
        <w:tc>
          <w:tcPr>
            <w:tcW w:w="4536" w:type="dxa"/>
          </w:tcPr>
          <w:p w14:paraId="09003C14" w14:textId="144B23CD" w:rsidR="009171D9" w:rsidRPr="007550B9" w:rsidRDefault="009171D9" w:rsidP="009171D9">
            <w:pPr>
              <w:pStyle w:val="afa"/>
              <w:rPr>
                <w:sz w:val="24"/>
              </w:rPr>
            </w:pPr>
            <w:r w:rsidRPr="007550B9">
              <w:rPr>
                <w:sz w:val="24"/>
              </w:rPr>
              <w:t>Договор банковского вклада.</w:t>
            </w:r>
          </w:p>
        </w:tc>
        <w:tc>
          <w:tcPr>
            <w:tcW w:w="4394" w:type="dxa"/>
          </w:tcPr>
          <w:p w14:paraId="690D7646" w14:textId="42D8AF9B" w:rsidR="009171D9" w:rsidRPr="007550B9" w:rsidRDefault="009171D9" w:rsidP="009171D9">
            <w:r w:rsidRPr="007550B9">
              <w:t>ОПК-2.1; ОПК-2.2; ОПК-2.3; ОПК-4.1; ОПК-4.2; ОПК-4.3; ОПК-6.1; ОПК-6.2; ОПК-6.3; ОПК-7.1; ОПК-7.2; ОПК-7.3; ОПК-8.1; ОПК-8.2; ОПК-8.3; ПК-3.1; ПК-3.2; ПК-3.3; ПК-8.1; ПК-8.2</w:t>
            </w:r>
          </w:p>
        </w:tc>
      </w:tr>
      <w:tr w:rsidR="009171D9" w:rsidRPr="007550B9" w14:paraId="75EE4A79" w14:textId="77777777" w:rsidTr="00582241">
        <w:tc>
          <w:tcPr>
            <w:tcW w:w="846" w:type="dxa"/>
          </w:tcPr>
          <w:p w14:paraId="60AC9868" w14:textId="77777777" w:rsidR="009171D9" w:rsidRPr="007550B9" w:rsidRDefault="009171D9" w:rsidP="009171D9">
            <w:pPr>
              <w:pStyle w:val="afd"/>
              <w:numPr>
                <w:ilvl w:val="0"/>
                <w:numId w:val="25"/>
              </w:numPr>
            </w:pPr>
          </w:p>
        </w:tc>
        <w:tc>
          <w:tcPr>
            <w:tcW w:w="4536" w:type="dxa"/>
          </w:tcPr>
          <w:p w14:paraId="585FBE66" w14:textId="7232A47D" w:rsidR="009171D9" w:rsidRPr="007550B9" w:rsidRDefault="009171D9" w:rsidP="009171D9">
            <w:pPr>
              <w:pStyle w:val="afa"/>
              <w:rPr>
                <w:sz w:val="24"/>
              </w:rPr>
            </w:pPr>
            <w:r w:rsidRPr="007550B9">
              <w:rPr>
                <w:sz w:val="24"/>
              </w:rPr>
              <w:t>Договор займа. Кредитный договор.</w:t>
            </w:r>
          </w:p>
        </w:tc>
        <w:tc>
          <w:tcPr>
            <w:tcW w:w="4394" w:type="dxa"/>
          </w:tcPr>
          <w:p w14:paraId="6C18291E" w14:textId="56F61FEF" w:rsidR="009171D9" w:rsidRPr="007550B9" w:rsidRDefault="009171D9" w:rsidP="009171D9">
            <w:r w:rsidRPr="007550B9">
              <w:t>ОПК-2.1; ОПК-2.2; ОПК-2.3; ОПК-4.1; ОПК-4.2; ОПК-4.3; ОПК-6.1; ОПК-6.2; ОПК-6.3; ОПК-7.1; ОПК-7.2; ОПК-7.3; ОПК-8.1; ОПК-8.2; ОПК-8.3; ПК-3.1; ПК-3.2; ПК-3.3; ПК-8.1; ПК-8.2</w:t>
            </w:r>
          </w:p>
        </w:tc>
      </w:tr>
      <w:tr w:rsidR="009171D9" w:rsidRPr="007550B9" w14:paraId="692D7FD2" w14:textId="77777777" w:rsidTr="00582241">
        <w:tc>
          <w:tcPr>
            <w:tcW w:w="846" w:type="dxa"/>
          </w:tcPr>
          <w:p w14:paraId="51ABF76C" w14:textId="77777777" w:rsidR="009171D9" w:rsidRPr="007550B9" w:rsidRDefault="009171D9" w:rsidP="009171D9">
            <w:pPr>
              <w:pStyle w:val="afd"/>
              <w:numPr>
                <w:ilvl w:val="0"/>
                <w:numId w:val="25"/>
              </w:numPr>
            </w:pPr>
          </w:p>
        </w:tc>
        <w:tc>
          <w:tcPr>
            <w:tcW w:w="4536" w:type="dxa"/>
          </w:tcPr>
          <w:p w14:paraId="4D3FC0A0" w14:textId="11500DB9" w:rsidR="009171D9" w:rsidRPr="007550B9" w:rsidRDefault="009171D9" w:rsidP="009171D9">
            <w:pPr>
              <w:pStyle w:val="afa"/>
              <w:rPr>
                <w:sz w:val="24"/>
              </w:rPr>
            </w:pPr>
            <w:r w:rsidRPr="007550B9">
              <w:rPr>
                <w:sz w:val="24"/>
              </w:rPr>
              <w:t>Договор хранения. Виды договора хранения.</w:t>
            </w:r>
          </w:p>
        </w:tc>
        <w:tc>
          <w:tcPr>
            <w:tcW w:w="4394" w:type="dxa"/>
          </w:tcPr>
          <w:p w14:paraId="21CDA486" w14:textId="5502E3F8" w:rsidR="009171D9" w:rsidRPr="007550B9" w:rsidRDefault="009171D9" w:rsidP="009171D9">
            <w:r w:rsidRPr="007550B9">
              <w:t>ОПК-2.1; ОПК-2.2; ОПК-2.3; ОПК-4.1; ОПК-4.2; ОПК-4.3; ОПК-6.1; ОПК-6.2; ОПК-6.3; ОПК-7.1; ОПК-7.2; ОПК-7.3; ОПК-8.1; ОПК-8.2; ОПК-8.3; ПК-3.1; ПК-3.2; ПК-3.3; ПК-8.1; ПК-8.2</w:t>
            </w:r>
          </w:p>
        </w:tc>
      </w:tr>
      <w:tr w:rsidR="009171D9" w:rsidRPr="007550B9" w14:paraId="6A8116FE" w14:textId="77777777" w:rsidTr="00582241">
        <w:tc>
          <w:tcPr>
            <w:tcW w:w="846" w:type="dxa"/>
          </w:tcPr>
          <w:p w14:paraId="118D7EA6" w14:textId="77777777" w:rsidR="009171D9" w:rsidRPr="007550B9" w:rsidRDefault="009171D9" w:rsidP="009171D9">
            <w:pPr>
              <w:pStyle w:val="afd"/>
              <w:numPr>
                <w:ilvl w:val="0"/>
                <w:numId w:val="25"/>
              </w:numPr>
            </w:pPr>
          </w:p>
        </w:tc>
        <w:tc>
          <w:tcPr>
            <w:tcW w:w="4536" w:type="dxa"/>
          </w:tcPr>
          <w:p w14:paraId="7C40543B" w14:textId="5EB30C56" w:rsidR="009171D9" w:rsidRPr="007550B9" w:rsidRDefault="009171D9" w:rsidP="009171D9">
            <w:pPr>
              <w:pStyle w:val="afa"/>
              <w:rPr>
                <w:sz w:val="24"/>
              </w:rPr>
            </w:pPr>
            <w:r w:rsidRPr="007550B9">
              <w:rPr>
                <w:sz w:val="24"/>
              </w:rPr>
              <w:t>Договор поручения. Договор комиссии. Агентский договор.</w:t>
            </w:r>
          </w:p>
        </w:tc>
        <w:tc>
          <w:tcPr>
            <w:tcW w:w="4394" w:type="dxa"/>
          </w:tcPr>
          <w:p w14:paraId="4AEC68E6" w14:textId="26CE52D1" w:rsidR="009171D9" w:rsidRPr="007550B9" w:rsidRDefault="009171D9" w:rsidP="009171D9">
            <w:r w:rsidRPr="007550B9">
              <w:t>ОПК-2.1; ОПК-2.2; ОПК-2.3; ОПК-4.1; ОПК-4.2; ОПК-4.3; ОПК-6.1; ОПК-6.2; ОПК-6.3; ОПК-7.1; ОПК-7.2; ОПК-7.3; ОПК-8.1; ОПК-8.2; ОПК-8.3; ПК-3.1; ПК-3.2; ПК-3.3; ПК-8.1; ПК-8.2</w:t>
            </w:r>
          </w:p>
        </w:tc>
      </w:tr>
      <w:tr w:rsidR="009171D9" w:rsidRPr="007550B9" w14:paraId="07F9A139" w14:textId="77777777" w:rsidTr="00582241">
        <w:tc>
          <w:tcPr>
            <w:tcW w:w="846" w:type="dxa"/>
          </w:tcPr>
          <w:p w14:paraId="755C0D80" w14:textId="77777777" w:rsidR="009171D9" w:rsidRPr="007550B9" w:rsidRDefault="009171D9" w:rsidP="009171D9">
            <w:pPr>
              <w:pStyle w:val="afd"/>
              <w:numPr>
                <w:ilvl w:val="0"/>
                <w:numId w:val="25"/>
              </w:numPr>
            </w:pPr>
          </w:p>
        </w:tc>
        <w:tc>
          <w:tcPr>
            <w:tcW w:w="4536" w:type="dxa"/>
          </w:tcPr>
          <w:p w14:paraId="677ED1AC" w14:textId="485D38F5" w:rsidR="009171D9" w:rsidRPr="007550B9" w:rsidRDefault="009171D9" w:rsidP="009171D9">
            <w:pPr>
              <w:pStyle w:val="afa"/>
              <w:rPr>
                <w:sz w:val="24"/>
              </w:rPr>
            </w:pPr>
            <w:r w:rsidRPr="007550B9">
              <w:rPr>
                <w:sz w:val="24"/>
              </w:rPr>
              <w:t>Договор финансирования под уступку денежного требования (факторинг).</w:t>
            </w:r>
          </w:p>
        </w:tc>
        <w:tc>
          <w:tcPr>
            <w:tcW w:w="4394" w:type="dxa"/>
          </w:tcPr>
          <w:p w14:paraId="073E9C2A" w14:textId="7ECA4CC5" w:rsidR="009171D9" w:rsidRPr="007550B9" w:rsidRDefault="009171D9" w:rsidP="009171D9">
            <w:r w:rsidRPr="007550B9">
              <w:t>ОПК-2.1; ОПК-2.2; ОПК-2.3; ОПК-4.1; ОПК-4.2; ОПК-4.3; ОПК-6.1; ОПК-6.2; ОПК-6.3; ОПК-7.1; ОПК-7.2; ОПК-7.3; ОПК-8.1; ОПК-8.2; ОПК-8.3; ПК-3.1; ПК-3.2; ПК-3.3; ПК-8.1; ПК-8.2</w:t>
            </w:r>
          </w:p>
        </w:tc>
      </w:tr>
      <w:tr w:rsidR="009171D9" w:rsidRPr="007550B9" w14:paraId="228F7E52" w14:textId="77777777" w:rsidTr="00582241">
        <w:tc>
          <w:tcPr>
            <w:tcW w:w="846" w:type="dxa"/>
          </w:tcPr>
          <w:p w14:paraId="0EAAB065" w14:textId="77777777" w:rsidR="009171D9" w:rsidRPr="007550B9" w:rsidRDefault="009171D9" w:rsidP="009171D9">
            <w:pPr>
              <w:pStyle w:val="afd"/>
              <w:numPr>
                <w:ilvl w:val="0"/>
                <w:numId w:val="25"/>
              </w:numPr>
            </w:pPr>
          </w:p>
        </w:tc>
        <w:tc>
          <w:tcPr>
            <w:tcW w:w="4536" w:type="dxa"/>
          </w:tcPr>
          <w:p w14:paraId="453DDE5E" w14:textId="450E8182" w:rsidR="009171D9" w:rsidRPr="007550B9" w:rsidRDefault="009171D9" w:rsidP="009171D9">
            <w:pPr>
              <w:pStyle w:val="afa"/>
              <w:rPr>
                <w:sz w:val="24"/>
              </w:rPr>
            </w:pPr>
            <w:r w:rsidRPr="007550B9">
              <w:rPr>
                <w:sz w:val="24"/>
              </w:rPr>
              <w:t>Договор доверительного управления имуществом.</w:t>
            </w:r>
          </w:p>
        </w:tc>
        <w:tc>
          <w:tcPr>
            <w:tcW w:w="4394" w:type="dxa"/>
          </w:tcPr>
          <w:p w14:paraId="7188A785" w14:textId="6634FE53" w:rsidR="009171D9" w:rsidRPr="007550B9" w:rsidRDefault="009171D9" w:rsidP="009171D9">
            <w:r w:rsidRPr="007550B9">
              <w:t>ОПК-2.1; ОПК-2.2; ОПК-2.3; ОПК-4.1; ОПК-4.2; ОПК-4.3; ОПК-6.1; ОПК-6.2; ОПК-6.3; ОПК-7.1; ОПК-7.2; ОПК-7.3; ОПК-8.1; ОПК-8.2; ОПК-8.3; ПК-3.1; ПК-3.2; ПК-3.3; ПК-8.1; ПК-8.2</w:t>
            </w:r>
          </w:p>
        </w:tc>
      </w:tr>
      <w:tr w:rsidR="009171D9" w:rsidRPr="007550B9" w14:paraId="23698414" w14:textId="77777777" w:rsidTr="00582241">
        <w:tc>
          <w:tcPr>
            <w:tcW w:w="846" w:type="dxa"/>
          </w:tcPr>
          <w:p w14:paraId="75EDE3EE" w14:textId="77777777" w:rsidR="009171D9" w:rsidRPr="007550B9" w:rsidRDefault="009171D9" w:rsidP="009171D9">
            <w:pPr>
              <w:pStyle w:val="afd"/>
              <w:numPr>
                <w:ilvl w:val="0"/>
                <w:numId w:val="25"/>
              </w:numPr>
            </w:pPr>
          </w:p>
        </w:tc>
        <w:tc>
          <w:tcPr>
            <w:tcW w:w="4536" w:type="dxa"/>
          </w:tcPr>
          <w:p w14:paraId="424E20FD" w14:textId="70235B4D" w:rsidR="009171D9" w:rsidRPr="007550B9" w:rsidRDefault="009171D9" w:rsidP="009171D9">
            <w:pPr>
              <w:pStyle w:val="afa"/>
              <w:rPr>
                <w:sz w:val="24"/>
              </w:rPr>
            </w:pPr>
            <w:r w:rsidRPr="007550B9">
              <w:rPr>
                <w:sz w:val="24"/>
              </w:rPr>
              <w:t>Договор коммерческой концессии (франчайзинг).</w:t>
            </w:r>
          </w:p>
        </w:tc>
        <w:tc>
          <w:tcPr>
            <w:tcW w:w="4394" w:type="dxa"/>
          </w:tcPr>
          <w:p w14:paraId="4A5469BE" w14:textId="1A9278D0" w:rsidR="009171D9" w:rsidRPr="007550B9" w:rsidRDefault="009171D9" w:rsidP="009171D9">
            <w:r w:rsidRPr="007550B9">
              <w:t>ОПК-2.1; ОПК-2.2; ОПК-2.3; ОПК-4.1; ОПК-4.2; ОПК-4.3; ОПК-6.1; ОПК-6.2; ОПК-6.3; ОПК-7.1; ОПК-7.2; ОПК-7.3; ОПК-8.1; ОПК-8.2; ОПК-8.3; ПК-3.1; ПК-3.2; ПК-3.3; ПК-8.1; ПК-8.2</w:t>
            </w:r>
          </w:p>
        </w:tc>
      </w:tr>
      <w:tr w:rsidR="009171D9" w:rsidRPr="007550B9" w14:paraId="53323658" w14:textId="77777777" w:rsidTr="00582241">
        <w:tc>
          <w:tcPr>
            <w:tcW w:w="846" w:type="dxa"/>
          </w:tcPr>
          <w:p w14:paraId="21FCB5E1" w14:textId="77777777" w:rsidR="009171D9" w:rsidRPr="007550B9" w:rsidRDefault="009171D9" w:rsidP="009171D9">
            <w:pPr>
              <w:pStyle w:val="afd"/>
              <w:numPr>
                <w:ilvl w:val="0"/>
                <w:numId w:val="25"/>
              </w:numPr>
            </w:pPr>
          </w:p>
        </w:tc>
        <w:tc>
          <w:tcPr>
            <w:tcW w:w="4536" w:type="dxa"/>
          </w:tcPr>
          <w:p w14:paraId="76DA3E92" w14:textId="1FEFE1C1" w:rsidR="009171D9" w:rsidRPr="007550B9" w:rsidRDefault="009171D9" w:rsidP="009171D9">
            <w:pPr>
              <w:pStyle w:val="afa"/>
              <w:rPr>
                <w:sz w:val="24"/>
              </w:rPr>
            </w:pPr>
            <w:r w:rsidRPr="007550B9">
              <w:rPr>
                <w:sz w:val="24"/>
              </w:rPr>
              <w:t>Наследование по закону.</w:t>
            </w:r>
          </w:p>
        </w:tc>
        <w:tc>
          <w:tcPr>
            <w:tcW w:w="4394" w:type="dxa"/>
          </w:tcPr>
          <w:p w14:paraId="2D9F4BF8" w14:textId="04E729DA" w:rsidR="009171D9" w:rsidRPr="007550B9" w:rsidRDefault="009171D9" w:rsidP="009171D9">
            <w:r w:rsidRPr="007550B9">
              <w:t>ОПК-2.1; ОПК-2.2; ОПК-2.3; ОПК-4.1; ОПК-4.2; ОПК-4.3; ОПК-6.1; ОПК-6.2; ОПК-6.3; ОПК-7.1; ОПК-7.2; ОПК-7.3; ОПК-8.1; ОПК-8.2; ОПК-8.3; ПК-3.1; ПК-3.2; ПК-3.3; ПК-8.1; ПК-8.2</w:t>
            </w:r>
          </w:p>
        </w:tc>
      </w:tr>
      <w:tr w:rsidR="009171D9" w:rsidRPr="007550B9" w14:paraId="291DC6D5" w14:textId="77777777" w:rsidTr="00582241">
        <w:tc>
          <w:tcPr>
            <w:tcW w:w="846" w:type="dxa"/>
          </w:tcPr>
          <w:p w14:paraId="485BB239" w14:textId="77777777" w:rsidR="009171D9" w:rsidRPr="007550B9" w:rsidRDefault="009171D9" w:rsidP="009171D9">
            <w:pPr>
              <w:pStyle w:val="afd"/>
              <w:numPr>
                <w:ilvl w:val="0"/>
                <w:numId w:val="25"/>
              </w:numPr>
            </w:pPr>
          </w:p>
        </w:tc>
        <w:tc>
          <w:tcPr>
            <w:tcW w:w="4536" w:type="dxa"/>
          </w:tcPr>
          <w:p w14:paraId="00D10FE6" w14:textId="32D7F873" w:rsidR="009171D9" w:rsidRPr="007550B9" w:rsidRDefault="009171D9" w:rsidP="009171D9">
            <w:pPr>
              <w:pStyle w:val="afa"/>
              <w:rPr>
                <w:sz w:val="24"/>
              </w:rPr>
            </w:pPr>
            <w:r w:rsidRPr="007550B9">
              <w:rPr>
                <w:sz w:val="24"/>
              </w:rPr>
              <w:t>Наследование по завещанию. Совместное завещание супругов.</w:t>
            </w:r>
          </w:p>
        </w:tc>
        <w:tc>
          <w:tcPr>
            <w:tcW w:w="4394" w:type="dxa"/>
          </w:tcPr>
          <w:p w14:paraId="6F5BA033" w14:textId="500C6105" w:rsidR="009171D9" w:rsidRPr="007550B9" w:rsidRDefault="009171D9" w:rsidP="009171D9">
            <w:r w:rsidRPr="007550B9">
              <w:t>ОПК-2.1; ОПК-2.2; ОПК-2.3; ОПК-4.1; ОПК-4.2; ОПК-4.3; ОПК-6.1; ОПК-6.2; ОПК-6.3; ОПК-7.1; ОПК-7.2; ОПК-7.3; ОПК-8.1; ОПК-8.2; ОПК-8.3; ПК-3.1; ПК-3.2; ПК-3.3; ПК-8.1; ПК-8.2</w:t>
            </w:r>
          </w:p>
        </w:tc>
      </w:tr>
      <w:tr w:rsidR="009171D9" w:rsidRPr="007550B9" w14:paraId="61754620" w14:textId="77777777" w:rsidTr="00582241">
        <w:tc>
          <w:tcPr>
            <w:tcW w:w="846" w:type="dxa"/>
          </w:tcPr>
          <w:p w14:paraId="76619398" w14:textId="77777777" w:rsidR="009171D9" w:rsidRPr="007550B9" w:rsidRDefault="009171D9" w:rsidP="009171D9">
            <w:pPr>
              <w:pStyle w:val="afd"/>
              <w:numPr>
                <w:ilvl w:val="0"/>
                <w:numId w:val="25"/>
              </w:numPr>
            </w:pPr>
          </w:p>
        </w:tc>
        <w:tc>
          <w:tcPr>
            <w:tcW w:w="4536" w:type="dxa"/>
          </w:tcPr>
          <w:p w14:paraId="18683398" w14:textId="5180BC14" w:rsidR="009171D9" w:rsidRPr="007550B9" w:rsidRDefault="009171D9" w:rsidP="009171D9">
            <w:pPr>
              <w:pStyle w:val="afa"/>
              <w:rPr>
                <w:sz w:val="24"/>
              </w:rPr>
            </w:pPr>
            <w:r w:rsidRPr="007550B9">
              <w:rPr>
                <w:sz w:val="24"/>
              </w:rPr>
              <w:t>Обязательства вследствие причинения вреда (понятие, условия возникновения, стороны).</w:t>
            </w:r>
          </w:p>
        </w:tc>
        <w:tc>
          <w:tcPr>
            <w:tcW w:w="4394" w:type="dxa"/>
          </w:tcPr>
          <w:p w14:paraId="70900DFB" w14:textId="511781AF" w:rsidR="009171D9" w:rsidRPr="007550B9" w:rsidRDefault="009171D9" w:rsidP="009171D9">
            <w:r w:rsidRPr="007550B9">
              <w:t>ОПК-2.1; ОПК-2.2; ОПК-2.3; ОПК-4.1; ОПК-4.2; ОПК-4.3; ОПК-6.1; ОПК-6.2; ОПК-6.3; ОПК-7.1; ОПК-7.2; ОПК-7.3; ОПК-8.1; ОПК-8.2; ОПК-8.3; ПК-3.1; ПК-3.2; ПК-3.3; ПК-8.1; ПК-8.2</w:t>
            </w:r>
          </w:p>
        </w:tc>
      </w:tr>
      <w:tr w:rsidR="009171D9" w:rsidRPr="007550B9" w14:paraId="15097B9A" w14:textId="77777777" w:rsidTr="00582241">
        <w:tc>
          <w:tcPr>
            <w:tcW w:w="846" w:type="dxa"/>
          </w:tcPr>
          <w:p w14:paraId="6B1021D9" w14:textId="77777777" w:rsidR="009171D9" w:rsidRPr="007550B9" w:rsidRDefault="009171D9" w:rsidP="009171D9">
            <w:pPr>
              <w:pStyle w:val="afd"/>
              <w:numPr>
                <w:ilvl w:val="0"/>
                <w:numId w:val="25"/>
              </w:numPr>
            </w:pPr>
          </w:p>
        </w:tc>
        <w:tc>
          <w:tcPr>
            <w:tcW w:w="4536" w:type="dxa"/>
          </w:tcPr>
          <w:p w14:paraId="64EF7512" w14:textId="18BCD967" w:rsidR="009171D9" w:rsidRPr="007550B9" w:rsidRDefault="009171D9" w:rsidP="009171D9">
            <w:r w:rsidRPr="007550B9">
              <w:t>Возмещение вреда, причиненного источником повышенной опасности.</w:t>
            </w:r>
          </w:p>
        </w:tc>
        <w:tc>
          <w:tcPr>
            <w:tcW w:w="4394" w:type="dxa"/>
          </w:tcPr>
          <w:p w14:paraId="516B1B77" w14:textId="0936AB2B" w:rsidR="009171D9" w:rsidRPr="007550B9" w:rsidRDefault="009171D9" w:rsidP="009171D9">
            <w:r w:rsidRPr="007550B9">
              <w:t>ОПК-2.1; ОПК-2.2; ОПК-2.3; ОПК-4.1; ОПК-4.2; ОПК-4.3; ОПК-6.1; ОПК-6.2; ОПК-6.3; ОПК-7.1; ОПК-7.2; ОПК-7.3; ОПК-8.1; ОПК-8.2; ОПК-8.3; ПК-3.1; ПК-3.2; ПК-3.3; ПК-8.1; ПК-8.2</w:t>
            </w:r>
          </w:p>
        </w:tc>
      </w:tr>
      <w:tr w:rsidR="009171D9" w:rsidRPr="007550B9" w14:paraId="3F51B637" w14:textId="77777777" w:rsidTr="00582241">
        <w:tc>
          <w:tcPr>
            <w:tcW w:w="846" w:type="dxa"/>
          </w:tcPr>
          <w:p w14:paraId="27D76E7B" w14:textId="77777777" w:rsidR="009171D9" w:rsidRPr="007550B9" w:rsidRDefault="009171D9" w:rsidP="009171D9">
            <w:pPr>
              <w:pStyle w:val="afd"/>
              <w:numPr>
                <w:ilvl w:val="0"/>
                <w:numId w:val="25"/>
              </w:numPr>
            </w:pPr>
          </w:p>
        </w:tc>
        <w:tc>
          <w:tcPr>
            <w:tcW w:w="4536" w:type="dxa"/>
          </w:tcPr>
          <w:p w14:paraId="0EB62C9E" w14:textId="63AF1E2D" w:rsidR="009171D9" w:rsidRPr="007550B9" w:rsidRDefault="009171D9" w:rsidP="009171D9">
            <w:pPr>
              <w:pStyle w:val="afa"/>
              <w:rPr>
                <w:sz w:val="24"/>
              </w:rPr>
            </w:pPr>
            <w:r w:rsidRPr="007550B9">
              <w:rPr>
                <w:sz w:val="24"/>
              </w:rPr>
              <w:t>Возмещение вреда, причиненного жизни или здоровью.</w:t>
            </w:r>
          </w:p>
        </w:tc>
        <w:tc>
          <w:tcPr>
            <w:tcW w:w="4394" w:type="dxa"/>
          </w:tcPr>
          <w:p w14:paraId="7DDA6B42" w14:textId="7477D2B8" w:rsidR="009171D9" w:rsidRPr="007550B9" w:rsidRDefault="009171D9" w:rsidP="009171D9">
            <w:r w:rsidRPr="007550B9">
              <w:t>ОПК-2.1; ОПК-2.2; ОПК-2.3; ОПК-4.1; ОПК-4.2; ОПК-4.3; ОПК-6.1; ОПК-6.2; ОПК-6.3; ОПК-7.1; ОПК-7.2; ОПК-7.3; ОПК-8.1; ОПК-8.2; ОПК-8.3; ПК-3.1; ПК-3.2; ПК-3.3; ПК-8.1; ПК-8.2</w:t>
            </w:r>
          </w:p>
        </w:tc>
      </w:tr>
      <w:tr w:rsidR="009171D9" w:rsidRPr="007550B9" w14:paraId="10433ED3" w14:textId="77777777" w:rsidTr="00582241">
        <w:tc>
          <w:tcPr>
            <w:tcW w:w="846" w:type="dxa"/>
          </w:tcPr>
          <w:p w14:paraId="3CC843E8" w14:textId="77777777" w:rsidR="009171D9" w:rsidRPr="007550B9" w:rsidRDefault="009171D9" w:rsidP="009171D9">
            <w:pPr>
              <w:pStyle w:val="afd"/>
              <w:numPr>
                <w:ilvl w:val="0"/>
                <w:numId w:val="25"/>
              </w:numPr>
            </w:pPr>
          </w:p>
        </w:tc>
        <w:tc>
          <w:tcPr>
            <w:tcW w:w="4536" w:type="dxa"/>
          </w:tcPr>
          <w:p w14:paraId="69E1F2A5" w14:textId="4D40BCC0" w:rsidR="009171D9" w:rsidRPr="007550B9" w:rsidRDefault="009171D9" w:rsidP="009171D9">
            <w:pPr>
              <w:pStyle w:val="afa"/>
              <w:rPr>
                <w:sz w:val="24"/>
              </w:rPr>
            </w:pPr>
            <w:r w:rsidRPr="007550B9">
              <w:rPr>
                <w:sz w:val="24"/>
              </w:rPr>
              <w:t xml:space="preserve">Понятие, субъекты, объекты авторского права. </w:t>
            </w:r>
          </w:p>
        </w:tc>
        <w:tc>
          <w:tcPr>
            <w:tcW w:w="4394" w:type="dxa"/>
          </w:tcPr>
          <w:p w14:paraId="1C269C34" w14:textId="12604245" w:rsidR="009171D9" w:rsidRPr="007550B9" w:rsidRDefault="009171D9" w:rsidP="009171D9">
            <w:r w:rsidRPr="007550B9">
              <w:t>ОПК-2.1; ОПК-2.2; ОПК-2.3; ОПК-4.1; ОПК-4.2; ОПК-4.3; ОПК-6.1; ОПК-6.2; ОПК-6.3; ОПК-7.1; ОПК-7.2; ОПК-7.3; ОПК-8.1; ОПК-8.2; ОПК-8.3; ПК-3.1; ПК-3.2; ПК-3.3; ПК-8.1; ПК-8.2</w:t>
            </w:r>
          </w:p>
        </w:tc>
      </w:tr>
      <w:tr w:rsidR="009171D9" w:rsidRPr="007550B9" w14:paraId="498122EB" w14:textId="77777777" w:rsidTr="00582241">
        <w:tc>
          <w:tcPr>
            <w:tcW w:w="846" w:type="dxa"/>
          </w:tcPr>
          <w:p w14:paraId="7ECDE683" w14:textId="77777777" w:rsidR="009171D9" w:rsidRPr="007550B9" w:rsidRDefault="009171D9" w:rsidP="009171D9">
            <w:pPr>
              <w:pStyle w:val="afd"/>
              <w:numPr>
                <w:ilvl w:val="0"/>
                <w:numId w:val="25"/>
              </w:numPr>
            </w:pPr>
          </w:p>
        </w:tc>
        <w:tc>
          <w:tcPr>
            <w:tcW w:w="4536" w:type="dxa"/>
          </w:tcPr>
          <w:p w14:paraId="3C1122D5" w14:textId="5E4DA816" w:rsidR="009171D9" w:rsidRPr="007550B9" w:rsidRDefault="009171D9" w:rsidP="009171D9">
            <w:pPr>
              <w:pStyle w:val="afa"/>
              <w:rPr>
                <w:sz w:val="24"/>
              </w:rPr>
            </w:pPr>
            <w:r w:rsidRPr="007550B9">
              <w:rPr>
                <w:sz w:val="24"/>
              </w:rPr>
              <w:t xml:space="preserve">Понятие, субъекты, объекты патентного права.  </w:t>
            </w:r>
          </w:p>
        </w:tc>
        <w:tc>
          <w:tcPr>
            <w:tcW w:w="4394" w:type="dxa"/>
          </w:tcPr>
          <w:p w14:paraId="787206F0" w14:textId="18BA8C26" w:rsidR="009171D9" w:rsidRPr="007550B9" w:rsidRDefault="009171D9" w:rsidP="009171D9">
            <w:r w:rsidRPr="007550B9">
              <w:t>ОПК-2.1; ОПК-2.2; ОПК-2.3; ОПК-4.1; ОПК-4.2; ОПК-4.3; ОПК-6.1; ОПК-6.2; ОПК-6.3; ОПК-7.1; ОПК-7.2; ОПК-7.3; ОПК-8.1; ОПК-8.2; ОПК-8.3; ПК-3.1; ПК-3.2; ПК-3.3; ПК-8.1; ПК-8.2</w:t>
            </w:r>
          </w:p>
        </w:tc>
      </w:tr>
      <w:tr w:rsidR="009171D9" w:rsidRPr="007550B9" w14:paraId="0331AE50" w14:textId="77777777" w:rsidTr="00582241">
        <w:tc>
          <w:tcPr>
            <w:tcW w:w="846" w:type="dxa"/>
          </w:tcPr>
          <w:p w14:paraId="7A25636A" w14:textId="77777777" w:rsidR="009171D9" w:rsidRPr="007550B9" w:rsidRDefault="009171D9" w:rsidP="009171D9">
            <w:pPr>
              <w:pStyle w:val="afd"/>
              <w:numPr>
                <w:ilvl w:val="0"/>
                <w:numId w:val="25"/>
              </w:numPr>
            </w:pPr>
          </w:p>
        </w:tc>
        <w:tc>
          <w:tcPr>
            <w:tcW w:w="4536" w:type="dxa"/>
          </w:tcPr>
          <w:p w14:paraId="0763D5BE" w14:textId="0E60AC5B" w:rsidR="009171D9" w:rsidRPr="007550B9" w:rsidRDefault="009171D9" w:rsidP="009171D9">
            <w:pPr>
              <w:pStyle w:val="afa"/>
              <w:rPr>
                <w:sz w:val="24"/>
              </w:rPr>
            </w:pPr>
            <w:r w:rsidRPr="007550B9">
              <w:rPr>
                <w:sz w:val="24"/>
              </w:rPr>
              <w:t>Средства индивидуализации юридических лиц, товаров, работ, услуг и предприятий.</w:t>
            </w:r>
          </w:p>
        </w:tc>
        <w:tc>
          <w:tcPr>
            <w:tcW w:w="4394" w:type="dxa"/>
          </w:tcPr>
          <w:p w14:paraId="1C0B93CC" w14:textId="4E68E9B1" w:rsidR="009171D9" w:rsidRPr="007550B9" w:rsidRDefault="009171D9" w:rsidP="009171D9">
            <w:r w:rsidRPr="007550B9">
              <w:t>ОПК-2.1; ОПК-2.2; ОПК-2.3; ОПК-4.1; ОПК-4.2; ОПК-4.3; ОПК-6.1; ОПК-6.2; ОПК-6.3; ОПК-7.1; ОПК-7.2; ОПК-7.3; ОПК-8.1; ОПК-8.2; ОПК-8.3; ПК-3.1; ПК-3.2; ПК-3.3; ПК-8.1; ПК-8.2</w:t>
            </w:r>
          </w:p>
        </w:tc>
      </w:tr>
      <w:tr w:rsidR="00384501" w:rsidRPr="007550B9" w14:paraId="1E7D5023" w14:textId="77777777" w:rsidTr="00C516B5">
        <w:tc>
          <w:tcPr>
            <w:tcW w:w="9776" w:type="dxa"/>
            <w:gridSpan w:val="3"/>
          </w:tcPr>
          <w:p w14:paraId="23F8E531" w14:textId="4FBC14C3" w:rsidR="00384501" w:rsidRPr="007550B9" w:rsidRDefault="00384501" w:rsidP="00C516B5">
            <w:pPr>
              <w:jc w:val="center"/>
            </w:pPr>
            <w:r w:rsidRPr="007550B9">
              <w:rPr>
                <w:b/>
              </w:rPr>
              <w:t xml:space="preserve">Вопросы по </w:t>
            </w:r>
            <w:r w:rsidR="00466574" w:rsidRPr="007550B9">
              <w:rPr>
                <w:b/>
              </w:rPr>
              <w:t>Семейному</w:t>
            </w:r>
            <w:r w:rsidRPr="007550B9">
              <w:rPr>
                <w:b/>
              </w:rPr>
              <w:t xml:space="preserve"> праву</w:t>
            </w:r>
          </w:p>
        </w:tc>
      </w:tr>
      <w:tr w:rsidR="009171D9" w:rsidRPr="007550B9" w14:paraId="0D3634B3" w14:textId="77777777" w:rsidTr="00582241">
        <w:tc>
          <w:tcPr>
            <w:tcW w:w="846" w:type="dxa"/>
          </w:tcPr>
          <w:p w14:paraId="48781632" w14:textId="77777777" w:rsidR="009171D9" w:rsidRPr="007550B9" w:rsidRDefault="009171D9" w:rsidP="009171D9">
            <w:pPr>
              <w:pStyle w:val="afd"/>
              <w:numPr>
                <w:ilvl w:val="0"/>
                <w:numId w:val="25"/>
              </w:numPr>
            </w:pPr>
          </w:p>
        </w:tc>
        <w:tc>
          <w:tcPr>
            <w:tcW w:w="4536" w:type="dxa"/>
          </w:tcPr>
          <w:p w14:paraId="41F860F1" w14:textId="7EC1BFA8" w:rsidR="009171D9" w:rsidRPr="007550B9" w:rsidRDefault="009171D9" w:rsidP="009171D9">
            <w:pPr>
              <w:pStyle w:val="afa"/>
              <w:rPr>
                <w:color w:val="000000" w:themeColor="text1"/>
                <w:sz w:val="24"/>
              </w:rPr>
            </w:pPr>
            <w:r w:rsidRPr="007550B9">
              <w:rPr>
                <w:sz w:val="24"/>
              </w:rPr>
              <w:t xml:space="preserve">Понятие и виды семейных правоотношений. </w:t>
            </w:r>
          </w:p>
        </w:tc>
        <w:tc>
          <w:tcPr>
            <w:tcW w:w="4394" w:type="dxa"/>
          </w:tcPr>
          <w:p w14:paraId="70ABE327" w14:textId="4E9C73F1" w:rsidR="009171D9" w:rsidRPr="007550B9" w:rsidRDefault="009171D9" w:rsidP="009171D9">
            <w:r w:rsidRPr="007550B9">
              <w:t>ОПК-3.1; ОПК-3.2; ОПК-3.3; ОПК-4.1; ОПК-4.2; ОПК-4.3; ОПК-6.1; ОПК-6.2; ОПК-6.3; ОПК-8.1; ОПК-8.2; ОПК-8.3; ПК-8.1; ПК-8.2</w:t>
            </w:r>
          </w:p>
        </w:tc>
      </w:tr>
      <w:tr w:rsidR="009171D9" w:rsidRPr="007550B9" w14:paraId="12A0E4D7" w14:textId="77777777" w:rsidTr="00582241">
        <w:tc>
          <w:tcPr>
            <w:tcW w:w="846" w:type="dxa"/>
          </w:tcPr>
          <w:p w14:paraId="73906F4C" w14:textId="77777777" w:rsidR="009171D9" w:rsidRPr="007550B9" w:rsidRDefault="009171D9" w:rsidP="009171D9">
            <w:pPr>
              <w:pStyle w:val="afd"/>
              <w:numPr>
                <w:ilvl w:val="0"/>
                <w:numId w:val="25"/>
              </w:numPr>
            </w:pPr>
          </w:p>
        </w:tc>
        <w:tc>
          <w:tcPr>
            <w:tcW w:w="4536" w:type="dxa"/>
          </w:tcPr>
          <w:p w14:paraId="070AA043" w14:textId="35340EFE" w:rsidR="009171D9" w:rsidRPr="007550B9" w:rsidRDefault="009171D9" w:rsidP="009171D9">
            <w:pPr>
              <w:pStyle w:val="afa"/>
              <w:rPr>
                <w:color w:val="000000" w:themeColor="text1"/>
                <w:sz w:val="24"/>
              </w:rPr>
            </w:pPr>
            <w:r w:rsidRPr="007550B9">
              <w:rPr>
                <w:sz w:val="24"/>
              </w:rPr>
              <w:t xml:space="preserve">Понятие семьи и родства. </w:t>
            </w:r>
          </w:p>
        </w:tc>
        <w:tc>
          <w:tcPr>
            <w:tcW w:w="4394" w:type="dxa"/>
          </w:tcPr>
          <w:p w14:paraId="3DB2E250" w14:textId="67023768" w:rsidR="009171D9" w:rsidRPr="007550B9" w:rsidRDefault="009171D9" w:rsidP="009171D9">
            <w:r w:rsidRPr="007550B9">
              <w:t>ОПК-3.1; ОПК-3.2; ОПК-3.3; ОПК-4.1; ОПК-4.2; ОПК-4.3; ОПК-6.1; ОПК-6.2; ОПК-6.3; ОПК-8.1; ОПК-8.2; ОПК-8.3; ПК-8.1; ПК-8.2</w:t>
            </w:r>
          </w:p>
        </w:tc>
      </w:tr>
      <w:tr w:rsidR="009171D9" w:rsidRPr="007550B9" w14:paraId="23DE79E2" w14:textId="77777777" w:rsidTr="00582241">
        <w:tc>
          <w:tcPr>
            <w:tcW w:w="846" w:type="dxa"/>
          </w:tcPr>
          <w:p w14:paraId="4177D469" w14:textId="77777777" w:rsidR="009171D9" w:rsidRPr="007550B9" w:rsidRDefault="009171D9" w:rsidP="009171D9">
            <w:pPr>
              <w:pStyle w:val="afd"/>
              <w:numPr>
                <w:ilvl w:val="0"/>
                <w:numId w:val="25"/>
              </w:numPr>
            </w:pPr>
          </w:p>
        </w:tc>
        <w:tc>
          <w:tcPr>
            <w:tcW w:w="4536" w:type="dxa"/>
          </w:tcPr>
          <w:p w14:paraId="2D1CA4DA" w14:textId="2E2B709E" w:rsidR="009171D9" w:rsidRPr="007550B9" w:rsidRDefault="009171D9" w:rsidP="009171D9">
            <w:r w:rsidRPr="007550B9">
              <w:t xml:space="preserve">Осуществление и защита семейных прав. </w:t>
            </w:r>
          </w:p>
        </w:tc>
        <w:tc>
          <w:tcPr>
            <w:tcW w:w="4394" w:type="dxa"/>
          </w:tcPr>
          <w:p w14:paraId="3EECF778" w14:textId="3BB24BC2" w:rsidR="009171D9" w:rsidRPr="007550B9" w:rsidRDefault="009171D9" w:rsidP="009171D9">
            <w:r w:rsidRPr="007550B9">
              <w:t>ОПК-3.1; ОПК-3.2; ОПК-3.3; ОПК-4.1; ОПК-4.2; ОПК-4.3; ОПК-6.1; ОПК-6.2; ОПК-6.3; ОПК-8.1; ОПК-8.2; ОПК-8.3; ПК-8.1; ПК-8.2</w:t>
            </w:r>
          </w:p>
        </w:tc>
      </w:tr>
      <w:tr w:rsidR="009171D9" w:rsidRPr="007550B9" w14:paraId="5767A840" w14:textId="77777777" w:rsidTr="00582241">
        <w:tc>
          <w:tcPr>
            <w:tcW w:w="846" w:type="dxa"/>
          </w:tcPr>
          <w:p w14:paraId="28F68AED" w14:textId="77777777" w:rsidR="009171D9" w:rsidRPr="007550B9" w:rsidRDefault="009171D9" w:rsidP="009171D9">
            <w:pPr>
              <w:pStyle w:val="afd"/>
              <w:numPr>
                <w:ilvl w:val="0"/>
                <w:numId w:val="25"/>
              </w:numPr>
            </w:pPr>
          </w:p>
        </w:tc>
        <w:tc>
          <w:tcPr>
            <w:tcW w:w="4536" w:type="dxa"/>
          </w:tcPr>
          <w:p w14:paraId="153C65F1" w14:textId="4491D7F2" w:rsidR="009171D9" w:rsidRPr="007550B9" w:rsidRDefault="009171D9" w:rsidP="009171D9">
            <w:pPr>
              <w:pStyle w:val="afa"/>
              <w:rPr>
                <w:color w:val="000000" w:themeColor="text1"/>
                <w:sz w:val="24"/>
              </w:rPr>
            </w:pPr>
            <w:r w:rsidRPr="007550B9">
              <w:rPr>
                <w:sz w:val="24"/>
              </w:rPr>
              <w:t xml:space="preserve">Понятие и правовая природа брака. </w:t>
            </w:r>
          </w:p>
        </w:tc>
        <w:tc>
          <w:tcPr>
            <w:tcW w:w="4394" w:type="dxa"/>
          </w:tcPr>
          <w:p w14:paraId="491F78BC" w14:textId="27B79419" w:rsidR="009171D9" w:rsidRPr="007550B9" w:rsidRDefault="009171D9" w:rsidP="009171D9">
            <w:r w:rsidRPr="007550B9">
              <w:t>ОПК-3.1; ОПК-3.2; ОПК-3.3; ОПК-4.1; ОПК-4.2; ОПК-4.3; ОПК-6.1; ОПК-6.2; ОПК-6.3; ОПК-8.1; ОПК-8.2; ОПК-8.3; ПК-8.1; ПК-8.2</w:t>
            </w:r>
          </w:p>
        </w:tc>
      </w:tr>
      <w:tr w:rsidR="009171D9" w:rsidRPr="007550B9" w14:paraId="493E1116" w14:textId="77777777" w:rsidTr="00582241">
        <w:tc>
          <w:tcPr>
            <w:tcW w:w="846" w:type="dxa"/>
          </w:tcPr>
          <w:p w14:paraId="3EAE84EE" w14:textId="77777777" w:rsidR="009171D9" w:rsidRPr="007550B9" w:rsidRDefault="009171D9" w:rsidP="009171D9">
            <w:pPr>
              <w:pStyle w:val="afd"/>
              <w:numPr>
                <w:ilvl w:val="0"/>
                <w:numId w:val="25"/>
              </w:numPr>
            </w:pPr>
          </w:p>
        </w:tc>
        <w:tc>
          <w:tcPr>
            <w:tcW w:w="4536" w:type="dxa"/>
          </w:tcPr>
          <w:p w14:paraId="482E6498" w14:textId="30F3BCA4" w:rsidR="009171D9" w:rsidRPr="007550B9" w:rsidRDefault="009171D9" w:rsidP="009171D9">
            <w:pPr>
              <w:pStyle w:val="afa"/>
              <w:rPr>
                <w:color w:val="000000" w:themeColor="text1"/>
                <w:sz w:val="24"/>
              </w:rPr>
            </w:pPr>
            <w:r w:rsidRPr="007550B9">
              <w:rPr>
                <w:sz w:val="24"/>
              </w:rPr>
              <w:t xml:space="preserve">Порядок заключения брака. </w:t>
            </w:r>
          </w:p>
        </w:tc>
        <w:tc>
          <w:tcPr>
            <w:tcW w:w="4394" w:type="dxa"/>
          </w:tcPr>
          <w:p w14:paraId="36D5F5A8" w14:textId="0A1D5C30" w:rsidR="009171D9" w:rsidRPr="007550B9" w:rsidRDefault="009171D9" w:rsidP="009171D9">
            <w:r w:rsidRPr="007550B9">
              <w:t>ОПК-3.1; ОПК-3.2; ОПК-3.3; ОПК-4.1; ОПК-4.2; ОПК-4.3; ОПК-6.1; ОПК-6.2; ОПК-6.3; ОПК-8.1; ОПК-8.2; ОПК-8.3; ПК-8.1; ПК-8.2</w:t>
            </w:r>
          </w:p>
        </w:tc>
      </w:tr>
      <w:tr w:rsidR="009171D9" w:rsidRPr="007550B9" w14:paraId="63CAEF24" w14:textId="77777777" w:rsidTr="00582241">
        <w:tc>
          <w:tcPr>
            <w:tcW w:w="846" w:type="dxa"/>
          </w:tcPr>
          <w:p w14:paraId="6D2257C6" w14:textId="77777777" w:rsidR="009171D9" w:rsidRPr="007550B9" w:rsidRDefault="009171D9" w:rsidP="009171D9">
            <w:pPr>
              <w:pStyle w:val="afd"/>
              <w:numPr>
                <w:ilvl w:val="0"/>
                <w:numId w:val="25"/>
              </w:numPr>
            </w:pPr>
          </w:p>
        </w:tc>
        <w:tc>
          <w:tcPr>
            <w:tcW w:w="4536" w:type="dxa"/>
          </w:tcPr>
          <w:p w14:paraId="598E3E84" w14:textId="293984A0" w:rsidR="009171D9" w:rsidRPr="007550B9" w:rsidRDefault="009171D9" w:rsidP="009171D9">
            <w:pPr>
              <w:pStyle w:val="afa"/>
              <w:rPr>
                <w:color w:val="000000" w:themeColor="text1"/>
                <w:sz w:val="24"/>
              </w:rPr>
            </w:pPr>
            <w:r w:rsidRPr="007550B9">
              <w:rPr>
                <w:sz w:val="24"/>
              </w:rPr>
              <w:t>Прекращение брака. Недействительность брака</w:t>
            </w:r>
            <w:r w:rsidRPr="007550B9">
              <w:rPr>
                <w:noProof/>
                <w:sz w:val="24"/>
              </w:rPr>
              <w:t xml:space="preserve">. </w:t>
            </w:r>
          </w:p>
        </w:tc>
        <w:tc>
          <w:tcPr>
            <w:tcW w:w="4394" w:type="dxa"/>
          </w:tcPr>
          <w:p w14:paraId="410123E5" w14:textId="251E8AFF" w:rsidR="009171D9" w:rsidRPr="007550B9" w:rsidRDefault="009171D9" w:rsidP="009171D9">
            <w:r w:rsidRPr="007550B9">
              <w:t>ОПК-3.1; ОПК-3.2; ОПК-3.3; ОПК-4.1; ОПК-4.2; ОПК-4.3; ОПК-6.1; ОПК-6.2; ОПК-6.3; ОПК-8.1; ОПК-8.2; ОПК-8.3; ПК-8.1; ПК-8.2</w:t>
            </w:r>
          </w:p>
        </w:tc>
      </w:tr>
      <w:tr w:rsidR="009171D9" w:rsidRPr="007550B9" w14:paraId="46DB48CE" w14:textId="77777777" w:rsidTr="00582241">
        <w:tc>
          <w:tcPr>
            <w:tcW w:w="846" w:type="dxa"/>
          </w:tcPr>
          <w:p w14:paraId="7B4527F1" w14:textId="77777777" w:rsidR="009171D9" w:rsidRPr="007550B9" w:rsidRDefault="009171D9" w:rsidP="009171D9">
            <w:pPr>
              <w:pStyle w:val="afd"/>
              <w:numPr>
                <w:ilvl w:val="0"/>
                <w:numId w:val="25"/>
              </w:numPr>
            </w:pPr>
          </w:p>
        </w:tc>
        <w:tc>
          <w:tcPr>
            <w:tcW w:w="4536" w:type="dxa"/>
          </w:tcPr>
          <w:p w14:paraId="271A5006" w14:textId="3C9E61A4" w:rsidR="009171D9" w:rsidRPr="007550B9" w:rsidRDefault="009171D9" w:rsidP="009171D9">
            <w:pPr>
              <w:pStyle w:val="afa"/>
              <w:rPr>
                <w:color w:val="000000" w:themeColor="text1"/>
                <w:sz w:val="24"/>
              </w:rPr>
            </w:pPr>
            <w:r w:rsidRPr="007550B9">
              <w:rPr>
                <w:sz w:val="24"/>
              </w:rPr>
              <w:t>Имущественные и личные неимущественные права и обязанности супругов</w:t>
            </w:r>
            <w:r w:rsidRPr="007550B9">
              <w:rPr>
                <w:noProof/>
                <w:sz w:val="24"/>
              </w:rPr>
              <w:t>.</w:t>
            </w:r>
          </w:p>
        </w:tc>
        <w:tc>
          <w:tcPr>
            <w:tcW w:w="4394" w:type="dxa"/>
          </w:tcPr>
          <w:p w14:paraId="377CB93E" w14:textId="3336BA0D" w:rsidR="009171D9" w:rsidRPr="007550B9" w:rsidRDefault="009171D9" w:rsidP="009171D9">
            <w:r w:rsidRPr="007550B9">
              <w:t>ОПК-3.1; ОПК-3.2; ОПК-3.3; ОПК-4.1; ОПК-4.2; ОПК-4.3; ОПК-6.1; ОПК-6.2; ОПК-6.3; ОПК-8.1; ОПК-8.2; ОПК-8.3; ПК-8.1; ПК-8.2</w:t>
            </w:r>
          </w:p>
        </w:tc>
      </w:tr>
      <w:tr w:rsidR="009171D9" w:rsidRPr="007550B9" w14:paraId="13A2C214" w14:textId="77777777" w:rsidTr="00582241">
        <w:tc>
          <w:tcPr>
            <w:tcW w:w="846" w:type="dxa"/>
          </w:tcPr>
          <w:p w14:paraId="6584D309" w14:textId="77777777" w:rsidR="009171D9" w:rsidRPr="007550B9" w:rsidRDefault="009171D9" w:rsidP="009171D9">
            <w:pPr>
              <w:pStyle w:val="afd"/>
              <w:numPr>
                <w:ilvl w:val="0"/>
                <w:numId w:val="25"/>
              </w:numPr>
            </w:pPr>
          </w:p>
        </w:tc>
        <w:tc>
          <w:tcPr>
            <w:tcW w:w="4536" w:type="dxa"/>
          </w:tcPr>
          <w:p w14:paraId="33A0F60F" w14:textId="68879750" w:rsidR="009171D9" w:rsidRPr="007550B9" w:rsidRDefault="009171D9" w:rsidP="009171D9">
            <w:pPr>
              <w:pStyle w:val="afa"/>
              <w:rPr>
                <w:color w:val="000000" w:themeColor="text1"/>
                <w:sz w:val="24"/>
              </w:rPr>
            </w:pPr>
            <w:r w:rsidRPr="007550B9">
              <w:rPr>
                <w:sz w:val="24"/>
              </w:rPr>
              <w:t>Договорный режим имущества супругов</w:t>
            </w:r>
            <w:r w:rsidRPr="007550B9">
              <w:rPr>
                <w:noProof/>
                <w:sz w:val="24"/>
              </w:rPr>
              <w:t>.</w:t>
            </w:r>
            <w:r w:rsidRPr="007550B9">
              <w:rPr>
                <w:sz w:val="24"/>
              </w:rPr>
              <w:t xml:space="preserve"> Брачный договор (понятие, субъекты, форма, содержание). Условия действительности брачного договора. </w:t>
            </w:r>
          </w:p>
        </w:tc>
        <w:tc>
          <w:tcPr>
            <w:tcW w:w="4394" w:type="dxa"/>
          </w:tcPr>
          <w:p w14:paraId="410C659B" w14:textId="0473933B" w:rsidR="009171D9" w:rsidRPr="007550B9" w:rsidRDefault="009171D9" w:rsidP="009171D9">
            <w:r w:rsidRPr="007550B9">
              <w:t>ОПК-3.1; ОПК-3.2; ОПК-3.3; ОПК-4.1; ОПК-4.2; ОПК-4.3; ОПК-6.1; ОПК-6.2; ОПК-6.3; ОПК-8.1; ОПК-8.2; ОПК-8.3; ПК-8.1; ПК-8.2</w:t>
            </w:r>
          </w:p>
        </w:tc>
      </w:tr>
      <w:tr w:rsidR="009171D9" w:rsidRPr="007550B9" w14:paraId="5D870E97" w14:textId="77777777" w:rsidTr="00582241">
        <w:tc>
          <w:tcPr>
            <w:tcW w:w="846" w:type="dxa"/>
          </w:tcPr>
          <w:p w14:paraId="65FC39C7" w14:textId="77777777" w:rsidR="009171D9" w:rsidRPr="007550B9" w:rsidRDefault="009171D9" w:rsidP="009171D9">
            <w:pPr>
              <w:pStyle w:val="afd"/>
              <w:numPr>
                <w:ilvl w:val="0"/>
                <w:numId w:val="25"/>
              </w:numPr>
            </w:pPr>
          </w:p>
        </w:tc>
        <w:tc>
          <w:tcPr>
            <w:tcW w:w="4536" w:type="dxa"/>
          </w:tcPr>
          <w:p w14:paraId="18417032" w14:textId="7A344DB7" w:rsidR="009171D9" w:rsidRPr="007550B9" w:rsidRDefault="009171D9" w:rsidP="009171D9">
            <w:pPr>
              <w:pStyle w:val="afa"/>
              <w:rPr>
                <w:color w:val="000000" w:themeColor="text1"/>
                <w:sz w:val="24"/>
              </w:rPr>
            </w:pPr>
            <w:r w:rsidRPr="007550B9">
              <w:rPr>
                <w:sz w:val="24"/>
              </w:rPr>
              <w:t>Изменение и расторжение брачного договора</w:t>
            </w:r>
            <w:r w:rsidRPr="007550B9">
              <w:rPr>
                <w:noProof/>
                <w:sz w:val="24"/>
              </w:rPr>
              <w:t>.</w:t>
            </w:r>
            <w:r w:rsidRPr="007550B9">
              <w:rPr>
                <w:sz w:val="24"/>
              </w:rPr>
              <w:t xml:space="preserve"> </w:t>
            </w:r>
          </w:p>
        </w:tc>
        <w:tc>
          <w:tcPr>
            <w:tcW w:w="4394" w:type="dxa"/>
          </w:tcPr>
          <w:p w14:paraId="2179ED08" w14:textId="23CA090F" w:rsidR="009171D9" w:rsidRPr="007550B9" w:rsidRDefault="009171D9" w:rsidP="009171D9">
            <w:r w:rsidRPr="007550B9">
              <w:t>ОПК-3.1; ОПК-3.2; ОПК-3.3; ОПК-4.1; ОПК-4.2; ОПК-4.3; ОПК-6.1; ОПК-6.2; ОПК-6.3; ОПК-8.1; ОПК-8.2; ОПК-8.3; ПК-8.1; ПК-8.2</w:t>
            </w:r>
          </w:p>
        </w:tc>
      </w:tr>
      <w:tr w:rsidR="009171D9" w:rsidRPr="007550B9" w14:paraId="5B16039C" w14:textId="77777777" w:rsidTr="00582241">
        <w:tc>
          <w:tcPr>
            <w:tcW w:w="846" w:type="dxa"/>
          </w:tcPr>
          <w:p w14:paraId="2147AA06" w14:textId="77777777" w:rsidR="009171D9" w:rsidRPr="007550B9" w:rsidRDefault="009171D9" w:rsidP="009171D9">
            <w:pPr>
              <w:pStyle w:val="afd"/>
              <w:numPr>
                <w:ilvl w:val="0"/>
                <w:numId w:val="25"/>
              </w:numPr>
            </w:pPr>
          </w:p>
        </w:tc>
        <w:tc>
          <w:tcPr>
            <w:tcW w:w="4536" w:type="dxa"/>
          </w:tcPr>
          <w:p w14:paraId="5552629F" w14:textId="79AE346D" w:rsidR="009171D9" w:rsidRPr="007550B9" w:rsidRDefault="009171D9" w:rsidP="009171D9">
            <w:pPr>
              <w:pStyle w:val="afa"/>
              <w:rPr>
                <w:color w:val="000000" w:themeColor="text1"/>
                <w:sz w:val="24"/>
              </w:rPr>
            </w:pPr>
            <w:r w:rsidRPr="007550B9">
              <w:rPr>
                <w:sz w:val="24"/>
              </w:rPr>
              <w:t>Законный режим имущества супругов. Собственность каждого из супругов. Владение, пользование и распоряжение совместной собствен</w:t>
            </w:r>
            <w:r w:rsidRPr="007550B9">
              <w:rPr>
                <w:sz w:val="24"/>
              </w:rPr>
              <w:softHyphen/>
              <w:t>ностью супругов.</w:t>
            </w:r>
          </w:p>
        </w:tc>
        <w:tc>
          <w:tcPr>
            <w:tcW w:w="4394" w:type="dxa"/>
          </w:tcPr>
          <w:p w14:paraId="549E61AD" w14:textId="25429D8F" w:rsidR="009171D9" w:rsidRPr="007550B9" w:rsidRDefault="009171D9" w:rsidP="009171D9">
            <w:r w:rsidRPr="007550B9">
              <w:t>ОПК-3.1; ОПК-3.2; ОПК-3.3; ОПК-4.1; ОПК-4.2; ОПК-4.3; ОПК-6.1; ОПК-6.2; ОПК-6.3; ОПК-8.1; ОПК-8.2; ОПК-8.3; ПК-8.1; ПК-8.2</w:t>
            </w:r>
          </w:p>
        </w:tc>
      </w:tr>
      <w:tr w:rsidR="009171D9" w:rsidRPr="007550B9" w14:paraId="20284A05" w14:textId="77777777" w:rsidTr="00582241">
        <w:tc>
          <w:tcPr>
            <w:tcW w:w="846" w:type="dxa"/>
          </w:tcPr>
          <w:p w14:paraId="769568BC" w14:textId="77777777" w:rsidR="009171D9" w:rsidRPr="007550B9" w:rsidRDefault="009171D9" w:rsidP="009171D9">
            <w:pPr>
              <w:pStyle w:val="afd"/>
              <w:numPr>
                <w:ilvl w:val="0"/>
                <w:numId w:val="25"/>
              </w:numPr>
            </w:pPr>
          </w:p>
        </w:tc>
        <w:tc>
          <w:tcPr>
            <w:tcW w:w="4536" w:type="dxa"/>
          </w:tcPr>
          <w:p w14:paraId="5CDFF82B" w14:textId="420C5A40" w:rsidR="009171D9" w:rsidRPr="007550B9" w:rsidRDefault="009171D9" w:rsidP="009171D9">
            <w:pPr>
              <w:pStyle w:val="afa"/>
              <w:rPr>
                <w:color w:val="000000" w:themeColor="text1"/>
                <w:sz w:val="24"/>
              </w:rPr>
            </w:pPr>
            <w:r w:rsidRPr="007550B9">
              <w:rPr>
                <w:sz w:val="24"/>
              </w:rPr>
              <w:t>Раздел общего имущества супругов.</w:t>
            </w:r>
          </w:p>
        </w:tc>
        <w:tc>
          <w:tcPr>
            <w:tcW w:w="4394" w:type="dxa"/>
          </w:tcPr>
          <w:p w14:paraId="17407DD6" w14:textId="1C348B87" w:rsidR="009171D9" w:rsidRPr="007550B9" w:rsidRDefault="009171D9" w:rsidP="009171D9">
            <w:r w:rsidRPr="007550B9">
              <w:t>ОПК-3.1; ОПК-3.2; ОПК-3.3; ОПК-4.1; ОПК-4.2; ОПК-4.3; ОПК-6.1; ОПК-6.2; ОПК-6.3; ОПК-8.1; ОПК-8.2; ОПК-8.3; ПК-8.1; ПК-8.2</w:t>
            </w:r>
          </w:p>
        </w:tc>
      </w:tr>
      <w:tr w:rsidR="009171D9" w:rsidRPr="007550B9" w14:paraId="49D2B050" w14:textId="77777777" w:rsidTr="00582241">
        <w:tc>
          <w:tcPr>
            <w:tcW w:w="846" w:type="dxa"/>
          </w:tcPr>
          <w:p w14:paraId="44AC5C09" w14:textId="77777777" w:rsidR="009171D9" w:rsidRPr="007550B9" w:rsidRDefault="009171D9" w:rsidP="009171D9">
            <w:pPr>
              <w:pStyle w:val="afd"/>
              <w:numPr>
                <w:ilvl w:val="0"/>
                <w:numId w:val="25"/>
              </w:numPr>
            </w:pPr>
          </w:p>
        </w:tc>
        <w:tc>
          <w:tcPr>
            <w:tcW w:w="4536" w:type="dxa"/>
          </w:tcPr>
          <w:p w14:paraId="2353A448" w14:textId="6810904B" w:rsidR="009171D9" w:rsidRPr="007550B9" w:rsidRDefault="009171D9" w:rsidP="009171D9">
            <w:pPr>
              <w:pStyle w:val="afa"/>
              <w:rPr>
                <w:color w:val="000000" w:themeColor="text1"/>
                <w:sz w:val="24"/>
              </w:rPr>
            </w:pPr>
            <w:r w:rsidRPr="007550B9">
              <w:rPr>
                <w:sz w:val="24"/>
              </w:rPr>
              <w:t xml:space="preserve">Установление отцовства в органах загса. </w:t>
            </w:r>
          </w:p>
        </w:tc>
        <w:tc>
          <w:tcPr>
            <w:tcW w:w="4394" w:type="dxa"/>
          </w:tcPr>
          <w:p w14:paraId="5AD21DEB" w14:textId="7FE9465D" w:rsidR="009171D9" w:rsidRPr="007550B9" w:rsidRDefault="009171D9" w:rsidP="009171D9">
            <w:r w:rsidRPr="007550B9">
              <w:t>ОПК-3.1; ОПК-3.2; ОПК-3.3; ОПК-4.1; ОПК-4.2; ОПК-4.3; ОПК-6.1; ОПК-6.2; ОПК-6.3; ОПК-8.1; ОПК-8.2; ОПК-8.3; ПК-8.1; ПК-8.2</w:t>
            </w:r>
          </w:p>
        </w:tc>
      </w:tr>
      <w:tr w:rsidR="009171D9" w:rsidRPr="007550B9" w14:paraId="36681CB7" w14:textId="77777777" w:rsidTr="00582241">
        <w:tc>
          <w:tcPr>
            <w:tcW w:w="846" w:type="dxa"/>
          </w:tcPr>
          <w:p w14:paraId="32C2D524" w14:textId="77777777" w:rsidR="009171D9" w:rsidRPr="007550B9" w:rsidRDefault="009171D9" w:rsidP="009171D9">
            <w:pPr>
              <w:pStyle w:val="afd"/>
              <w:numPr>
                <w:ilvl w:val="0"/>
                <w:numId w:val="25"/>
              </w:numPr>
            </w:pPr>
          </w:p>
        </w:tc>
        <w:tc>
          <w:tcPr>
            <w:tcW w:w="4536" w:type="dxa"/>
          </w:tcPr>
          <w:p w14:paraId="77778504" w14:textId="65F8C3BF" w:rsidR="009171D9" w:rsidRPr="007550B9" w:rsidRDefault="009171D9" w:rsidP="009171D9">
            <w:pPr>
              <w:pStyle w:val="afa"/>
              <w:rPr>
                <w:color w:val="000000" w:themeColor="text1"/>
                <w:sz w:val="24"/>
              </w:rPr>
            </w:pPr>
            <w:r w:rsidRPr="007550B9">
              <w:rPr>
                <w:sz w:val="24"/>
              </w:rPr>
              <w:t xml:space="preserve">Установление отцовства в судебном порядке. </w:t>
            </w:r>
          </w:p>
        </w:tc>
        <w:tc>
          <w:tcPr>
            <w:tcW w:w="4394" w:type="dxa"/>
          </w:tcPr>
          <w:p w14:paraId="3F36DA79" w14:textId="51886478" w:rsidR="009171D9" w:rsidRPr="007550B9" w:rsidRDefault="009171D9" w:rsidP="009171D9">
            <w:r w:rsidRPr="007550B9">
              <w:t>ОПК-3.1; ОПК-3.2; ОПК-3.3; ОПК-4.1; ОПК-4.2; ОПК-4.3; ОПК-6.1; ОПК-6.2; ОПК-6.3; ОПК-8.1; ОПК-8.2; ОПК-8.3; ПК-8.1; ПК-8.2</w:t>
            </w:r>
          </w:p>
        </w:tc>
      </w:tr>
      <w:tr w:rsidR="009171D9" w:rsidRPr="007550B9" w14:paraId="4E0EF61D" w14:textId="77777777" w:rsidTr="00582241">
        <w:tc>
          <w:tcPr>
            <w:tcW w:w="846" w:type="dxa"/>
          </w:tcPr>
          <w:p w14:paraId="53225A44" w14:textId="77777777" w:rsidR="009171D9" w:rsidRPr="007550B9" w:rsidRDefault="009171D9" w:rsidP="009171D9">
            <w:pPr>
              <w:pStyle w:val="afd"/>
              <w:numPr>
                <w:ilvl w:val="0"/>
                <w:numId w:val="25"/>
              </w:numPr>
            </w:pPr>
          </w:p>
        </w:tc>
        <w:tc>
          <w:tcPr>
            <w:tcW w:w="4536" w:type="dxa"/>
          </w:tcPr>
          <w:p w14:paraId="67EDCEF9" w14:textId="5B9A56BC" w:rsidR="009171D9" w:rsidRPr="007550B9" w:rsidRDefault="009171D9" w:rsidP="009171D9">
            <w:pPr>
              <w:pStyle w:val="afa"/>
              <w:rPr>
                <w:color w:val="000000" w:themeColor="text1"/>
                <w:sz w:val="24"/>
              </w:rPr>
            </w:pPr>
            <w:r w:rsidRPr="007550B9">
              <w:rPr>
                <w:spacing w:val="-4"/>
                <w:sz w:val="24"/>
              </w:rPr>
              <w:t>Права несовершеннолетних детей</w:t>
            </w:r>
            <w:r w:rsidRPr="007550B9">
              <w:rPr>
                <w:noProof/>
                <w:spacing w:val="-4"/>
                <w:sz w:val="24"/>
              </w:rPr>
              <w:t>.</w:t>
            </w:r>
            <w:r w:rsidRPr="007550B9">
              <w:rPr>
                <w:spacing w:val="-4"/>
                <w:sz w:val="24"/>
              </w:rPr>
              <w:t xml:space="preserve"> Защита прав несовершеннолетних детей</w:t>
            </w:r>
            <w:r w:rsidRPr="007550B9">
              <w:rPr>
                <w:noProof/>
                <w:spacing w:val="-4"/>
                <w:sz w:val="24"/>
              </w:rPr>
              <w:t>.</w:t>
            </w:r>
          </w:p>
        </w:tc>
        <w:tc>
          <w:tcPr>
            <w:tcW w:w="4394" w:type="dxa"/>
          </w:tcPr>
          <w:p w14:paraId="292A125B" w14:textId="5E46118D" w:rsidR="009171D9" w:rsidRPr="007550B9" w:rsidRDefault="009171D9" w:rsidP="009171D9">
            <w:r w:rsidRPr="007550B9">
              <w:t>ОПК-3.1; ОПК-3.2; ОПК-3.3; ОПК-4.1; ОПК-4.2; ОПК-4.3; ОПК-6.1; ОПК-6.2; ОПК-6.3; ОПК-8.1; ОПК-8.2; ОПК-8.3; ПК-8.1; ПК-8.2</w:t>
            </w:r>
          </w:p>
        </w:tc>
      </w:tr>
      <w:tr w:rsidR="009171D9" w:rsidRPr="007550B9" w14:paraId="796307D0" w14:textId="77777777" w:rsidTr="00582241">
        <w:tc>
          <w:tcPr>
            <w:tcW w:w="846" w:type="dxa"/>
          </w:tcPr>
          <w:p w14:paraId="2F049432" w14:textId="77777777" w:rsidR="009171D9" w:rsidRPr="007550B9" w:rsidRDefault="009171D9" w:rsidP="009171D9">
            <w:pPr>
              <w:pStyle w:val="afd"/>
              <w:numPr>
                <w:ilvl w:val="0"/>
                <w:numId w:val="25"/>
              </w:numPr>
            </w:pPr>
          </w:p>
        </w:tc>
        <w:tc>
          <w:tcPr>
            <w:tcW w:w="4536" w:type="dxa"/>
          </w:tcPr>
          <w:p w14:paraId="5DB61DF3" w14:textId="185D7AD2" w:rsidR="009171D9" w:rsidRPr="007550B9" w:rsidRDefault="009171D9" w:rsidP="009171D9">
            <w:pPr>
              <w:pStyle w:val="afa"/>
              <w:rPr>
                <w:color w:val="000000" w:themeColor="text1"/>
                <w:sz w:val="24"/>
              </w:rPr>
            </w:pPr>
            <w:r w:rsidRPr="007550B9">
              <w:rPr>
                <w:sz w:val="24"/>
              </w:rPr>
              <w:t>Права и обязанности родителей</w:t>
            </w:r>
            <w:r w:rsidRPr="007550B9">
              <w:rPr>
                <w:noProof/>
                <w:sz w:val="24"/>
              </w:rPr>
              <w:t xml:space="preserve">. </w:t>
            </w:r>
            <w:r w:rsidRPr="007550B9">
              <w:rPr>
                <w:sz w:val="24"/>
              </w:rPr>
              <w:t xml:space="preserve">Осуществление родительских прав </w:t>
            </w:r>
            <w:r w:rsidRPr="007550B9">
              <w:rPr>
                <w:sz w:val="24"/>
              </w:rPr>
              <w:lastRenderedPageBreak/>
              <w:t>родителем, проживающим отдельно от ребенка.</w:t>
            </w:r>
          </w:p>
        </w:tc>
        <w:tc>
          <w:tcPr>
            <w:tcW w:w="4394" w:type="dxa"/>
          </w:tcPr>
          <w:p w14:paraId="2EA7E0AD" w14:textId="7187307B" w:rsidR="009171D9" w:rsidRPr="007550B9" w:rsidRDefault="009171D9" w:rsidP="009171D9">
            <w:r w:rsidRPr="007550B9">
              <w:lastRenderedPageBreak/>
              <w:t xml:space="preserve">ОПК-3.1; ОПК-3.2; ОПК-3.3; ОПК-4.1; ОПК-4.2; ОПК-4.3; ОПК-6.1; ОПК-6.2; </w:t>
            </w:r>
            <w:r w:rsidRPr="007550B9">
              <w:lastRenderedPageBreak/>
              <w:t>ОПК-6.3; ОПК-8.1; ОПК-8.2; ОПК-8.3; ПК-8.1; ПК-8.2</w:t>
            </w:r>
          </w:p>
        </w:tc>
      </w:tr>
      <w:tr w:rsidR="009171D9" w:rsidRPr="007550B9" w14:paraId="7E89EC23" w14:textId="77777777" w:rsidTr="00582241">
        <w:tc>
          <w:tcPr>
            <w:tcW w:w="846" w:type="dxa"/>
          </w:tcPr>
          <w:p w14:paraId="672FB4E4" w14:textId="77777777" w:rsidR="009171D9" w:rsidRPr="007550B9" w:rsidRDefault="009171D9" w:rsidP="009171D9">
            <w:pPr>
              <w:pStyle w:val="afd"/>
              <w:numPr>
                <w:ilvl w:val="0"/>
                <w:numId w:val="25"/>
              </w:numPr>
            </w:pPr>
          </w:p>
        </w:tc>
        <w:tc>
          <w:tcPr>
            <w:tcW w:w="4536" w:type="dxa"/>
          </w:tcPr>
          <w:p w14:paraId="2C3B7242" w14:textId="3348174A" w:rsidR="009171D9" w:rsidRPr="007550B9" w:rsidRDefault="009171D9" w:rsidP="009171D9">
            <w:pPr>
              <w:pStyle w:val="afa"/>
              <w:rPr>
                <w:color w:val="000000" w:themeColor="text1"/>
                <w:sz w:val="24"/>
              </w:rPr>
            </w:pPr>
            <w:r w:rsidRPr="007550B9">
              <w:rPr>
                <w:sz w:val="24"/>
              </w:rPr>
              <w:t xml:space="preserve">Общая характеристика алиментных обязательств. </w:t>
            </w:r>
          </w:p>
        </w:tc>
        <w:tc>
          <w:tcPr>
            <w:tcW w:w="4394" w:type="dxa"/>
          </w:tcPr>
          <w:p w14:paraId="7F9B293C" w14:textId="5ECADB82" w:rsidR="009171D9" w:rsidRPr="007550B9" w:rsidRDefault="009171D9" w:rsidP="009171D9">
            <w:r w:rsidRPr="007550B9">
              <w:t>ОПК-3.1; ОПК-3.2; ОПК-3.3; ОПК-4.1; ОПК-4.2; ОПК-4.3; ОПК-6.1; ОПК-6.2; ОПК-6.3; ОПК-8.1; ОПК-8.2; ОПК-8.3; ПК-8.1; ПК-8.2</w:t>
            </w:r>
          </w:p>
        </w:tc>
      </w:tr>
      <w:tr w:rsidR="009171D9" w:rsidRPr="007550B9" w14:paraId="6374FECF" w14:textId="77777777" w:rsidTr="00582241">
        <w:tc>
          <w:tcPr>
            <w:tcW w:w="846" w:type="dxa"/>
          </w:tcPr>
          <w:p w14:paraId="0C34F8F9" w14:textId="77777777" w:rsidR="009171D9" w:rsidRPr="007550B9" w:rsidRDefault="009171D9" w:rsidP="009171D9">
            <w:pPr>
              <w:pStyle w:val="afd"/>
              <w:numPr>
                <w:ilvl w:val="0"/>
                <w:numId w:val="25"/>
              </w:numPr>
            </w:pPr>
          </w:p>
        </w:tc>
        <w:tc>
          <w:tcPr>
            <w:tcW w:w="4536" w:type="dxa"/>
          </w:tcPr>
          <w:p w14:paraId="67401E7A" w14:textId="2524147C" w:rsidR="009171D9" w:rsidRPr="007550B9" w:rsidRDefault="009171D9" w:rsidP="009171D9">
            <w:pPr>
              <w:pStyle w:val="afa"/>
              <w:rPr>
                <w:color w:val="000000" w:themeColor="text1"/>
                <w:sz w:val="24"/>
              </w:rPr>
            </w:pPr>
            <w:r w:rsidRPr="007550B9">
              <w:rPr>
                <w:sz w:val="24"/>
              </w:rPr>
              <w:t>Основания возникновения и прекращения алиментных обязательств.</w:t>
            </w:r>
          </w:p>
        </w:tc>
        <w:tc>
          <w:tcPr>
            <w:tcW w:w="4394" w:type="dxa"/>
          </w:tcPr>
          <w:p w14:paraId="21DE2D1A" w14:textId="595586DB" w:rsidR="009171D9" w:rsidRPr="007550B9" w:rsidRDefault="009171D9" w:rsidP="009171D9">
            <w:r w:rsidRPr="007550B9">
              <w:t>ОПК-3.1; ОПК-3.2; ОПК-3.3; ОПК-4.1; ОПК-4.2; ОПК-4.3; ОПК-6.1; ОПК-6.2; ОПК-6.3; ОПК-8.1; ОПК-8.2; ОПК-8.3; ПК-8.1; ПК-8.2</w:t>
            </w:r>
          </w:p>
        </w:tc>
      </w:tr>
      <w:tr w:rsidR="009171D9" w:rsidRPr="007550B9" w14:paraId="27B477D7" w14:textId="77777777" w:rsidTr="00582241">
        <w:tc>
          <w:tcPr>
            <w:tcW w:w="846" w:type="dxa"/>
          </w:tcPr>
          <w:p w14:paraId="1A60262A" w14:textId="77777777" w:rsidR="009171D9" w:rsidRPr="007550B9" w:rsidRDefault="009171D9" w:rsidP="009171D9">
            <w:pPr>
              <w:pStyle w:val="afd"/>
              <w:numPr>
                <w:ilvl w:val="0"/>
                <w:numId w:val="25"/>
              </w:numPr>
            </w:pPr>
          </w:p>
        </w:tc>
        <w:tc>
          <w:tcPr>
            <w:tcW w:w="4536" w:type="dxa"/>
          </w:tcPr>
          <w:p w14:paraId="75A4E05D" w14:textId="56DA8D96" w:rsidR="009171D9" w:rsidRPr="007550B9" w:rsidRDefault="009171D9" w:rsidP="009171D9">
            <w:pPr>
              <w:pStyle w:val="afa"/>
              <w:rPr>
                <w:color w:val="000000" w:themeColor="text1"/>
                <w:sz w:val="24"/>
              </w:rPr>
            </w:pPr>
            <w:r w:rsidRPr="007550B9">
              <w:rPr>
                <w:sz w:val="24"/>
              </w:rPr>
              <w:t>Порядок уплаты и взыскания алиментов</w:t>
            </w:r>
            <w:r w:rsidRPr="007550B9">
              <w:rPr>
                <w:noProof/>
                <w:sz w:val="24"/>
              </w:rPr>
              <w:t>.</w:t>
            </w:r>
            <w:r w:rsidRPr="007550B9">
              <w:rPr>
                <w:sz w:val="24"/>
              </w:rPr>
              <w:t xml:space="preserve"> </w:t>
            </w:r>
          </w:p>
        </w:tc>
        <w:tc>
          <w:tcPr>
            <w:tcW w:w="4394" w:type="dxa"/>
          </w:tcPr>
          <w:p w14:paraId="51403816" w14:textId="0357992C" w:rsidR="009171D9" w:rsidRPr="007550B9" w:rsidRDefault="009171D9" w:rsidP="009171D9">
            <w:r w:rsidRPr="007550B9">
              <w:t>ОПК-3.1; ОПК-3.2; ОПК-3.3; ОПК-4.1; ОПК-4.2; ОПК-4.3; ОПК-6.1; ОПК-6.2; ОПК-6.3; ОПК-8.1; ОПК-8.2; ОПК-8.3; ПК-8.1; ПК-8.2</w:t>
            </w:r>
          </w:p>
        </w:tc>
      </w:tr>
      <w:tr w:rsidR="009171D9" w:rsidRPr="007550B9" w14:paraId="342C6F13" w14:textId="77777777" w:rsidTr="00582241">
        <w:tc>
          <w:tcPr>
            <w:tcW w:w="846" w:type="dxa"/>
          </w:tcPr>
          <w:p w14:paraId="51663065" w14:textId="77777777" w:rsidR="009171D9" w:rsidRPr="007550B9" w:rsidRDefault="009171D9" w:rsidP="009171D9">
            <w:pPr>
              <w:pStyle w:val="afd"/>
              <w:numPr>
                <w:ilvl w:val="0"/>
                <w:numId w:val="25"/>
              </w:numPr>
            </w:pPr>
          </w:p>
        </w:tc>
        <w:tc>
          <w:tcPr>
            <w:tcW w:w="4536" w:type="dxa"/>
          </w:tcPr>
          <w:p w14:paraId="585B82DC" w14:textId="750A3CAF" w:rsidR="009171D9" w:rsidRPr="007550B9" w:rsidRDefault="009171D9" w:rsidP="009171D9">
            <w:pPr>
              <w:pStyle w:val="afa"/>
              <w:rPr>
                <w:color w:val="000000" w:themeColor="text1"/>
                <w:sz w:val="24"/>
              </w:rPr>
            </w:pPr>
            <w:r w:rsidRPr="007550B9">
              <w:rPr>
                <w:sz w:val="24"/>
              </w:rPr>
              <w:t>Алиментные обязанности родителей в отношении несовершен</w:t>
            </w:r>
            <w:r w:rsidRPr="007550B9">
              <w:rPr>
                <w:sz w:val="24"/>
              </w:rPr>
              <w:softHyphen/>
              <w:t>нолетних детей и нетрудоспособных совершеннолетних детей. Участие родителей в дополнительных расходах на детей</w:t>
            </w:r>
            <w:r w:rsidRPr="007550B9">
              <w:rPr>
                <w:noProof/>
                <w:sz w:val="24"/>
              </w:rPr>
              <w:t xml:space="preserve">. </w:t>
            </w:r>
          </w:p>
        </w:tc>
        <w:tc>
          <w:tcPr>
            <w:tcW w:w="4394" w:type="dxa"/>
          </w:tcPr>
          <w:p w14:paraId="49B8088A" w14:textId="4004CBCA" w:rsidR="009171D9" w:rsidRPr="007550B9" w:rsidRDefault="009171D9" w:rsidP="009171D9">
            <w:r w:rsidRPr="007550B9">
              <w:t>ОПК-3.1; ОПК-3.2; ОПК-3.3; ОПК-4.1; ОПК-4.2; ОПК-4.3; ОПК-6.1; ОПК-6.2; ОПК-6.3; ОПК-8.1; ОПК-8.2; ОПК-8.3; ПК-8.1; ПК-8.2</w:t>
            </w:r>
          </w:p>
        </w:tc>
      </w:tr>
      <w:tr w:rsidR="009171D9" w:rsidRPr="007550B9" w14:paraId="1DBECF8F" w14:textId="77777777" w:rsidTr="00582241">
        <w:tc>
          <w:tcPr>
            <w:tcW w:w="846" w:type="dxa"/>
          </w:tcPr>
          <w:p w14:paraId="27ADF6AF" w14:textId="77777777" w:rsidR="009171D9" w:rsidRPr="007550B9" w:rsidRDefault="009171D9" w:rsidP="009171D9">
            <w:pPr>
              <w:pStyle w:val="afd"/>
              <w:numPr>
                <w:ilvl w:val="0"/>
                <w:numId w:val="25"/>
              </w:numPr>
            </w:pPr>
          </w:p>
        </w:tc>
        <w:tc>
          <w:tcPr>
            <w:tcW w:w="4536" w:type="dxa"/>
          </w:tcPr>
          <w:p w14:paraId="57DD55B0" w14:textId="0201B75F" w:rsidR="009171D9" w:rsidRPr="007550B9" w:rsidRDefault="009171D9" w:rsidP="009171D9">
            <w:pPr>
              <w:pStyle w:val="afa"/>
              <w:rPr>
                <w:color w:val="000000" w:themeColor="text1"/>
                <w:sz w:val="24"/>
              </w:rPr>
            </w:pPr>
            <w:r w:rsidRPr="007550B9">
              <w:rPr>
                <w:spacing w:val="-4"/>
                <w:sz w:val="24"/>
              </w:rPr>
              <w:t>Алиментные обязанности супругов (бывших супругов)</w:t>
            </w:r>
            <w:r w:rsidRPr="007550B9">
              <w:rPr>
                <w:noProof/>
                <w:spacing w:val="-4"/>
                <w:sz w:val="24"/>
              </w:rPr>
              <w:t>.</w:t>
            </w:r>
            <w:r w:rsidRPr="007550B9">
              <w:rPr>
                <w:spacing w:val="-4"/>
                <w:sz w:val="24"/>
              </w:rPr>
              <w:t xml:space="preserve"> Алиментные обязательства других членов семьи</w:t>
            </w:r>
            <w:r w:rsidRPr="007550B9">
              <w:rPr>
                <w:noProof/>
                <w:spacing w:val="-4"/>
                <w:sz w:val="24"/>
              </w:rPr>
              <w:t>.</w:t>
            </w:r>
            <w:r w:rsidRPr="007550B9">
              <w:rPr>
                <w:spacing w:val="-4"/>
                <w:sz w:val="24"/>
              </w:rPr>
              <w:t xml:space="preserve"> Обязанность детей по содержанию своих родителей.</w:t>
            </w:r>
          </w:p>
        </w:tc>
        <w:tc>
          <w:tcPr>
            <w:tcW w:w="4394" w:type="dxa"/>
          </w:tcPr>
          <w:p w14:paraId="612D3107" w14:textId="24E78C44" w:rsidR="009171D9" w:rsidRPr="007550B9" w:rsidRDefault="009171D9" w:rsidP="009171D9">
            <w:r w:rsidRPr="007550B9">
              <w:t>ОПК-3.1; ОПК-3.2; ОПК-3.3; ОПК-4.1; ОПК-4.2; ОПК-4.3; ОПК-6.1; ОПК-6.2; ОПК-6.3; ОПК-8.1; ОПК-8.2; ОПК-8.3; ПК-8.1; ПК-8.2</w:t>
            </w:r>
          </w:p>
        </w:tc>
      </w:tr>
      <w:tr w:rsidR="009171D9" w:rsidRPr="007550B9" w14:paraId="2CAD8273" w14:textId="77777777" w:rsidTr="00582241">
        <w:tc>
          <w:tcPr>
            <w:tcW w:w="846" w:type="dxa"/>
          </w:tcPr>
          <w:p w14:paraId="3C2D57A6" w14:textId="77777777" w:rsidR="009171D9" w:rsidRPr="007550B9" w:rsidRDefault="009171D9" w:rsidP="009171D9">
            <w:pPr>
              <w:pStyle w:val="afd"/>
              <w:numPr>
                <w:ilvl w:val="0"/>
                <w:numId w:val="25"/>
              </w:numPr>
            </w:pPr>
          </w:p>
        </w:tc>
        <w:tc>
          <w:tcPr>
            <w:tcW w:w="4536" w:type="dxa"/>
          </w:tcPr>
          <w:p w14:paraId="328845B6" w14:textId="548196BB" w:rsidR="009171D9" w:rsidRPr="007550B9" w:rsidRDefault="009171D9" w:rsidP="009171D9">
            <w:pPr>
              <w:pStyle w:val="afa"/>
              <w:rPr>
                <w:color w:val="000000" w:themeColor="text1"/>
                <w:sz w:val="24"/>
              </w:rPr>
            </w:pPr>
            <w:r w:rsidRPr="007550B9">
              <w:rPr>
                <w:sz w:val="24"/>
              </w:rPr>
              <w:t>Соглашение об уплате алиментов: форма, содержание, субъекты, изменение и прекращение.</w:t>
            </w:r>
          </w:p>
        </w:tc>
        <w:tc>
          <w:tcPr>
            <w:tcW w:w="4394" w:type="dxa"/>
          </w:tcPr>
          <w:p w14:paraId="30E718C1" w14:textId="3BF4AD63" w:rsidR="009171D9" w:rsidRPr="007550B9" w:rsidRDefault="009171D9" w:rsidP="009171D9">
            <w:r w:rsidRPr="007550B9">
              <w:t>ОПК-3.1; ОПК-3.2; ОПК-3.3; ОПК-4.1; ОПК-4.2; ОПК-4.3; ОПК-6.1; ОПК-6.2; ОПК-6.3; ОПК-8.1; ОПК-8.2; ОПК-8.3; ПК-8.1; ПК-8.2</w:t>
            </w:r>
          </w:p>
        </w:tc>
      </w:tr>
      <w:tr w:rsidR="009171D9" w:rsidRPr="007550B9" w14:paraId="0DD7C90B" w14:textId="77777777" w:rsidTr="00582241">
        <w:tc>
          <w:tcPr>
            <w:tcW w:w="846" w:type="dxa"/>
          </w:tcPr>
          <w:p w14:paraId="1772438E" w14:textId="77777777" w:rsidR="009171D9" w:rsidRPr="007550B9" w:rsidRDefault="009171D9" w:rsidP="009171D9">
            <w:pPr>
              <w:pStyle w:val="afd"/>
              <w:numPr>
                <w:ilvl w:val="0"/>
                <w:numId w:val="25"/>
              </w:numPr>
            </w:pPr>
          </w:p>
        </w:tc>
        <w:tc>
          <w:tcPr>
            <w:tcW w:w="4536" w:type="dxa"/>
          </w:tcPr>
          <w:p w14:paraId="159666E5" w14:textId="78FF0D95" w:rsidR="009171D9" w:rsidRPr="007550B9" w:rsidRDefault="009171D9" w:rsidP="009171D9">
            <w:pPr>
              <w:pStyle w:val="afa"/>
              <w:rPr>
                <w:color w:val="000000" w:themeColor="text1"/>
                <w:sz w:val="24"/>
              </w:rPr>
            </w:pPr>
            <w:r w:rsidRPr="007550B9">
              <w:rPr>
                <w:sz w:val="24"/>
              </w:rPr>
              <w:t>Размер алиментов, взыскиваемых на несовершеннолетних детей в судебном порядке. Изменение размера алиментов. Освобождение от уплаты алиментов.</w:t>
            </w:r>
          </w:p>
        </w:tc>
        <w:tc>
          <w:tcPr>
            <w:tcW w:w="4394" w:type="dxa"/>
          </w:tcPr>
          <w:p w14:paraId="45F61D88" w14:textId="59AA3CC6" w:rsidR="009171D9" w:rsidRPr="007550B9" w:rsidRDefault="009171D9" w:rsidP="009171D9">
            <w:r w:rsidRPr="007550B9">
              <w:t>ОПК-3.1; ОПК-3.2; ОПК-3.3; ОПК-4.1; ОПК-4.2; ОПК-4.3; ОПК-6.1; ОПК-6.2; ОПК-6.3; ОПК-8.1; ОПК-8.2; ОПК-8.3; ПК-8.1; ПК-8.2</w:t>
            </w:r>
          </w:p>
        </w:tc>
      </w:tr>
      <w:tr w:rsidR="009171D9" w:rsidRPr="007550B9" w14:paraId="7506B6BF" w14:textId="77777777" w:rsidTr="00582241">
        <w:tc>
          <w:tcPr>
            <w:tcW w:w="846" w:type="dxa"/>
          </w:tcPr>
          <w:p w14:paraId="2A486E49" w14:textId="77777777" w:rsidR="009171D9" w:rsidRPr="007550B9" w:rsidRDefault="009171D9" w:rsidP="009171D9">
            <w:pPr>
              <w:pStyle w:val="afd"/>
              <w:numPr>
                <w:ilvl w:val="0"/>
                <w:numId w:val="25"/>
              </w:numPr>
            </w:pPr>
          </w:p>
        </w:tc>
        <w:tc>
          <w:tcPr>
            <w:tcW w:w="4536" w:type="dxa"/>
          </w:tcPr>
          <w:p w14:paraId="37BB9E58" w14:textId="340AD598" w:rsidR="009171D9" w:rsidRPr="007550B9" w:rsidRDefault="009171D9" w:rsidP="009171D9">
            <w:pPr>
              <w:pStyle w:val="afa"/>
              <w:rPr>
                <w:color w:val="000000" w:themeColor="text1"/>
                <w:sz w:val="24"/>
              </w:rPr>
            </w:pPr>
            <w:r w:rsidRPr="007550B9">
              <w:rPr>
                <w:sz w:val="24"/>
              </w:rPr>
              <w:t>Лишение родительских прав</w:t>
            </w:r>
            <w:r w:rsidRPr="007550B9">
              <w:rPr>
                <w:noProof/>
                <w:sz w:val="24"/>
              </w:rPr>
              <w:t>.</w:t>
            </w:r>
            <w:r w:rsidRPr="007550B9">
              <w:rPr>
                <w:sz w:val="24"/>
              </w:rPr>
              <w:t xml:space="preserve"> </w:t>
            </w:r>
          </w:p>
        </w:tc>
        <w:tc>
          <w:tcPr>
            <w:tcW w:w="4394" w:type="dxa"/>
          </w:tcPr>
          <w:p w14:paraId="33B655CF" w14:textId="256080EF" w:rsidR="009171D9" w:rsidRPr="007550B9" w:rsidRDefault="009171D9" w:rsidP="009171D9">
            <w:r w:rsidRPr="007550B9">
              <w:t>ОПК-3.1; ОПК-3.2; ОПК-3.3; ОПК-4.1; ОПК-4.2; ОПК-4.3; ОПК-6.1; ОПК-6.2; ОПК-6.3; ОПК-8.1; ОПК-8.2; ОПК-8.3; ПК-8.1; ПК-8.2</w:t>
            </w:r>
          </w:p>
        </w:tc>
      </w:tr>
      <w:tr w:rsidR="009171D9" w:rsidRPr="007550B9" w14:paraId="7EFF9EE2" w14:textId="77777777" w:rsidTr="00582241">
        <w:tc>
          <w:tcPr>
            <w:tcW w:w="846" w:type="dxa"/>
          </w:tcPr>
          <w:p w14:paraId="1D9DA158" w14:textId="77777777" w:rsidR="009171D9" w:rsidRPr="007550B9" w:rsidRDefault="009171D9" w:rsidP="009171D9">
            <w:pPr>
              <w:pStyle w:val="afd"/>
              <w:numPr>
                <w:ilvl w:val="0"/>
                <w:numId w:val="25"/>
              </w:numPr>
            </w:pPr>
          </w:p>
        </w:tc>
        <w:tc>
          <w:tcPr>
            <w:tcW w:w="4536" w:type="dxa"/>
          </w:tcPr>
          <w:p w14:paraId="43436C6F" w14:textId="065B5A20" w:rsidR="009171D9" w:rsidRPr="007550B9" w:rsidRDefault="009171D9" w:rsidP="009171D9">
            <w:pPr>
              <w:pStyle w:val="afa"/>
              <w:rPr>
                <w:color w:val="000000" w:themeColor="text1"/>
                <w:sz w:val="24"/>
              </w:rPr>
            </w:pPr>
            <w:r w:rsidRPr="007550B9">
              <w:rPr>
                <w:sz w:val="24"/>
              </w:rPr>
              <w:t xml:space="preserve">Ограничение родительских прав. Отобрание ребенка при непосредственной угрозе жизни ребенка или его здоровью. </w:t>
            </w:r>
          </w:p>
        </w:tc>
        <w:tc>
          <w:tcPr>
            <w:tcW w:w="4394" w:type="dxa"/>
          </w:tcPr>
          <w:p w14:paraId="0CA3B266" w14:textId="4A6623AC" w:rsidR="009171D9" w:rsidRPr="007550B9" w:rsidRDefault="009171D9" w:rsidP="009171D9">
            <w:r w:rsidRPr="007550B9">
              <w:t>ОПК-3.1; ОПК-3.2; ОПК-3.3; ОПК-4.1; ОПК-4.2; ОПК-4.3; ОПК-6.1; ОПК-6.2; ОПК-6.3; ОПК-8.1; ОПК-8.2; ОПК-8.3; ПК-8.1; ПК-8.2</w:t>
            </w:r>
          </w:p>
        </w:tc>
      </w:tr>
      <w:tr w:rsidR="009171D9" w:rsidRPr="007550B9" w14:paraId="5BF62C17" w14:textId="77777777" w:rsidTr="00582241">
        <w:tc>
          <w:tcPr>
            <w:tcW w:w="846" w:type="dxa"/>
          </w:tcPr>
          <w:p w14:paraId="2F7F4E45" w14:textId="77777777" w:rsidR="009171D9" w:rsidRPr="007550B9" w:rsidRDefault="009171D9" w:rsidP="009171D9">
            <w:pPr>
              <w:pStyle w:val="afd"/>
              <w:numPr>
                <w:ilvl w:val="0"/>
                <w:numId w:val="25"/>
              </w:numPr>
            </w:pPr>
          </w:p>
        </w:tc>
        <w:tc>
          <w:tcPr>
            <w:tcW w:w="4536" w:type="dxa"/>
          </w:tcPr>
          <w:p w14:paraId="41EA84CF" w14:textId="2106A660" w:rsidR="009171D9" w:rsidRPr="007550B9" w:rsidRDefault="009171D9" w:rsidP="009171D9">
            <w:pPr>
              <w:pStyle w:val="afa"/>
              <w:rPr>
                <w:color w:val="000000" w:themeColor="text1"/>
                <w:sz w:val="24"/>
              </w:rPr>
            </w:pPr>
            <w:r w:rsidRPr="007550B9">
              <w:rPr>
                <w:sz w:val="24"/>
              </w:rPr>
              <w:t xml:space="preserve">Восстановление родительских прав. </w:t>
            </w:r>
          </w:p>
        </w:tc>
        <w:tc>
          <w:tcPr>
            <w:tcW w:w="4394" w:type="dxa"/>
          </w:tcPr>
          <w:p w14:paraId="5CF5C793" w14:textId="2596150D" w:rsidR="009171D9" w:rsidRPr="007550B9" w:rsidRDefault="009171D9" w:rsidP="009171D9">
            <w:r w:rsidRPr="007550B9">
              <w:t>ОПК-3.1; ОПК-3.2; ОПК-3.3; ОПК-4.1; ОПК-4.2; ОПК-4.3; ОПК-6.1; ОПК-6.2; ОПК-6.3; ОПК-8.1; ОПК-8.2; ОПК-8.3; ПК-8.1; ПК-8.2</w:t>
            </w:r>
          </w:p>
        </w:tc>
      </w:tr>
      <w:tr w:rsidR="009171D9" w:rsidRPr="007550B9" w14:paraId="2999B094" w14:textId="77777777" w:rsidTr="00582241">
        <w:tc>
          <w:tcPr>
            <w:tcW w:w="846" w:type="dxa"/>
          </w:tcPr>
          <w:p w14:paraId="0E065875" w14:textId="77777777" w:rsidR="009171D9" w:rsidRPr="007550B9" w:rsidRDefault="009171D9" w:rsidP="009171D9">
            <w:pPr>
              <w:pStyle w:val="afd"/>
              <w:numPr>
                <w:ilvl w:val="0"/>
                <w:numId w:val="25"/>
              </w:numPr>
            </w:pPr>
          </w:p>
        </w:tc>
        <w:tc>
          <w:tcPr>
            <w:tcW w:w="4536" w:type="dxa"/>
          </w:tcPr>
          <w:p w14:paraId="247C3BC6" w14:textId="2B998FBF" w:rsidR="009171D9" w:rsidRPr="007550B9" w:rsidRDefault="009171D9" w:rsidP="009171D9">
            <w:pPr>
              <w:pStyle w:val="afa"/>
              <w:rPr>
                <w:color w:val="000000" w:themeColor="text1"/>
                <w:sz w:val="24"/>
              </w:rPr>
            </w:pPr>
            <w:r w:rsidRPr="007550B9">
              <w:rPr>
                <w:sz w:val="24"/>
              </w:rPr>
              <w:t xml:space="preserve">Усыновление. Отмена усыновления. </w:t>
            </w:r>
          </w:p>
        </w:tc>
        <w:tc>
          <w:tcPr>
            <w:tcW w:w="4394" w:type="dxa"/>
          </w:tcPr>
          <w:p w14:paraId="4D0DE868" w14:textId="187354EA" w:rsidR="009171D9" w:rsidRPr="007550B9" w:rsidRDefault="009171D9" w:rsidP="009171D9">
            <w:r w:rsidRPr="007550B9">
              <w:t>ОПК-3.1; ОПК-3.2; ОПК-3.3; ОПК-4.1; ОПК-4.2; ОПК-4.3; ОПК-6.1; ОПК-6.2; ОПК-6.3; ОПК-8.1; ОПК-8.2; ОПК-8.3; ПК-8.1; ПК-8.2</w:t>
            </w:r>
          </w:p>
        </w:tc>
      </w:tr>
      <w:tr w:rsidR="009171D9" w:rsidRPr="007550B9" w14:paraId="2C051BD3" w14:textId="77777777" w:rsidTr="00582241">
        <w:tc>
          <w:tcPr>
            <w:tcW w:w="846" w:type="dxa"/>
          </w:tcPr>
          <w:p w14:paraId="0817EC98" w14:textId="77777777" w:rsidR="009171D9" w:rsidRPr="007550B9" w:rsidRDefault="009171D9" w:rsidP="009171D9">
            <w:pPr>
              <w:pStyle w:val="afd"/>
              <w:numPr>
                <w:ilvl w:val="0"/>
                <w:numId w:val="25"/>
              </w:numPr>
            </w:pPr>
          </w:p>
        </w:tc>
        <w:tc>
          <w:tcPr>
            <w:tcW w:w="4536" w:type="dxa"/>
          </w:tcPr>
          <w:p w14:paraId="18DC39FE" w14:textId="697D9E8E" w:rsidR="009171D9" w:rsidRPr="007550B9" w:rsidRDefault="009171D9" w:rsidP="009171D9">
            <w:pPr>
              <w:pStyle w:val="afa"/>
              <w:rPr>
                <w:color w:val="000000" w:themeColor="text1"/>
                <w:sz w:val="24"/>
              </w:rPr>
            </w:pPr>
            <w:r w:rsidRPr="007550B9">
              <w:rPr>
                <w:sz w:val="24"/>
              </w:rPr>
              <w:t xml:space="preserve">Опека и попечительство. Приемная семья. </w:t>
            </w:r>
          </w:p>
        </w:tc>
        <w:tc>
          <w:tcPr>
            <w:tcW w:w="4394" w:type="dxa"/>
          </w:tcPr>
          <w:p w14:paraId="53A996A5" w14:textId="1AA33ADD" w:rsidR="009171D9" w:rsidRPr="007550B9" w:rsidRDefault="009171D9" w:rsidP="009171D9">
            <w:r w:rsidRPr="007550B9">
              <w:t xml:space="preserve">ОПК-3.1; ОПК-3.2; ОПК-3.3; ОПК-4.1; ОПК-4.2; ОПК-4.3; ОПК-6.1; ОПК-6.2; </w:t>
            </w:r>
            <w:r w:rsidRPr="007550B9">
              <w:lastRenderedPageBreak/>
              <w:t>ОПК-6.3; ОПК-8.1; ОПК-8.2; ОПК-8.3; ПК-8.1; ПК-8.2</w:t>
            </w:r>
          </w:p>
        </w:tc>
      </w:tr>
      <w:tr w:rsidR="009171D9" w:rsidRPr="007550B9" w14:paraId="6FD0066C" w14:textId="77777777" w:rsidTr="00582241">
        <w:tc>
          <w:tcPr>
            <w:tcW w:w="846" w:type="dxa"/>
          </w:tcPr>
          <w:p w14:paraId="5B0925FF" w14:textId="77777777" w:rsidR="009171D9" w:rsidRPr="007550B9" w:rsidRDefault="009171D9" w:rsidP="009171D9">
            <w:pPr>
              <w:pStyle w:val="afd"/>
              <w:numPr>
                <w:ilvl w:val="0"/>
                <w:numId w:val="25"/>
              </w:numPr>
            </w:pPr>
          </w:p>
        </w:tc>
        <w:tc>
          <w:tcPr>
            <w:tcW w:w="4536" w:type="dxa"/>
          </w:tcPr>
          <w:p w14:paraId="09039842" w14:textId="7D1196D9" w:rsidR="009171D9" w:rsidRPr="007550B9" w:rsidRDefault="009171D9" w:rsidP="009171D9">
            <w:pPr>
              <w:pStyle w:val="afa"/>
              <w:rPr>
                <w:color w:val="000000" w:themeColor="text1"/>
                <w:sz w:val="24"/>
              </w:rPr>
            </w:pPr>
            <w:r w:rsidRPr="007550B9">
              <w:rPr>
                <w:spacing w:val="-4"/>
                <w:sz w:val="24"/>
              </w:rPr>
              <w:t>Права детей, оставшихся без попечения родителей и находящихся в воспитательных, лечебных учреждениях и учреждениях социальной защиты населения.</w:t>
            </w:r>
          </w:p>
        </w:tc>
        <w:tc>
          <w:tcPr>
            <w:tcW w:w="4394" w:type="dxa"/>
          </w:tcPr>
          <w:p w14:paraId="69F4CFAD" w14:textId="794E2754" w:rsidR="009171D9" w:rsidRPr="007550B9" w:rsidRDefault="009171D9" w:rsidP="009171D9">
            <w:r w:rsidRPr="007550B9">
              <w:t>ОПК-3.1; ОПК-3.2; ОПК-3.3; ОПК-4.1; ОПК-4.2; ОПК-4.3; ОПК-6.1; ОПК-6.2; ОПК-6.3; ОПК-8.1; ОПК-8.2; ОПК-8.3; ПК-8.1; ПК-8.2</w:t>
            </w:r>
          </w:p>
        </w:tc>
      </w:tr>
      <w:tr w:rsidR="009171D9" w:rsidRPr="007550B9" w14:paraId="0B63FC1E" w14:textId="77777777" w:rsidTr="00582241">
        <w:tc>
          <w:tcPr>
            <w:tcW w:w="846" w:type="dxa"/>
          </w:tcPr>
          <w:p w14:paraId="1A9350A0" w14:textId="77777777" w:rsidR="009171D9" w:rsidRPr="007550B9" w:rsidRDefault="009171D9" w:rsidP="009171D9">
            <w:pPr>
              <w:pStyle w:val="afd"/>
              <w:numPr>
                <w:ilvl w:val="0"/>
                <w:numId w:val="25"/>
              </w:numPr>
            </w:pPr>
          </w:p>
        </w:tc>
        <w:tc>
          <w:tcPr>
            <w:tcW w:w="4536" w:type="dxa"/>
          </w:tcPr>
          <w:p w14:paraId="2088D97A" w14:textId="561E73CA" w:rsidR="009171D9" w:rsidRPr="007550B9" w:rsidRDefault="009171D9" w:rsidP="009171D9">
            <w:pPr>
              <w:pStyle w:val="afa"/>
              <w:rPr>
                <w:color w:val="000000" w:themeColor="text1"/>
                <w:sz w:val="24"/>
              </w:rPr>
            </w:pPr>
            <w:r w:rsidRPr="007550B9">
              <w:rPr>
                <w:sz w:val="24"/>
              </w:rPr>
              <w:t>Основания применения к семейным отношениям норм иностранного семейного права.</w:t>
            </w:r>
          </w:p>
        </w:tc>
        <w:tc>
          <w:tcPr>
            <w:tcW w:w="4394" w:type="dxa"/>
          </w:tcPr>
          <w:p w14:paraId="3D0BDE82" w14:textId="48DA045D" w:rsidR="009171D9" w:rsidRPr="007550B9" w:rsidRDefault="009171D9" w:rsidP="009171D9">
            <w:r w:rsidRPr="007550B9">
              <w:t>ОПК-3.1; ОПК-3.2; ОПК-3.3; ОПК-4.1; ОПК-4.2; ОПК-4.3; ОПК-6.1; ОПК-6.2; ОПК-6.3; ОПК-8.1; ОПК-8.2; ОПК-8.3; ПК-8.1; ПК-8.2</w:t>
            </w:r>
          </w:p>
        </w:tc>
      </w:tr>
      <w:tr w:rsidR="009171D9" w:rsidRPr="007550B9" w14:paraId="0663E5BF" w14:textId="77777777" w:rsidTr="00582241">
        <w:tc>
          <w:tcPr>
            <w:tcW w:w="846" w:type="dxa"/>
          </w:tcPr>
          <w:p w14:paraId="15CBCB0A" w14:textId="77777777" w:rsidR="009171D9" w:rsidRPr="007550B9" w:rsidRDefault="009171D9" w:rsidP="009171D9">
            <w:pPr>
              <w:pStyle w:val="afd"/>
              <w:numPr>
                <w:ilvl w:val="0"/>
                <w:numId w:val="25"/>
              </w:numPr>
            </w:pPr>
          </w:p>
        </w:tc>
        <w:tc>
          <w:tcPr>
            <w:tcW w:w="4536" w:type="dxa"/>
          </w:tcPr>
          <w:p w14:paraId="463904B1" w14:textId="483132F9" w:rsidR="009171D9" w:rsidRPr="007550B9" w:rsidRDefault="009171D9" w:rsidP="009171D9">
            <w:pPr>
              <w:pStyle w:val="afa"/>
              <w:rPr>
                <w:color w:val="000000" w:themeColor="text1"/>
                <w:sz w:val="24"/>
              </w:rPr>
            </w:pPr>
            <w:r w:rsidRPr="007550B9">
              <w:rPr>
                <w:sz w:val="24"/>
              </w:rPr>
              <w:t>Правовое регулирование брака и развода с участием иностранных граждан и лиц без гражданства.</w:t>
            </w:r>
          </w:p>
        </w:tc>
        <w:tc>
          <w:tcPr>
            <w:tcW w:w="4394" w:type="dxa"/>
          </w:tcPr>
          <w:p w14:paraId="1475CDC6" w14:textId="102AA812" w:rsidR="009171D9" w:rsidRPr="007550B9" w:rsidRDefault="009171D9" w:rsidP="009171D9">
            <w:r w:rsidRPr="007550B9">
              <w:t>ОПК-3.1; ОПК-3.2; ОПК-3.3; ОПК-4.1; ОПК-4.2; ОПК-4.3; ОПК-6.1; ОПК-6.2; ОПК-6.3; ОПК-8.1; ОПК-8.2; ОПК-8.3; ПК-8.1; ПК-8.2</w:t>
            </w:r>
          </w:p>
        </w:tc>
      </w:tr>
      <w:tr w:rsidR="00384501" w:rsidRPr="007550B9" w14:paraId="3B8BDF12" w14:textId="77777777" w:rsidTr="00C516B5">
        <w:tc>
          <w:tcPr>
            <w:tcW w:w="9776" w:type="dxa"/>
            <w:gridSpan w:val="3"/>
          </w:tcPr>
          <w:p w14:paraId="4171886F" w14:textId="77777777" w:rsidR="00384501" w:rsidRPr="007550B9" w:rsidRDefault="00384501" w:rsidP="00C516B5">
            <w:pPr>
              <w:jc w:val="center"/>
              <w:rPr>
                <w:b/>
                <w:bCs/>
              </w:rPr>
            </w:pPr>
            <w:r w:rsidRPr="007550B9">
              <w:rPr>
                <w:b/>
                <w:bCs/>
              </w:rPr>
              <w:t>Практическая часть задания Государственного экзамена</w:t>
            </w:r>
          </w:p>
        </w:tc>
      </w:tr>
      <w:tr w:rsidR="00384501" w:rsidRPr="007550B9" w14:paraId="2B15AC24" w14:textId="77777777" w:rsidTr="00582241">
        <w:tc>
          <w:tcPr>
            <w:tcW w:w="846" w:type="dxa"/>
          </w:tcPr>
          <w:p w14:paraId="7FF979B8" w14:textId="77777777" w:rsidR="00384501" w:rsidRPr="007550B9" w:rsidRDefault="00384501" w:rsidP="00737AEB">
            <w:pPr>
              <w:pStyle w:val="afd"/>
              <w:numPr>
                <w:ilvl w:val="0"/>
                <w:numId w:val="25"/>
              </w:numPr>
            </w:pPr>
          </w:p>
        </w:tc>
        <w:tc>
          <w:tcPr>
            <w:tcW w:w="4536" w:type="dxa"/>
          </w:tcPr>
          <w:p w14:paraId="20BF934A" w14:textId="77777777" w:rsidR="00384501" w:rsidRPr="007550B9" w:rsidRDefault="00384501" w:rsidP="00C516B5">
            <w:pPr>
              <w:jc w:val="both"/>
              <w:rPr>
                <w:b/>
                <w:bCs/>
              </w:rPr>
            </w:pPr>
            <w:r w:rsidRPr="007550B9">
              <w:t>Между Шапкиной А. и Кузнецовым В., являющимся собственником квартиры был заключен договор безвозмездного пользования на время отъезда Кузнецова в другой город. Через два месяца после заключения договора Кузнецов умер, квартира в порядке наследования перешла к его сыну Кузнецову Д. Получив свидетельство о праве собственности, он пытался вселиться в квартиру, предупредив Шапкину А. о своем решении. Однако Шапкина А. заявила, что не намерена выселяться из квартиры, так как проживает в ней на основе действующего договора ссуды. Через месяц после отказа Кузнецов Д. обратился в суд.</w:t>
            </w:r>
            <w:r w:rsidRPr="007550B9">
              <w:rPr>
                <w:i/>
              </w:rPr>
              <w:t xml:space="preserve"> </w:t>
            </w:r>
          </w:p>
          <w:p w14:paraId="708232B4" w14:textId="77777777" w:rsidR="00384501" w:rsidRPr="007550B9" w:rsidRDefault="00384501" w:rsidP="00C516B5">
            <w:pPr>
              <w:jc w:val="both"/>
              <w:rPr>
                <w:b/>
                <w:bCs/>
              </w:rPr>
            </w:pPr>
            <w:r w:rsidRPr="007550B9">
              <w:rPr>
                <w:i/>
              </w:rPr>
              <w:t>Решите дело. Обоснуйте решение.</w:t>
            </w:r>
          </w:p>
        </w:tc>
        <w:tc>
          <w:tcPr>
            <w:tcW w:w="4394" w:type="dxa"/>
          </w:tcPr>
          <w:p w14:paraId="4DE025C4" w14:textId="51A1108C" w:rsidR="00384501" w:rsidRPr="007550B9" w:rsidRDefault="002214D2" w:rsidP="00C516B5">
            <w:r w:rsidRPr="007550B9">
              <w:t>ОПК-1.1; ОПК-1.2; ОПК-1.3; ОПК-2.1; ОПК-2.2; ОПК-2.3; ОПК-3.1; ОПК-3.2; ОПК-3.3; ОПК-4.1; ОПК-4.2; ОПК-4.3; ОПК-5.1; ОПК-5.2; ОПК-5.3; ОПК-6.1; ОПК-6.2; ОПК-6.3; ОПК-7.1; ОПК-7.2; ОПК-7.3; ОПК-8.1; ОПК-8.2; ОПК-8.3; ПК-3.1; ПК-3.2; ПК-3.3; ПК-8.1; ПК-8.2</w:t>
            </w:r>
          </w:p>
        </w:tc>
      </w:tr>
      <w:tr w:rsidR="002214D2" w:rsidRPr="007550B9" w14:paraId="613A3075" w14:textId="77777777" w:rsidTr="00582241">
        <w:tc>
          <w:tcPr>
            <w:tcW w:w="846" w:type="dxa"/>
          </w:tcPr>
          <w:p w14:paraId="7979B60B" w14:textId="77777777" w:rsidR="002214D2" w:rsidRPr="007550B9" w:rsidRDefault="002214D2" w:rsidP="002214D2">
            <w:pPr>
              <w:pStyle w:val="afd"/>
              <w:numPr>
                <w:ilvl w:val="0"/>
                <w:numId w:val="25"/>
              </w:numPr>
            </w:pPr>
          </w:p>
        </w:tc>
        <w:tc>
          <w:tcPr>
            <w:tcW w:w="4536" w:type="dxa"/>
          </w:tcPr>
          <w:p w14:paraId="4D49C373" w14:textId="77777777" w:rsidR="002214D2" w:rsidRPr="007550B9" w:rsidRDefault="002214D2" w:rsidP="002214D2">
            <w:pPr>
              <w:pStyle w:val="afa"/>
              <w:jc w:val="both"/>
              <w:rPr>
                <w:b/>
                <w:bCs/>
                <w:sz w:val="24"/>
              </w:rPr>
            </w:pPr>
            <w:proofErr w:type="spellStart"/>
            <w:r w:rsidRPr="007550B9">
              <w:rPr>
                <w:sz w:val="24"/>
              </w:rPr>
              <w:t>Хомов</w:t>
            </w:r>
            <w:proofErr w:type="spellEnd"/>
            <w:r w:rsidRPr="007550B9">
              <w:rPr>
                <w:sz w:val="24"/>
              </w:rPr>
              <w:t xml:space="preserve"> Р. приобрел по договору розничной купли-продажи стиральной машины через 20 дней после передачи ему товара, обнаружил недостатки, которые не позволяли использовать стиральную машину по назначению. Недостатки не были обнаружены при получении товара и не оговаривать продавцом. </w:t>
            </w:r>
          </w:p>
          <w:p w14:paraId="21DBEB92" w14:textId="77777777" w:rsidR="002214D2" w:rsidRPr="007550B9" w:rsidRDefault="002214D2" w:rsidP="002214D2">
            <w:pPr>
              <w:pStyle w:val="afa"/>
              <w:jc w:val="both"/>
              <w:rPr>
                <w:b/>
                <w:bCs/>
                <w:sz w:val="24"/>
              </w:rPr>
            </w:pPr>
            <w:r w:rsidRPr="007550B9">
              <w:rPr>
                <w:i/>
                <w:sz w:val="24"/>
              </w:rPr>
              <w:t xml:space="preserve">Какими нормативными актами регулируются данные отношения. В какие сроки и при наличии каких условий </w:t>
            </w:r>
            <w:proofErr w:type="spellStart"/>
            <w:r w:rsidRPr="007550B9">
              <w:rPr>
                <w:i/>
                <w:sz w:val="24"/>
              </w:rPr>
              <w:t>Хомов</w:t>
            </w:r>
            <w:proofErr w:type="spellEnd"/>
            <w:r w:rsidRPr="007550B9">
              <w:rPr>
                <w:i/>
                <w:sz w:val="24"/>
              </w:rPr>
              <w:t xml:space="preserve"> Р. вправе отказаться от договора и потребовать </w:t>
            </w:r>
            <w:proofErr w:type="gramStart"/>
            <w:r w:rsidRPr="007550B9">
              <w:rPr>
                <w:i/>
                <w:sz w:val="24"/>
              </w:rPr>
              <w:t>возврата</w:t>
            </w:r>
            <w:proofErr w:type="gramEnd"/>
            <w:r w:rsidRPr="007550B9">
              <w:rPr>
                <w:i/>
                <w:sz w:val="24"/>
              </w:rPr>
              <w:t xml:space="preserve"> уплаченного за товар суммы?</w:t>
            </w:r>
          </w:p>
        </w:tc>
        <w:tc>
          <w:tcPr>
            <w:tcW w:w="4394" w:type="dxa"/>
          </w:tcPr>
          <w:p w14:paraId="0CE8FCE2" w14:textId="1F968837" w:rsidR="002214D2" w:rsidRPr="007550B9" w:rsidRDefault="002214D2" w:rsidP="002214D2">
            <w:r w:rsidRPr="007550B9">
              <w:t>ОПК-1.1; ОПК-1.2; ОПК-1.3; ОПК-2.1; ОПК-2.2; ОПК-2.3; ОПК-3.1; ОПК-3.2; ОПК-3.3; ОПК-4.1; ОПК-4.2; ОПК-4.3; ОПК-5.1; ОПК-5.2; ОПК-5.3; ОПК-6.1; ОПК-6.2; ОПК-6.3; ОПК-7.1; ОПК-7.2; ОПК-7.3; ОПК-8.1; ОПК-8.2; ОПК-8.3; ПК-3.1; ПК-3.2; ПК-3.3; ПК-8.1; ПК-8.2</w:t>
            </w:r>
          </w:p>
        </w:tc>
      </w:tr>
      <w:tr w:rsidR="002214D2" w:rsidRPr="007550B9" w14:paraId="0123E373" w14:textId="77777777" w:rsidTr="00582241">
        <w:tc>
          <w:tcPr>
            <w:tcW w:w="846" w:type="dxa"/>
          </w:tcPr>
          <w:p w14:paraId="1061E7DA" w14:textId="77777777" w:rsidR="002214D2" w:rsidRPr="007550B9" w:rsidRDefault="002214D2" w:rsidP="002214D2">
            <w:pPr>
              <w:pStyle w:val="afd"/>
              <w:numPr>
                <w:ilvl w:val="0"/>
                <w:numId w:val="25"/>
              </w:numPr>
            </w:pPr>
          </w:p>
        </w:tc>
        <w:tc>
          <w:tcPr>
            <w:tcW w:w="4536" w:type="dxa"/>
          </w:tcPr>
          <w:p w14:paraId="17084687" w14:textId="77777777" w:rsidR="002214D2" w:rsidRPr="007550B9" w:rsidRDefault="002214D2" w:rsidP="002214D2">
            <w:pPr>
              <w:pStyle w:val="afa"/>
              <w:jc w:val="both"/>
              <w:rPr>
                <w:b/>
                <w:bCs/>
                <w:sz w:val="24"/>
              </w:rPr>
            </w:pPr>
            <w:r w:rsidRPr="007550B9">
              <w:rPr>
                <w:sz w:val="24"/>
              </w:rPr>
              <w:t xml:space="preserve">Власов П. договорился со своим другом Ивановым Д. о том, что последний </w:t>
            </w:r>
            <w:r w:rsidRPr="007550B9">
              <w:rPr>
                <w:sz w:val="24"/>
              </w:rPr>
              <w:lastRenderedPageBreak/>
              <w:t>привезет ему напольную плитку красного цвета в количестве 30 штук в его загородный дом. Так как именно такой плитки Власову не хватило для завершения ремонтных работ, то друзья договорились, что Иванов Д. приобретет такую плитку и передаст ее Власову П. не позднее, чем через месяц со дня заключения договора.</w:t>
            </w:r>
            <w:r w:rsidRPr="007550B9">
              <w:rPr>
                <w:i/>
                <w:sz w:val="24"/>
              </w:rPr>
              <w:t xml:space="preserve"> </w:t>
            </w:r>
          </w:p>
          <w:p w14:paraId="33866297" w14:textId="77777777" w:rsidR="002214D2" w:rsidRPr="007550B9" w:rsidRDefault="002214D2" w:rsidP="002214D2">
            <w:pPr>
              <w:pStyle w:val="afa"/>
              <w:jc w:val="both"/>
              <w:rPr>
                <w:b/>
                <w:bCs/>
                <w:sz w:val="24"/>
              </w:rPr>
            </w:pPr>
            <w:r w:rsidRPr="007550B9">
              <w:rPr>
                <w:i/>
                <w:sz w:val="24"/>
              </w:rPr>
              <w:t>Определите вид договора. Какие требования может предъявить Власов при просрочке доставки плитки?</w:t>
            </w:r>
          </w:p>
        </w:tc>
        <w:tc>
          <w:tcPr>
            <w:tcW w:w="4394" w:type="dxa"/>
          </w:tcPr>
          <w:p w14:paraId="45810183" w14:textId="784ECA2F" w:rsidR="002214D2" w:rsidRPr="007550B9" w:rsidRDefault="002214D2" w:rsidP="002214D2">
            <w:r w:rsidRPr="007550B9">
              <w:lastRenderedPageBreak/>
              <w:t xml:space="preserve">ОПК-1.1; ОПК-1.2; ОПК-1.3; ОПК-2.1; ОПК-2.2; ОПК-2.3; ОПК-3.1; ОПК-3.2; </w:t>
            </w:r>
            <w:r w:rsidRPr="007550B9">
              <w:lastRenderedPageBreak/>
              <w:t>ОПК-3.3; ОПК-4.1; ОПК-4.2; ОПК-4.3; ОПК-5.1; ОПК-5.2; ОПК-5.3; ОПК-6.1; ОПК-6.2; ОПК-6.3; ОПК-7.1; ОПК-7.2; ОПК-7.3; ОПК-8.1; ОПК-8.2; ОПК-8.3; ПК-3.1; ПК-3.2; ПК-3.3; ПК-8.1; ПК-8.2</w:t>
            </w:r>
          </w:p>
        </w:tc>
      </w:tr>
      <w:tr w:rsidR="002214D2" w:rsidRPr="007550B9" w14:paraId="420DCF5C" w14:textId="77777777" w:rsidTr="00582241">
        <w:tc>
          <w:tcPr>
            <w:tcW w:w="846" w:type="dxa"/>
          </w:tcPr>
          <w:p w14:paraId="58D9529F" w14:textId="77777777" w:rsidR="002214D2" w:rsidRPr="007550B9" w:rsidRDefault="002214D2" w:rsidP="002214D2">
            <w:pPr>
              <w:pStyle w:val="afd"/>
              <w:numPr>
                <w:ilvl w:val="0"/>
                <w:numId w:val="25"/>
              </w:numPr>
            </w:pPr>
          </w:p>
        </w:tc>
        <w:tc>
          <w:tcPr>
            <w:tcW w:w="4536" w:type="dxa"/>
          </w:tcPr>
          <w:p w14:paraId="24437F2C" w14:textId="77777777" w:rsidR="002214D2" w:rsidRPr="007550B9" w:rsidRDefault="002214D2" w:rsidP="002214D2">
            <w:pPr>
              <w:pStyle w:val="afa"/>
              <w:jc w:val="both"/>
              <w:rPr>
                <w:b/>
                <w:bCs/>
                <w:sz w:val="24"/>
              </w:rPr>
            </w:pPr>
            <w:r w:rsidRPr="007550B9">
              <w:rPr>
                <w:sz w:val="24"/>
              </w:rPr>
              <w:t xml:space="preserve">Индивидуальному предпринимателю был сделан заказ об изготовлении папок в количестве 600 шт. (рекламной продукции), которые в указанный в договоре срок должны быть переданы заказчику папок, а последний обязуется их оплатить исходя из стоимости, обозначенной в прейскуранте. </w:t>
            </w:r>
          </w:p>
          <w:p w14:paraId="4C727F05" w14:textId="77777777" w:rsidR="002214D2" w:rsidRPr="007550B9" w:rsidRDefault="002214D2" w:rsidP="002214D2">
            <w:pPr>
              <w:pStyle w:val="afa"/>
              <w:jc w:val="both"/>
              <w:rPr>
                <w:b/>
                <w:bCs/>
                <w:sz w:val="24"/>
              </w:rPr>
            </w:pPr>
            <w:r w:rsidRPr="007550B9">
              <w:rPr>
                <w:i/>
                <w:sz w:val="24"/>
              </w:rPr>
              <w:t>Квалифицируйте отношение сторон (определите договор), обоснуйте ответ.</w:t>
            </w:r>
          </w:p>
        </w:tc>
        <w:tc>
          <w:tcPr>
            <w:tcW w:w="4394" w:type="dxa"/>
          </w:tcPr>
          <w:p w14:paraId="5F7FB9F5" w14:textId="744B1EE4" w:rsidR="002214D2" w:rsidRPr="007550B9" w:rsidRDefault="002214D2" w:rsidP="002214D2">
            <w:r w:rsidRPr="007550B9">
              <w:t>ОПК-1.1; ОПК-1.2; ОПК-1.3; ОПК-2.1; ОПК-2.2; ОПК-2.3; ОПК-3.1; ОПК-3.2; ОПК-3.3; ОПК-4.1; ОПК-4.2; ОПК-4.3; ОПК-5.1; ОПК-5.2; ОПК-5.3; ОПК-6.1; ОПК-6.2; ОПК-6.3; ОПК-7.1; ОПК-7.2; ОПК-7.3; ОПК-8.1; ОПК-8.2; ОПК-8.3; ПК-3.1; ПК-3.2; ПК-3.3; ПК-8.1; ПК-8.2</w:t>
            </w:r>
          </w:p>
        </w:tc>
      </w:tr>
      <w:tr w:rsidR="002214D2" w:rsidRPr="007550B9" w14:paraId="45E5D95C" w14:textId="77777777" w:rsidTr="00582241">
        <w:tc>
          <w:tcPr>
            <w:tcW w:w="846" w:type="dxa"/>
          </w:tcPr>
          <w:p w14:paraId="26D8D0B8" w14:textId="77777777" w:rsidR="002214D2" w:rsidRPr="007550B9" w:rsidRDefault="002214D2" w:rsidP="002214D2">
            <w:pPr>
              <w:pStyle w:val="afd"/>
              <w:numPr>
                <w:ilvl w:val="0"/>
                <w:numId w:val="25"/>
              </w:numPr>
            </w:pPr>
          </w:p>
        </w:tc>
        <w:tc>
          <w:tcPr>
            <w:tcW w:w="4536" w:type="dxa"/>
          </w:tcPr>
          <w:p w14:paraId="66CBE394" w14:textId="77777777" w:rsidR="002214D2" w:rsidRPr="007550B9" w:rsidRDefault="002214D2" w:rsidP="002214D2">
            <w:pPr>
              <w:pStyle w:val="afa"/>
              <w:jc w:val="both"/>
              <w:rPr>
                <w:b/>
                <w:bCs/>
                <w:sz w:val="24"/>
              </w:rPr>
            </w:pPr>
            <w:r w:rsidRPr="007550B9">
              <w:rPr>
                <w:sz w:val="24"/>
              </w:rPr>
              <w:t xml:space="preserve">01.09.2013 года между гражданином Романенко (продавец) и гражданином Быковым (покупатель) был заключен договор купли-продажи мотоцикла марки </w:t>
            </w:r>
            <w:r w:rsidRPr="007550B9">
              <w:rPr>
                <w:rStyle w:val="aff0"/>
                <w:b w:val="0"/>
                <w:bCs w:val="0"/>
                <w:sz w:val="24"/>
              </w:rPr>
              <w:t>Honda CBR 600</w:t>
            </w:r>
            <w:r w:rsidRPr="007550B9">
              <w:rPr>
                <w:b/>
                <w:bCs/>
                <w:sz w:val="24"/>
              </w:rPr>
              <w:t>.</w:t>
            </w:r>
            <w:r w:rsidRPr="007550B9">
              <w:rPr>
                <w:sz w:val="24"/>
              </w:rPr>
              <w:t xml:space="preserve"> При заключении договора покупатель внес аванс по договору в размере 50 % от согласованной цены договора. Впоследствии выяснилось, что 31 августа в гараже, где находился мотоцикл, произошел пожар, о чем ни продавцу, ни покупателю в момент заключения договора купли-продажи не было известно. Быков потребовал передачи ему мотоцикла. Романенко отказался это </w:t>
            </w:r>
            <w:proofErr w:type="gramStart"/>
            <w:r w:rsidRPr="007550B9">
              <w:rPr>
                <w:sz w:val="24"/>
              </w:rPr>
              <w:t>сделать</w:t>
            </w:r>
            <w:proofErr w:type="gramEnd"/>
            <w:r w:rsidRPr="007550B9">
              <w:rPr>
                <w:sz w:val="24"/>
              </w:rPr>
              <w:t xml:space="preserve"> сославшись на невозможность исполнения обязательства. Тогда Быков потребовал вернуть ему уплаченный аванс, на что Романенко снова ответил отказом, заявив, что пожар произошел не по его вине.</w:t>
            </w:r>
          </w:p>
          <w:p w14:paraId="36E6A292" w14:textId="77777777" w:rsidR="002214D2" w:rsidRPr="007550B9" w:rsidRDefault="002214D2" w:rsidP="002214D2">
            <w:pPr>
              <w:pStyle w:val="afa"/>
              <w:jc w:val="both"/>
              <w:rPr>
                <w:bCs/>
                <w:sz w:val="24"/>
              </w:rPr>
            </w:pPr>
            <w:r w:rsidRPr="007550B9">
              <w:rPr>
                <w:bCs/>
                <w:i/>
                <w:sz w:val="24"/>
              </w:rPr>
              <w:t>Оцените обстоятельства дела и решите спор. Изменится ли решение, если будет установлено, что в момент заключения договора гражданин Романенко знал о произошедшем пожаре?</w:t>
            </w:r>
          </w:p>
          <w:p w14:paraId="48F793E7" w14:textId="77777777" w:rsidR="002214D2" w:rsidRPr="007550B9" w:rsidRDefault="002214D2" w:rsidP="002214D2">
            <w:pPr>
              <w:pStyle w:val="afa"/>
              <w:jc w:val="both"/>
              <w:rPr>
                <w:bCs/>
                <w:sz w:val="24"/>
              </w:rPr>
            </w:pPr>
            <w:r w:rsidRPr="007550B9">
              <w:rPr>
                <w:bCs/>
                <w:i/>
                <w:sz w:val="24"/>
              </w:rPr>
              <w:t>Вариант</w:t>
            </w:r>
            <w:proofErr w:type="gramStart"/>
            <w:r w:rsidRPr="007550B9">
              <w:rPr>
                <w:bCs/>
                <w:i/>
                <w:sz w:val="24"/>
              </w:rPr>
              <w:t>:</w:t>
            </w:r>
            <w:r w:rsidRPr="007550B9">
              <w:rPr>
                <w:bCs/>
                <w:sz w:val="24"/>
              </w:rPr>
              <w:t xml:space="preserve"> После</w:t>
            </w:r>
            <w:proofErr w:type="gramEnd"/>
            <w:r w:rsidRPr="007550B9">
              <w:rPr>
                <w:bCs/>
                <w:sz w:val="24"/>
              </w:rPr>
              <w:t xml:space="preserve"> заключения договора купли-продажи и принятия аванса Романенко позвонил своему знакомому </w:t>
            </w:r>
            <w:r w:rsidRPr="007550B9">
              <w:rPr>
                <w:bCs/>
                <w:sz w:val="24"/>
              </w:rPr>
              <w:lastRenderedPageBreak/>
              <w:t xml:space="preserve">Лобанову и попросил его пригнать мотоцикл для Быкова. Лобанов попал в аварию, произошедшую по вине другого участника дорожного движения, в результате чего мотоцикл был разбит. </w:t>
            </w:r>
          </w:p>
          <w:p w14:paraId="5CF1EF17" w14:textId="77777777" w:rsidR="002214D2" w:rsidRPr="007550B9" w:rsidRDefault="002214D2" w:rsidP="002214D2">
            <w:pPr>
              <w:pStyle w:val="afa"/>
              <w:jc w:val="both"/>
              <w:rPr>
                <w:bCs/>
                <w:sz w:val="24"/>
              </w:rPr>
            </w:pPr>
            <w:r w:rsidRPr="007550B9">
              <w:rPr>
                <w:bCs/>
                <w:i/>
                <w:sz w:val="24"/>
              </w:rPr>
              <w:t xml:space="preserve">Оцените обстоятельства дела и решите спор. С какого момента на покупателя переходит риск случайной гибели приобретенного имущества? Изменится ли решение задачи, если будет установлено, что после заключения договора купли-продажи и принятия аванса Романенко передал Быкову ключи и всю документацию на мотоцикл, Быков попросил своего товарища </w:t>
            </w:r>
            <w:proofErr w:type="spellStart"/>
            <w:r w:rsidRPr="007550B9">
              <w:rPr>
                <w:bCs/>
                <w:i/>
                <w:sz w:val="24"/>
              </w:rPr>
              <w:t>Купитмана</w:t>
            </w:r>
            <w:proofErr w:type="spellEnd"/>
            <w:r w:rsidRPr="007550B9">
              <w:rPr>
                <w:bCs/>
                <w:i/>
                <w:sz w:val="24"/>
              </w:rPr>
              <w:t xml:space="preserve"> пригнать мотоцикл, а тот, находясь в нетрезвом состоянии, разбил мотоцикл?</w:t>
            </w:r>
          </w:p>
        </w:tc>
        <w:tc>
          <w:tcPr>
            <w:tcW w:w="4394" w:type="dxa"/>
          </w:tcPr>
          <w:p w14:paraId="486E2DF5" w14:textId="1F128FEB" w:rsidR="002214D2" w:rsidRPr="007550B9" w:rsidRDefault="002214D2" w:rsidP="002214D2">
            <w:r w:rsidRPr="007550B9">
              <w:lastRenderedPageBreak/>
              <w:t>ОПК-1.1; ОПК-1.2; ОПК-1.3; ОПК-2.1; ОПК-2.2; ОПК-2.3; ОПК-3.1; ОПК-3.2; ОПК-3.3; ОПК-4.1; ОПК-4.2; ОПК-4.3; ОПК-5.1; ОПК-5.2; ОПК-5.3; ОПК-6.1; ОПК-6.2; ОПК-6.3; ОПК-7.1; ОПК-7.2; ОПК-7.3; ОПК-8.1; ОПК-8.2; ОПК-8.3; ПК-3.1; ПК-3.2; ПК-3.3; ПК-8.1; ПК-8.2</w:t>
            </w:r>
          </w:p>
        </w:tc>
      </w:tr>
      <w:tr w:rsidR="002214D2" w:rsidRPr="007550B9" w14:paraId="24A93C5C" w14:textId="77777777" w:rsidTr="00582241">
        <w:tc>
          <w:tcPr>
            <w:tcW w:w="846" w:type="dxa"/>
          </w:tcPr>
          <w:p w14:paraId="1DD07198" w14:textId="77777777" w:rsidR="002214D2" w:rsidRPr="007550B9" w:rsidRDefault="002214D2" w:rsidP="002214D2">
            <w:pPr>
              <w:pStyle w:val="afd"/>
              <w:numPr>
                <w:ilvl w:val="0"/>
                <w:numId w:val="25"/>
              </w:numPr>
            </w:pPr>
          </w:p>
        </w:tc>
        <w:tc>
          <w:tcPr>
            <w:tcW w:w="4536" w:type="dxa"/>
          </w:tcPr>
          <w:p w14:paraId="60A29F85" w14:textId="77777777" w:rsidR="002214D2" w:rsidRPr="007550B9" w:rsidRDefault="002214D2" w:rsidP="002214D2">
            <w:pPr>
              <w:pStyle w:val="afa"/>
              <w:jc w:val="both"/>
              <w:rPr>
                <w:sz w:val="24"/>
              </w:rPr>
            </w:pPr>
            <w:r w:rsidRPr="007550B9">
              <w:rPr>
                <w:sz w:val="24"/>
              </w:rPr>
              <w:t>Сын умершего гражданина Дикова предъявил в суд иск о при знании недействительным договора купли-продажи квартиры, заключенного между Ивановой и Диковым незадолго до его смерти. Как утверждал сын Дикова, его отец был вынужден продать квартиру, поскольку не имел никаких средств к существованию, т.к. после освобождения от отбывания уголовного наказания в виде лишения свободы не мог устроится на работу. Поскольку рыночная цена на квартиру, аналогичную проданной, в 5 раз превышала цену, за которую ее продал гр. Диков, истец настаивал на признании данной сделки недействительной.</w:t>
            </w:r>
          </w:p>
          <w:p w14:paraId="59CEA036" w14:textId="77777777" w:rsidR="002214D2" w:rsidRPr="007550B9" w:rsidRDefault="002214D2" w:rsidP="002214D2">
            <w:pPr>
              <w:pStyle w:val="afa"/>
              <w:jc w:val="both"/>
              <w:rPr>
                <w:i/>
                <w:sz w:val="24"/>
              </w:rPr>
            </w:pPr>
            <w:r w:rsidRPr="007550B9">
              <w:rPr>
                <w:i/>
                <w:sz w:val="24"/>
              </w:rPr>
              <w:t>Есть ли основания для признания данной сделки недействительной? Подлежит ли удовлетворению иск сына Дикова?</w:t>
            </w:r>
          </w:p>
          <w:p w14:paraId="66E50ADC" w14:textId="77777777" w:rsidR="002214D2" w:rsidRPr="007550B9" w:rsidRDefault="002214D2" w:rsidP="002214D2">
            <w:pPr>
              <w:pStyle w:val="afa"/>
              <w:jc w:val="both"/>
              <w:rPr>
                <w:i/>
                <w:sz w:val="24"/>
              </w:rPr>
            </w:pPr>
            <w:r w:rsidRPr="007550B9">
              <w:rPr>
                <w:i/>
                <w:sz w:val="24"/>
              </w:rPr>
              <w:t>Кто может предъявить требование о признании оспоримой сделки недействительной?</w:t>
            </w:r>
          </w:p>
        </w:tc>
        <w:tc>
          <w:tcPr>
            <w:tcW w:w="4394" w:type="dxa"/>
          </w:tcPr>
          <w:p w14:paraId="7BDE928E" w14:textId="6439F6B3" w:rsidR="002214D2" w:rsidRPr="007550B9" w:rsidRDefault="002214D2" w:rsidP="002214D2">
            <w:r w:rsidRPr="007550B9">
              <w:t>ОПК-1.1; ОПК-1.2; ОПК-1.3; ОПК-2.1; ОПК-2.2; ОПК-2.3; ОПК-3.1; ОПК-3.2; ОПК-3.3; ОПК-4.1; ОПК-4.2; ОПК-4.3; ОПК-5.1; ОПК-5.2; ОПК-5.3; ОПК-6.1; ОПК-6.2; ОПК-6.3; ОПК-7.1; ОПК-7.2; ОПК-7.3; ОПК-8.1; ОПК-8.2; ОПК-8.3; ПК-3.1; ПК-3.2; ПК-3.3; ПК-8.1; ПК-8.2</w:t>
            </w:r>
          </w:p>
        </w:tc>
      </w:tr>
      <w:tr w:rsidR="002214D2" w:rsidRPr="007550B9" w14:paraId="2BDB1D4A" w14:textId="77777777" w:rsidTr="00582241">
        <w:tc>
          <w:tcPr>
            <w:tcW w:w="846" w:type="dxa"/>
          </w:tcPr>
          <w:p w14:paraId="0B7D691F" w14:textId="77777777" w:rsidR="002214D2" w:rsidRPr="007550B9" w:rsidRDefault="002214D2" w:rsidP="002214D2">
            <w:pPr>
              <w:pStyle w:val="afd"/>
              <w:numPr>
                <w:ilvl w:val="0"/>
                <w:numId w:val="25"/>
              </w:numPr>
            </w:pPr>
          </w:p>
        </w:tc>
        <w:tc>
          <w:tcPr>
            <w:tcW w:w="4536" w:type="dxa"/>
          </w:tcPr>
          <w:p w14:paraId="6536799D" w14:textId="77777777" w:rsidR="002214D2" w:rsidRPr="007550B9" w:rsidRDefault="002214D2" w:rsidP="002214D2">
            <w:pPr>
              <w:pStyle w:val="afa"/>
              <w:jc w:val="both"/>
              <w:rPr>
                <w:sz w:val="24"/>
              </w:rPr>
            </w:pPr>
            <w:r w:rsidRPr="007550B9">
              <w:rPr>
                <w:sz w:val="24"/>
              </w:rPr>
              <w:t>Известный дрессировщик В. Дуров рассказывал такую историю. Он всегда мечтал о карликовом слоне, и однажды ему предложили сделать такое приобретение. Дрессировщик обрадовался, уплатил названную сумму и получил животное. Однако его питомец стал расти и достиг обычных слоновьих размеров. Оказалось, что Дурова обманули, подсунув ему под видом карликового слона обычного слоненка.</w:t>
            </w:r>
          </w:p>
          <w:p w14:paraId="75E47471" w14:textId="77777777" w:rsidR="002214D2" w:rsidRPr="007550B9" w:rsidRDefault="002214D2" w:rsidP="002214D2">
            <w:pPr>
              <w:pStyle w:val="afa"/>
              <w:jc w:val="both"/>
              <w:rPr>
                <w:i/>
                <w:sz w:val="24"/>
              </w:rPr>
            </w:pPr>
            <w:r w:rsidRPr="007550B9">
              <w:rPr>
                <w:i/>
                <w:sz w:val="24"/>
              </w:rPr>
              <w:lastRenderedPageBreak/>
              <w:t>Дать правовой совет дрессировщику.</w:t>
            </w:r>
          </w:p>
        </w:tc>
        <w:tc>
          <w:tcPr>
            <w:tcW w:w="4394" w:type="dxa"/>
          </w:tcPr>
          <w:p w14:paraId="58540F48" w14:textId="6526C6DA" w:rsidR="002214D2" w:rsidRPr="007550B9" w:rsidRDefault="002214D2" w:rsidP="002214D2">
            <w:r w:rsidRPr="007550B9">
              <w:lastRenderedPageBreak/>
              <w:t>ОПК-1.1; ОПК-1.2; ОПК-1.3; ОПК-2.1; ОПК-2.2; ОПК-2.3; ОПК-3.1; ОПК-3.2; ОПК-3.3; ОПК-4.1; ОПК-4.2; ОПК-4.3; ОПК-5.1; ОПК-5.2; ОПК-5.3; ОПК-6.1; ОПК-6.2; ОПК-6.3; ОПК-7.1; ОПК-7.2; ОПК-7.3; ОПК-8.1; ОПК-8.2; ОПК-8.3; ПК-3.1; ПК-3.2; ПК-3.3; ПК-8.1; ПК-8.2</w:t>
            </w:r>
          </w:p>
        </w:tc>
      </w:tr>
      <w:tr w:rsidR="002214D2" w:rsidRPr="007550B9" w14:paraId="7DF37737" w14:textId="77777777" w:rsidTr="00582241">
        <w:tc>
          <w:tcPr>
            <w:tcW w:w="846" w:type="dxa"/>
          </w:tcPr>
          <w:p w14:paraId="0FFF7B73" w14:textId="77777777" w:rsidR="002214D2" w:rsidRPr="007550B9" w:rsidRDefault="002214D2" w:rsidP="002214D2">
            <w:pPr>
              <w:pStyle w:val="afd"/>
              <w:numPr>
                <w:ilvl w:val="0"/>
                <w:numId w:val="25"/>
              </w:numPr>
            </w:pPr>
          </w:p>
        </w:tc>
        <w:tc>
          <w:tcPr>
            <w:tcW w:w="4536" w:type="dxa"/>
          </w:tcPr>
          <w:p w14:paraId="572F9CE7" w14:textId="77777777" w:rsidR="002214D2" w:rsidRPr="007550B9" w:rsidRDefault="002214D2" w:rsidP="002214D2">
            <w:pPr>
              <w:pStyle w:val="afa"/>
              <w:jc w:val="both"/>
              <w:rPr>
                <w:sz w:val="24"/>
              </w:rPr>
            </w:pPr>
            <w:r w:rsidRPr="007550B9">
              <w:rPr>
                <w:sz w:val="24"/>
              </w:rPr>
              <w:t xml:space="preserve">Лужкова продала по договору купли-продажи жилой дом, расположенный в г. </w:t>
            </w:r>
            <w:proofErr w:type="spellStart"/>
            <w:r w:rsidRPr="007550B9">
              <w:rPr>
                <w:sz w:val="24"/>
              </w:rPr>
              <w:t>Ростове</w:t>
            </w:r>
            <w:proofErr w:type="spellEnd"/>
            <w:r w:rsidRPr="007550B9">
              <w:rPr>
                <w:sz w:val="24"/>
              </w:rPr>
              <w:t xml:space="preserve">-на-Дону. После вселения в дом семьи покупателя Абросимова Лужкова заявила, что требует доплаты за хозяйственные постройки (сарай, навес, гараж), поскольку они не были включены в договор купли-продажи жилого дома. В противном случае она потребует расторжения договора купли-продажи. Абросимов обратился в юридическую консультацию. </w:t>
            </w:r>
          </w:p>
          <w:p w14:paraId="58A3379D" w14:textId="77777777" w:rsidR="002214D2" w:rsidRPr="007550B9" w:rsidRDefault="002214D2" w:rsidP="002214D2">
            <w:pPr>
              <w:pStyle w:val="afa"/>
              <w:jc w:val="both"/>
              <w:rPr>
                <w:i/>
                <w:sz w:val="24"/>
              </w:rPr>
            </w:pPr>
            <w:r w:rsidRPr="007550B9">
              <w:rPr>
                <w:i/>
                <w:sz w:val="24"/>
              </w:rPr>
              <w:t>Какой совет Вы бы дали, будучи адвокатом?</w:t>
            </w:r>
          </w:p>
        </w:tc>
        <w:tc>
          <w:tcPr>
            <w:tcW w:w="4394" w:type="dxa"/>
          </w:tcPr>
          <w:p w14:paraId="089958E1" w14:textId="02B2A969" w:rsidR="002214D2" w:rsidRPr="007550B9" w:rsidRDefault="002214D2" w:rsidP="002214D2">
            <w:r w:rsidRPr="007550B9">
              <w:t>ОПК-1.1; ОПК-1.2; ОПК-1.3; ОПК-2.1; ОПК-2.2; ОПК-2.3; ОПК-3.1; ОПК-3.2; ОПК-3.3; ОПК-4.1; ОПК-4.2; ОПК-4.3; ОПК-5.1; ОПК-5.2; ОПК-5.3; ОПК-6.1; ОПК-6.2; ОПК-6.3; ОПК-7.1; ОПК-7.2; ОПК-7.3; ОПК-8.1; ОПК-8.2; ОПК-8.3; ПК-3.1; ПК-3.2; ПК-3.3; ПК-8.1; ПК-8.2</w:t>
            </w:r>
          </w:p>
        </w:tc>
      </w:tr>
      <w:tr w:rsidR="002214D2" w:rsidRPr="007550B9" w14:paraId="1E302253" w14:textId="77777777" w:rsidTr="00582241">
        <w:tc>
          <w:tcPr>
            <w:tcW w:w="846" w:type="dxa"/>
          </w:tcPr>
          <w:p w14:paraId="00318420" w14:textId="77777777" w:rsidR="002214D2" w:rsidRPr="007550B9" w:rsidRDefault="002214D2" w:rsidP="002214D2">
            <w:pPr>
              <w:pStyle w:val="afd"/>
              <w:numPr>
                <w:ilvl w:val="0"/>
                <w:numId w:val="25"/>
              </w:numPr>
            </w:pPr>
          </w:p>
        </w:tc>
        <w:tc>
          <w:tcPr>
            <w:tcW w:w="4536" w:type="dxa"/>
          </w:tcPr>
          <w:p w14:paraId="06A67EF1" w14:textId="77777777" w:rsidR="002214D2" w:rsidRPr="007550B9" w:rsidRDefault="002214D2" w:rsidP="002214D2">
            <w:pPr>
              <w:pStyle w:val="afa"/>
              <w:jc w:val="both"/>
              <w:rPr>
                <w:sz w:val="24"/>
              </w:rPr>
            </w:pPr>
            <w:r w:rsidRPr="007550B9">
              <w:rPr>
                <w:sz w:val="24"/>
              </w:rPr>
              <w:t>17-летний Олег работал в коммерческой организации «Омега». Заработную плату расходовал на приобретение книг, дорогих картин, посещения концертов известных артистов эстрады, покупку модной одежды, музыкальных инструментов. Питался на средства родителей. Родители обратились к руководству организации с просьбой не выдавать на руки зарплату сыну и разрешить им получать эти деньги. Администрация приняла положительное решение только в размере той суммы зарплаты, которая равна затратам родителей, обеспечивающих материально сына.</w:t>
            </w:r>
          </w:p>
          <w:p w14:paraId="3C60A9B0" w14:textId="77777777" w:rsidR="002214D2" w:rsidRPr="007550B9" w:rsidRDefault="002214D2" w:rsidP="002214D2">
            <w:pPr>
              <w:pStyle w:val="afa"/>
              <w:jc w:val="both"/>
              <w:rPr>
                <w:i/>
                <w:sz w:val="24"/>
              </w:rPr>
            </w:pPr>
            <w:r w:rsidRPr="007550B9">
              <w:rPr>
                <w:i/>
                <w:sz w:val="24"/>
              </w:rPr>
              <w:t>Соответствуют ли действия администрации «Омега» законодательству о гражданской правосубъектности несовершеннолетних?</w:t>
            </w:r>
          </w:p>
          <w:p w14:paraId="635A8762" w14:textId="77777777" w:rsidR="002214D2" w:rsidRPr="007550B9" w:rsidRDefault="002214D2" w:rsidP="002214D2">
            <w:pPr>
              <w:pStyle w:val="afa"/>
              <w:jc w:val="both"/>
              <w:rPr>
                <w:i/>
                <w:sz w:val="24"/>
              </w:rPr>
            </w:pPr>
            <w:r w:rsidRPr="007550B9">
              <w:rPr>
                <w:i/>
                <w:sz w:val="24"/>
              </w:rPr>
              <w:t>Какое должно быть принято решение администрацией в связи с обращением родителей Олега с вышеуказанной просьбой?</w:t>
            </w:r>
          </w:p>
        </w:tc>
        <w:tc>
          <w:tcPr>
            <w:tcW w:w="4394" w:type="dxa"/>
          </w:tcPr>
          <w:p w14:paraId="2308A860" w14:textId="48693029" w:rsidR="002214D2" w:rsidRPr="007550B9" w:rsidRDefault="002214D2" w:rsidP="002214D2">
            <w:r w:rsidRPr="007550B9">
              <w:t>ОПК-1.1; ОПК-1.2; ОПК-1.3; ОПК-2.1; ОПК-2.2; ОПК-2.3; ОПК-3.1; ОПК-3.2; ОПК-3.3; ОПК-4.1; ОПК-4.2; ОПК-4.3; ОПК-5.1; ОПК-5.2; ОПК-5.3; ОПК-6.1; ОПК-6.2; ОПК-6.3; ОПК-7.1; ОПК-7.2; ОПК-7.3; ОПК-8.1; ОПК-8.2; ОПК-8.3; ПК-3.1; ПК-3.2; ПК-3.3; ПК-8.1; ПК-8.2</w:t>
            </w:r>
          </w:p>
        </w:tc>
      </w:tr>
      <w:tr w:rsidR="002214D2" w:rsidRPr="007550B9" w14:paraId="2F3CE739" w14:textId="77777777" w:rsidTr="00582241">
        <w:tc>
          <w:tcPr>
            <w:tcW w:w="846" w:type="dxa"/>
          </w:tcPr>
          <w:p w14:paraId="37A18D84" w14:textId="77777777" w:rsidR="002214D2" w:rsidRPr="007550B9" w:rsidRDefault="002214D2" w:rsidP="002214D2">
            <w:pPr>
              <w:pStyle w:val="afd"/>
              <w:numPr>
                <w:ilvl w:val="0"/>
                <w:numId w:val="25"/>
              </w:numPr>
            </w:pPr>
          </w:p>
        </w:tc>
        <w:tc>
          <w:tcPr>
            <w:tcW w:w="4536" w:type="dxa"/>
          </w:tcPr>
          <w:p w14:paraId="4BBEBFBE" w14:textId="77777777" w:rsidR="002214D2" w:rsidRPr="007550B9" w:rsidRDefault="002214D2" w:rsidP="002214D2">
            <w:pPr>
              <w:pStyle w:val="afa"/>
              <w:jc w:val="both"/>
              <w:rPr>
                <w:sz w:val="24"/>
              </w:rPr>
            </w:pPr>
            <w:r w:rsidRPr="007550B9">
              <w:rPr>
                <w:sz w:val="24"/>
              </w:rPr>
              <w:t xml:space="preserve">Петров купил гравий для обустройства дорожек на своем садовом участке. При выгрузке часть гравия высыпалась на соседний участок.  Собственник участка </w:t>
            </w:r>
            <w:proofErr w:type="spellStart"/>
            <w:r w:rsidRPr="007550B9">
              <w:rPr>
                <w:sz w:val="24"/>
              </w:rPr>
              <w:t>Литаров</w:t>
            </w:r>
            <w:proofErr w:type="spellEnd"/>
            <w:r w:rsidRPr="007550B9">
              <w:rPr>
                <w:sz w:val="24"/>
              </w:rPr>
              <w:t xml:space="preserve"> аккуратно перебросал этот гравий на участок Петрова.</w:t>
            </w:r>
          </w:p>
          <w:p w14:paraId="6FCEBE1A" w14:textId="77777777" w:rsidR="002214D2" w:rsidRPr="007550B9" w:rsidRDefault="002214D2" w:rsidP="002214D2">
            <w:pPr>
              <w:pStyle w:val="afa"/>
              <w:jc w:val="both"/>
              <w:rPr>
                <w:i/>
                <w:sz w:val="24"/>
              </w:rPr>
            </w:pPr>
            <w:r w:rsidRPr="007550B9">
              <w:rPr>
                <w:i/>
                <w:sz w:val="24"/>
              </w:rPr>
              <w:t xml:space="preserve">Вправе ли был </w:t>
            </w:r>
            <w:proofErr w:type="spellStart"/>
            <w:r w:rsidRPr="007550B9">
              <w:rPr>
                <w:i/>
                <w:sz w:val="24"/>
              </w:rPr>
              <w:t>Литаров</w:t>
            </w:r>
            <w:proofErr w:type="spellEnd"/>
            <w:r w:rsidRPr="007550B9">
              <w:rPr>
                <w:i/>
                <w:sz w:val="24"/>
              </w:rPr>
              <w:t xml:space="preserve"> производить какие-либо действия в отношении чужой собственности? </w:t>
            </w:r>
          </w:p>
          <w:p w14:paraId="695FE2BB" w14:textId="77777777" w:rsidR="002214D2" w:rsidRPr="007550B9" w:rsidRDefault="002214D2" w:rsidP="002214D2">
            <w:pPr>
              <w:pStyle w:val="afa"/>
              <w:jc w:val="both"/>
              <w:rPr>
                <w:i/>
                <w:sz w:val="24"/>
              </w:rPr>
            </w:pPr>
            <w:r w:rsidRPr="007550B9">
              <w:rPr>
                <w:i/>
                <w:sz w:val="24"/>
              </w:rPr>
              <w:lastRenderedPageBreak/>
              <w:t>Как можно охарактеризо</w:t>
            </w:r>
            <w:r w:rsidRPr="007550B9">
              <w:rPr>
                <w:i/>
                <w:sz w:val="24"/>
              </w:rPr>
              <w:softHyphen/>
              <w:t xml:space="preserve">вать действия </w:t>
            </w:r>
            <w:proofErr w:type="spellStart"/>
            <w:r w:rsidRPr="007550B9">
              <w:rPr>
                <w:i/>
                <w:sz w:val="24"/>
              </w:rPr>
              <w:t>Литарова</w:t>
            </w:r>
            <w:proofErr w:type="spellEnd"/>
            <w:r w:rsidRPr="007550B9">
              <w:rPr>
                <w:i/>
                <w:sz w:val="24"/>
              </w:rPr>
              <w:t xml:space="preserve"> с точки зрения осуществления и за</w:t>
            </w:r>
            <w:r w:rsidRPr="007550B9">
              <w:rPr>
                <w:i/>
                <w:sz w:val="24"/>
              </w:rPr>
              <w:softHyphen/>
              <w:t>щиты им своих прав?</w:t>
            </w:r>
          </w:p>
        </w:tc>
        <w:tc>
          <w:tcPr>
            <w:tcW w:w="4394" w:type="dxa"/>
          </w:tcPr>
          <w:p w14:paraId="1E8A005E" w14:textId="16C9C876" w:rsidR="002214D2" w:rsidRPr="007550B9" w:rsidRDefault="002214D2" w:rsidP="002214D2">
            <w:r w:rsidRPr="007550B9">
              <w:lastRenderedPageBreak/>
              <w:t>ОПК-1.1; ОПК-1.2; ОПК-1.3; ОПК-2.1; ОПК-2.2; ОПК-2.3; ОПК-3.1; ОПК-3.2; ОПК-3.3; ОПК-4.1; ОПК-4.2; ОПК-4.3; ОПК-5.1; ОПК-5.2; ОПК-5.3; ОПК-6.1; ОПК-6.2; ОПК-6.3; ОПК-7.1; ОПК-7.2; ОПК-7.3; ОПК-8.1; ОПК-8.2; ОПК-8.3; ПК-3.1; ПК-3.2; ПК-3.3; ПК-8.1; ПК-8.2</w:t>
            </w:r>
          </w:p>
        </w:tc>
      </w:tr>
      <w:tr w:rsidR="002214D2" w:rsidRPr="007550B9" w14:paraId="1D3D712B" w14:textId="77777777" w:rsidTr="00582241">
        <w:tc>
          <w:tcPr>
            <w:tcW w:w="846" w:type="dxa"/>
          </w:tcPr>
          <w:p w14:paraId="4E7F3DB6" w14:textId="77777777" w:rsidR="002214D2" w:rsidRPr="007550B9" w:rsidRDefault="002214D2" w:rsidP="002214D2">
            <w:pPr>
              <w:pStyle w:val="afd"/>
              <w:numPr>
                <w:ilvl w:val="0"/>
                <w:numId w:val="25"/>
              </w:numPr>
            </w:pPr>
          </w:p>
        </w:tc>
        <w:tc>
          <w:tcPr>
            <w:tcW w:w="4536" w:type="dxa"/>
          </w:tcPr>
          <w:p w14:paraId="026F5E51" w14:textId="77777777" w:rsidR="002214D2" w:rsidRPr="007550B9" w:rsidRDefault="002214D2" w:rsidP="002214D2">
            <w:pPr>
              <w:pStyle w:val="afa"/>
              <w:jc w:val="both"/>
              <w:rPr>
                <w:sz w:val="24"/>
              </w:rPr>
            </w:pPr>
            <w:r w:rsidRPr="007550B9">
              <w:rPr>
                <w:sz w:val="24"/>
              </w:rPr>
              <w:t xml:space="preserve">В декабре 2014 г. Артемьев занял Лукову 30 тыс. рублей со сроком возврата через 2 месяца. Однако после этого Луков, тяжело заболев, попал </w:t>
            </w:r>
            <w:proofErr w:type="gramStart"/>
            <w:r w:rsidRPr="007550B9">
              <w:rPr>
                <w:sz w:val="24"/>
              </w:rPr>
              <w:t>в трудное материальное положение</w:t>
            </w:r>
            <w:proofErr w:type="gramEnd"/>
            <w:r w:rsidRPr="007550B9">
              <w:rPr>
                <w:sz w:val="24"/>
              </w:rPr>
              <w:t xml:space="preserve"> и Артемьев не настаивал на возврате долга. В сентябре 2015 г. Луков умер, оставив, как оказалось, наследникам весьма крупную сумму сбережений. Артемьев, желая получить сумму долга, в ноябре 2015 г. предъявил требование наследникам. Это требование было ими выполнено. Однако через неделю наследники предъявили Артемьеву требование возвратить переданные ему суммы, поскольку они вернули долг по ошибке, не зная, что исковая давность уже истекла. Артемьев отказался выполнить требование наследников.</w:t>
            </w:r>
          </w:p>
          <w:p w14:paraId="0581EBD2" w14:textId="77777777" w:rsidR="002214D2" w:rsidRPr="007550B9" w:rsidRDefault="002214D2" w:rsidP="002214D2">
            <w:pPr>
              <w:pStyle w:val="afa"/>
              <w:jc w:val="both"/>
              <w:rPr>
                <w:i/>
                <w:sz w:val="24"/>
              </w:rPr>
            </w:pPr>
            <w:r w:rsidRPr="007550B9">
              <w:rPr>
                <w:i/>
                <w:sz w:val="24"/>
              </w:rPr>
              <w:t>В чью пользу будет решен спор, если дело будет передано на разрешение суда?</w:t>
            </w:r>
          </w:p>
        </w:tc>
        <w:tc>
          <w:tcPr>
            <w:tcW w:w="4394" w:type="dxa"/>
          </w:tcPr>
          <w:p w14:paraId="64409914" w14:textId="0F3B2752" w:rsidR="002214D2" w:rsidRPr="007550B9" w:rsidRDefault="002214D2" w:rsidP="002214D2">
            <w:r w:rsidRPr="007550B9">
              <w:t>ОПК-1.1; ОПК-1.2; ОПК-1.3; ОПК-2.1; ОПК-2.2; ОПК-2.3; ОПК-3.1; ОПК-3.2; ОПК-3.3; ОПК-4.1; ОПК-4.2; ОПК-4.3; ОПК-5.1; ОПК-5.2; ОПК-5.3; ОПК-6.1; ОПК-6.2; ОПК-6.3; ОПК-7.1; ОПК-7.2; ОПК-7.3; ОПК-8.1; ОПК-8.2; ОПК-8.3; ПК-3.1; ПК-3.2; ПК-3.3; ПК-8.1; ПК-8.2</w:t>
            </w:r>
          </w:p>
        </w:tc>
      </w:tr>
      <w:tr w:rsidR="002214D2" w:rsidRPr="007550B9" w14:paraId="0A4B35FD" w14:textId="77777777" w:rsidTr="00582241">
        <w:tc>
          <w:tcPr>
            <w:tcW w:w="846" w:type="dxa"/>
          </w:tcPr>
          <w:p w14:paraId="592B522A" w14:textId="77777777" w:rsidR="002214D2" w:rsidRPr="007550B9" w:rsidRDefault="002214D2" w:rsidP="002214D2">
            <w:pPr>
              <w:pStyle w:val="afd"/>
              <w:numPr>
                <w:ilvl w:val="0"/>
                <w:numId w:val="25"/>
              </w:numPr>
            </w:pPr>
          </w:p>
        </w:tc>
        <w:tc>
          <w:tcPr>
            <w:tcW w:w="4536" w:type="dxa"/>
          </w:tcPr>
          <w:p w14:paraId="6DFC0366" w14:textId="77777777" w:rsidR="002214D2" w:rsidRPr="007550B9" w:rsidRDefault="002214D2" w:rsidP="002214D2">
            <w:pPr>
              <w:pStyle w:val="afa"/>
              <w:jc w:val="both"/>
              <w:rPr>
                <w:color w:val="000000"/>
                <w:sz w:val="24"/>
              </w:rPr>
            </w:pPr>
            <w:r w:rsidRPr="007550B9">
              <w:rPr>
                <w:color w:val="000000"/>
                <w:sz w:val="24"/>
              </w:rPr>
              <w:t xml:space="preserve">Государственное предприятие заключило договор с коммерческой фирмой на реализацию излишнего оборудования. Еще до того, как стороны приступили к выполнению договорных обязательств, государственное предприятие было преобразовано в казенное. Госкомимущество РФ запретил предприятию исполнять договор и потребовал его расторжения. Коммерческая фирма требует исполнения договора под угрозой применения штрафных санкций, ссылаясь на то, что решение о преобразовании предприятия в казенное не может затрагивать обязательства, возникшие до того, как статус предприятия был изменен. Спор поступил на рассмотрение арбитражного суда. </w:t>
            </w:r>
          </w:p>
          <w:p w14:paraId="781B60B4" w14:textId="77777777" w:rsidR="002214D2" w:rsidRPr="007550B9" w:rsidRDefault="002214D2" w:rsidP="002214D2">
            <w:pPr>
              <w:pStyle w:val="afa"/>
              <w:jc w:val="both"/>
              <w:rPr>
                <w:sz w:val="24"/>
              </w:rPr>
            </w:pPr>
            <w:r w:rsidRPr="007550B9">
              <w:rPr>
                <w:i/>
                <w:color w:val="000000"/>
                <w:sz w:val="24"/>
              </w:rPr>
              <w:t xml:space="preserve">Как решить дело? </w:t>
            </w:r>
          </w:p>
        </w:tc>
        <w:tc>
          <w:tcPr>
            <w:tcW w:w="4394" w:type="dxa"/>
          </w:tcPr>
          <w:p w14:paraId="4D59D4F2" w14:textId="659ECBB9" w:rsidR="002214D2" w:rsidRPr="007550B9" w:rsidRDefault="002214D2" w:rsidP="002214D2">
            <w:r w:rsidRPr="007550B9">
              <w:t>ОПК-1.1; ОПК-1.2; ОПК-1.3; ОПК-2.1; ОПК-2.2; ОПК-2.3; ОПК-3.1; ОПК-3.2; ОПК-3.3; ОПК-4.1; ОПК-4.2; ОПК-4.3; ОПК-5.1; ОПК-5.2; ОПК-5.3; ОПК-6.1; ОПК-6.2; ОПК-6.3; ОПК-7.1; ОПК-7.2; ОПК-7.3; ОПК-8.1; ОПК-8.2; ОПК-8.3; ПК-3.1; ПК-3.2; ПК-3.3; ПК-8.1; ПК-8.2</w:t>
            </w:r>
          </w:p>
        </w:tc>
      </w:tr>
      <w:tr w:rsidR="002214D2" w:rsidRPr="007550B9" w14:paraId="632EF9B7" w14:textId="77777777" w:rsidTr="00582241">
        <w:tc>
          <w:tcPr>
            <w:tcW w:w="846" w:type="dxa"/>
          </w:tcPr>
          <w:p w14:paraId="0262D7DF" w14:textId="77777777" w:rsidR="002214D2" w:rsidRPr="007550B9" w:rsidRDefault="002214D2" w:rsidP="002214D2">
            <w:pPr>
              <w:pStyle w:val="afd"/>
              <w:numPr>
                <w:ilvl w:val="0"/>
                <w:numId w:val="25"/>
              </w:numPr>
            </w:pPr>
          </w:p>
        </w:tc>
        <w:tc>
          <w:tcPr>
            <w:tcW w:w="4536" w:type="dxa"/>
          </w:tcPr>
          <w:p w14:paraId="250038E4" w14:textId="77777777" w:rsidR="002214D2" w:rsidRPr="007550B9" w:rsidRDefault="002214D2" w:rsidP="002214D2">
            <w:pPr>
              <w:pStyle w:val="afa"/>
              <w:jc w:val="both"/>
              <w:rPr>
                <w:sz w:val="24"/>
              </w:rPr>
            </w:pPr>
            <w:r w:rsidRPr="007550B9">
              <w:rPr>
                <w:sz w:val="24"/>
              </w:rPr>
              <w:t xml:space="preserve">Вдова художника Маркова заключила договор о передаче картин своего мужа в собственность частной картинной галереи. По договору галерея обязалась заплатить вдове за картины 100 тыс. руб. единовременно и в дальнейшем уплачивать по 1 тыс. руб. ежемесячно. </w:t>
            </w:r>
            <w:r w:rsidRPr="007550B9">
              <w:rPr>
                <w:sz w:val="24"/>
              </w:rPr>
              <w:lastRenderedPageBreak/>
              <w:t>После смерти Марковой ее наследник потребовал от картинной галереи продолжения денежных выплат в его адрес. Галерея возражала, мотивируя свой отказ тем, что между сторонами был заключен договор купли-продажи картин ценой 100 тыс. руб., который надлежаще исполнен. Последующие периодические платежи являлись лишь подарком вдове известного художника, и, следовательно, этот договор дарения прекращен смертью одаряемого лица. В ходе судебного разбирательства спора адвокат наследника заявил, что сторонами был заключен договор купли-продажи картин с рассрочкой платежа. Искусствоведы оценивают стоимость проданных картин в 500 тыс. руб., следовательно, покупная цена еще не выплачена даже наполовину. Суд не согласился с выдвинутыми аргументами и, решив, что стороны заключили договор пожизненной ренты, который был надлежащим образом исполнен, в иске наследнику отказал.</w:t>
            </w:r>
          </w:p>
          <w:p w14:paraId="1493431F" w14:textId="77777777" w:rsidR="002214D2" w:rsidRPr="007550B9" w:rsidRDefault="002214D2" w:rsidP="002214D2">
            <w:pPr>
              <w:pStyle w:val="afa"/>
              <w:jc w:val="both"/>
              <w:rPr>
                <w:i/>
                <w:sz w:val="24"/>
              </w:rPr>
            </w:pPr>
            <w:r w:rsidRPr="007550B9">
              <w:rPr>
                <w:i/>
                <w:sz w:val="24"/>
              </w:rPr>
              <w:t>Оцените доводы сторон и обоснованность судебного решения. Чем рентные договоры отличаются от иных договоров? Какие виды рентных договоров предусмотрены законом? Каковы их основные различия?</w:t>
            </w:r>
          </w:p>
        </w:tc>
        <w:tc>
          <w:tcPr>
            <w:tcW w:w="4394" w:type="dxa"/>
          </w:tcPr>
          <w:p w14:paraId="7082C0E5" w14:textId="7C3844DA" w:rsidR="002214D2" w:rsidRPr="007550B9" w:rsidRDefault="002214D2" w:rsidP="002214D2">
            <w:r w:rsidRPr="007550B9">
              <w:lastRenderedPageBreak/>
              <w:t>ОПК-1.1; ОПК-1.2; ОПК-1.3; ОПК-2.1; ОПК-2.2; ОПК-2.3; ОПК-3.1; ОПК-3.2; ОПК-3.3; ОПК-4.1; ОПК-4.2; ОПК-4.3; ОПК-5.1; ОПК-5.2; ОПК-5.3; ОПК-6.1; ОПК-6.2; ОПК-6.3; ОПК-7.1; ОПК-7.2; ОПК-7.3; ОПК-8.1; ОПК-8.2; ОПК-8.3; ПК-3.1; ПК-3.2; ПК-3.3; ПК-8.1; ПК-8.2</w:t>
            </w:r>
          </w:p>
        </w:tc>
      </w:tr>
      <w:tr w:rsidR="002214D2" w:rsidRPr="007550B9" w14:paraId="60C17C71" w14:textId="77777777" w:rsidTr="00582241">
        <w:tc>
          <w:tcPr>
            <w:tcW w:w="846" w:type="dxa"/>
          </w:tcPr>
          <w:p w14:paraId="1C2ECA4F" w14:textId="77777777" w:rsidR="002214D2" w:rsidRPr="007550B9" w:rsidRDefault="002214D2" w:rsidP="002214D2">
            <w:pPr>
              <w:pStyle w:val="afd"/>
              <w:numPr>
                <w:ilvl w:val="0"/>
                <w:numId w:val="25"/>
              </w:numPr>
            </w:pPr>
          </w:p>
        </w:tc>
        <w:tc>
          <w:tcPr>
            <w:tcW w:w="4536" w:type="dxa"/>
          </w:tcPr>
          <w:p w14:paraId="4A13F098" w14:textId="77777777" w:rsidR="002214D2" w:rsidRPr="007550B9" w:rsidRDefault="002214D2" w:rsidP="002214D2">
            <w:pPr>
              <w:pStyle w:val="afa"/>
              <w:jc w:val="both"/>
              <w:rPr>
                <w:bCs/>
                <w:iCs/>
                <w:sz w:val="24"/>
              </w:rPr>
            </w:pPr>
            <w:r w:rsidRPr="007550B9">
              <w:rPr>
                <w:sz w:val="24"/>
              </w:rPr>
              <w:t xml:space="preserve">Иванова обратилась в суд с заявлением, в котором просила лишить своего семнадцатилетнего сына Павла права самостоятельно распоряжаться своим заработком, поскольку практически всю свою стипендию он тратит, играя на игровых автоматах. В заявлении Иванова. также указала, что увлечение Павла игрой плохо отражается на его учебе в колледже, оказывает негативное влияние на его поведение, ограничение самостоятельно распоряжаться стипендией̆ поможет ему избавиться от этого пагубного увлечения. Судья отказал в удовлетворении заявления. </w:t>
            </w:r>
          </w:p>
          <w:p w14:paraId="7A01E463" w14:textId="77777777" w:rsidR="002214D2" w:rsidRPr="007550B9" w:rsidRDefault="002214D2" w:rsidP="002214D2">
            <w:r w:rsidRPr="007550B9">
              <w:rPr>
                <w:i/>
              </w:rPr>
              <w:t>Правильно ли поступил суд?</w:t>
            </w:r>
          </w:p>
        </w:tc>
        <w:tc>
          <w:tcPr>
            <w:tcW w:w="4394" w:type="dxa"/>
          </w:tcPr>
          <w:p w14:paraId="35A39CC2" w14:textId="0F236D11" w:rsidR="002214D2" w:rsidRPr="007550B9" w:rsidRDefault="002214D2" w:rsidP="002214D2">
            <w:r w:rsidRPr="007550B9">
              <w:t>ОПК-1.1; ОПК-1.2; ОПК-1.3; ОПК-2.1; ОПК-2.2; ОПК-2.3; ОПК-3.1; ОПК-3.2; ОПК-3.3; ОПК-4.1; ОПК-4.2; ОПК-4.3; ОПК-5.1; ОПК-5.2; ОПК-5.3; ОПК-6.1; ОПК-6.2; ОПК-6.3; ОПК-7.1; ОПК-7.2; ОПК-7.3; ОПК-8.1; ОПК-8.2; ОПК-8.3; ПК-3.1; ПК-3.2; ПК-3.3; ПК-8.1; ПК-8.2</w:t>
            </w:r>
          </w:p>
        </w:tc>
      </w:tr>
      <w:tr w:rsidR="002214D2" w:rsidRPr="007550B9" w14:paraId="6E2CA4AF" w14:textId="77777777" w:rsidTr="00582241">
        <w:tc>
          <w:tcPr>
            <w:tcW w:w="846" w:type="dxa"/>
          </w:tcPr>
          <w:p w14:paraId="79CFDD34" w14:textId="77777777" w:rsidR="002214D2" w:rsidRPr="007550B9" w:rsidRDefault="002214D2" w:rsidP="002214D2">
            <w:pPr>
              <w:pStyle w:val="afd"/>
              <w:numPr>
                <w:ilvl w:val="0"/>
                <w:numId w:val="25"/>
              </w:numPr>
            </w:pPr>
          </w:p>
        </w:tc>
        <w:tc>
          <w:tcPr>
            <w:tcW w:w="4536" w:type="dxa"/>
          </w:tcPr>
          <w:p w14:paraId="67125C1C" w14:textId="77777777" w:rsidR="009171D9" w:rsidRPr="007550B9" w:rsidRDefault="009171D9" w:rsidP="009171D9">
            <w:pPr>
              <w:pStyle w:val="afd"/>
              <w:ind w:left="0"/>
              <w:jc w:val="both"/>
              <w:rPr>
                <w:bCs/>
                <w:iCs/>
              </w:rPr>
            </w:pPr>
            <w:r w:rsidRPr="007550B9">
              <w:t xml:space="preserve">В мае 2016 года Козырев П. обратился в суд с иском о признании договора дарения жилого дома и земельного участка недействительным и примирении </w:t>
            </w:r>
            <w:r w:rsidRPr="007550B9">
              <w:lastRenderedPageBreak/>
              <w:t xml:space="preserve">последствий ничтожной сделки, указывая на то, что между ним и Гасановой А., действующей в интересах ее несовершеннолетнего сына, в июне 2012 года заключен договор дарения, согласно которому он передал ее сыну 1/4 доли в праве собственности на земельный участок и жилой дом. Данный договор был заключен с целью получения ответчицей разрешения </w:t>
            </w:r>
            <w:proofErr w:type="gramStart"/>
            <w:r w:rsidRPr="007550B9">
              <w:t>на продажу</w:t>
            </w:r>
            <w:proofErr w:type="gramEnd"/>
            <w:r w:rsidRPr="007550B9">
              <w:t xml:space="preserve"> принадлежащей ей квартиры и с условием, что по достижении совершеннолетия сын возвратит долю истцу. Суд установил, что между </w:t>
            </w:r>
            <w:proofErr w:type="spellStart"/>
            <w:r w:rsidRPr="007550B9">
              <w:t>исцу</w:t>
            </w:r>
            <w:proofErr w:type="spellEnd"/>
            <w:r w:rsidRPr="007550B9">
              <w:t xml:space="preserve"> и ответчицей был заключен договор дарения, который собственноручно подписан сторонами, условия договора сформулированы прямо и недвусмысленно. Условия о возврате доли в договоре отсутствуют. переход права собственности зарегистрирован в Государственном реестре недвижимости. </w:t>
            </w:r>
          </w:p>
          <w:p w14:paraId="04D2F1D5" w14:textId="55B2BE74" w:rsidR="002214D2" w:rsidRPr="007550B9" w:rsidRDefault="009171D9" w:rsidP="009171D9">
            <w:pPr>
              <w:jc w:val="both"/>
              <w:rPr>
                <w:i/>
              </w:rPr>
            </w:pPr>
            <w:r w:rsidRPr="007550B9">
              <w:rPr>
                <w:i/>
              </w:rPr>
              <w:t>Решите дело. Какое значение имеет довод истца, что он заключил договор дарения под условием возврата доли по достижении сыном Гасановой А. 18 лет?</w:t>
            </w:r>
          </w:p>
        </w:tc>
        <w:tc>
          <w:tcPr>
            <w:tcW w:w="4394" w:type="dxa"/>
          </w:tcPr>
          <w:p w14:paraId="2B942A6F" w14:textId="0F703A8F" w:rsidR="002214D2" w:rsidRPr="007550B9" w:rsidRDefault="002214D2" w:rsidP="002214D2">
            <w:r w:rsidRPr="007550B9">
              <w:lastRenderedPageBreak/>
              <w:t xml:space="preserve">ОПК-1.1; ОПК-1.2; ОПК-1.3; ОПК-2.1; ОПК-2.2; ОПК-2.3; ОПК-3.1; ОПК-3.2; ОПК-3.3; ОПК-4.1; ОПК-4.2; ОПК-4.3; ОПК-5.1; ОПК-5.2; ОПК-5.3; ОПК-6.1; </w:t>
            </w:r>
            <w:r w:rsidRPr="007550B9">
              <w:lastRenderedPageBreak/>
              <w:t>ОПК-6.2; ОПК-6.3; ОПК-7.1; ОПК-7.2; ОПК-7.3; ОПК-8.1; ОПК-8.2; ОПК-8.3; ПК-3.1; ПК-3.2; ПК-3.3; ПК-8.1; ПК-8.2</w:t>
            </w:r>
          </w:p>
        </w:tc>
      </w:tr>
      <w:tr w:rsidR="002214D2" w:rsidRPr="007550B9" w14:paraId="614598CF" w14:textId="77777777" w:rsidTr="00582241">
        <w:tc>
          <w:tcPr>
            <w:tcW w:w="846" w:type="dxa"/>
          </w:tcPr>
          <w:p w14:paraId="41B6CEE7" w14:textId="77777777" w:rsidR="002214D2" w:rsidRPr="007550B9" w:rsidRDefault="002214D2" w:rsidP="002214D2">
            <w:pPr>
              <w:pStyle w:val="afd"/>
              <w:numPr>
                <w:ilvl w:val="0"/>
                <w:numId w:val="25"/>
              </w:numPr>
            </w:pPr>
          </w:p>
        </w:tc>
        <w:tc>
          <w:tcPr>
            <w:tcW w:w="4536" w:type="dxa"/>
          </w:tcPr>
          <w:p w14:paraId="5308545E" w14:textId="77777777" w:rsidR="009171D9" w:rsidRPr="007550B9" w:rsidRDefault="009171D9" w:rsidP="009171D9">
            <w:pPr>
              <w:pStyle w:val="afa"/>
              <w:jc w:val="both"/>
              <w:rPr>
                <w:sz w:val="24"/>
              </w:rPr>
            </w:pPr>
            <w:r w:rsidRPr="007550B9">
              <w:rPr>
                <w:sz w:val="24"/>
              </w:rPr>
              <w:t>Глава региона своими постановлениями разрешил женщинам на территории региона вступать в брак, начиная с15-летнего возраста, а также утвердил разработанное Управлением по делам семьи и молодежи Администрации главы региона Положение о порядке учета лиц, желающих усыновить или взять под опеку детей.</w:t>
            </w:r>
          </w:p>
          <w:p w14:paraId="01C29E1B" w14:textId="1206966F" w:rsidR="002214D2" w:rsidRPr="007550B9" w:rsidRDefault="009171D9" w:rsidP="009171D9">
            <w:pPr>
              <w:pStyle w:val="afa"/>
              <w:jc w:val="both"/>
              <w:rPr>
                <w:i/>
                <w:iCs/>
                <w:sz w:val="24"/>
              </w:rPr>
            </w:pPr>
            <w:r w:rsidRPr="007550B9">
              <w:rPr>
                <w:i/>
                <w:iCs/>
                <w:sz w:val="24"/>
              </w:rPr>
              <w:t>Правомерны ли действия главы региона? Вправе ли субъекты Российской Федерации регулировать брачно-семейные отношения?</w:t>
            </w:r>
          </w:p>
        </w:tc>
        <w:tc>
          <w:tcPr>
            <w:tcW w:w="4394" w:type="dxa"/>
          </w:tcPr>
          <w:p w14:paraId="22383492" w14:textId="4A132ED8" w:rsidR="002214D2" w:rsidRPr="007550B9" w:rsidRDefault="002214D2" w:rsidP="002214D2">
            <w:r w:rsidRPr="007550B9">
              <w:t>ОПК-1.1; ОПК-1.2; ОПК-1.3; ОПК-2.1; ОПК-2.2; ОПК-2.3; ОПК-3.1; ОПК-3.2; ОПК-3.3; ОПК-4.1; ОПК-4.2; ОПК-4.3; ОПК-5.1; ОПК-5.2; ОПК-5.3; ОПК-6.1; ОПК-6.2; ОПК-6.3; ОПК-7.1; ОПК-7.2; ОПК-7.3; ОПК-8.1; ОПК-8.2; ОПК-8.3; ПК-3.1; ПК-3.2; ПК-3.3; ПК-8.1; ПК-8.2</w:t>
            </w:r>
          </w:p>
        </w:tc>
      </w:tr>
      <w:tr w:rsidR="002214D2" w:rsidRPr="007550B9" w14:paraId="74ACCBFB" w14:textId="77777777" w:rsidTr="00582241">
        <w:tc>
          <w:tcPr>
            <w:tcW w:w="846" w:type="dxa"/>
          </w:tcPr>
          <w:p w14:paraId="460430E3" w14:textId="77777777" w:rsidR="002214D2" w:rsidRPr="007550B9" w:rsidRDefault="002214D2" w:rsidP="002214D2">
            <w:pPr>
              <w:pStyle w:val="afd"/>
              <w:numPr>
                <w:ilvl w:val="0"/>
                <w:numId w:val="25"/>
              </w:numPr>
            </w:pPr>
          </w:p>
        </w:tc>
        <w:tc>
          <w:tcPr>
            <w:tcW w:w="4536" w:type="dxa"/>
          </w:tcPr>
          <w:p w14:paraId="10BAE5CF" w14:textId="77777777" w:rsidR="009171D9" w:rsidRPr="007550B9" w:rsidRDefault="009171D9" w:rsidP="009171D9">
            <w:pPr>
              <w:pStyle w:val="afa"/>
              <w:jc w:val="both"/>
              <w:rPr>
                <w:sz w:val="24"/>
              </w:rPr>
            </w:pPr>
            <w:r w:rsidRPr="007550B9">
              <w:rPr>
                <w:sz w:val="24"/>
              </w:rPr>
              <w:t xml:space="preserve">Григоренко длительное время сожительствовала с </w:t>
            </w:r>
            <w:proofErr w:type="spellStart"/>
            <w:r w:rsidRPr="007550B9">
              <w:rPr>
                <w:sz w:val="24"/>
              </w:rPr>
              <w:t>Чулкиным</w:t>
            </w:r>
            <w:proofErr w:type="spellEnd"/>
            <w:r w:rsidRPr="007550B9">
              <w:rPr>
                <w:sz w:val="24"/>
              </w:rPr>
              <w:t xml:space="preserve">. От совместной жизни они имеют дочь Елену. </w:t>
            </w:r>
            <w:proofErr w:type="spellStart"/>
            <w:r w:rsidRPr="007550B9">
              <w:rPr>
                <w:sz w:val="24"/>
              </w:rPr>
              <w:t>Чулкин</w:t>
            </w:r>
            <w:proofErr w:type="spellEnd"/>
            <w:r w:rsidRPr="007550B9">
              <w:rPr>
                <w:sz w:val="24"/>
              </w:rPr>
              <w:t xml:space="preserve"> состоял в зарегистрированном браке с </w:t>
            </w:r>
            <w:proofErr w:type="spellStart"/>
            <w:r w:rsidRPr="007550B9">
              <w:rPr>
                <w:sz w:val="24"/>
              </w:rPr>
              <w:t>Чулкиной</w:t>
            </w:r>
            <w:proofErr w:type="spellEnd"/>
            <w:r w:rsidRPr="007550B9">
              <w:rPr>
                <w:sz w:val="24"/>
              </w:rPr>
              <w:t xml:space="preserve">, которая являлась инвалидом 1 группы и находилась на иждивении мужа. Через восемь лет </w:t>
            </w:r>
            <w:proofErr w:type="spellStart"/>
            <w:r w:rsidRPr="007550B9">
              <w:rPr>
                <w:sz w:val="24"/>
              </w:rPr>
              <w:t>Чулкин</w:t>
            </w:r>
            <w:proofErr w:type="spellEnd"/>
            <w:r w:rsidRPr="007550B9">
              <w:rPr>
                <w:sz w:val="24"/>
              </w:rPr>
              <w:t xml:space="preserve"> заявил Григоренко о прекращении отношений.</w:t>
            </w:r>
          </w:p>
          <w:p w14:paraId="6D0EED92" w14:textId="77777777" w:rsidR="009171D9" w:rsidRPr="007550B9" w:rsidRDefault="009171D9" w:rsidP="009171D9">
            <w:pPr>
              <w:pStyle w:val="afa"/>
              <w:jc w:val="both"/>
              <w:rPr>
                <w:sz w:val="24"/>
              </w:rPr>
            </w:pPr>
            <w:r w:rsidRPr="007550B9">
              <w:rPr>
                <w:sz w:val="24"/>
              </w:rPr>
              <w:t xml:space="preserve">Однако Григоренко потребовала заключить договор о том, что она не </w:t>
            </w:r>
            <w:r w:rsidRPr="007550B9">
              <w:rPr>
                <w:sz w:val="24"/>
              </w:rPr>
              <w:lastRenderedPageBreak/>
              <w:t xml:space="preserve">предаст огласке факт их сожительства, а </w:t>
            </w:r>
            <w:proofErr w:type="spellStart"/>
            <w:r w:rsidRPr="007550B9">
              <w:rPr>
                <w:sz w:val="24"/>
              </w:rPr>
              <w:t>Чулкин</w:t>
            </w:r>
            <w:proofErr w:type="spellEnd"/>
            <w:r w:rsidRPr="007550B9">
              <w:rPr>
                <w:sz w:val="24"/>
              </w:rPr>
              <w:t xml:space="preserve"> выплатит ребенку содержание за 10 лет и купит ей квартиру.</w:t>
            </w:r>
          </w:p>
          <w:p w14:paraId="70BCDCCB" w14:textId="77777777" w:rsidR="009171D9" w:rsidRPr="007550B9" w:rsidRDefault="009171D9" w:rsidP="009171D9">
            <w:pPr>
              <w:pStyle w:val="afa"/>
              <w:jc w:val="both"/>
              <w:rPr>
                <w:sz w:val="24"/>
              </w:rPr>
            </w:pPr>
            <w:proofErr w:type="spellStart"/>
            <w:r w:rsidRPr="007550B9">
              <w:rPr>
                <w:sz w:val="24"/>
              </w:rPr>
              <w:t>Чулкин</w:t>
            </w:r>
            <w:proofErr w:type="spellEnd"/>
            <w:r w:rsidRPr="007550B9">
              <w:rPr>
                <w:sz w:val="24"/>
              </w:rPr>
              <w:t xml:space="preserve"> обратился за консультацией к адвокату. Адвокат разъяснил, что хотя СК РФ прямо не регулирует отношения между сожителями, но можно применить по аналогии нормы СК РФ о заключении брачного договора.</w:t>
            </w:r>
          </w:p>
          <w:p w14:paraId="186F412C" w14:textId="77777777" w:rsidR="009171D9" w:rsidRPr="007550B9" w:rsidRDefault="009171D9" w:rsidP="009171D9">
            <w:pPr>
              <w:pStyle w:val="afa"/>
              <w:jc w:val="both"/>
              <w:rPr>
                <w:i/>
                <w:iCs/>
                <w:sz w:val="24"/>
              </w:rPr>
            </w:pPr>
            <w:r w:rsidRPr="007550B9">
              <w:rPr>
                <w:i/>
                <w:iCs/>
                <w:sz w:val="24"/>
              </w:rPr>
              <w:t>Проанализируйте ситуацию. Правильную консультацию дал адвокат?</w:t>
            </w:r>
          </w:p>
          <w:p w14:paraId="4D5794C0" w14:textId="7F23FE56" w:rsidR="002214D2" w:rsidRPr="007550B9" w:rsidRDefault="009171D9" w:rsidP="009171D9">
            <w:pPr>
              <w:pStyle w:val="afa"/>
              <w:jc w:val="both"/>
              <w:rPr>
                <w:i/>
                <w:iCs/>
                <w:snapToGrid w:val="0"/>
                <w:sz w:val="24"/>
              </w:rPr>
            </w:pPr>
            <w:r w:rsidRPr="007550B9">
              <w:rPr>
                <w:i/>
                <w:iCs/>
                <w:sz w:val="24"/>
              </w:rPr>
              <w:t>Допускается ли аналогия закона и права к отношениям между сожителями?</w:t>
            </w:r>
          </w:p>
        </w:tc>
        <w:tc>
          <w:tcPr>
            <w:tcW w:w="4394" w:type="dxa"/>
          </w:tcPr>
          <w:p w14:paraId="33F2622B" w14:textId="54318600" w:rsidR="002214D2" w:rsidRPr="007550B9" w:rsidRDefault="002214D2" w:rsidP="002214D2">
            <w:r w:rsidRPr="007550B9">
              <w:lastRenderedPageBreak/>
              <w:t>ОПК-1.1; ОПК-1.2; ОПК-1.3; ОПК-2.1; ОПК-2.2; ОПК-2.3; ОПК-3.1; ОПК-3.2; ОПК-3.3; ОПК-4.1; ОПК-4.2; ОПК-4.3; ОПК-5.1; ОПК-5.2; ОПК-5.3; ОПК-6.1; ОПК-6.2; ОПК-6.3; ОПК-7.1; ОПК-7.2; ОПК-7.3; ОПК-8.1; ОПК-8.2; ОПК-8.3; ПК-3.1; ПК-3.2; ПК-3.3; ПК-8.1; ПК-8.2</w:t>
            </w:r>
          </w:p>
        </w:tc>
      </w:tr>
      <w:tr w:rsidR="002214D2" w:rsidRPr="007550B9" w14:paraId="24EACF8A" w14:textId="77777777" w:rsidTr="00582241">
        <w:tc>
          <w:tcPr>
            <w:tcW w:w="846" w:type="dxa"/>
          </w:tcPr>
          <w:p w14:paraId="241A5D83" w14:textId="77777777" w:rsidR="002214D2" w:rsidRPr="007550B9" w:rsidRDefault="002214D2" w:rsidP="002214D2">
            <w:pPr>
              <w:pStyle w:val="afd"/>
              <w:numPr>
                <w:ilvl w:val="0"/>
                <w:numId w:val="25"/>
              </w:numPr>
            </w:pPr>
          </w:p>
        </w:tc>
        <w:tc>
          <w:tcPr>
            <w:tcW w:w="4536" w:type="dxa"/>
          </w:tcPr>
          <w:p w14:paraId="6BFA9FFA" w14:textId="77777777" w:rsidR="009171D9" w:rsidRPr="007550B9" w:rsidRDefault="009171D9" w:rsidP="009171D9">
            <w:pPr>
              <w:pStyle w:val="afa"/>
              <w:jc w:val="both"/>
              <w:rPr>
                <w:sz w:val="24"/>
              </w:rPr>
            </w:pPr>
            <w:r w:rsidRPr="007550B9">
              <w:rPr>
                <w:sz w:val="24"/>
              </w:rPr>
              <w:t xml:space="preserve">Супруги </w:t>
            </w:r>
            <w:proofErr w:type="spellStart"/>
            <w:r w:rsidRPr="007550B9">
              <w:rPr>
                <w:sz w:val="24"/>
              </w:rPr>
              <w:t>Райковы</w:t>
            </w:r>
            <w:proofErr w:type="spellEnd"/>
            <w:r w:rsidRPr="007550B9">
              <w:rPr>
                <w:sz w:val="24"/>
              </w:rPr>
              <w:t xml:space="preserve"> расторгли брак в сентябре 2014 года. В связи с невозможностью размена жилья супруги </w:t>
            </w:r>
            <w:proofErr w:type="spellStart"/>
            <w:r w:rsidRPr="007550B9">
              <w:rPr>
                <w:sz w:val="24"/>
              </w:rPr>
              <w:t>Райковы</w:t>
            </w:r>
            <w:proofErr w:type="spellEnd"/>
            <w:r w:rsidRPr="007550B9">
              <w:rPr>
                <w:sz w:val="24"/>
              </w:rPr>
              <w:t xml:space="preserve"> продолжали проживать в двухкомнатной квартире по договору найма и были зарегистрированы в этой квартире по месту жительства. При определении размера квартплаты возник вопрос: можно ли считать бывших супругов членами семьи и применять к их отношениям нормы Семейного кодекса РФ. </w:t>
            </w:r>
          </w:p>
          <w:p w14:paraId="08D83B9A" w14:textId="77777777" w:rsidR="009171D9" w:rsidRPr="007550B9" w:rsidRDefault="009171D9" w:rsidP="009171D9">
            <w:pPr>
              <w:pStyle w:val="afa"/>
              <w:jc w:val="both"/>
              <w:rPr>
                <w:sz w:val="24"/>
              </w:rPr>
            </w:pPr>
            <w:proofErr w:type="spellStart"/>
            <w:r w:rsidRPr="007550B9">
              <w:rPr>
                <w:sz w:val="24"/>
              </w:rPr>
              <w:t>Райковы</w:t>
            </w:r>
            <w:proofErr w:type="spellEnd"/>
            <w:r w:rsidRPr="007550B9">
              <w:rPr>
                <w:sz w:val="24"/>
              </w:rPr>
              <w:t xml:space="preserve"> обратились за консультацией к юристу. В ходе беседы юрист выяснил, что </w:t>
            </w:r>
            <w:proofErr w:type="spellStart"/>
            <w:r w:rsidRPr="007550B9">
              <w:rPr>
                <w:sz w:val="24"/>
              </w:rPr>
              <w:t>Райковы</w:t>
            </w:r>
            <w:proofErr w:type="spellEnd"/>
            <w:r w:rsidRPr="007550B9">
              <w:rPr>
                <w:sz w:val="24"/>
              </w:rPr>
              <w:t xml:space="preserve"> проживают отдельными семьями и общего хозяйства не ведут.</w:t>
            </w:r>
          </w:p>
          <w:p w14:paraId="6A732722" w14:textId="77777777" w:rsidR="009171D9" w:rsidRPr="007550B9" w:rsidRDefault="009171D9" w:rsidP="009171D9">
            <w:pPr>
              <w:pStyle w:val="afa"/>
              <w:jc w:val="both"/>
              <w:rPr>
                <w:i/>
                <w:iCs/>
                <w:sz w:val="24"/>
              </w:rPr>
            </w:pPr>
            <w:r w:rsidRPr="007550B9">
              <w:rPr>
                <w:i/>
                <w:iCs/>
                <w:sz w:val="24"/>
              </w:rPr>
              <w:t>Какое законодательство подлежит применению к данным правоотношениям?</w:t>
            </w:r>
          </w:p>
          <w:p w14:paraId="77BF21B4" w14:textId="7ECE69E4" w:rsidR="002214D2" w:rsidRPr="007550B9" w:rsidRDefault="009171D9" w:rsidP="002214D2">
            <w:pPr>
              <w:pStyle w:val="afa"/>
              <w:jc w:val="both"/>
              <w:rPr>
                <w:i/>
                <w:iCs/>
                <w:sz w:val="24"/>
              </w:rPr>
            </w:pPr>
            <w:r w:rsidRPr="007550B9">
              <w:rPr>
                <w:i/>
                <w:iCs/>
                <w:sz w:val="24"/>
              </w:rPr>
              <w:t>Какое законодательство регулирует вопросы квартплаты?</w:t>
            </w:r>
          </w:p>
        </w:tc>
        <w:tc>
          <w:tcPr>
            <w:tcW w:w="4394" w:type="dxa"/>
          </w:tcPr>
          <w:p w14:paraId="7A7CE85A" w14:textId="7DBE1F2D" w:rsidR="002214D2" w:rsidRPr="007550B9" w:rsidRDefault="002214D2" w:rsidP="002214D2">
            <w:r w:rsidRPr="007550B9">
              <w:t>ОПК-1.1; ОПК-1.2; ОПК-1.3; ОПК-2.1; ОПК-2.2; ОПК-2.3; ОПК-3.1; ОПК-3.2; ОПК-3.3; ОПК-4.1; ОПК-4.2; ОПК-4.3; ОПК-5.1; ОПК-5.2; ОПК-5.3; ОПК-6.1; ОПК-6.2; ОПК-6.3; ОПК-7.1; ОПК-7.2; ОПК-7.3; ОПК-8.1; ОПК-8.2; ОПК-8.3; ПК-3.1; ПК-3.2; ПК-3.3; ПК-8.1; ПК-8.2</w:t>
            </w:r>
          </w:p>
        </w:tc>
      </w:tr>
      <w:tr w:rsidR="002214D2" w:rsidRPr="007550B9" w14:paraId="5CFB1A04" w14:textId="77777777" w:rsidTr="00582241">
        <w:tc>
          <w:tcPr>
            <w:tcW w:w="846" w:type="dxa"/>
          </w:tcPr>
          <w:p w14:paraId="5F28AAF0" w14:textId="77777777" w:rsidR="002214D2" w:rsidRPr="007550B9" w:rsidRDefault="002214D2" w:rsidP="002214D2">
            <w:pPr>
              <w:pStyle w:val="afd"/>
              <w:numPr>
                <w:ilvl w:val="0"/>
                <w:numId w:val="25"/>
              </w:numPr>
            </w:pPr>
          </w:p>
        </w:tc>
        <w:tc>
          <w:tcPr>
            <w:tcW w:w="4536" w:type="dxa"/>
          </w:tcPr>
          <w:p w14:paraId="4E292463" w14:textId="77777777" w:rsidR="007550B9" w:rsidRPr="007550B9" w:rsidRDefault="007550B9" w:rsidP="007550B9">
            <w:pPr>
              <w:pStyle w:val="afa"/>
              <w:jc w:val="both"/>
              <w:rPr>
                <w:sz w:val="24"/>
              </w:rPr>
            </w:pPr>
            <w:r w:rsidRPr="007550B9">
              <w:rPr>
                <w:sz w:val="24"/>
              </w:rPr>
              <w:t>Чернова проживала без регистрации брака с Алексеенко длительное время. В период совместной жизни они приобрели жилой дом, мебель. В марте 2014 г.</w:t>
            </w:r>
          </w:p>
          <w:p w14:paraId="1B65CD06" w14:textId="77777777" w:rsidR="007550B9" w:rsidRPr="007550B9" w:rsidRDefault="007550B9" w:rsidP="007550B9">
            <w:pPr>
              <w:pStyle w:val="afa"/>
              <w:jc w:val="both"/>
              <w:rPr>
                <w:sz w:val="24"/>
              </w:rPr>
            </w:pPr>
            <w:r w:rsidRPr="007550B9">
              <w:rPr>
                <w:sz w:val="24"/>
              </w:rPr>
              <w:t>Алексеенко умер. После его смерти открылось наследство: дача и автомашина.</w:t>
            </w:r>
          </w:p>
          <w:p w14:paraId="2B77179A" w14:textId="77777777" w:rsidR="007550B9" w:rsidRPr="007550B9" w:rsidRDefault="007550B9" w:rsidP="007550B9">
            <w:pPr>
              <w:pStyle w:val="afa"/>
              <w:jc w:val="both"/>
              <w:rPr>
                <w:sz w:val="24"/>
              </w:rPr>
            </w:pPr>
            <w:r w:rsidRPr="007550B9">
              <w:rPr>
                <w:sz w:val="24"/>
              </w:rPr>
              <w:t>Чернова обратилась в суд с иском об установлении юридического факта брачных отношений с Алексеенко. В исковом заявлении она утверждала, что судебное решение ей необходимо для получения наследства после смерти сожителя, так как на автомашину претендует его брат, а на дачу - сестра.</w:t>
            </w:r>
          </w:p>
          <w:p w14:paraId="12D1402C" w14:textId="77777777" w:rsidR="007550B9" w:rsidRPr="007550B9" w:rsidRDefault="007550B9" w:rsidP="007550B9">
            <w:pPr>
              <w:pStyle w:val="afa"/>
              <w:jc w:val="both"/>
              <w:rPr>
                <w:sz w:val="24"/>
              </w:rPr>
            </w:pPr>
            <w:r w:rsidRPr="007550B9">
              <w:rPr>
                <w:sz w:val="24"/>
              </w:rPr>
              <w:t>Суд в иске отказал.</w:t>
            </w:r>
          </w:p>
          <w:p w14:paraId="4CC3AAC6" w14:textId="00978791" w:rsidR="002214D2" w:rsidRPr="007550B9" w:rsidRDefault="007550B9" w:rsidP="007550B9">
            <w:pPr>
              <w:pStyle w:val="afa"/>
              <w:jc w:val="both"/>
              <w:rPr>
                <w:i/>
                <w:iCs/>
                <w:sz w:val="24"/>
              </w:rPr>
            </w:pPr>
            <w:r w:rsidRPr="007550B9">
              <w:rPr>
                <w:i/>
                <w:iCs/>
                <w:sz w:val="24"/>
              </w:rPr>
              <w:lastRenderedPageBreak/>
              <w:t>Правильно ли поступил суд? Возникли ли между Черновой и Алексеенко семейные правоотношения? Возможно ли установление фактических брачных отношений в суде?</w:t>
            </w:r>
          </w:p>
        </w:tc>
        <w:tc>
          <w:tcPr>
            <w:tcW w:w="4394" w:type="dxa"/>
          </w:tcPr>
          <w:p w14:paraId="097B5F13" w14:textId="17F32CAA" w:rsidR="002214D2" w:rsidRPr="007550B9" w:rsidRDefault="002214D2" w:rsidP="002214D2">
            <w:r w:rsidRPr="007550B9">
              <w:lastRenderedPageBreak/>
              <w:t>ОПК-1.1; ОПК-1.2; ОПК-1.3; ОПК-2.1; ОПК-2.2; ОПК-2.3; ОПК-3.1; ОПК-3.2; ОПК-3.3; ОПК-4.1; ОПК-4.2; ОПК-4.3; ОПК-5.1; ОПК-5.2; ОПК-5.3; ОПК-6.1; ОПК-6.2; ОПК-6.3; ОПК-7.1; ОПК-7.2; ОПК-7.3; ОПК-8.1; ОПК-8.2; ОПК-8.3; ПК-3.1; ПК-3.2; ПК-3.3; ПК-8.1; ПК-8.2</w:t>
            </w:r>
          </w:p>
        </w:tc>
      </w:tr>
      <w:tr w:rsidR="002214D2" w:rsidRPr="007550B9" w14:paraId="0EBB8A86" w14:textId="77777777" w:rsidTr="00582241">
        <w:tc>
          <w:tcPr>
            <w:tcW w:w="846" w:type="dxa"/>
          </w:tcPr>
          <w:p w14:paraId="2821FB8C" w14:textId="77777777" w:rsidR="002214D2" w:rsidRPr="007550B9" w:rsidRDefault="002214D2" w:rsidP="002214D2">
            <w:pPr>
              <w:pStyle w:val="afd"/>
              <w:numPr>
                <w:ilvl w:val="0"/>
                <w:numId w:val="25"/>
              </w:numPr>
            </w:pPr>
          </w:p>
        </w:tc>
        <w:tc>
          <w:tcPr>
            <w:tcW w:w="4536" w:type="dxa"/>
          </w:tcPr>
          <w:p w14:paraId="47A1B63A" w14:textId="77777777" w:rsidR="007550B9" w:rsidRPr="007550B9" w:rsidRDefault="007550B9" w:rsidP="007550B9">
            <w:pPr>
              <w:pStyle w:val="afa"/>
              <w:jc w:val="both"/>
              <w:rPr>
                <w:sz w:val="24"/>
              </w:rPr>
            </w:pPr>
            <w:r w:rsidRPr="007550B9">
              <w:rPr>
                <w:sz w:val="24"/>
              </w:rPr>
              <w:t>Сазонова и Поляков совместно проживали в течение 10 лет без регистрации брака. За это время приобрели трехкомнатную квартиру, обставили ее мебелью. От совместной жизни имеют общего сына. Однако Поляков стал сожительствовать с другой женщиной и решил на ней жениться. На этой почве между сторонами стали возникать скандалы. Сазонова требовала освободить квартиру, а Поляков требовал разделить совместно нажитое имущество.</w:t>
            </w:r>
          </w:p>
          <w:p w14:paraId="585FCD49" w14:textId="0D948E82" w:rsidR="002214D2" w:rsidRPr="007550B9" w:rsidRDefault="007550B9" w:rsidP="007550B9">
            <w:pPr>
              <w:pStyle w:val="afa"/>
              <w:jc w:val="both"/>
              <w:rPr>
                <w:i/>
                <w:iCs/>
                <w:sz w:val="24"/>
              </w:rPr>
            </w:pPr>
            <w:r w:rsidRPr="007550B9">
              <w:rPr>
                <w:i/>
                <w:iCs/>
                <w:sz w:val="24"/>
              </w:rPr>
              <w:t>Возникли ли семейные отношения между сторонами? Какие нормы права распространяются на взаимоотношения сторон? Назовите юридические факты по данной жизненной ситуации.</w:t>
            </w:r>
          </w:p>
        </w:tc>
        <w:tc>
          <w:tcPr>
            <w:tcW w:w="4394" w:type="dxa"/>
          </w:tcPr>
          <w:p w14:paraId="6E535A49" w14:textId="4DC9576D" w:rsidR="002214D2" w:rsidRPr="007550B9" w:rsidRDefault="002214D2" w:rsidP="002214D2">
            <w:r w:rsidRPr="007550B9">
              <w:t>ОПК-1.1; ОПК-1.2; ОПК-1.3; ОПК-2.1; ОПК-2.2; ОПК-2.3; ОПК-3.1; ОПК-3.2; ОПК-3.3; ОПК-4.1; ОПК-4.2; ОПК-4.3; ОПК-5.1; ОПК-5.2; ОПК-5.3; ОПК-6.1; ОПК-6.2; ОПК-6.3; ОПК-7.1; ОПК-7.2; ОПК-7.3; ОПК-8.1; ОПК-8.2; ОПК-8.3; ПК-3.1; ПК-3.2; ПК-3.3; ПК-8.1; ПК-8.2</w:t>
            </w:r>
          </w:p>
        </w:tc>
      </w:tr>
      <w:tr w:rsidR="002214D2" w:rsidRPr="007550B9" w14:paraId="6A1D56BB" w14:textId="77777777" w:rsidTr="00582241">
        <w:tc>
          <w:tcPr>
            <w:tcW w:w="846" w:type="dxa"/>
          </w:tcPr>
          <w:p w14:paraId="4BBDEEA7" w14:textId="77777777" w:rsidR="002214D2" w:rsidRPr="007550B9" w:rsidRDefault="002214D2" w:rsidP="002214D2">
            <w:pPr>
              <w:pStyle w:val="afd"/>
              <w:numPr>
                <w:ilvl w:val="0"/>
                <w:numId w:val="25"/>
              </w:numPr>
            </w:pPr>
          </w:p>
        </w:tc>
        <w:tc>
          <w:tcPr>
            <w:tcW w:w="4536" w:type="dxa"/>
          </w:tcPr>
          <w:p w14:paraId="67C940E2" w14:textId="77777777" w:rsidR="007550B9" w:rsidRPr="007550B9" w:rsidRDefault="007550B9" w:rsidP="007550B9">
            <w:pPr>
              <w:pStyle w:val="afa"/>
              <w:jc w:val="both"/>
              <w:rPr>
                <w:sz w:val="24"/>
              </w:rPr>
            </w:pPr>
            <w:r w:rsidRPr="007550B9">
              <w:rPr>
                <w:sz w:val="24"/>
              </w:rPr>
              <w:t>Лыкова обратилась в юридическую консультацию с просьбой правовыми средствами принудить мужа сменить работу, на которой он получает слишком мало денег, чтобы обеспечить семью. Она при этом вынуждена работать на двух работах и заниматься семьей, чтобы обеспечить себя, мужа и двоих детей.</w:t>
            </w:r>
          </w:p>
          <w:p w14:paraId="2ECB1098" w14:textId="77777777" w:rsidR="007550B9" w:rsidRPr="007550B9" w:rsidRDefault="007550B9" w:rsidP="007550B9">
            <w:pPr>
              <w:pStyle w:val="afa"/>
              <w:jc w:val="both"/>
              <w:rPr>
                <w:i/>
                <w:iCs/>
                <w:sz w:val="24"/>
              </w:rPr>
            </w:pPr>
            <w:r w:rsidRPr="007550B9">
              <w:rPr>
                <w:i/>
                <w:iCs/>
                <w:sz w:val="24"/>
              </w:rPr>
              <w:t>Какой ответ должен дать юрист? К какому виду семейных правоотношений относится описываемая ситуация?</w:t>
            </w:r>
          </w:p>
          <w:p w14:paraId="3F734213" w14:textId="60B05567" w:rsidR="002214D2" w:rsidRPr="007550B9" w:rsidRDefault="002214D2" w:rsidP="002214D2">
            <w:pPr>
              <w:pStyle w:val="afa"/>
              <w:jc w:val="both"/>
              <w:rPr>
                <w:sz w:val="24"/>
              </w:rPr>
            </w:pPr>
          </w:p>
        </w:tc>
        <w:tc>
          <w:tcPr>
            <w:tcW w:w="4394" w:type="dxa"/>
          </w:tcPr>
          <w:p w14:paraId="43BAA373" w14:textId="6B9775A2" w:rsidR="002214D2" w:rsidRPr="007550B9" w:rsidRDefault="002214D2" w:rsidP="002214D2">
            <w:r w:rsidRPr="007550B9">
              <w:t>ОПК-1.1; ОПК-1.2; ОПК-1.3; ОПК-2.1; ОПК-2.2; ОПК-2.3; ОПК-3.1; ОПК-3.2; ОПК-3.3; ОПК-4.1; ОПК-4.2; ОПК-4.3; ОПК-5.1; ОПК-5.2; ОПК-5.3; ОПК-6.1; ОПК-6.2; ОПК-6.3; ОПК-7.1; ОПК-7.2; ОПК-7.3; ОПК-8.1; ОПК-8.2; ОПК-8.3; ПК-3.1; ПК-3.2; ПК-3.3; ПК-8.1; ПК-8.2</w:t>
            </w:r>
          </w:p>
        </w:tc>
      </w:tr>
      <w:tr w:rsidR="002214D2" w:rsidRPr="007550B9" w14:paraId="0183ABF3" w14:textId="77777777" w:rsidTr="00582241">
        <w:tc>
          <w:tcPr>
            <w:tcW w:w="846" w:type="dxa"/>
          </w:tcPr>
          <w:p w14:paraId="0295299E" w14:textId="77777777" w:rsidR="002214D2" w:rsidRPr="007550B9" w:rsidRDefault="002214D2" w:rsidP="002214D2">
            <w:pPr>
              <w:pStyle w:val="afd"/>
              <w:numPr>
                <w:ilvl w:val="0"/>
                <w:numId w:val="25"/>
              </w:numPr>
            </w:pPr>
          </w:p>
        </w:tc>
        <w:tc>
          <w:tcPr>
            <w:tcW w:w="4536" w:type="dxa"/>
          </w:tcPr>
          <w:p w14:paraId="1D977885" w14:textId="77777777" w:rsidR="007550B9" w:rsidRPr="007550B9" w:rsidRDefault="007550B9" w:rsidP="007550B9">
            <w:pPr>
              <w:pStyle w:val="afa"/>
              <w:jc w:val="both"/>
              <w:rPr>
                <w:sz w:val="24"/>
              </w:rPr>
            </w:pPr>
            <w:r w:rsidRPr="007550B9">
              <w:rPr>
                <w:sz w:val="24"/>
              </w:rPr>
              <w:t xml:space="preserve">Ежова Ольга в 9 лет осталась сиротой. Ее взял на воспитание дядя, у которого был родной сын Максим, ровесник Ольги. Когда дети выросли, то полюбили друг друга и решили пожениться. В </w:t>
            </w:r>
            <w:proofErr w:type="spellStart"/>
            <w:r w:rsidRPr="007550B9">
              <w:rPr>
                <w:sz w:val="24"/>
              </w:rPr>
              <w:t>ЗАГСе</w:t>
            </w:r>
            <w:proofErr w:type="spellEnd"/>
            <w:r w:rsidRPr="007550B9">
              <w:rPr>
                <w:sz w:val="24"/>
              </w:rPr>
              <w:t xml:space="preserve"> им отказали в приеме заявления, сославшись на то, что браки между родственниками не заключаются.</w:t>
            </w:r>
          </w:p>
          <w:p w14:paraId="18137611" w14:textId="049EB00F" w:rsidR="002214D2" w:rsidRPr="007550B9" w:rsidRDefault="007550B9" w:rsidP="007550B9">
            <w:pPr>
              <w:pStyle w:val="afa"/>
              <w:jc w:val="both"/>
              <w:rPr>
                <w:i/>
                <w:iCs/>
                <w:sz w:val="24"/>
              </w:rPr>
            </w:pPr>
            <w:r w:rsidRPr="007550B9">
              <w:rPr>
                <w:i/>
                <w:iCs/>
                <w:sz w:val="24"/>
              </w:rPr>
              <w:t>Правомерны ли действия работников органов ЗАГС? Назовите препятствия к заключению брака.</w:t>
            </w:r>
          </w:p>
        </w:tc>
        <w:tc>
          <w:tcPr>
            <w:tcW w:w="4394" w:type="dxa"/>
          </w:tcPr>
          <w:p w14:paraId="3DA51782" w14:textId="12FFFA69" w:rsidR="002214D2" w:rsidRPr="007550B9" w:rsidRDefault="002214D2" w:rsidP="002214D2">
            <w:r w:rsidRPr="007550B9">
              <w:t>ОПК-1.1; ОПК-1.2; ОПК-1.3; ОПК-2.1; ОПК-2.2; ОПК-2.3; ОПК-3.1; ОПК-3.2; ОПК-3.3; ОПК-4.1; ОПК-4.2; ОПК-4.3; ОПК-5.1; ОПК-5.2; ОПК-5.3; ОПК-6.1; ОПК-6.2; ОПК-6.3; ОПК-7.1; ОПК-7.2; ОПК-7.3; ОПК-8.1; ОПК-8.2; ОПК-8.3; ПК-3.1; ПК-3.2; ПК-3.3; ПК-8.1; ПК-8.2</w:t>
            </w:r>
          </w:p>
        </w:tc>
      </w:tr>
      <w:tr w:rsidR="002214D2" w:rsidRPr="007550B9" w14:paraId="55820D7B" w14:textId="77777777" w:rsidTr="00582241">
        <w:tc>
          <w:tcPr>
            <w:tcW w:w="846" w:type="dxa"/>
          </w:tcPr>
          <w:p w14:paraId="336834F6" w14:textId="77777777" w:rsidR="002214D2" w:rsidRPr="007550B9" w:rsidRDefault="002214D2" w:rsidP="002214D2">
            <w:pPr>
              <w:pStyle w:val="afd"/>
              <w:numPr>
                <w:ilvl w:val="0"/>
                <w:numId w:val="25"/>
              </w:numPr>
            </w:pPr>
          </w:p>
        </w:tc>
        <w:tc>
          <w:tcPr>
            <w:tcW w:w="4536" w:type="dxa"/>
          </w:tcPr>
          <w:p w14:paraId="5BC8E49C" w14:textId="77777777" w:rsidR="007550B9" w:rsidRPr="007550B9" w:rsidRDefault="007550B9" w:rsidP="007550B9">
            <w:pPr>
              <w:pStyle w:val="afa"/>
              <w:jc w:val="both"/>
              <w:rPr>
                <w:sz w:val="24"/>
              </w:rPr>
            </w:pPr>
            <w:r w:rsidRPr="007550B9">
              <w:rPr>
                <w:sz w:val="24"/>
              </w:rPr>
              <w:t xml:space="preserve">Савельева Маша, 17 лет, отправилась с группой сверстников-студентов в туристическую поездку в Санкт-Петербург на 14 дней. Остановившись в одном из питерских отелей, она </w:t>
            </w:r>
            <w:r w:rsidRPr="007550B9">
              <w:rPr>
                <w:sz w:val="24"/>
              </w:rPr>
              <w:lastRenderedPageBreak/>
              <w:t>познакомилась с местным рок-звездой, дававшим концерты в банкетном зале гостиницы. Испытывая друг к другу сильные чувства, они решили оформить свои отношения и обратились с заявлением в органы ЗАГС. Работник органов ЗАГС отказал в принятии заявления, указав на следующее:</w:t>
            </w:r>
          </w:p>
          <w:p w14:paraId="44F7182D" w14:textId="266815BF" w:rsidR="007550B9" w:rsidRPr="007550B9" w:rsidRDefault="007550B9" w:rsidP="007550B9">
            <w:pPr>
              <w:pStyle w:val="afa"/>
              <w:jc w:val="both"/>
              <w:rPr>
                <w:sz w:val="24"/>
              </w:rPr>
            </w:pPr>
            <w:r w:rsidRPr="007550B9">
              <w:rPr>
                <w:sz w:val="24"/>
              </w:rPr>
              <w:t>1) Савельева Маша постоянно проживает в г. Ижевске и потому не может зарегистрировать брак в г. Санкт-Петербурге;</w:t>
            </w:r>
          </w:p>
          <w:p w14:paraId="56675894" w14:textId="77777777" w:rsidR="007550B9" w:rsidRPr="007550B9" w:rsidRDefault="007550B9" w:rsidP="007550B9">
            <w:pPr>
              <w:pStyle w:val="afa"/>
              <w:jc w:val="both"/>
              <w:rPr>
                <w:sz w:val="24"/>
              </w:rPr>
            </w:pPr>
            <w:r w:rsidRPr="007550B9">
              <w:rPr>
                <w:sz w:val="24"/>
              </w:rPr>
              <w:t>2) регистрация брака может быть произведена по истечении месяца со дня подачи заявления, а Маша должна уехать уже через два дня, так как заканчивается время турпоездки;</w:t>
            </w:r>
          </w:p>
          <w:p w14:paraId="55BE04A0" w14:textId="77777777" w:rsidR="007550B9" w:rsidRPr="007550B9" w:rsidRDefault="007550B9" w:rsidP="007550B9">
            <w:pPr>
              <w:pStyle w:val="afa"/>
              <w:jc w:val="both"/>
              <w:rPr>
                <w:sz w:val="24"/>
              </w:rPr>
            </w:pPr>
            <w:r w:rsidRPr="007550B9">
              <w:rPr>
                <w:sz w:val="24"/>
              </w:rPr>
              <w:t>3) перед регистрацией брака лица должны пройти полное медицинское обследование, после чего могут заключать брак;</w:t>
            </w:r>
          </w:p>
          <w:p w14:paraId="75C44650" w14:textId="77777777" w:rsidR="007550B9" w:rsidRPr="007550B9" w:rsidRDefault="007550B9" w:rsidP="007550B9">
            <w:pPr>
              <w:pStyle w:val="afa"/>
              <w:jc w:val="both"/>
              <w:rPr>
                <w:sz w:val="24"/>
              </w:rPr>
            </w:pPr>
            <w:r w:rsidRPr="007550B9">
              <w:rPr>
                <w:sz w:val="24"/>
              </w:rPr>
              <w:t>4) Савельевой Маше только 17 лет, поэтому брак может быть зарегистрирован лишь при наличии разрешения органов местного самоуправления о снижении брачного возраста. На это Маша возразила, что несколько месяцев назад ее первый брак был признан недействительным, и она сохранила брачную дееспособность.</w:t>
            </w:r>
          </w:p>
          <w:p w14:paraId="1078DA79" w14:textId="59E0F6C7" w:rsidR="002214D2" w:rsidRPr="007550B9" w:rsidRDefault="007550B9" w:rsidP="007550B9">
            <w:pPr>
              <w:pStyle w:val="afa"/>
              <w:jc w:val="both"/>
              <w:rPr>
                <w:i/>
                <w:iCs/>
                <w:sz w:val="24"/>
              </w:rPr>
            </w:pPr>
            <w:r w:rsidRPr="007550B9">
              <w:rPr>
                <w:i/>
                <w:iCs/>
                <w:sz w:val="24"/>
              </w:rPr>
              <w:t>Обоснован ли отказ в принятии заявления о государственной регистрации заключения брака? Решите дело.</w:t>
            </w:r>
          </w:p>
        </w:tc>
        <w:tc>
          <w:tcPr>
            <w:tcW w:w="4394" w:type="dxa"/>
          </w:tcPr>
          <w:p w14:paraId="0761FF0B" w14:textId="19BC9FB8" w:rsidR="002214D2" w:rsidRPr="007550B9" w:rsidRDefault="002214D2" w:rsidP="002214D2">
            <w:r w:rsidRPr="007550B9">
              <w:lastRenderedPageBreak/>
              <w:t xml:space="preserve">ОПК-1.1; ОПК-1.2; ОПК-1.3; ОПК-2.1; ОПК-2.2; ОПК-2.3; ОПК-3.1; ОПК-3.2; ОПК-3.3; ОПК-4.1; ОПК-4.2; ОПК-4.3; ОПК-5.1; ОПК-5.2; ОПК-5.3; ОПК-6.1; ОПК-6.2; ОПК-6.3; ОПК-7.1; ОПК-7.2; </w:t>
            </w:r>
            <w:r w:rsidRPr="007550B9">
              <w:lastRenderedPageBreak/>
              <w:t>ОПК-7.3; ОПК-8.1; ОПК-8.2; ОПК-8.3; ПК-3.1; ПК-3.2; ПК-3.3; ПК-8.1; ПК-8.2</w:t>
            </w:r>
          </w:p>
        </w:tc>
      </w:tr>
      <w:tr w:rsidR="002214D2" w:rsidRPr="007550B9" w14:paraId="4B30CD04" w14:textId="77777777" w:rsidTr="00582241">
        <w:tc>
          <w:tcPr>
            <w:tcW w:w="846" w:type="dxa"/>
          </w:tcPr>
          <w:p w14:paraId="794C0245" w14:textId="77777777" w:rsidR="002214D2" w:rsidRPr="007550B9" w:rsidRDefault="002214D2" w:rsidP="002214D2">
            <w:pPr>
              <w:pStyle w:val="afd"/>
              <w:numPr>
                <w:ilvl w:val="0"/>
                <w:numId w:val="25"/>
              </w:numPr>
            </w:pPr>
          </w:p>
        </w:tc>
        <w:tc>
          <w:tcPr>
            <w:tcW w:w="4536" w:type="dxa"/>
          </w:tcPr>
          <w:p w14:paraId="067EE443" w14:textId="07BD0280" w:rsidR="007550B9" w:rsidRPr="007550B9" w:rsidRDefault="007550B9" w:rsidP="007550B9">
            <w:pPr>
              <w:pStyle w:val="afa"/>
              <w:jc w:val="both"/>
              <w:rPr>
                <w:sz w:val="24"/>
              </w:rPr>
            </w:pPr>
            <w:r w:rsidRPr="007550B9">
              <w:rPr>
                <w:sz w:val="24"/>
              </w:rPr>
              <w:t>Елена Сабурова обратилась в суд с исковым заявлением о признании брака недействительным, ссылаясь на то, что при заключении брака Михаил Сабуров преследовал единственную цель - приобрести право на жилплощадь. Михаил Сабуров в свою очередь утверждал, что брак они заключили с намерением создать семью, но все попытки супругов благополучно выносить и родить ребенка были безуспешными, а значит, оснований для признания брака недействительным нет. Сабурова на удовлетворении исковых требований настаивала и одновременно просила суд разделить совместно нажитое за время брака имущество.</w:t>
            </w:r>
          </w:p>
          <w:p w14:paraId="40471552" w14:textId="08D6FA02" w:rsidR="002214D2" w:rsidRPr="007550B9" w:rsidRDefault="007550B9" w:rsidP="007550B9">
            <w:pPr>
              <w:pStyle w:val="afa"/>
              <w:jc w:val="both"/>
              <w:rPr>
                <w:i/>
                <w:iCs/>
                <w:sz w:val="24"/>
              </w:rPr>
            </w:pPr>
            <w:r w:rsidRPr="007550B9">
              <w:rPr>
                <w:i/>
                <w:iCs/>
                <w:sz w:val="24"/>
              </w:rPr>
              <w:lastRenderedPageBreak/>
              <w:t>Есть ли основания для признания брака недействительным? Может ли Сабуров предъявить в суде встречный иск о расторжении брака?</w:t>
            </w:r>
            <w:r w:rsidR="002214D2" w:rsidRPr="007550B9">
              <w:rPr>
                <w:i/>
                <w:iCs/>
                <w:sz w:val="24"/>
              </w:rPr>
              <w:t xml:space="preserve"> </w:t>
            </w:r>
          </w:p>
        </w:tc>
        <w:tc>
          <w:tcPr>
            <w:tcW w:w="4394" w:type="dxa"/>
          </w:tcPr>
          <w:p w14:paraId="0209C0A9" w14:textId="0ED05B78" w:rsidR="002214D2" w:rsidRPr="007550B9" w:rsidRDefault="002214D2" w:rsidP="002214D2">
            <w:r w:rsidRPr="007550B9">
              <w:lastRenderedPageBreak/>
              <w:t>ОПК-1.1; ОПК-1.2; ОПК-1.3; ОПК-2.1; ОПК-2.2; ОПК-2.3; ОПК-3.1; ОПК-3.2; ОПК-3.3; ОПК-4.1; ОПК-4.2; ОПК-4.3; ОПК-5.1; ОПК-5.2; ОПК-5.3; ОПК-6.1; ОПК-6.2; ОПК-6.3; ОПК-7.1; ОПК-7.2; ОПК-7.3; ОПК-8.1; ОПК-8.2; ОПК-8.3; ПК-3.1; ПК-3.2; ПК-3.3; ПК-8.1; ПК-8.2</w:t>
            </w:r>
          </w:p>
        </w:tc>
      </w:tr>
      <w:tr w:rsidR="002214D2" w:rsidRPr="007550B9" w14:paraId="78D4E0DC" w14:textId="77777777" w:rsidTr="00582241">
        <w:tc>
          <w:tcPr>
            <w:tcW w:w="846" w:type="dxa"/>
          </w:tcPr>
          <w:p w14:paraId="2A35E015" w14:textId="77777777" w:rsidR="002214D2" w:rsidRPr="007550B9" w:rsidRDefault="002214D2" w:rsidP="002214D2">
            <w:pPr>
              <w:pStyle w:val="afd"/>
              <w:numPr>
                <w:ilvl w:val="0"/>
                <w:numId w:val="25"/>
              </w:numPr>
            </w:pPr>
          </w:p>
        </w:tc>
        <w:tc>
          <w:tcPr>
            <w:tcW w:w="4536" w:type="dxa"/>
          </w:tcPr>
          <w:p w14:paraId="13E2F9F1" w14:textId="77777777" w:rsidR="007550B9" w:rsidRPr="007550B9" w:rsidRDefault="007550B9" w:rsidP="007550B9">
            <w:pPr>
              <w:pStyle w:val="afa"/>
              <w:jc w:val="both"/>
              <w:rPr>
                <w:sz w:val="24"/>
              </w:rPr>
            </w:pPr>
            <w:r w:rsidRPr="007550B9">
              <w:rPr>
                <w:sz w:val="24"/>
              </w:rPr>
              <w:t>1 марта 2016 г. Кирилл Кузьмин и Евгения Шилова обратились в органы ЗАГС с совместным заявлением о государственной регистрации заключения брака.</w:t>
            </w:r>
          </w:p>
          <w:p w14:paraId="059B6187" w14:textId="77777777" w:rsidR="007550B9" w:rsidRPr="007550B9" w:rsidRDefault="007550B9" w:rsidP="007550B9">
            <w:pPr>
              <w:pStyle w:val="afa"/>
              <w:jc w:val="both"/>
              <w:rPr>
                <w:sz w:val="24"/>
              </w:rPr>
            </w:pPr>
            <w:r w:rsidRPr="007550B9">
              <w:rPr>
                <w:sz w:val="24"/>
              </w:rPr>
              <w:t xml:space="preserve">Государственная регистрация была назначена на 2 апреля 2016 г. Однако у Кирилла Кузьмина 30 марта 2016 г. случился очередной приступ паралича, которым он </w:t>
            </w:r>
            <w:r w:rsidRPr="007550B9">
              <w:rPr>
                <w:color w:val="000000"/>
                <w:sz w:val="24"/>
              </w:rPr>
              <w:t xml:space="preserve">страдал с 2012 г. В связи с этим Евгения Шилова обратилась в органы </w:t>
            </w:r>
            <w:proofErr w:type="spellStart"/>
            <w:r w:rsidRPr="007550B9">
              <w:rPr>
                <w:color w:val="000000"/>
                <w:sz w:val="24"/>
              </w:rPr>
              <w:t>ЗАГСа</w:t>
            </w:r>
            <w:proofErr w:type="spellEnd"/>
            <w:r w:rsidRPr="007550B9">
              <w:rPr>
                <w:color w:val="000000"/>
                <w:sz w:val="24"/>
              </w:rPr>
              <w:t xml:space="preserve"> с просьбой произвести регистрацию брака на дому в ранее назначенное время (2 апреля</w:t>
            </w:r>
            <w:r w:rsidRPr="007550B9">
              <w:rPr>
                <w:sz w:val="24"/>
              </w:rPr>
              <w:t xml:space="preserve"> </w:t>
            </w:r>
            <w:r w:rsidRPr="007550B9">
              <w:rPr>
                <w:color w:val="000000"/>
                <w:sz w:val="24"/>
              </w:rPr>
              <w:t xml:space="preserve">2016 г.). Работники </w:t>
            </w:r>
            <w:proofErr w:type="spellStart"/>
            <w:r w:rsidRPr="007550B9">
              <w:rPr>
                <w:color w:val="000000"/>
                <w:sz w:val="24"/>
              </w:rPr>
              <w:t>ЗАГСа</w:t>
            </w:r>
            <w:proofErr w:type="spellEnd"/>
            <w:r w:rsidRPr="007550B9">
              <w:rPr>
                <w:color w:val="000000"/>
                <w:sz w:val="24"/>
              </w:rPr>
              <w:t xml:space="preserve"> отказали в удовлетворении просьбы гр. Е. Шиловой,</w:t>
            </w:r>
            <w:r w:rsidRPr="007550B9">
              <w:rPr>
                <w:sz w:val="24"/>
              </w:rPr>
              <w:t xml:space="preserve"> </w:t>
            </w:r>
            <w:r w:rsidRPr="007550B9">
              <w:rPr>
                <w:color w:val="000000"/>
                <w:sz w:val="24"/>
              </w:rPr>
              <w:t>ссылаясь на то, что Семейный кодекс РФ не предусматривает государственной регистрации брака на дому.</w:t>
            </w:r>
          </w:p>
          <w:p w14:paraId="34F93CC1" w14:textId="77777777" w:rsidR="007550B9" w:rsidRPr="007550B9" w:rsidRDefault="007550B9" w:rsidP="007550B9">
            <w:pPr>
              <w:pStyle w:val="afa"/>
              <w:jc w:val="both"/>
              <w:rPr>
                <w:color w:val="000000"/>
                <w:sz w:val="24"/>
              </w:rPr>
            </w:pPr>
            <w:r w:rsidRPr="007550B9">
              <w:rPr>
                <w:color w:val="000000"/>
                <w:sz w:val="24"/>
              </w:rPr>
              <w:t>Шилова обратилась за разъяснением в юридическую консультацию.</w:t>
            </w:r>
          </w:p>
          <w:p w14:paraId="34805C86" w14:textId="1DA76641" w:rsidR="002214D2" w:rsidRPr="007550B9" w:rsidRDefault="007550B9" w:rsidP="007550B9">
            <w:pPr>
              <w:pStyle w:val="afa"/>
              <w:jc w:val="both"/>
              <w:rPr>
                <w:i/>
                <w:iCs/>
                <w:color w:val="000000"/>
                <w:sz w:val="24"/>
              </w:rPr>
            </w:pPr>
            <w:r w:rsidRPr="007550B9">
              <w:rPr>
                <w:i/>
                <w:iCs/>
                <w:color w:val="000000"/>
                <w:sz w:val="24"/>
              </w:rPr>
              <w:t>Какой совет должен дать адвокат?</w:t>
            </w:r>
          </w:p>
        </w:tc>
        <w:tc>
          <w:tcPr>
            <w:tcW w:w="4394" w:type="dxa"/>
          </w:tcPr>
          <w:p w14:paraId="3B6A51E7" w14:textId="5D79C443" w:rsidR="002214D2" w:rsidRPr="007550B9" w:rsidRDefault="002214D2" w:rsidP="002214D2">
            <w:r w:rsidRPr="007550B9">
              <w:t>ОПК-1.1; ОПК-1.2; ОПК-1.3; ОПК-2.1; ОПК-2.2; ОПК-2.3; ОПК-3.1; ОПК-3.2; ОПК-3.3; ОПК-4.1; ОПК-4.2; ОПК-4.3; ОПК-5.1; ОПК-5.2; ОПК-5.3; ОПК-6.1; ОПК-6.2; ОПК-6.3; ОПК-7.1; ОПК-7.2; ОПК-7.3; ОПК-8.1; ОПК-8.2; ОПК-8.3; ПК-3.1; ПК-3.2; ПК-3.3; ПК-8.1; ПК-8.2</w:t>
            </w:r>
          </w:p>
        </w:tc>
      </w:tr>
      <w:tr w:rsidR="002214D2" w:rsidRPr="007550B9" w14:paraId="4CDF598C" w14:textId="77777777" w:rsidTr="00582241">
        <w:tc>
          <w:tcPr>
            <w:tcW w:w="846" w:type="dxa"/>
          </w:tcPr>
          <w:p w14:paraId="19C33EE0" w14:textId="77777777" w:rsidR="002214D2" w:rsidRPr="007550B9" w:rsidRDefault="002214D2" w:rsidP="002214D2">
            <w:pPr>
              <w:pStyle w:val="afd"/>
              <w:numPr>
                <w:ilvl w:val="0"/>
                <w:numId w:val="25"/>
              </w:numPr>
            </w:pPr>
          </w:p>
        </w:tc>
        <w:tc>
          <w:tcPr>
            <w:tcW w:w="4536" w:type="dxa"/>
          </w:tcPr>
          <w:p w14:paraId="228CADF7" w14:textId="77777777" w:rsidR="007550B9" w:rsidRPr="007550B9" w:rsidRDefault="007550B9" w:rsidP="007550B9">
            <w:pPr>
              <w:pStyle w:val="afa"/>
              <w:jc w:val="both"/>
              <w:rPr>
                <w:sz w:val="24"/>
              </w:rPr>
            </w:pPr>
            <w:r w:rsidRPr="007550B9">
              <w:rPr>
                <w:sz w:val="24"/>
              </w:rPr>
              <w:t>Евгения Князева до замужества перенесла тяжелую операцию и по заключению врачей не могла больше иметь детей. Вступая в брак с Андреем Рябовым, она скрыла этот факт. Правом пройти медицинское обследование до заключения брака супруги не воспользовались.</w:t>
            </w:r>
          </w:p>
          <w:p w14:paraId="09FA9049" w14:textId="77777777" w:rsidR="007550B9" w:rsidRPr="007550B9" w:rsidRDefault="007550B9" w:rsidP="007550B9">
            <w:pPr>
              <w:pStyle w:val="afa"/>
              <w:jc w:val="both"/>
              <w:rPr>
                <w:sz w:val="24"/>
              </w:rPr>
            </w:pPr>
            <w:r w:rsidRPr="007550B9">
              <w:rPr>
                <w:sz w:val="24"/>
              </w:rPr>
              <w:t>Узнав о недуге жены спустя несколько месяцев после заключения брака, Андрей Рябов решил написать жалобу в орган ЗАГС, который, по его мнению, не выяснил состояние здоровья Евгении.</w:t>
            </w:r>
          </w:p>
          <w:p w14:paraId="1B4E33D4" w14:textId="4E09B1C0" w:rsidR="002214D2" w:rsidRPr="007550B9" w:rsidRDefault="007550B9" w:rsidP="007550B9">
            <w:pPr>
              <w:pStyle w:val="afa"/>
              <w:jc w:val="both"/>
              <w:rPr>
                <w:i/>
                <w:iCs/>
                <w:sz w:val="24"/>
              </w:rPr>
            </w:pPr>
            <w:r w:rsidRPr="007550B9">
              <w:rPr>
                <w:i/>
                <w:iCs/>
                <w:sz w:val="24"/>
              </w:rPr>
              <w:t>Подлежит ли жалоба удовлетворению? Имеются ли основания для признания брака недействительным? Изменилось бы решение, если бы речь шла о сокрытии ВИЧ-инфекции?</w:t>
            </w:r>
          </w:p>
        </w:tc>
        <w:tc>
          <w:tcPr>
            <w:tcW w:w="4394" w:type="dxa"/>
          </w:tcPr>
          <w:p w14:paraId="2226FDB2" w14:textId="5ED06B47" w:rsidR="002214D2" w:rsidRPr="007550B9" w:rsidRDefault="002214D2" w:rsidP="002214D2">
            <w:r w:rsidRPr="007550B9">
              <w:t>ОПК-1.1; ОПК-1.2; ОПК-1.3; ОПК-2.1; ОПК-2.2; ОПК-2.3; ОПК-3.1; ОПК-3.2; ОПК-3.3; ОПК-4.1; ОПК-4.2; ОПК-4.3; ОПК-5.1; ОПК-5.2; ОПК-5.3; ОПК-6.1; ОПК-6.2; ОПК-6.3; ОПК-7.1; ОПК-7.2; ОПК-7.3; ОПК-8.1; ОПК-8.2; ОПК-8.3; ПК-3.1; ПК-3.2; ПК-3.3; ПК-8.1; ПК-8.2</w:t>
            </w:r>
          </w:p>
        </w:tc>
      </w:tr>
      <w:tr w:rsidR="002214D2" w:rsidRPr="007550B9" w14:paraId="4BBC57D8" w14:textId="77777777" w:rsidTr="00582241">
        <w:tc>
          <w:tcPr>
            <w:tcW w:w="846" w:type="dxa"/>
          </w:tcPr>
          <w:p w14:paraId="2F7B3F6E" w14:textId="77777777" w:rsidR="002214D2" w:rsidRPr="007550B9" w:rsidRDefault="002214D2" w:rsidP="002214D2">
            <w:pPr>
              <w:pStyle w:val="afd"/>
              <w:numPr>
                <w:ilvl w:val="0"/>
                <w:numId w:val="25"/>
              </w:numPr>
            </w:pPr>
          </w:p>
        </w:tc>
        <w:tc>
          <w:tcPr>
            <w:tcW w:w="4536" w:type="dxa"/>
          </w:tcPr>
          <w:p w14:paraId="2F5A2D9F" w14:textId="77777777" w:rsidR="007550B9" w:rsidRPr="007550B9" w:rsidRDefault="007550B9" w:rsidP="007550B9">
            <w:pPr>
              <w:pStyle w:val="afa"/>
              <w:jc w:val="both"/>
              <w:rPr>
                <w:sz w:val="24"/>
              </w:rPr>
            </w:pPr>
            <w:r w:rsidRPr="007550B9">
              <w:rPr>
                <w:sz w:val="24"/>
              </w:rPr>
              <w:t>В 2004 году Перевощикова заключила брак с О.– гражданином Узбекистана.</w:t>
            </w:r>
          </w:p>
          <w:p w14:paraId="31950926" w14:textId="77777777" w:rsidR="007550B9" w:rsidRPr="007550B9" w:rsidRDefault="007550B9" w:rsidP="007550B9">
            <w:pPr>
              <w:pStyle w:val="afa"/>
              <w:jc w:val="both"/>
              <w:rPr>
                <w:sz w:val="24"/>
              </w:rPr>
            </w:pPr>
            <w:r w:rsidRPr="007550B9">
              <w:rPr>
                <w:sz w:val="24"/>
              </w:rPr>
              <w:t xml:space="preserve">На следующий день после регистрации брака гражданин О. написал заявление в орган ЗАГС с просьбой о расторжении </w:t>
            </w:r>
            <w:r w:rsidRPr="007550B9">
              <w:rPr>
                <w:sz w:val="24"/>
              </w:rPr>
              <w:lastRenderedPageBreak/>
              <w:t>брака, которое нотариально удостоверил, и исчез.</w:t>
            </w:r>
          </w:p>
          <w:p w14:paraId="3D8CCF38" w14:textId="77777777" w:rsidR="007550B9" w:rsidRPr="007550B9" w:rsidRDefault="007550B9" w:rsidP="007550B9">
            <w:pPr>
              <w:pStyle w:val="afa"/>
              <w:jc w:val="both"/>
              <w:rPr>
                <w:sz w:val="24"/>
              </w:rPr>
            </w:pPr>
            <w:r w:rsidRPr="007550B9">
              <w:rPr>
                <w:sz w:val="24"/>
              </w:rPr>
              <w:t>Через 10 лет Перевощикова обратилась в суд с иском о признании брака недействительным. Суду она пояснила, что гр. О. не имел цели создания с ней семьи.</w:t>
            </w:r>
          </w:p>
          <w:p w14:paraId="5DF67E12" w14:textId="77777777" w:rsidR="007550B9" w:rsidRPr="007550B9" w:rsidRDefault="007550B9" w:rsidP="007550B9">
            <w:pPr>
              <w:pStyle w:val="afa"/>
              <w:jc w:val="both"/>
              <w:rPr>
                <w:sz w:val="24"/>
              </w:rPr>
            </w:pPr>
            <w:r w:rsidRPr="007550B9">
              <w:rPr>
                <w:sz w:val="24"/>
              </w:rPr>
              <w:t>Он преследовал цель получения гражданства Российской Федерации.</w:t>
            </w:r>
          </w:p>
          <w:p w14:paraId="12A265B6" w14:textId="7671C473" w:rsidR="002214D2" w:rsidRPr="007550B9" w:rsidRDefault="007550B9" w:rsidP="007550B9">
            <w:pPr>
              <w:pStyle w:val="afa"/>
              <w:jc w:val="both"/>
              <w:rPr>
                <w:i/>
                <w:iCs/>
                <w:sz w:val="24"/>
              </w:rPr>
            </w:pPr>
            <w:r w:rsidRPr="007550B9">
              <w:rPr>
                <w:i/>
                <w:iCs/>
                <w:sz w:val="24"/>
              </w:rPr>
              <w:t>Подлежит ли иск удовлетворению?</w:t>
            </w:r>
          </w:p>
        </w:tc>
        <w:tc>
          <w:tcPr>
            <w:tcW w:w="4394" w:type="dxa"/>
          </w:tcPr>
          <w:p w14:paraId="7B24BEE5" w14:textId="173A295E" w:rsidR="002214D2" w:rsidRPr="007550B9" w:rsidRDefault="002214D2" w:rsidP="002214D2">
            <w:r w:rsidRPr="007550B9">
              <w:lastRenderedPageBreak/>
              <w:t xml:space="preserve">ОПК-1.1; ОПК-1.2; ОПК-1.3; ОПК-2.1; ОПК-2.2; ОПК-2.3; ОПК-3.1; ОПК-3.2; ОПК-3.3; ОПК-4.1; ОПК-4.2; ОПК-4.3; ОПК-5.1; ОПК-5.2; ОПК-5.3; ОПК-6.1; ОПК-6.2; ОПК-6.3; ОПК-7.1; ОПК-7.2; </w:t>
            </w:r>
            <w:r w:rsidRPr="007550B9">
              <w:lastRenderedPageBreak/>
              <w:t>ОПК-7.3; ОПК-8.1; ОПК-8.2; ОПК-8.3; ПК-3.1; ПК-3.2; ПК-3.3; ПК-8.1; ПК-8.2</w:t>
            </w:r>
          </w:p>
        </w:tc>
      </w:tr>
      <w:tr w:rsidR="002214D2" w:rsidRPr="007550B9" w14:paraId="0F937252" w14:textId="77777777" w:rsidTr="00582241">
        <w:tc>
          <w:tcPr>
            <w:tcW w:w="846" w:type="dxa"/>
          </w:tcPr>
          <w:p w14:paraId="1382CEAA" w14:textId="77777777" w:rsidR="002214D2" w:rsidRPr="007550B9" w:rsidRDefault="002214D2" w:rsidP="002214D2">
            <w:pPr>
              <w:pStyle w:val="afd"/>
              <w:numPr>
                <w:ilvl w:val="0"/>
                <w:numId w:val="25"/>
              </w:numPr>
            </w:pPr>
          </w:p>
        </w:tc>
        <w:tc>
          <w:tcPr>
            <w:tcW w:w="4536" w:type="dxa"/>
          </w:tcPr>
          <w:p w14:paraId="0806B1E8" w14:textId="77777777" w:rsidR="007550B9" w:rsidRPr="007550B9" w:rsidRDefault="007550B9" w:rsidP="007550B9">
            <w:pPr>
              <w:pStyle w:val="afa"/>
              <w:jc w:val="both"/>
              <w:rPr>
                <w:sz w:val="24"/>
              </w:rPr>
            </w:pPr>
            <w:r w:rsidRPr="007550B9">
              <w:rPr>
                <w:sz w:val="24"/>
              </w:rPr>
              <w:t>Бородулина проживала с Постниковым, ухаживала за ним и вела домашнее хозяйство. В июне 2014 г. Постников попал в больницу с диагнозом «острое нарушение мозгового кровообращения». Через месяц его выписали из больницы под наблюдение участкового врача. 16 июля 2014г. Бородулина и Постников зарегистрировали брак. Через 2 недели после этого Постников умер.</w:t>
            </w:r>
          </w:p>
          <w:p w14:paraId="03E3C36A" w14:textId="77777777" w:rsidR="007550B9" w:rsidRPr="007550B9" w:rsidRDefault="007550B9" w:rsidP="007550B9">
            <w:pPr>
              <w:pStyle w:val="afa"/>
              <w:jc w:val="both"/>
              <w:rPr>
                <w:sz w:val="24"/>
              </w:rPr>
            </w:pPr>
            <w:r w:rsidRPr="007550B9">
              <w:rPr>
                <w:sz w:val="24"/>
              </w:rPr>
              <w:t>Совершеннолетняя дочь Постникова обратилась в суд с иском о признании брака недействительным. Свои требования она обосновала тем, что регистрации брака была проведена дома и что накануне регистрации участковый врач отметил ухудшение состояния больного.</w:t>
            </w:r>
          </w:p>
          <w:p w14:paraId="3B7123AE" w14:textId="58E86A78" w:rsidR="002214D2" w:rsidRPr="007550B9" w:rsidRDefault="007550B9" w:rsidP="007550B9">
            <w:pPr>
              <w:pStyle w:val="afa"/>
              <w:jc w:val="both"/>
              <w:rPr>
                <w:i/>
                <w:iCs/>
                <w:sz w:val="24"/>
              </w:rPr>
            </w:pPr>
            <w:r w:rsidRPr="007550B9">
              <w:rPr>
                <w:i/>
                <w:iCs/>
                <w:sz w:val="24"/>
              </w:rPr>
              <w:t>Имеются ли основания для признания брака недействительным? Вправе ли дочь Постникова заявлять эти требования?</w:t>
            </w:r>
          </w:p>
        </w:tc>
        <w:tc>
          <w:tcPr>
            <w:tcW w:w="4394" w:type="dxa"/>
          </w:tcPr>
          <w:p w14:paraId="7E72A791" w14:textId="341D6559" w:rsidR="002214D2" w:rsidRPr="007550B9" w:rsidRDefault="002214D2" w:rsidP="002214D2">
            <w:r w:rsidRPr="007550B9">
              <w:t>ОПК-1.1; ОПК-1.2; ОПК-1.3; ОПК-2.1; ОПК-2.2; ОПК-2.3; ОПК-3.1; ОПК-3.2; ОПК-3.3; ОПК-4.1; ОПК-4.2; ОПК-4.3; ОПК-5.1; ОПК-5.2; ОПК-5.3; ОПК-6.1; ОПК-6.2; ОПК-6.3; ОПК-7.1; ОПК-7.2; ОПК-7.3; ОПК-8.1; ОПК-8.2; ОПК-8.3; ПК-3.1; ПК-3.2; ПК-3.3; ПК-8.1; ПК-8.2</w:t>
            </w:r>
          </w:p>
        </w:tc>
      </w:tr>
      <w:tr w:rsidR="002214D2" w:rsidRPr="007550B9" w14:paraId="6080BC24" w14:textId="77777777" w:rsidTr="00582241">
        <w:tc>
          <w:tcPr>
            <w:tcW w:w="846" w:type="dxa"/>
          </w:tcPr>
          <w:p w14:paraId="26956505" w14:textId="77777777" w:rsidR="002214D2" w:rsidRPr="007550B9" w:rsidRDefault="002214D2" w:rsidP="002214D2">
            <w:pPr>
              <w:pStyle w:val="afd"/>
              <w:numPr>
                <w:ilvl w:val="0"/>
                <w:numId w:val="25"/>
              </w:numPr>
            </w:pPr>
          </w:p>
        </w:tc>
        <w:tc>
          <w:tcPr>
            <w:tcW w:w="4536" w:type="dxa"/>
          </w:tcPr>
          <w:p w14:paraId="018730F5" w14:textId="77777777" w:rsidR="007550B9" w:rsidRPr="007550B9" w:rsidRDefault="007550B9" w:rsidP="007550B9">
            <w:pPr>
              <w:pStyle w:val="afa"/>
              <w:jc w:val="both"/>
              <w:rPr>
                <w:sz w:val="24"/>
              </w:rPr>
            </w:pPr>
            <w:r w:rsidRPr="007550B9">
              <w:rPr>
                <w:sz w:val="24"/>
              </w:rPr>
              <w:t>Через несколько дней после свадьбы Игорь Иванов отказался продолжать с женой совместную жизнь и потребовал развода. Родители его жены обратились в суд и потребовали, чтобы Игорь Иванов возместил им расходы по свадьбе.</w:t>
            </w:r>
          </w:p>
          <w:p w14:paraId="61DB6C8B" w14:textId="3A6DD8AF" w:rsidR="002214D2" w:rsidRPr="007550B9" w:rsidRDefault="007550B9" w:rsidP="007550B9">
            <w:pPr>
              <w:pStyle w:val="afa"/>
              <w:jc w:val="both"/>
              <w:rPr>
                <w:i/>
                <w:iCs/>
                <w:sz w:val="24"/>
              </w:rPr>
            </w:pPr>
            <w:r w:rsidRPr="007550B9">
              <w:rPr>
                <w:i/>
                <w:iCs/>
                <w:sz w:val="24"/>
              </w:rPr>
              <w:t>Основательны ли их требования? Какие имущественные обязательства возникают из заключения и расторжения брака?</w:t>
            </w:r>
          </w:p>
        </w:tc>
        <w:tc>
          <w:tcPr>
            <w:tcW w:w="4394" w:type="dxa"/>
          </w:tcPr>
          <w:p w14:paraId="39DFF9D9" w14:textId="4CA79155" w:rsidR="002214D2" w:rsidRPr="007550B9" w:rsidRDefault="002214D2" w:rsidP="002214D2">
            <w:r w:rsidRPr="007550B9">
              <w:t>ОПК-1.1; ОПК-1.2; ОПК-1.3; ОПК-2.1; ОПК-2.2; ОПК-2.3; ОПК-3.1; ОПК-3.2; ОПК-3.3; ОПК-4.1; ОПК-4.2; ОПК-4.3; ОПК-5.1; ОПК-5.2; ОПК-5.3; ОПК-6.1; ОПК-6.2; ОПК-6.3; ОПК-7.1; ОПК-7.2; ОПК-7.3; ОПК-8.1; ОПК-8.2; ОПК-8.3; ПК-3.1; ПК-3.2; ПК-3.3; ПК-8.1; ПК-8.2</w:t>
            </w:r>
          </w:p>
        </w:tc>
      </w:tr>
      <w:tr w:rsidR="002214D2" w:rsidRPr="007550B9" w14:paraId="0D8C2A9F" w14:textId="77777777" w:rsidTr="00582241">
        <w:tc>
          <w:tcPr>
            <w:tcW w:w="846" w:type="dxa"/>
          </w:tcPr>
          <w:p w14:paraId="45BEA7C4" w14:textId="77777777" w:rsidR="002214D2" w:rsidRPr="007550B9" w:rsidRDefault="002214D2" w:rsidP="002214D2">
            <w:pPr>
              <w:pStyle w:val="afd"/>
              <w:numPr>
                <w:ilvl w:val="0"/>
                <w:numId w:val="25"/>
              </w:numPr>
            </w:pPr>
          </w:p>
        </w:tc>
        <w:tc>
          <w:tcPr>
            <w:tcW w:w="4536" w:type="dxa"/>
          </w:tcPr>
          <w:p w14:paraId="099F6804" w14:textId="77777777" w:rsidR="007550B9" w:rsidRPr="007550B9" w:rsidRDefault="007550B9" w:rsidP="007550B9">
            <w:pPr>
              <w:pStyle w:val="afa"/>
              <w:jc w:val="both"/>
              <w:rPr>
                <w:sz w:val="24"/>
              </w:rPr>
            </w:pPr>
            <w:r w:rsidRPr="007550B9">
              <w:rPr>
                <w:sz w:val="24"/>
              </w:rPr>
              <w:t xml:space="preserve">Супруги Екатерина и Георгий Елисеевы обратились в органы </w:t>
            </w:r>
            <w:proofErr w:type="spellStart"/>
            <w:r w:rsidRPr="007550B9">
              <w:rPr>
                <w:sz w:val="24"/>
              </w:rPr>
              <w:t>ЗАГСа</w:t>
            </w:r>
            <w:proofErr w:type="spellEnd"/>
            <w:r w:rsidRPr="007550B9">
              <w:rPr>
                <w:sz w:val="24"/>
              </w:rPr>
              <w:t xml:space="preserve"> с совместным заявлением о расторжении брака. Работник органа </w:t>
            </w:r>
            <w:proofErr w:type="spellStart"/>
            <w:r w:rsidRPr="007550B9">
              <w:rPr>
                <w:sz w:val="24"/>
              </w:rPr>
              <w:t>ЗАГСа</w:t>
            </w:r>
            <w:proofErr w:type="spellEnd"/>
            <w:r w:rsidRPr="007550B9">
              <w:rPr>
                <w:sz w:val="24"/>
              </w:rPr>
              <w:t xml:space="preserve"> заявление не принял, указав на то, что у Георгия Елисеева имеется несовершеннолетний ребенок (10 лет) от первого расторгнутого брака и предложил обратиться с соответствующим заявлением в суд. </w:t>
            </w:r>
            <w:r w:rsidRPr="007550B9">
              <w:rPr>
                <w:sz w:val="24"/>
              </w:rPr>
              <w:lastRenderedPageBreak/>
              <w:t xml:space="preserve">Однако судья тоже отказал в приеме заявления, предложив обратиться вновь в органы </w:t>
            </w:r>
            <w:proofErr w:type="spellStart"/>
            <w:r w:rsidRPr="007550B9">
              <w:rPr>
                <w:sz w:val="24"/>
              </w:rPr>
              <w:t>ЗАГСа</w:t>
            </w:r>
            <w:proofErr w:type="spellEnd"/>
            <w:r w:rsidRPr="007550B9">
              <w:rPr>
                <w:sz w:val="24"/>
              </w:rPr>
              <w:t>.</w:t>
            </w:r>
          </w:p>
          <w:p w14:paraId="59395E4A" w14:textId="142A3A8F" w:rsidR="002214D2" w:rsidRPr="007550B9" w:rsidRDefault="007550B9" w:rsidP="007550B9">
            <w:pPr>
              <w:pStyle w:val="afa"/>
              <w:jc w:val="both"/>
              <w:rPr>
                <w:i/>
                <w:iCs/>
                <w:sz w:val="24"/>
              </w:rPr>
            </w:pPr>
            <w:r w:rsidRPr="007550B9">
              <w:rPr>
                <w:i/>
                <w:iCs/>
                <w:sz w:val="24"/>
              </w:rPr>
              <w:t xml:space="preserve">Правомерны ли отказы работника ЗАГС и судьи? Каковы условия расторжения брака в органах </w:t>
            </w:r>
            <w:proofErr w:type="gramStart"/>
            <w:r w:rsidRPr="007550B9">
              <w:rPr>
                <w:i/>
                <w:iCs/>
                <w:sz w:val="24"/>
              </w:rPr>
              <w:t>ЗАГС ?</w:t>
            </w:r>
            <w:proofErr w:type="gramEnd"/>
          </w:p>
        </w:tc>
        <w:tc>
          <w:tcPr>
            <w:tcW w:w="4394" w:type="dxa"/>
          </w:tcPr>
          <w:p w14:paraId="08E32842" w14:textId="56D99E8C" w:rsidR="002214D2" w:rsidRPr="007550B9" w:rsidRDefault="002214D2" w:rsidP="002214D2">
            <w:r w:rsidRPr="007550B9">
              <w:lastRenderedPageBreak/>
              <w:t>ОПК-1.1; ОПК-1.2; ОПК-1.3; ОПК-2.1; ОПК-2.2; ОПК-2.3; ОПК-3.1; ОПК-3.2; ОПК-3.3; ОПК-4.1; ОПК-4.2; ОПК-4.3; ОПК-5.1; ОПК-5.2; ОПК-5.3; ОПК-6.1; ОПК-6.2; ОПК-6.3; ОПК-7.1; ОПК-7.2; ОПК-7.3; ОПК-8.1; ОПК-8.2; ОПК-8.3; ПК-3.1; ПК-3.2; ПК-3.3; ПК-8.1; ПК-8.2</w:t>
            </w:r>
          </w:p>
        </w:tc>
      </w:tr>
    </w:tbl>
    <w:p w14:paraId="554BC38B" w14:textId="77777777" w:rsidR="00384501" w:rsidRDefault="00384501" w:rsidP="00384501">
      <w:pPr>
        <w:jc w:val="both"/>
        <w:rPr>
          <w:bCs/>
          <w:iCs/>
          <w:szCs w:val="28"/>
        </w:rPr>
      </w:pPr>
    </w:p>
    <w:p w14:paraId="5EB3A63D" w14:textId="77777777" w:rsidR="004C0D09" w:rsidRPr="00BD5C1B" w:rsidRDefault="004C0D09" w:rsidP="004C0D09">
      <w:pPr>
        <w:ind w:firstLine="708"/>
        <w:jc w:val="both"/>
        <w:rPr>
          <w:b/>
          <w:i/>
          <w:sz w:val="28"/>
          <w:szCs w:val="28"/>
        </w:rPr>
      </w:pPr>
      <w:r w:rsidRPr="00BD5C1B">
        <w:rPr>
          <w:b/>
          <w:i/>
          <w:sz w:val="28"/>
          <w:szCs w:val="28"/>
        </w:rPr>
        <w:t>Шкала оценивания практических задач:</w:t>
      </w:r>
    </w:p>
    <w:p w14:paraId="2CFD481B" w14:textId="77777777" w:rsidR="004C0D09" w:rsidRPr="00453CEB" w:rsidRDefault="004C0D09" w:rsidP="004C0D09">
      <w:pPr>
        <w:ind w:firstLine="708"/>
        <w:jc w:val="both"/>
        <w:rPr>
          <w:b/>
          <w:iCs/>
          <w:szCs w:val="28"/>
        </w:rPr>
      </w:pPr>
    </w:p>
    <w:tbl>
      <w:tblPr>
        <w:tblStyle w:val="a9"/>
        <w:tblW w:w="10201" w:type="dxa"/>
        <w:tblLook w:val="04A0" w:firstRow="1" w:lastRow="0" w:firstColumn="1" w:lastColumn="0" w:noHBand="0" w:noVBand="1"/>
      </w:tblPr>
      <w:tblGrid>
        <w:gridCol w:w="2830"/>
        <w:gridCol w:w="2552"/>
        <w:gridCol w:w="2126"/>
        <w:gridCol w:w="2693"/>
      </w:tblGrid>
      <w:tr w:rsidR="004C0D09" w:rsidRPr="00453CEB" w14:paraId="47289697" w14:textId="77777777" w:rsidTr="004C0D09">
        <w:tc>
          <w:tcPr>
            <w:tcW w:w="2830" w:type="dxa"/>
          </w:tcPr>
          <w:p w14:paraId="0BC3F466" w14:textId="77777777" w:rsidR="004C0D09" w:rsidRPr="00453CEB" w:rsidRDefault="004C0D09" w:rsidP="004C0D09">
            <w:pPr>
              <w:jc w:val="center"/>
              <w:rPr>
                <w:b/>
                <w:iCs/>
              </w:rPr>
            </w:pPr>
            <w:r w:rsidRPr="00453CEB">
              <w:rPr>
                <w:b/>
                <w:iCs/>
              </w:rPr>
              <w:t>Отлично</w:t>
            </w:r>
          </w:p>
          <w:p w14:paraId="7783B68E" w14:textId="77777777" w:rsidR="004C0D09" w:rsidRPr="00453CEB" w:rsidRDefault="004C0D09" w:rsidP="004C0D09">
            <w:pPr>
              <w:jc w:val="center"/>
              <w:rPr>
                <w:b/>
                <w:iCs/>
              </w:rPr>
            </w:pPr>
          </w:p>
        </w:tc>
        <w:tc>
          <w:tcPr>
            <w:tcW w:w="2552" w:type="dxa"/>
          </w:tcPr>
          <w:p w14:paraId="12FF6D0F" w14:textId="77777777" w:rsidR="004C0D09" w:rsidRPr="00453CEB" w:rsidRDefault="004C0D09" w:rsidP="004C0D09">
            <w:pPr>
              <w:jc w:val="center"/>
              <w:rPr>
                <w:b/>
                <w:iCs/>
              </w:rPr>
            </w:pPr>
            <w:r w:rsidRPr="00453CEB">
              <w:rPr>
                <w:b/>
                <w:iCs/>
              </w:rPr>
              <w:t>Хорошо</w:t>
            </w:r>
          </w:p>
          <w:p w14:paraId="6C079B82" w14:textId="77777777" w:rsidR="004C0D09" w:rsidRPr="00453CEB" w:rsidRDefault="004C0D09" w:rsidP="004C0D09">
            <w:pPr>
              <w:jc w:val="center"/>
              <w:rPr>
                <w:b/>
                <w:iCs/>
              </w:rPr>
            </w:pPr>
          </w:p>
        </w:tc>
        <w:tc>
          <w:tcPr>
            <w:tcW w:w="2126" w:type="dxa"/>
          </w:tcPr>
          <w:p w14:paraId="7AE5B9DE" w14:textId="77777777" w:rsidR="004C0D09" w:rsidRPr="00453CEB" w:rsidRDefault="004C0D09" w:rsidP="004C0D09">
            <w:pPr>
              <w:jc w:val="center"/>
              <w:rPr>
                <w:b/>
                <w:iCs/>
              </w:rPr>
            </w:pPr>
            <w:proofErr w:type="gramStart"/>
            <w:r w:rsidRPr="00453CEB">
              <w:rPr>
                <w:b/>
                <w:iCs/>
              </w:rPr>
              <w:t>Удовлетвори-</w:t>
            </w:r>
            <w:proofErr w:type="spellStart"/>
            <w:r w:rsidRPr="00453CEB">
              <w:rPr>
                <w:b/>
                <w:iCs/>
              </w:rPr>
              <w:t>тельно</w:t>
            </w:r>
            <w:proofErr w:type="spellEnd"/>
            <w:proofErr w:type="gramEnd"/>
          </w:p>
          <w:p w14:paraId="5A186C5D" w14:textId="77777777" w:rsidR="004C0D09" w:rsidRPr="00453CEB" w:rsidRDefault="004C0D09" w:rsidP="004C0D09">
            <w:pPr>
              <w:jc w:val="center"/>
              <w:rPr>
                <w:b/>
                <w:iCs/>
              </w:rPr>
            </w:pPr>
          </w:p>
        </w:tc>
        <w:tc>
          <w:tcPr>
            <w:tcW w:w="2693" w:type="dxa"/>
          </w:tcPr>
          <w:p w14:paraId="76020938" w14:textId="77777777" w:rsidR="004C0D09" w:rsidRPr="00453CEB" w:rsidRDefault="004C0D09" w:rsidP="004C0D09">
            <w:pPr>
              <w:jc w:val="center"/>
              <w:rPr>
                <w:b/>
                <w:iCs/>
              </w:rPr>
            </w:pPr>
            <w:proofErr w:type="spellStart"/>
            <w:r w:rsidRPr="00453CEB">
              <w:rPr>
                <w:b/>
                <w:iCs/>
              </w:rPr>
              <w:t>Неудовлетво-рительно</w:t>
            </w:r>
            <w:proofErr w:type="spellEnd"/>
          </w:p>
        </w:tc>
      </w:tr>
      <w:tr w:rsidR="004C0D09" w:rsidRPr="00453CEB" w14:paraId="406CFEAD" w14:textId="77777777" w:rsidTr="004C0D09">
        <w:tc>
          <w:tcPr>
            <w:tcW w:w="2830" w:type="dxa"/>
          </w:tcPr>
          <w:p w14:paraId="7B25F266" w14:textId="77777777" w:rsidR="004C0D09" w:rsidRPr="00453CEB" w:rsidRDefault="004C0D09" w:rsidP="004C0D09">
            <w:pPr>
              <w:rPr>
                <w:bCs/>
                <w:iCs/>
              </w:rPr>
            </w:pPr>
            <w:r w:rsidRPr="00453CEB">
              <w:rPr>
                <w:bCs/>
                <w:iCs/>
              </w:rPr>
              <w:t>Задача решена полностью, Продемонстрирован о уверенное владение понятийно-терминологическим аппаратом. Отсутствуют ошибки. Показано умелое использование категорий и терминов дисциплины в их взаимосвязи. Решение четко структурировано и выстроено в заданной логике. Выявлена способность и умение применять теоретические и практические знания при решении конкретных профессиональных задач.</w:t>
            </w:r>
          </w:p>
        </w:tc>
        <w:tc>
          <w:tcPr>
            <w:tcW w:w="2552" w:type="dxa"/>
          </w:tcPr>
          <w:p w14:paraId="79D12132" w14:textId="77777777" w:rsidR="004C0D09" w:rsidRPr="00453CEB" w:rsidRDefault="004C0D09" w:rsidP="004C0D09">
            <w:pPr>
              <w:rPr>
                <w:bCs/>
                <w:iCs/>
              </w:rPr>
            </w:pPr>
            <w:r w:rsidRPr="00453CEB">
              <w:rPr>
                <w:bCs/>
                <w:iCs/>
              </w:rPr>
              <w:t>Задача решена, но отдельными ошибками. Представлен достаточный уровень общенаучной и специальной подготовки выпускника, а также умение использовать специальные знания в практической плоскости. Выявлена способность и умение применять теоретические и практические знания при решении конкретных профессиональны х задач.</w:t>
            </w:r>
          </w:p>
        </w:tc>
        <w:tc>
          <w:tcPr>
            <w:tcW w:w="2126" w:type="dxa"/>
          </w:tcPr>
          <w:p w14:paraId="66F37BF7" w14:textId="77777777" w:rsidR="004C0D09" w:rsidRPr="00453CEB" w:rsidRDefault="004C0D09" w:rsidP="004C0D09">
            <w:pPr>
              <w:rPr>
                <w:bCs/>
                <w:iCs/>
              </w:rPr>
            </w:pPr>
            <w:r w:rsidRPr="00453CEB">
              <w:rPr>
                <w:bCs/>
                <w:iCs/>
              </w:rPr>
              <w:t>Задача решена на 50%. Решение плохо структурировано, нарушена заданная логика. Части решения разорваны логически, нет связок между ними.</w:t>
            </w:r>
          </w:p>
        </w:tc>
        <w:tc>
          <w:tcPr>
            <w:tcW w:w="2693" w:type="dxa"/>
          </w:tcPr>
          <w:p w14:paraId="25E795DD" w14:textId="77777777" w:rsidR="004C0D09" w:rsidRPr="00453CEB" w:rsidRDefault="004C0D09" w:rsidP="004C0D09">
            <w:pPr>
              <w:rPr>
                <w:bCs/>
                <w:iCs/>
              </w:rPr>
            </w:pPr>
            <w:r w:rsidRPr="00453CEB">
              <w:rPr>
                <w:bCs/>
                <w:iCs/>
              </w:rPr>
              <w:t>Задача не решена. Выпускник не продемонстрировал знание теории и умение решать практические задачи.</w:t>
            </w:r>
          </w:p>
        </w:tc>
      </w:tr>
    </w:tbl>
    <w:p w14:paraId="3072FFF3" w14:textId="77777777" w:rsidR="004C0D09" w:rsidRPr="00453CEB" w:rsidRDefault="004C0D09" w:rsidP="004C0D09">
      <w:pPr>
        <w:jc w:val="both"/>
        <w:rPr>
          <w:bCs/>
          <w:iCs/>
          <w:szCs w:val="28"/>
        </w:rPr>
      </w:pPr>
    </w:p>
    <w:p w14:paraId="46D1E398" w14:textId="77777777" w:rsidR="004C0D09" w:rsidRPr="0044192F" w:rsidRDefault="004C0D09" w:rsidP="004C0D09">
      <w:pPr>
        <w:autoSpaceDE w:val="0"/>
        <w:autoSpaceDN w:val="0"/>
        <w:adjustRightInd w:val="0"/>
        <w:ind w:firstLine="709"/>
        <w:jc w:val="both"/>
        <w:rPr>
          <w:b/>
          <w:bCs/>
          <w:sz w:val="28"/>
          <w:szCs w:val="28"/>
        </w:rPr>
      </w:pPr>
      <w:r w:rsidRPr="0044192F">
        <w:rPr>
          <w:b/>
          <w:bCs/>
          <w:sz w:val="28"/>
          <w:szCs w:val="28"/>
        </w:rPr>
        <w:t xml:space="preserve">Показатели оценки выпускной квалификационной работы </w:t>
      </w:r>
    </w:p>
    <w:p w14:paraId="7D1521A5" w14:textId="77777777" w:rsidR="004C0D09" w:rsidRPr="0044192F" w:rsidRDefault="004C0D09" w:rsidP="004C0D09">
      <w:pPr>
        <w:autoSpaceDE w:val="0"/>
        <w:autoSpaceDN w:val="0"/>
        <w:adjustRightInd w:val="0"/>
        <w:ind w:firstLine="709"/>
        <w:jc w:val="both"/>
        <w:rPr>
          <w:i/>
          <w:sz w:val="28"/>
          <w:szCs w:val="28"/>
        </w:rPr>
      </w:pPr>
      <w:r w:rsidRPr="0044192F">
        <w:rPr>
          <w:i/>
          <w:sz w:val="28"/>
          <w:szCs w:val="28"/>
        </w:rPr>
        <w:t xml:space="preserve">Содержательные требования: </w:t>
      </w:r>
    </w:p>
    <w:p w14:paraId="2EB8B892" w14:textId="77777777" w:rsidR="004C0D09" w:rsidRPr="0044192F" w:rsidRDefault="004C0D09" w:rsidP="004C0D09">
      <w:pPr>
        <w:autoSpaceDE w:val="0"/>
        <w:autoSpaceDN w:val="0"/>
        <w:adjustRightInd w:val="0"/>
        <w:ind w:firstLine="709"/>
        <w:jc w:val="both"/>
        <w:rPr>
          <w:sz w:val="28"/>
          <w:szCs w:val="28"/>
        </w:rPr>
      </w:pPr>
      <w:r w:rsidRPr="0044192F">
        <w:rPr>
          <w:sz w:val="28"/>
          <w:szCs w:val="28"/>
        </w:rPr>
        <w:t xml:space="preserve">1) грамотно поставлена и формализована исследовательская задача; </w:t>
      </w:r>
    </w:p>
    <w:p w14:paraId="7F8D75CD" w14:textId="77777777" w:rsidR="004C0D09" w:rsidRPr="0044192F" w:rsidRDefault="004C0D09" w:rsidP="004C0D09">
      <w:pPr>
        <w:autoSpaceDE w:val="0"/>
        <w:autoSpaceDN w:val="0"/>
        <w:adjustRightInd w:val="0"/>
        <w:ind w:firstLine="709"/>
        <w:jc w:val="both"/>
        <w:rPr>
          <w:sz w:val="28"/>
          <w:szCs w:val="28"/>
        </w:rPr>
      </w:pPr>
      <w:r w:rsidRPr="0044192F">
        <w:rPr>
          <w:sz w:val="28"/>
          <w:szCs w:val="28"/>
        </w:rPr>
        <w:t xml:space="preserve">2) качественно проведен обзор и критический анализ теоретических основ изучаемой области (изучено современное состояние проблемы на основе трудов отечественных и зарубежных авторов); </w:t>
      </w:r>
    </w:p>
    <w:p w14:paraId="70ED4596" w14:textId="77777777" w:rsidR="004C0D09" w:rsidRPr="0044192F" w:rsidRDefault="004C0D09" w:rsidP="004C0D09">
      <w:pPr>
        <w:autoSpaceDE w:val="0"/>
        <w:autoSpaceDN w:val="0"/>
        <w:adjustRightInd w:val="0"/>
        <w:ind w:firstLine="709"/>
        <w:jc w:val="both"/>
        <w:rPr>
          <w:sz w:val="28"/>
          <w:szCs w:val="28"/>
        </w:rPr>
      </w:pPr>
      <w:r w:rsidRPr="0044192F">
        <w:rPr>
          <w:sz w:val="28"/>
          <w:szCs w:val="28"/>
        </w:rPr>
        <w:t xml:space="preserve">3) проведен глубокий и качественный анализ поставленной проблемы в приложении к объекту исследования; </w:t>
      </w:r>
    </w:p>
    <w:p w14:paraId="59937F1B" w14:textId="77777777" w:rsidR="004C0D09" w:rsidRPr="0044192F" w:rsidRDefault="004C0D09" w:rsidP="004C0D09">
      <w:pPr>
        <w:autoSpaceDE w:val="0"/>
        <w:autoSpaceDN w:val="0"/>
        <w:adjustRightInd w:val="0"/>
        <w:ind w:firstLine="709"/>
        <w:jc w:val="both"/>
        <w:rPr>
          <w:sz w:val="28"/>
          <w:szCs w:val="28"/>
        </w:rPr>
      </w:pPr>
      <w:r w:rsidRPr="0044192F">
        <w:rPr>
          <w:sz w:val="28"/>
          <w:szCs w:val="28"/>
        </w:rPr>
        <w:t xml:space="preserve">4) применен адекватный с позиции цели и объекта исследования инструментарий; </w:t>
      </w:r>
    </w:p>
    <w:p w14:paraId="0A801324" w14:textId="77777777" w:rsidR="004C0D09" w:rsidRPr="0044192F" w:rsidRDefault="004C0D09" w:rsidP="004C0D09">
      <w:pPr>
        <w:autoSpaceDE w:val="0"/>
        <w:autoSpaceDN w:val="0"/>
        <w:adjustRightInd w:val="0"/>
        <w:ind w:firstLine="709"/>
        <w:jc w:val="both"/>
        <w:rPr>
          <w:sz w:val="28"/>
          <w:szCs w:val="28"/>
        </w:rPr>
      </w:pPr>
      <w:r w:rsidRPr="0044192F">
        <w:rPr>
          <w:sz w:val="28"/>
          <w:szCs w:val="28"/>
        </w:rPr>
        <w:t xml:space="preserve">5) сделаны четкие обоснованные выводы на основе проведенного анализа; </w:t>
      </w:r>
    </w:p>
    <w:p w14:paraId="6E6B07DE" w14:textId="77777777" w:rsidR="004C0D09" w:rsidRPr="0044192F" w:rsidRDefault="004C0D09" w:rsidP="004C0D09">
      <w:pPr>
        <w:autoSpaceDE w:val="0"/>
        <w:autoSpaceDN w:val="0"/>
        <w:adjustRightInd w:val="0"/>
        <w:ind w:firstLine="709"/>
        <w:jc w:val="both"/>
        <w:rPr>
          <w:sz w:val="28"/>
          <w:szCs w:val="28"/>
        </w:rPr>
      </w:pPr>
      <w:r w:rsidRPr="0044192F">
        <w:rPr>
          <w:sz w:val="28"/>
          <w:szCs w:val="28"/>
        </w:rPr>
        <w:t xml:space="preserve">6) предложены и обоснованы пути решения исследовательской проблемы; </w:t>
      </w:r>
    </w:p>
    <w:p w14:paraId="1B19CDE8" w14:textId="77777777" w:rsidR="004C0D09" w:rsidRPr="0044192F" w:rsidRDefault="004C0D09" w:rsidP="004C0D09">
      <w:pPr>
        <w:autoSpaceDE w:val="0"/>
        <w:autoSpaceDN w:val="0"/>
        <w:adjustRightInd w:val="0"/>
        <w:ind w:firstLine="709"/>
        <w:jc w:val="both"/>
        <w:rPr>
          <w:sz w:val="28"/>
          <w:szCs w:val="28"/>
        </w:rPr>
      </w:pPr>
      <w:r w:rsidRPr="0044192F">
        <w:rPr>
          <w:sz w:val="28"/>
          <w:szCs w:val="28"/>
        </w:rPr>
        <w:lastRenderedPageBreak/>
        <w:t xml:space="preserve">7) определены дальнейшие пути развития рассматриваемой в работе исследовательской задачи. </w:t>
      </w:r>
    </w:p>
    <w:p w14:paraId="47FCF34E" w14:textId="77777777" w:rsidR="004C0D09" w:rsidRPr="0044192F" w:rsidRDefault="004C0D09" w:rsidP="004C0D09">
      <w:pPr>
        <w:autoSpaceDE w:val="0"/>
        <w:autoSpaceDN w:val="0"/>
        <w:adjustRightInd w:val="0"/>
        <w:ind w:firstLine="709"/>
        <w:jc w:val="both"/>
        <w:rPr>
          <w:i/>
          <w:sz w:val="28"/>
          <w:szCs w:val="28"/>
        </w:rPr>
      </w:pPr>
      <w:r w:rsidRPr="0044192F">
        <w:rPr>
          <w:i/>
          <w:sz w:val="28"/>
          <w:szCs w:val="28"/>
        </w:rPr>
        <w:t xml:space="preserve">Требования к форме предоставления материала: </w:t>
      </w:r>
    </w:p>
    <w:p w14:paraId="4E0ECFC0" w14:textId="77777777" w:rsidR="004C0D09" w:rsidRPr="0044192F" w:rsidRDefault="004C0D09" w:rsidP="004C0D09">
      <w:pPr>
        <w:autoSpaceDE w:val="0"/>
        <w:autoSpaceDN w:val="0"/>
        <w:adjustRightInd w:val="0"/>
        <w:ind w:firstLine="709"/>
        <w:jc w:val="both"/>
        <w:rPr>
          <w:sz w:val="28"/>
          <w:szCs w:val="28"/>
        </w:rPr>
      </w:pPr>
      <w:r w:rsidRPr="0044192F">
        <w:rPr>
          <w:sz w:val="28"/>
          <w:szCs w:val="28"/>
        </w:rPr>
        <w:t xml:space="preserve">1) работа характеризуется четкой логикой и академическим стилем изложения материала; </w:t>
      </w:r>
    </w:p>
    <w:p w14:paraId="2944DF7A" w14:textId="77777777" w:rsidR="004C0D09" w:rsidRPr="0044192F" w:rsidRDefault="004C0D09" w:rsidP="004C0D09">
      <w:pPr>
        <w:autoSpaceDE w:val="0"/>
        <w:autoSpaceDN w:val="0"/>
        <w:adjustRightInd w:val="0"/>
        <w:ind w:firstLine="709"/>
        <w:jc w:val="both"/>
        <w:rPr>
          <w:sz w:val="28"/>
          <w:szCs w:val="28"/>
        </w:rPr>
      </w:pPr>
      <w:r w:rsidRPr="0044192F">
        <w:rPr>
          <w:sz w:val="28"/>
          <w:szCs w:val="28"/>
        </w:rPr>
        <w:t xml:space="preserve">2) соответствует установленным требованиям к оформлению; </w:t>
      </w:r>
    </w:p>
    <w:p w14:paraId="523E2648" w14:textId="77777777" w:rsidR="004C0D09" w:rsidRDefault="004C0D09" w:rsidP="004C0D09">
      <w:pPr>
        <w:autoSpaceDE w:val="0"/>
        <w:autoSpaceDN w:val="0"/>
        <w:adjustRightInd w:val="0"/>
        <w:ind w:firstLine="709"/>
        <w:jc w:val="both"/>
        <w:rPr>
          <w:sz w:val="28"/>
          <w:szCs w:val="28"/>
        </w:rPr>
      </w:pPr>
      <w:r w:rsidRPr="0044192F">
        <w:rPr>
          <w:sz w:val="28"/>
          <w:szCs w:val="28"/>
        </w:rPr>
        <w:t xml:space="preserve"> 3) сбалансирована по структуре.</w:t>
      </w:r>
    </w:p>
    <w:p w14:paraId="354F85A1" w14:textId="77777777" w:rsidR="004C0D09" w:rsidRPr="0044192F" w:rsidRDefault="004C0D09" w:rsidP="004C0D09">
      <w:pPr>
        <w:autoSpaceDE w:val="0"/>
        <w:autoSpaceDN w:val="0"/>
        <w:adjustRightInd w:val="0"/>
        <w:ind w:firstLine="709"/>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4967"/>
      </w:tblGrid>
      <w:tr w:rsidR="004C0D09" w:rsidRPr="00EE1FE1" w14:paraId="3B10C2B5" w14:textId="77777777" w:rsidTr="004C0D09">
        <w:tc>
          <w:tcPr>
            <w:tcW w:w="5211" w:type="dxa"/>
            <w:shd w:val="clear" w:color="auto" w:fill="auto"/>
          </w:tcPr>
          <w:p w14:paraId="46C6336D" w14:textId="77777777" w:rsidR="004C0D09" w:rsidRPr="00EE1FE1" w:rsidRDefault="004C0D09" w:rsidP="004C0D09">
            <w:pPr>
              <w:autoSpaceDE w:val="0"/>
              <w:autoSpaceDN w:val="0"/>
              <w:adjustRightInd w:val="0"/>
              <w:ind w:firstLine="709"/>
              <w:jc w:val="both"/>
              <w:rPr>
                <w:b/>
                <w:szCs w:val="28"/>
              </w:rPr>
            </w:pPr>
            <w:r w:rsidRPr="00EE1FE1">
              <w:rPr>
                <w:b/>
              </w:rPr>
              <w:t>Оценка (шкала оценивания)</w:t>
            </w:r>
          </w:p>
        </w:tc>
        <w:tc>
          <w:tcPr>
            <w:tcW w:w="5085" w:type="dxa"/>
            <w:shd w:val="clear" w:color="auto" w:fill="auto"/>
          </w:tcPr>
          <w:p w14:paraId="3CAFB071" w14:textId="77777777" w:rsidR="004C0D09" w:rsidRPr="00EE1FE1" w:rsidRDefault="004C0D09" w:rsidP="004C0D09">
            <w:pPr>
              <w:autoSpaceDE w:val="0"/>
              <w:autoSpaceDN w:val="0"/>
              <w:adjustRightInd w:val="0"/>
              <w:ind w:firstLine="709"/>
              <w:jc w:val="both"/>
              <w:rPr>
                <w:b/>
                <w:szCs w:val="28"/>
              </w:rPr>
            </w:pPr>
            <w:r w:rsidRPr="00EE1FE1">
              <w:rPr>
                <w:b/>
              </w:rPr>
              <w:t>Описание показателей</w:t>
            </w:r>
          </w:p>
        </w:tc>
      </w:tr>
      <w:tr w:rsidR="004C0D09" w:rsidRPr="00EE1FE1" w14:paraId="51EC029D" w14:textId="77777777" w:rsidTr="004C0D09">
        <w:tc>
          <w:tcPr>
            <w:tcW w:w="5211" w:type="dxa"/>
            <w:shd w:val="clear" w:color="auto" w:fill="auto"/>
          </w:tcPr>
          <w:p w14:paraId="0D0A6390" w14:textId="77777777" w:rsidR="004C0D09" w:rsidRPr="00EE1FE1" w:rsidRDefault="004C0D09" w:rsidP="004C0D09">
            <w:pPr>
              <w:tabs>
                <w:tab w:val="left" w:pos="2460"/>
              </w:tabs>
              <w:autoSpaceDE w:val="0"/>
              <w:autoSpaceDN w:val="0"/>
              <w:adjustRightInd w:val="0"/>
              <w:ind w:firstLine="709"/>
              <w:jc w:val="both"/>
              <w:rPr>
                <w:szCs w:val="28"/>
              </w:rPr>
            </w:pPr>
            <w:r w:rsidRPr="00EE1FE1">
              <w:rPr>
                <w:i/>
              </w:rPr>
              <w:t>Продвинутый уровень</w:t>
            </w:r>
            <w:r>
              <w:t xml:space="preserve"> – оценка отлично</w:t>
            </w:r>
          </w:p>
        </w:tc>
        <w:tc>
          <w:tcPr>
            <w:tcW w:w="5085" w:type="dxa"/>
            <w:shd w:val="clear" w:color="auto" w:fill="auto"/>
          </w:tcPr>
          <w:p w14:paraId="629A3B91" w14:textId="77777777" w:rsidR="004C0D09" w:rsidRPr="00EE1FE1" w:rsidRDefault="004C0D09" w:rsidP="004C0D09">
            <w:pPr>
              <w:autoSpaceDE w:val="0"/>
              <w:autoSpaceDN w:val="0"/>
              <w:adjustRightInd w:val="0"/>
              <w:ind w:firstLine="709"/>
              <w:jc w:val="both"/>
              <w:rPr>
                <w:szCs w:val="28"/>
              </w:rPr>
            </w:pPr>
            <w:r>
              <w:t>Компетенции студента полностью сформированы в соответствии с требованиями ФГОС ВО</w:t>
            </w:r>
          </w:p>
        </w:tc>
      </w:tr>
      <w:tr w:rsidR="004C0D09" w:rsidRPr="00EE1FE1" w14:paraId="40C0AABF" w14:textId="77777777" w:rsidTr="004C0D09">
        <w:tc>
          <w:tcPr>
            <w:tcW w:w="5211" w:type="dxa"/>
            <w:shd w:val="clear" w:color="auto" w:fill="auto"/>
          </w:tcPr>
          <w:p w14:paraId="662D322D" w14:textId="77777777" w:rsidR="004C0D09" w:rsidRPr="00EE1FE1" w:rsidRDefault="004C0D09" w:rsidP="004C0D09">
            <w:pPr>
              <w:autoSpaceDE w:val="0"/>
              <w:autoSpaceDN w:val="0"/>
              <w:adjustRightInd w:val="0"/>
              <w:ind w:firstLine="709"/>
              <w:jc w:val="both"/>
              <w:rPr>
                <w:szCs w:val="28"/>
              </w:rPr>
            </w:pPr>
            <w:r w:rsidRPr="00EE1FE1">
              <w:rPr>
                <w:i/>
              </w:rPr>
              <w:t>Повышенный уровень</w:t>
            </w:r>
            <w:r>
              <w:t xml:space="preserve"> – оценка хорошо</w:t>
            </w:r>
          </w:p>
        </w:tc>
        <w:tc>
          <w:tcPr>
            <w:tcW w:w="5085" w:type="dxa"/>
            <w:shd w:val="clear" w:color="auto" w:fill="auto"/>
          </w:tcPr>
          <w:p w14:paraId="6EEACCD3" w14:textId="77777777" w:rsidR="004C0D09" w:rsidRPr="00EE1FE1" w:rsidRDefault="004C0D09" w:rsidP="004C0D09">
            <w:pPr>
              <w:autoSpaceDE w:val="0"/>
              <w:autoSpaceDN w:val="0"/>
              <w:adjustRightInd w:val="0"/>
              <w:ind w:firstLine="709"/>
              <w:jc w:val="both"/>
              <w:rPr>
                <w:szCs w:val="28"/>
              </w:rPr>
            </w:pPr>
            <w:r>
              <w:t>Компетенции студента в основном сформированы в соответствии с требованиями ФГОС ВО</w:t>
            </w:r>
          </w:p>
        </w:tc>
      </w:tr>
      <w:tr w:rsidR="004C0D09" w:rsidRPr="00EE1FE1" w14:paraId="2D559E49" w14:textId="77777777" w:rsidTr="004C0D09">
        <w:tc>
          <w:tcPr>
            <w:tcW w:w="5211" w:type="dxa"/>
            <w:shd w:val="clear" w:color="auto" w:fill="auto"/>
          </w:tcPr>
          <w:p w14:paraId="3A633109" w14:textId="77777777" w:rsidR="004C0D09" w:rsidRPr="00EE1FE1" w:rsidRDefault="004C0D09" w:rsidP="004C0D09">
            <w:pPr>
              <w:tabs>
                <w:tab w:val="left" w:pos="2895"/>
              </w:tabs>
              <w:autoSpaceDE w:val="0"/>
              <w:autoSpaceDN w:val="0"/>
              <w:adjustRightInd w:val="0"/>
              <w:ind w:firstLine="709"/>
              <w:jc w:val="both"/>
              <w:rPr>
                <w:szCs w:val="28"/>
              </w:rPr>
            </w:pPr>
            <w:r w:rsidRPr="00EE1FE1">
              <w:rPr>
                <w:i/>
              </w:rPr>
              <w:t>Базовый (пороговый) уровень</w:t>
            </w:r>
            <w:r>
              <w:t xml:space="preserve"> – оценка удовлетворительно</w:t>
            </w:r>
          </w:p>
        </w:tc>
        <w:tc>
          <w:tcPr>
            <w:tcW w:w="5085" w:type="dxa"/>
            <w:shd w:val="clear" w:color="auto" w:fill="auto"/>
          </w:tcPr>
          <w:p w14:paraId="0A5D0356" w14:textId="77777777" w:rsidR="004C0D09" w:rsidRPr="00EE1FE1" w:rsidRDefault="004C0D09" w:rsidP="004C0D09">
            <w:pPr>
              <w:autoSpaceDE w:val="0"/>
              <w:autoSpaceDN w:val="0"/>
              <w:adjustRightInd w:val="0"/>
              <w:ind w:firstLine="709"/>
              <w:jc w:val="both"/>
              <w:rPr>
                <w:szCs w:val="28"/>
              </w:rPr>
            </w:pPr>
            <w:r>
              <w:t>Компетенции студента частично сформированы в соответствии с требованиями ФГОС ВО</w:t>
            </w:r>
          </w:p>
        </w:tc>
      </w:tr>
      <w:tr w:rsidR="004C0D09" w:rsidRPr="00EE1FE1" w14:paraId="4FD0D66C" w14:textId="77777777" w:rsidTr="004C0D09">
        <w:tc>
          <w:tcPr>
            <w:tcW w:w="5211" w:type="dxa"/>
            <w:shd w:val="clear" w:color="auto" w:fill="auto"/>
          </w:tcPr>
          <w:p w14:paraId="48A61828" w14:textId="77777777" w:rsidR="004C0D09" w:rsidRPr="00EE1FE1" w:rsidRDefault="004C0D09" w:rsidP="004C0D09">
            <w:pPr>
              <w:autoSpaceDE w:val="0"/>
              <w:autoSpaceDN w:val="0"/>
              <w:adjustRightInd w:val="0"/>
              <w:ind w:firstLine="709"/>
              <w:jc w:val="both"/>
              <w:rPr>
                <w:szCs w:val="28"/>
              </w:rPr>
            </w:pPr>
            <w:r w:rsidRPr="00EE1FE1">
              <w:rPr>
                <w:i/>
              </w:rPr>
              <w:t>Недостаточный уровень</w:t>
            </w:r>
            <w:r>
              <w:t xml:space="preserve"> – оценка неудовлетворительно </w:t>
            </w:r>
          </w:p>
        </w:tc>
        <w:tc>
          <w:tcPr>
            <w:tcW w:w="5085" w:type="dxa"/>
            <w:shd w:val="clear" w:color="auto" w:fill="auto"/>
          </w:tcPr>
          <w:p w14:paraId="26F994DE" w14:textId="77777777" w:rsidR="004C0D09" w:rsidRPr="00EE1FE1" w:rsidRDefault="004C0D09" w:rsidP="004C0D09">
            <w:pPr>
              <w:autoSpaceDE w:val="0"/>
              <w:autoSpaceDN w:val="0"/>
              <w:adjustRightInd w:val="0"/>
              <w:ind w:firstLine="709"/>
              <w:jc w:val="both"/>
              <w:rPr>
                <w:szCs w:val="28"/>
              </w:rPr>
            </w:pPr>
            <w:r>
              <w:t>Компетенции студента не сформированы в соответствии с требованиями ФГОС ВО</w:t>
            </w:r>
          </w:p>
        </w:tc>
      </w:tr>
    </w:tbl>
    <w:p w14:paraId="19BEDBE8" w14:textId="77777777" w:rsidR="004C0D09" w:rsidRDefault="004C0D09" w:rsidP="004C0D09">
      <w:pPr>
        <w:autoSpaceDE w:val="0"/>
        <w:autoSpaceDN w:val="0"/>
        <w:adjustRightInd w:val="0"/>
        <w:ind w:firstLine="709"/>
        <w:jc w:val="both"/>
      </w:pPr>
    </w:p>
    <w:p w14:paraId="4A07119F" w14:textId="77777777" w:rsidR="004C0D09" w:rsidRPr="0044192F" w:rsidRDefault="004C0D09" w:rsidP="004C0D09">
      <w:pPr>
        <w:autoSpaceDE w:val="0"/>
        <w:autoSpaceDN w:val="0"/>
        <w:adjustRightInd w:val="0"/>
        <w:ind w:firstLine="709"/>
        <w:jc w:val="both"/>
        <w:rPr>
          <w:sz w:val="28"/>
          <w:szCs w:val="28"/>
        </w:rPr>
      </w:pPr>
      <w:r w:rsidRPr="0044192F">
        <w:rPr>
          <w:sz w:val="28"/>
          <w:szCs w:val="28"/>
        </w:rPr>
        <w:t xml:space="preserve">Оценка «отлично» выставляется, если: </w:t>
      </w:r>
    </w:p>
    <w:p w14:paraId="0C3BDF66" w14:textId="77777777" w:rsidR="004C0D09" w:rsidRPr="0044192F" w:rsidRDefault="004C0D09" w:rsidP="004C0D09">
      <w:pPr>
        <w:autoSpaceDE w:val="0"/>
        <w:autoSpaceDN w:val="0"/>
        <w:adjustRightInd w:val="0"/>
        <w:ind w:firstLine="709"/>
        <w:jc w:val="both"/>
        <w:rPr>
          <w:sz w:val="28"/>
          <w:szCs w:val="28"/>
        </w:rPr>
      </w:pPr>
      <w:r w:rsidRPr="0044192F">
        <w:rPr>
          <w:sz w:val="28"/>
          <w:szCs w:val="28"/>
        </w:rPr>
        <w:t xml:space="preserve">– при выполнении ВКР выпускник продемонстрировал полное соответствие уровня своей подготовки требованиям ФГОС ВО, показал глубокие знания и умения; </w:t>
      </w:r>
    </w:p>
    <w:p w14:paraId="6FF60F56" w14:textId="77777777" w:rsidR="004C0D09" w:rsidRPr="0044192F" w:rsidRDefault="004C0D09" w:rsidP="004C0D09">
      <w:pPr>
        <w:autoSpaceDE w:val="0"/>
        <w:autoSpaceDN w:val="0"/>
        <w:adjustRightInd w:val="0"/>
        <w:ind w:firstLine="709"/>
        <w:jc w:val="both"/>
        <w:rPr>
          <w:sz w:val="28"/>
          <w:szCs w:val="28"/>
        </w:rPr>
      </w:pPr>
      <w:r w:rsidRPr="0044192F">
        <w:rPr>
          <w:sz w:val="28"/>
          <w:szCs w:val="28"/>
        </w:rPr>
        <w:t xml:space="preserve">– представленная к защите работа выполнена в полном соответствии с заданием, отличается глубиной профессиональной проработки всех разделов ее содержательной части, выполнена и оформлена качественно и в соответствии с установленными правилами; </w:t>
      </w:r>
    </w:p>
    <w:p w14:paraId="4DB75ACA" w14:textId="77777777" w:rsidR="004C0D09" w:rsidRPr="0044192F" w:rsidRDefault="004C0D09" w:rsidP="004C0D09">
      <w:pPr>
        <w:autoSpaceDE w:val="0"/>
        <w:autoSpaceDN w:val="0"/>
        <w:adjustRightInd w:val="0"/>
        <w:ind w:firstLine="709"/>
        <w:jc w:val="both"/>
        <w:rPr>
          <w:sz w:val="28"/>
          <w:szCs w:val="28"/>
        </w:rPr>
      </w:pPr>
      <w:r w:rsidRPr="0044192F">
        <w:rPr>
          <w:sz w:val="28"/>
          <w:szCs w:val="28"/>
        </w:rPr>
        <w:t xml:space="preserve">– в докладе исчерпывающе, последовательно, четко, логически стройно и кратко изложена суть работы и ее основные результаты; </w:t>
      </w:r>
    </w:p>
    <w:p w14:paraId="0E22DDAA" w14:textId="77777777" w:rsidR="004C0D09" w:rsidRPr="0044192F" w:rsidRDefault="004C0D09" w:rsidP="004C0D09">
      <w:pPr>
        <w:autoSpaceDE w:val="0"/>
        <w:autoSpaceDN w:val="0"/>
        <w:adjustRightInd w:val="0"/>
        <w:ind w:firstLine="709"/>
        <w:jc w:val="both"/>
        <w:rPr>
          <w:sz w:val="28"/>
          <w:szCs w:val="28"/>
        </w:rPr>
      </w:pPr>
      <w:r w:rsidRPr="0044192F">
        <w:rPr>
          <w:sz w:val="28"/>
          <w:szCs w:val="28"/>
        </w:rPr>
        <w:t xml:space="preserve">– на все вопросы членов комиссии даны обстоятельные и правильные ответы; </w:t>
      </w:r>
    </w:p>
    <w:p w14:paraId="6A9E73E9" w14:textId="77777777" w:rsidR="004C0D09" w:rsidRPr="0044192F" w:rsidRDefault="004C0D09" w:rsidP="004C0D09">
      <w:pPr>
        <w:autoSpaceDE w:val="0"/>
        <w:autoSpaceDN w:val="0"/>
        <w:adjustRightInd w:val="0"/>
        <w:ind w:firstLine="709"/>
        <w:jc w:val="both"/>
        <w:rPr>
          <w:sz w:val="28"/>
          <w:szCs w:val="28"/>
        </w:rPr>
      </w:pPr>
      <w:r w:rsidRPr="0044192F">
        <w:rPr>
          <w:sz w:val="28"/>
          <w:szCs w:val="28"/>
        </w:rPr>
        <w:t xml:space="preserve">– критические замечания научного руководителя выпускником проанализированы, и в процессе защиты приведены аргументированные доказательства правильности решений, принятых в работе. </w:t>
      </w:r>
    </w:p>
    <w:p w14:paraId="5BD1917A" w14:textId="77777777" w:rsidR="004C0D09" w:rsidRPr="0044192F" w:rsidRDefault="004C0D09" w:rsidP="004C0D09">
      <w:pPr>
        <w:autoSpaceDE w:val="0"/>
        <w:autoSpaceDN w:val="0"/>
        <w:adjustRightInd w:val="0"/>
        <w:ind w:firstLine="709"/>
        <w:jc w:val="both"/>
        <w:rPr>
          <w:sz w:val="28"/>
          <w:szCs w:val="28"/>
        </w:rPr>
      </w:pPr>
      <w:r w:rsidRPr="0044192F">
        <w:rPr>
          <w:sz w:val="28"/>
          <w:szCs w:val="28"/>
        </w:rPr>
        <w:t xml:space="preserve">Оценка «хорошо» выставляется, если: </w:t>
      </w:r>
    </w:p>
    <w:p w14:paraId="11C6DB60" w14:textId="77777777" w:rsidR="004C0D09" w:rsidRPr="0044192F" w:rsidRDefault="004C0D09" w:rsidP="004C0D09">
      <w:pPr>
        <w:autoSpaceDE w:val="0"/>
        <w:autoSpaceDN w:val="0"/>
        <w:adjustRightInd w:val="0"/>
        <w:ind w:firstLine="709"/>
        <w:jc w:val="both"/>
        <w:rPr>
          <w:sz w:val="28"/>
          <w:szCs w:val="28"/>
        </w:rPr>
      </w:pPr>
      <w:r w:rsidRPr="0044192F">
        <w:rPr>
          <w:sz w:val="28"/>
          <w:szCs w:val="28"/>
        </w:rPr>
        <w:t xml:space="preserve">– при выполнении ВКР выпускник продемонстрировал соответствие уровня своей подготовки требованиям ФГОС ВО; показал достаточно хорошие знания и умения; </w:t>
      </w:r>
    </w:p>
    <w:p w14:paraId="14DAB47D" w14:textId="77777777" w:rsidR="004C0D09" w:rsidRPr="0044192F" w:rsidRDefault="004C0D09" w:rsidP="004C0D09">
      <w:pPr>
        <w:autoSpaceDE w:val="0"/>
        <w:autoSpaceDN w:val="0"/>
        <w:adjustRightInd w:val="0"/>
        <w:ind w:firstLine="709"/>
        <w:jc w:val="both"/>
        <w:rPr>
          <w:sz w:val="28"/>
          <w:szCs w:val="28"/>
        </w:rPr>
      </w:pPr>
      <w:r w:rsidRPr="0044192F">
        <w:rPr>
          <w:sz w:val="28"/>
          <w:szCs w:val="28"/>
        </w:rPr>
        <w:t xml:space="preserve">– представленная к защите работа выполнена в полном соответствии с заданием, отличается глубиной профессиональной проработки всех разделов ее содержательной части, выполнена и оформлена качественно и в соответствии с установленными правилами; </w:t>
      </w:r>
    </w:p>
    <w:p w14:paraId="254AE53F" w14:textId="77777777" w:rsidR="004C0D09" w:rsidRPr="0044192F" w:rsidRDefault="004C0D09" w:rsidP="004C0D09">
      <w:pPr>
        <w:autoSpaceDE w:val="0"/>
        <w:autoSpaceDN w:val="0"/>
        <w:adjustRightInd w:val="0"/>
        <w:ind w:firstLine="709"/>
        <w:jc w:val="both"/>
        <w:rPr>
          <w:sz w:val="28"/>
          <w:szCs w:val="28"/>
        </w:rPr>
      </w:pPr>
      <w:r w:rsidRPr="0044192F">
        <w:rPr>
          <w:sz w:val="28"/>
          <w:szCs w:val="28"/>
        </w:rPr>
        <w:t xml:space="preserve">– в докладе правильно изложена суть работы и ее основные результаты, однако при изложении допущены отдельные неточности; </w:t>
      </w:r>
    </w:p>
    <w:p w14:paraId="45496074" w14:textId="77777777" w:rsidR="004C0D09" w:rsidRPr="0044192F" w:rsidRDefault="004C0D09" w:rsidP="004C0D09">
      <w:pPr>
        <w:autoSpaceDE w:val="0"/>
        <w:autoSpaceDN w:val="0"/>
        <w:adjustRightInd w:val="0"/>
        <w:ind w:firstLine="709"/>
        <w:jc w:val="both"/>
        <w:rPr>
          <w:sz w:val="28"/>
          <w:szCs w:val="28"/>
        </w:rPr>
      </w:pPr>
      <w:r w:rsidRPr="0044192F">
        <w:rPr>
          <w:sz w:val="28"/>
          <w:szCs w:val="28"/>
        </w:rPr>
        <w:lastRenderedPageBreak/>
        <w:t xml:space="preserve">– на большинство вопросов членов комиссии даны правильные ответы; </w:t>
      </w:r>
    </w:p>
    <w:p w14:paraId="2B060F52" w14:textId="77777777" w:rsidR="004C0D09" w:rsidRPr="0044192F" w:rsidRDefault="004C0D09" w:rsidP="004C0D09">
      <w:pPr>
        <w:autoSpaceDE w:val="0"/>
        <w:autoSpaceDN w:val="0"/>
        <w:adjustRightInd w:val="0"/>
        <w:ind w:firstLine="709"/>
        <w:jc w:val="both"/>
        <w:rPr>
          <w:sz w:val="28"/>
          <w:szCs w:val="28"/>
        </w:rPr>
      </w:pPr>
      <w:r w:rsidRPr="0044192F">
        <w:rPr>
          <w:sz w:val="28"/>
          <w:szCs w:val="28"/>
        </w:rPr>
        <w:t xml:space="preserve">– критические замечания научного руководителя выпускником проанализированы, и в процессе защиты приведены аргументированные доказательства правильности решений, принятых в работе. </w:t>
      </w:r>
    </w:p>
    <w:p w14:paraId="228673B7" w14:textId="77777777" w:rsidR="004C0D09" w:rsidRPr="0044192F" w:rsidRDefault="004C0D09" w:rsidP="004C0D09">
      <w:pPr>
        <w:autoSpaceDE w:val="0"/>
        <w:autoSpaceDN w:val="0"/>
        <w:adjustRightInd w:val="0"/>
        <w:ind w:firstLine="709"/>
        <w:jc w:val="both"/>
        <w:rPr>
          <w:sz w:val="28"/>
          <w:szCs w:val="28"/>
        </w:rPr>
      </w:pPr>
      <w:r w:rsidRPr="0044192F">
        <w:rPr>
          <w:sz w:val="28"/>
          <w:szCs w:val="28"/>
        </w:rPr>
        <w:t xml:space="preserve">Оценка «удовлетворительно» выставляется, если: </w:t>
      </w:r>
    </w:p>
    <w:p w14:paraId="1B11EC6E" w14:textId="77777777" w:rsidR="004C0D09" w:rsidRPr="0044192F" w:rsidRDefault="004C0D09" w:rsidP="004C0D09">
      <w:pPr>
        <w:autoSpaceDE w:val="0"/>
        <w:autoSpaceDN w:val="0"/>
        <w:adjustRightInd w:val="0"/>
        <w:ind w:firstLine="709"/>
        <w:jc w:val="both"/>
        <w:rPr>
          <w:sz w:val="28"/>
          <w:szCs w:val="28"/>
        </w:rPr>
      </w:pPr>
      <w:r w:rsidRPr="0044192F">
        <w:rPr>
          <w:sz w:val="28"/>
          <w:szCs w:val="28"/>
        </w:rPr>
        <w:t xml:space="preserve">– при выполнении ВКР выпускник продемонстрировал полное соответствие уровня своей подготовки требованиям ФГОС ВО, показал удовлетворительные знания и умения; </w:t>
      </w:r>
    </w:p>
    <w:p w14:paraId="19A7ED3D" w14:textId="77777777" w:rsidR="004C0D09" w:rsidRPr="0044192F" w:rsidRDefault="004C0D09" w:rsidP="004C0D09">
      <w:pPr>
        <w:autoSpaceDE w:val="0"/>
        <w:autoSpaceDN w:val="0"/>
        <w:adjustRightInd w:val="0"/>
        <w:ind w:firstLine="709"/>
        <w:jc w:val="both"/>
        <w:rPr>
          <w:sz w:val="28"/>
          <w:szCs w:val="28"/>
        </w:rPr>
      </w:pPr>
      <w:r w:rsidRPr="0044192F">
        <w:rPr>
          <w:sz w:val="28"/>
          <w:szCs w:val="28"/>
        </w:rPr>
        <w:t xml:space="preserve">– представленная к защите работа выполнена в соответствии с заданием, но без достаточно глубокой проработки некоторых разделов, имеют место несущественные ошибки и нарушения установленных правил оформления работы; </w:t>
      </w:r>
    </w:p>
    <w:p w14:paraId="5A44F641" w14:textId="77777777" w:rsidR="004C0D09" w:rsidRPr="0044192F" w:rsidRDefault="004C0D09" w:rsidP="004C0D09">
      <w:pPr>
        <w:autoSpaceDE w:val="0"/>
        <w:autoSpaceDN w:val="0"/>
        <w:adjustRightInd w:val="0"/>
        <w:ind w:firstLine="709"/>
        <w:jc w:val="both"/>
        <w:rPr>
          <w:sz w:val="28"/>
          <w:szCs w:val="28"/>
        </w:rPr>
      </w:pPr>
      <w:r w:rsidRPr="0044192F">
        <w:rPr>
          <w:sz w:val="28"/>
          <w:szCs w:val="28"/>
        </w:rPr>
        <w:t xml:space="preserve">– в докладе изложена суть работы и ее результаты; </w:t>
      </w:r>
    </w:p>
    <w:p w14:paraId="22A80530" w14:textId="77777777" w:rsidR="004C0D09" w:rsidRPr="0044192F" w:rsidRDefault="004C0D09" w:rsidP="004C0D09">
      <w:pPr>
        <w:autoSpaceDE w:val="0"/>
        <w:autoSpaceDN w:val="0"/>
        <w:adjustRightInd w:val="0"/>
        <w:ind w:firstLine="709"/>
        <w:jc w:val="both"/>
        <w:rPr>
          <w:sz w:val="28"/>
          <w:szCs w:val="28"/>
        </w:rPr>
      </w:pPr>
      <w:r w:rsidRPr="0044192F">
        <w:rPr>
          <w:sz w:val="28"/>
          <w:szCs w:val="28"/>
        </w:rPr>
        <w:t xml:space="preserve">– на вопросы членов комиссии выпускник отвечает, но неуверенно; </w:t>
      </w:r>
    </w:p>
    <w:p w14:paraId="22DBD9A8" w14:textId="77777777" w:rsidR="004C0D09" w:rsidRPr="0044192F" w:rsidRDefault="004C0D09" w:rsidP="004C0D09">
      <w:pPr>
        <w:autoSpaceDE w:val="0"/>
        <w:autoSpaceDN w:val="0"/>
        <w:adjustRightInd w:val="0"/>
        <w:ind w:firstLine="709"/>
        <w:jc w:val="both"/>
        <w:rPr>
          <w:sz w:val="28"/>
          <w:szCs w:val="28"/>
        </w:rPr>
      </w:pPr>
      <w:r w:rsidRPr="0044192F">
        <w:rPr>
          <w:sz w:val="28"/>
          <w:szCs w:val="28"/>
        </w:rPr>
        <w:t xml:space="preserve">– не все критические замечания научного руководителя проанализированы правильно. </w:t>
      </w:r>
    </w:p>
    <w:p w14:paraId="6739C5FD" w14:textId="77777777" w:rsidR="004C0D09" w:rsidRPr="0044192F" w:rsidRDefault="004C0D09" w:rsidP="004C0D09">
      <w:pPr>
        <w:autoSpaceDE w:val="0"/>
        <w:autoSpaceDN w:val="0"/>
        <w:adjustRightInd w:val="0"/>
        <w:ind w:firstLine="709"/>
        <w:jc w:val="both"/>
        <w:rPr>
          <w:sz w:val="28"/>
          <w:szCs w:val="28"/>
        </w:rPr>
      </w:pPr>
      <w:r w:rsidRPr="0044192F">
        <w:rPr>
          <w:sz w:val="28"/>
          <w:szCs w:val="28"/>
        </w:rPr>
        <w:t xml:space="preserve">Оценка «неудовлетворительно» выставляется, если: </w:t>
      </w:r>
    </w:p>
    <w:p w14:paraId="2E6D7173" w14:textId="77777777" w:rsidR="004C0D09" w:rsidRPr="0044192F" w:rsidRDefault="004C0D09" w:rsidP="004C0D09">
      <w:pPr>
        <w:autoSpaceDE w:val="0"/>
        <w:autoSpaceDN w:val="0"/>
        <w:adjustRightInd w:val="0"/>
        <w:ind w:firstLine="709"/>
        <w:jc w:val="both"/>
        <w:rPr>
          <w:sz w:val="28"/>
          <w:szCs w:val="28"/>
        </w:rPr>
      </w:pPr>
      <w:r w:rsidRPr="0044192F">
        <w:rPr>
          <w:sz w:val="28"/>
          <w:szCs w:val="28"/>
        </w:rPr>
        <w:t xml:space="preserve">– в ВКР обнаружены значительные ошибки, свидетельствующие о том, что уровень подготовки выпускника не соответствует требованиям ФГОС ВО; </w:t>
      </w:r>
    </w:p>
    <w:p w14:paraId="37A609E4" w14:textId="77777777" w:rsidR="004C0D09" w:rsidRPr="0044192F" w:rsidRDefault="004C0D09" w:rsidP="004C0D09">
      <w:pPr>
        <w:autoSpaceDE w:val="0"/>
        <w:autoSpaceDN w:val="0"/>
        <w:adjustRightInd w:val="0"/>
        <w:ind w:firstLine="709"/>
        <w:jc w:val="both"/>
        <w:rPr>
          <w:sz w:val="28"/>
          <w:szCs w:val="28"/>
        </w:rPr>
      </w:pPr>
      <w:r w:rsidRPr="0044192F">
        <w:rPr>
          <w:sz w:val="28"/>
          <w:szCs w:val="28"/>
        </w:rPr>
        <w:t xml:space="preserve">– доклад затянут по времени и (или) читался с листа; </w:t>
      </w:r>
    </w:p>
    <w:p w14:paraId="77D643BF" w14:textId="77777777" w:rsidR="004C0D09" w:rsidRPr="0044192F" w:rsidRDefault="004C0D09" w:rsidP="004C0D09">
      <w:pPr>
        <w:autoSpaceDE w:val="0"/>
        <w:autoSpaceDN w:val="0"/>
        <w:adjustRightInd w:val="0"/>
        <w:ind w:firstLine="709"/>
        <w:jc w:val="both"/>
        <w:rPr>
          <w:sz w:val="28"/>
          <w:szCs w:val="28"/>
        </w:rPr>
      </w:pPr>
      <w:r w:rsidRPr="0044192F">
        <w:rPr>
          <w:sz w:val="28"/>
          <w:szCs w:val="28"/>
        </w:rPr>
        <w:t>– на большинство вопросов членов комиссии ответы даны неправильные или не даны вообще.</w:t>
      </w:r>
    </w:p>
    <w:p w14:paraId="71F1E102" w14:textId="77777777" w:rsidR="004C0D09" w:rsidRPr="0044192F" w:rsidRDefault="004C0D09" w:rsidP="004C0D09">
      <w:pPr>
        <w:autoSpaceDE w:val="0"/>
        <w:autoSpaceDN w:val="0"/>
        <w:adjustRightInd w:val="0"/>
        <w:ind w:firstLine="709"/>
        <w:jc w:val="both"/>
        <w:rPr>
          <w:sz w:val="28"/>
          <w:szCs w:val="28"/>
        </w:rPr>
      </w:pPr>
      <w:r w:rsidRPr="0044192F">
        <w:rPr>
          <w:sz w:val="28"/>
          <w:szCs w:val="28"/>
        </w:rPr>
        <w:t>Окончательная оценка выпускной квалификационной работы дается ГЭК, которая вправе учесть замечания руководителя и рецензента и ответы на них выпускника.</w:t>
      </w:r>
    </w:p>
    <w:p w14:paraId="6751F5D9" w14:textId="77777777" w:rsidR="004C0D09" w:rsidRPr="0044192F" w:rsidRDefault="004C0D09" w:rsidP="004C0D09">
      <w:pPr>
        <w:autoSpaceDE w:val="0"/>
        <w:autoSpaceDN w:val="0"/>
        <w:adjustRightInd w:val="0"/>
        <w:ind w:firstLine="709"/>
        <w:jc w:val="both"/>
        <w:rPr>
          <w:bCs/>
          <w:i/>
          <w:sz w:val="28"/>
          <w:szCs w:val="28"/>
        </w:rPr>
      </w:pPr>
      <w:r w:rsidRPr="0044192F">
        <w:rPr>
          <w:bCs/>
          <w:i/>
          <w:sz w:val="28"/>
          <w:szCs w:val="28"/>
        </w:rPr>
        <w:t xml:space="preserve">В результате защиты ВКР присуждается квалификация (степень) бакалавр по направлению подготовки 40.03.01 Юриспруденция и выдается документ об образовании. </w:t>
      </w:r>
    </w:p>
    <w:p w14:paraId="12D42F55" w14:textId="77777777" w:rsidR="00384501" w:rsidRDefault="00384501" w:rsidP="00384501">
      <w:pPr>
        <w:jc w:val="both"/>
        <w:rPr>
          <w:bCs/>
          <w:iCs/>
          <w:szCs w:val="28"/>
        </w:rPr>
      </w:pPr>
    </w:p>
    <w:p w14:paraId="31283E6F" w14:textId="77777777" w:rsidR="004C0D09" w:rsidRPr="0044192F" w:rsidRDefault="004C0D09" w:rsidP="004C0D09">
      <w:pPr>
        <w:tabs>
          <w:tab w:val="left" w:pos="1949"/>
        </w:tabs>
        <w:ind w:firstLine="567"/>
        <w:jc w:val="center"/>
        <w:rPr>
          <w:b/>
          <w:sz w:val="28"/>
          <w:szCs w:val="28"/>
        </w:rPr>
      </w:pPr>
      <w:r w:rsidRPr="0044192F">
        <w:rPr>
          <w:b/>
          <w:sz w:val="28"/>
          <w:szCs w:val="28"/>
        </w:rPr>
        <w:t>Методические материалы, определяющие процедуры оценивания результатов освоения образовательной программы.</w:t>
      </w:r>
    </w:p>
    <w:p w14:paraId="6FEFE71D" w14:textId="77777777" w:rsidR="004C0D09" w:rsidRDefault="004C0D09" w:rsidP="004C0D09">
      <w:pPr>
        <w:tabs>
          <w:tab w:val="left" w:pos="709"/>
        </w:tabs>
        <w:ind w:firstLine="567"/>
        <w:rPr>
          <w:sz w:val="28"/>
          <w:szCs w:val="28"/>
        </w:rPr>
      </w:pPr>
      <w:r>
        <w:rPr>
          <w:sz w:val="28"/>
          <w:szCs w:val="28"/>
        </w:rPr>
        <w:tab/>
      </w:r>
      <w:r w:rsidRPr="00453CEB">
        <w:rPr>
          <w:sz w:val="28"/>
          <w:szCs w:val="28"/>
        </w:rPr>
        <w:t xml:space="preserve">Итоговая оценка за выполнение и защиту ВКР складывается из оценок: </w:t>
      </w:r>
    </w:p>
    <w:p w14:paraId="6182259D" w14:textId="77777777" w:rsidR="004C0D09" w:rsidRPr="00453CEB" w:rsidRDefault="004C0D09" w:rsidP="004C0D09">
      <w:pPr>
        <w:tabs>
          <w:tab w:val="left" w:pos="709"/>
        </w:tabs>
        <w:ind w:firstLine="567"/>
        <w:rPr>
          <w:sz w:val="28"/>
          <w:szCs w:val="28"/>
        </w:rPr>
      </w:pPr>
      <w:r>
        <w:rPr>
          <w:sz w:val="28"/>
          <w:szCs w:val="28"/>
        </w:rPr>
        <w:t xml:space="preserve">  </w:t>
      </w:r>
      <w:r w:rsidRPr="00453CEB">
        <w:rPr>
          <w:sz w:val="28"/>
          <w:szCs w:val="28"/>
        </w:rPr>
        <w:t>- текста ВКР;</w:t>
      </w:r>
    </w:p>
    <w:p w14:paraId="58E9EF65" w14:textId="77777777" w:rsidR="004C0D09" w:rsidRPr="00453CEB" w:rsidRDefault="004C0D09" w:rsidP="004C0D09">
      <w:pPr>
        <w:tabs>
          <w:tab w:val="left" w:pos="1949"/>
        </w:tabs>
        <w:ind w:firstLine="567"/>
        <w:rPr>
          <w:sz w:val="28"/>
          <w:szCs w:val="28"/>
        </w:rPr>
      </w:pPr>
      <w:r>
        <w:rPr>
          <w:sz w:val="28"/>
          <w:szCs w:val="28"/>
        </w:rPr>
        <w:t xml:space="preserve">  </w:t>
      </w:r>
      <w:r w:rsidRPr="00453CEB">
        <w:rPr>
          <w:sz w:val="28"/>
          <w:szCs w:val="28"/>
        </w:rPr>
        <w:t xml:space="preserve">- демонстрационных материалов (презентации результатов работы); </w:t>
      </w:r>
    </w:p>
    <w:p w14:paraId="2191DD18" w14:textId="77777777" w:rsidR="004C0D09" w:rsidRPr="00453CEB" w:rsidRDefault="004C0D09" w:rsidP="004C0D09">
      <w:pPr>
        <w:tabs>
          <w:tab w:val="left" w:pos="1949"/>
        </w:tabs>
        <w:ind w:firstLine="567"/>
        <w:rPr>
          <w:sz w:val="28"/>
          <w:szCs w:val="28"/>
        </w:rPr>
      </w:pPr>
      <w:r>
        <w:rPr>
          <w:sz w:val="28"/>
          <w:szCs w:val="28"/>
        </w:rPr>
        <w:t xml:space="preserve">  </w:t>
      </w:r>
      <w:r w:rsidRPr="00453CEB">
        <w:rPr>
          <w:sz w:val="28"/>
          <w:szCs w:val="28"/>
        </w:rPr>
        <w:t>- доклада на защите;</w:t>
      </w:r>
    </w:p>
    <w:p w14:paraId="73DBAEAB" w14:textId="77777777" w:rsidR="004C0D09" w:rsidRPr="00453CEB" w:rsidRDefault="004C0D09" w:rsidP="004C0D09">
      <w:pPr>
        <w:tabs>
          <w:tab w:val="left" w:pos="1949"/>
        </w:tabs>
        <w:ind w:firstLine="567"/>
        <w:rPr>
          <w:sz w:val="28"/>
          <w:szCs w:val="28"/>
        </w:rPr>
      </w:pPr>
      <w:r>
        <w:rPr>
          <w:sz w:val="28"/>
          <w:szCs w:val="28"/>
        </w:rPr>
        <w:t xml:space="preserve">  </w:t>
      </w:r>
      <w:r w:rsidRPr="00453CEB">
        <w:rPr>
          <w:sz w:val="28"/>
          <w:szCs w:val="28"/>
        </w:rPr>
        <w:t>- ответов на вопросы членов комиссии.</w:t>
      </w:r>
    </w:p>
    <w:p w14:paraId="4DC8C4DD" w14:textId="77777777" w:rsidR="004C0D09" w:rsidRPr="00453CEB" w:rsidRDefault="004C0D09" w:rsidP="004C0D09">
      <w:pPr>
        <w:tabs>
          <w:tab w:val="left" w:pos="1949"/>
        </w:tabs>
        <w:ind w:firstLine="567"/>
      </w:pPr>
    </w:p>
    <w:tbl>
      <w:tblPr>
        <w:tblW w:w="9457" w:type="dxa"/>
        <w:tblInd w:w="4" w:type="dxa"/>
        <w:tblLayout w:type="fixed"/>
        <w:tblCellMar>
          <w:left w:w="0" w:type="dxa"/>
          <w:right w:w="0" w:type="dxa"/>
        </w:tblCellMar>
        <w:tblLook w:val="0000" w:firstRow="0" w:lastRow="0" w:firstColumn="0" w:lastColumn="0" w:noHBand="0" w:noVBand="0"/>
      </w:tblPr>
      <w:tblGrid>
        <w:gridCol w:w="2553"/>
        <w:gridCol w:w="1410"/>
        <w:gridCol w:w="1842"/>
        <w:gridCol w:w="1134"/>
        <w:gridCol w:w="2506"/>
        <w:gridCol w:w="12"/>
      </w:tblGrid>
      <w:tr w:rsidR="004C0D09" w:rsidRPr="00453CEB" w14:paraId="479CC9A7" w14:textId="77777777" w:rsidTr="004C0D09">
        <w:trPr>
          <w:gridAfter w:val="1"/>
          <w:wAfter w:w="12" w:type="dxa"/>
          <w:trHeight w:hRule="exact" w:val="931"/>
        </w:trPr>
        <w:tc>
          <w:tcPr>
            <w:tcW w:w="2553" w:type="dxa"/>
            <w:vMerge w:val="restart"/>
            <w:tcBorders>
              <w:top w:val="single" w:sz="4" w:space="0" w:color="auto"/>
              <w:left w:val="single" w:sz="2" w:space="0" w:color="auto"/>
              <w:bottom w:val="nil"/>
              <w:right w:val="single" w:sz="2" w:space="0" w:color="auto"/>
            </w:tcBorders>
          </w:tcPr>
          <w:p w14:paraId="2A353E1C" w14:textId="77777777" w:rsidR="004C0D09" w:rsidRPr="00453CEB" w:rsidRDefault="004C0D09" w:rsidP="004C0D09">
            <w:pPr>
              <w:tabs>
                <w:tab w:val="left" w:pos="1949"/>
              </w:tabs>
              <w:spacing w:line="360" w:lineRule="auto"/>
              <w:ind w:left="141" w:right="169"/>
              <w:rPr>
                <w:b/>
              </w:rPr>
            </w:pPr>
          </w:p>
          <w:p w14:paraId="579C7A42" w14:textId="77777777" w:rsidR="004C0D09" w:rsidRPr="00453CEB" w:rsidRDefault="004C0D09" w:rsidP="004C0D09">
            <w:pPr>
              <w:tabs>
                <w:tab w:val="left" w:pos="1949"/>
              </w:tabs>
              <w:spacing w:line="360" w:lineRule="auto"/>
              <w:ind w:left="141" w:right="169"/>
              <w:rPr>
                <w:b/>
              </w:rPr>
            </w:pPr>
          </w:p>
          <w:p w14:paraId="290B17C2" w14:textId="77777777" w:rsidR="004C0D09" w:rsidRPr="00453CEB" w:rsidRDefault="004C0D09" w:rsidP="004C0D09">
            <w:pPr>
              <w:tabs>
                <w:tab w:val="left" w:pos="1949"/>
              </w:tabs>
              <w:ind w:left="141" w:right="169"/>
              <w:rPr>
                <w:b/>
              </w:rPr>
            </w:pPr>
            <w:r w:rsidRPr="00453CEB">
              <w:rPr>
                <w:b/>
              </w:rPr>
              <w:t>Лица, оценивающие сформированность компетенций</w:t>
            </w:r>
          </w:p>
          <w:p w14:paraId="299B48E4" w14:textId="77777777" w:rsidR="004C0D09" w:rsidRPr="00453CEB" w:rsidRDefault="004C0D09" w:rsidP="004C0D09">
            <w:pPr>
              <w:tabs>
                <w:tab w:val="left" w:pos="1949"/>
              </w:tabs>
              <w:spacing w:line="360" w:lineRule="auto"/>
              <w:ind w:left="141" w:right="169"/>
              <w:rPr>
                <w:b/>
              </w:rPr>
            </w:pPr>
          </w:p>
        </w:tc>
        <w:tc>
          <w:tcPr>
            <w:tcW w:w="6892" w:type="dxa"/>
            <w:gridSpan w:val="4"/>
            <w:tcBorders>
              <w:top w:val="single" w:sz="4" w:space="0" w:color="auto"/>
              <w:left w:val="single" w:sz="2" w:space="0" w:color="auto"/>
              <w:bottom w:val="single" w:sz="2" w:space="0" w:color="auto"/>
              <w:right w:val="single" w:sz="2" w:space="0" w:color="auto"/>
            </w:tcBorders>
          </w:tcPr>
          <w:p w14:paraId="45481D62" w14:textId="77777777" w:rsidR="004C0D09" w:rsidRPr="00453CEB" w:rsidRDefault="004C0D09" w:rsidP="004C0D09">
            <w:pPr>
              <w:tabs>
                <w:tab w:val="left" w:pos="1949"/>
              </w:tabs>
              <w:spacing w:line="360" w:lineRule="auto"/>
              <w:ind w:left="141" w:right="169"/>
              <w:rPr>
                <w:b/>
              </w:rPr>
            </w:pPr>
          </w:p>
          <w:p w14:paraId="7A9C082C" w14:textId="77777777" w:rsidR="004C0D09" w:rsidRPr="00453CEB" w:rsidRDefault="004C0D09" w:rsidP="004C0D09">
            <w:pPr>
              <w:tabs>
                <w:tab w:val="left" w:pos="1949"/>
              </w:tabs>
              <w:spacing w:line="360" w:lineRule="auto"/>
              <w:ind w:left="141" w:right="169"/>
              <w:jc w:val="center"/>
              <w:rPr>
                <w:b/>
              </w:rPr>
            </w:pPr>
            <w:r w:rsidRPr="00453CEB">
              <w:rPr>
                <w:b/>
              </w:rPr>
              <w:t>Элементы оценивания</w:t>
            </w:r>
          </w:p>
          <w:p w14:paraId="4EF27C71" w14:textId="77777777" w:rsidR="004C0D09" w:rsidRPr="00453CEB" w:rsidRDefault="004C0D09" w:rsidP="004C0D09">
            <w:pPr>
              <w:tabs>
                <w:tab w:val="left" w:pos="1949"/>
              </w:tabs>
              <w:spacing w:line="360" w:lineRule="auto"/>
              <w:ind w:left="141" w:right="169"/>
              <w:rPr>
                <w:b/>
              </w:rPr>
            </w:pPr>
          </w:p>
        </w:tc>
      </w:tr>
      <w:tr w:rsidR="004C0D09" w:rsidRPr="00453CEB" w14:paraId="25DD5F4D" w14:textId="77777777" w:rsidTr="004C0D09">
        <w:trPr>
          <w:trHeight w:hRule="exact" w:val="1345"/>
        </w:trPr>
        <w:tc>
          <w:tcPr>
            <w:tcW w:w="2553" w:type="dxa"/>
            <w:vMerge/>
            <w:tcBorders>
              <w:top w:val="nil"/>
              <w:left w:val="single" w:sz="2" w:space="0" w:color="auto"/>
              <w:bottom w:val="single" w:sz="2" w:space="0" w:color="auto"/>
              <w:right w:val="single" w:sz="2" w:space="0" w:color="auto"/>
            </w:tcBorders>
          </w:tcPr>
          <w:p w14:paraId="64F0D3E6" w14:textId="77777777" w:rsidR="004C0D09" w:rsidRPr="00453CEB" w:rsidRDefault="004C0D09" w:rsidP="004C0D09">
            <w:pPr>
              <w:tabs>
                <w:tab w:val="left" w:pos="1949"/>
              </w:tabs>
              <w:spacing w:line="360" w:lineRule="auto"/>
              <w:ind w:left="141" w:right="169"/>
              <w:rPr>
                <w:b/>
              </w:rPr>
            </w:pPr>
          </w:p>
        </w:tc>
        <w:tc>
          <w:tcPr>
            <w:tcW w:w="1410" w:type="dxa"/>
            <w:tcBorders>
              <w:top w:val="single" w:sz="2" w:space="0" w:color="auto"/>
              <w:left w:val="single" w:sz="2" w:space="0" w:color="auto"/>
              <w:bottom w:val="single" w:sz="2" w:space="0" w:color="auto"/>
              <w:right w:val="single" w:sz="2" w:space="0" w:color="auto"/>
            </w:tcBorders>
          </w:tcPr>
          <w:p w14:paraId="05FDFC4B" w14:textId="77777777" w:rsidR="004C0D09" w:rsidRPr="00453CEB" w:rsidRDefault="004C0D09" w:rsidP="004C0D09">
            <w:pPr>
              <w:tabs>
                <w:tab w:val="left" w:pos="1949"/>
              </w:tabs>
              <w:ind w:right="169"/>
              <w:rPr>
                <w:b/>
              </w:rPr>
            </w:pPr>
          </w:p>
          <w:p w14:paraId="7BC485A3" w14:textId="77777777" w:rsidR="004C0D09" w:rsidRPr="00453CEB" w:rsidRDefault="004C0D09" w:rsidP="004C0D09">
            <w:pPr>
              <w:tabs>
                <w:tab w:val="left" w:pos="1949"/>
              </w:tabs>
              <w:ind w:left="141" w:right="169"/>
              <w:jc w:val="center"/>
              <w:rPr>
                <w:b/>
              </w:rPr>
            </w:pPr>
            <w:r w:rsidRPr="00453CEB">
              <w:rPr>
                <w:b/>
              </w:rPr>
              <w:t>Текст ВКР</w:t>
            </w:r>
          </w:p>
          <w:p w14:paraId="3D47A77D" w14:textId="77777777" w:rsidR="004C0D09" w:rsidRPr="00453CEB" w:rsidRDefault="004C0D09" w:rsidP="004C0D09">
            <w:pPr>
              <w:tabs>
                <w:tab w:val="left" w:pos="1949"/>
              </w:tabs>
              <w:ind w:left="141" w:right="169"/>
              <w:jc w:val="center"/>
              <w:rPr>
                <w:b/>
              </w:rPr>
            </w:pPr>
          </w:p>
        </w:tc>
        <w:tc>
          <w:tcPr>
            <w:tcW w:w="1842" w:type="dxa"/>
            <w:tcBorders>
              <w:top w:val="single" w:sz="2" w:space="0" w:color="auto"/>
              <w:left w:val="single" w:sz="2" w:space="0" w:color="auto"/>
              <w:bottom w:val="single" w:sz="2" w:space="0" w:color="auto"/>
              <w:right w:val="single" w:sz="2" w:space="0" w:color="auto"/>
            </w:tcBorders>
          </w:tcPr>
          <w:p w14:paraId="00F14832" w14:textId="77777777" w:rsidR="004C0D09" w:rsidRPr="00453CEB" w:rsidRDefault="004C0D09" w:rsidP="004C0D09">
            <w:pPr>
              <w:tabs>
                <w:tab w:val="left" w:pos="1949"/>
              </w:tabs>
              <w:ind w:left="141" w:right="169"/>
              <w:jc w:val="center"/>
              <w:rPr>
                <w:b/>
              </w:rPr>
            </w:pPr>
          </w:p>
          <w:p w14:paraId="436B5B37" w14:textId="77777777" w:rsidR="004C0D09" w:rsidRPr="00453CEB" w:rsidRDefault="004C0D09" w:rsidP="004C0D09">
            <w:pPr>
              <w:tabs>
                <w:tab w:val="left" w:pos="1949"/>
              </w:tabs>
              <w:ind w:left="141" w:right="169"/>
              <w:jc w:val="center"/>
              <w:rPr>
                <w:b/>
              </w:rPr>
            </w:pPr>
          </w:p>
          <w:p w14:paraId="0897178A" w14:textId="77777777" w:rsidR="004C0D09" w:rsidRPr="00453CEB" w:rsidRDefault="004C0D09" w:rsidP="004C0D09">
            <w:pPr>
              <w:tabs>
                <w:tab w:val="left" w:pos="1949"/>
              </w:tabs>
              <w:ind w:left="141" w:right="169"/>
              <w:jc w:val="center"/>
              <w:rPr>
                <w:b/>
              </w:rPr>
            </w:pPr>
            <w:r w:rsidRPr="00453CEB">
              <w:rPr>
                <w:b/>
              </w:rPr>
              <w:t>Презентация</w:t>
            </w:r>
          </w:p>
          <w:p w14:paraId="276EBDCF" w14:textId="77777777" w:rsidR="004C0D09" w:rsidRPr="00453CEB" w:rsidRDefault="004C0D09" w:rsidP="004C0D09">
            <w:pPr>
              <w:tabs>
                <w:tab w:val="left" w:pos="1949"/>
              </w:tabs>
              <w:ind w:left="141" w:right="169"/>
              <w:jc w:val="center"/>
              <w:rPr>
                <w:b/>
              </w:rPr>
            </w:pPr>
          </w:p>
        </w:tc>
        <w:tc>
          <w:tcPr>
            <w:tcW w:w="1134" w:type="dxa"/>
            <w:tcBorders>
              <w:top w:val="single" w:sz="2" w:space="0" w:color="auto"/>
              <w:left w:val="single" w:sz="2" w:space="0" w:color="auto"/>
              <w:bottom w:val="single" w:sz="2" w:space="0" w:color="auto"/>
              <w:right w:val="single" w:sz="2" w:space="0" w:color="auto"/>
            </w:tcBorders>
          </w:tcPr>
          <w:p w14:paraId="5E747C46" w14:textId="77777777" w:rsidR="004C0D09" w:rsidRPr="00453CEB" w:rsidRDefault="004C0D09" w:rsidP="004C0D09">
            <w:pPr>
              <w:tabs>
                <w:tab w:val="left" w:pos="1949"/>
              </w:tabs>
              <w:ind w:left="141" w:right="169"/>
              <w:jc w:val="center"/>
              <w:rPr>
                <w:b/>
              </w:rPr>
            </w:pPr>
          </w:p>
          <w:p w14:paraId="35D06D9C" w14:textId="77777777" w:rsidR="004C0D09" w:rsidRPr="00453CEB" w:rsidRDefault="004C0D09" w:rsidP="004C0D09">
            <w:pPr>
              <w:tabs>
                <w:tab w:val="left" w:pos="1949"/>
              </w:tabs>
              <w:ind w:left="141" w:right="169"/>
              <w:jc w:val="center"/>
              <w:rPr>
                <w:b/>
              </w:rPr>
            </w:pPr>
          </w:p>
          <w:p w14:paraId="1809CDE5" w14:textId="77777777" w:rsidR="004C0D09" w:rsidRPr="00453CEB" w:rsidRDefault="004C0D09" w:rsidP="004C0D09">
            <w:pPr>
              <w:tabs>
                <w:tab w:val="left" w:pos="1949"/>
              </w:tabs>
              <w:ind w:left="141" w:right="169"/>
              <w:jc w:val="center"/>
              <w:rPr>
                <w:b/>
              </w:rPr>
            </w:pPr>
            <w:r w:rsidRPr="00453CEB">
              <w:rPr>
                <w:b/>
              </w:rPr>
              <w:t>Доклад</w:t>
            </w:r>
          </w:p>
          <w:p w14:paraId="4B2C83F6" w14:textId="77777777" w:rsidR="004C0D09" w:rsidRPr="00453CEB" w:rsidRDefault="004C0D09" w:rsidP="004C0D09">
            <w:pPr>
              <w:tabs>
                <w:tab w:val="left" w:pos="1949"/>
              </w:tabs>
              <w:ind w:left="141" w:right="169"/>
              <w:jc w:val="center"/>
              <w:rPr>
                <w:b/>
              </w:rPr>
            </w:pPr>
          </w:p>
        </w:tc>
        <w:tc>
          <w:tcPr>
            <w:tcW w:w="2518" w:type="dxa"/>
            <w:gridSpan w:val="2"/>
            <w:tcBorders>
              <w:top w:val="single" w:sz="2" w:space="0" w:color="auto"/>
              <w:left w:val="single" w:sz="2" w:space="0" w:color="auto"/>
              <w:bottom w:val="single" w:sz="2" w:space="0" w:color="auto"/>
              <w:right w:val="single" w:sz="2" w:space="0" w:color="auto"/>
            </w:tcBorders>
          </w:tcPr>
          <w:p w14:paraId="05CF4FEF" w14:textId="77777777" w:rsidR="004C0D09" w:rsidRPr="00453CEB" w:rsidRDefault="004C0D09" w:rsidP="004C0D09">
            <w:pPr>
              <w:tabs>
                <w:tab w:val="left" w:pos="1949"/>
              </w:tabs>
              <w:ind w:left="141" w:right="169"/>
              <w:jc w:val="center"/>
              <w:rPr>
                <w:b/>
              </w:rPr>
            </w:pPr>
          </w:p>
          <w:p w14:paraId="7D3A35F3" w14:textId="77777777" w:rsidR="004C0D09" w:rsidRPr="00453CEB" w:rsidRDefault="004C0D09" w:rsidP="004C0D09">
            <w:pPr>
              <w:tabs>
                <w:tab w:val="left" w:pos="1949"/>
              </w:tabs>
              <w:ind w:left="141" w:right="169"/>
              <w:jc w:val="center"/>
              <w:rPr>
                <w:b/>
              </w:rPr>
            </w:pPr>
            <w:r w:rsidRPr="00453CEB">
              <w:rPr>
                <w:b/>
              </w:rPr>
              <w:t>Ответы на вопросы членов ГЭК</w:t>
            </w:r>
          </w:p>
          <w:p w14:paraId="3D3498F9" w14:textId="77777777" w:rsidR="004C0D09" w:rsidRPr="00453CEB" w:rsidRDefault="004C0D09" w:rsidP="004C0D09">
            <w:pPr>
              <w:tabs>
                <w:tab w:val="left" w:pos="1949"/>
              </w:tabs>
              <w:ind w:left="141" w:right="169"/>
              <w:jc w:val="center"/>
              <w:rPr>
                <w:b/>
              </w:rPr>
            </w:pPr>
          </w:p>
        </w:tc>
      </w:tr>
      <w:tr w:rsidR="004C0D09" w:rsidRPr="00453CEB" w14:paraId="5DFBACB7" w14:textId="77777777" w:rsidTr="004C0D09">
        <w:trPr>
          <w:trHeight w:hRule="exact" w:val="506"/>
        </w:trPr>
        <w:tc>
          <w:tcPr>
            <w:tcW w:w="2553" w:type="dxa"/>
            <w:tcBorders>
              <w:top w:val="single" w:sz="2" w:space="0" w:color="auto"/>
              <w:left w:val="single" w:sz="2" w:space="0" w:color="auto"/>
              <w:bottom w:val="single" w:sz="2" w:space="0" w:color="auto"/>
              <w:right w:val="single" w:sz="2" w:space="0" w:color="auto"/>
            </w:tcBorders>
          </w:tcPr>
          <w:p w14:paraId="389DD474" w14:textId="77777777" w:rsidR="004C0D09" w:rsidRPr="00453CEB" w:rsidRDefault="004C0D09" w:rsidP="004C0D09">
            <w:pPr>
              <w:tabs>
                <w:tab w:val="left" w:pos="1949"/>
              </w:tabs>
              <w:spacing w:line="360" w:lineRule="auto"/>
              <w:ind w:right="169"/>
            </w:pPr>
            <w:r w:rsidRPr="00453CEB">
              <w:lastRenderedPageBreak/>
              <w:t xml:space="preserve">  </w:t>
            </w:r>
            <w:r w:rsidRPr="00453CEB">
              <w:rPr>
                <w:bCs/>
              </w:rPr>
              <w:t>Руководитель</w:t>
            </w:r>
          </w:p>
          <w:p w14:paraId="19EC4AEC" w14:textId="77777777" w:rsidR="004C0D09" w:rsidRPr="00453CEB" w:rsidRDefault="004C0D09" w:rsidP="004C0D09">
            <w:pPr>
              <w:tabs>
                <w:tab w:val="left" w:pos="1949"/>
              </w:tabs>
              <w:spacing w:line="360" w:lineRule="auto"/>
              <w:ind w:left="141" w:right="169"/>
            </w:pPr>
          </w:p>
        </w:tc>
        <w:tc>
          <w:tcPr>
            <w:tcW w:w="1410" w:type="dxa"/>
            <w:tcBorders>
              <w:top w:val="single" w:sz="2" w:space="0" w:color="auto"/>
              <w:left w:val="single" w:sz="2" w:space="0" w:color="auto"/>
              <w:bottom w:val="single" w:sz="2" w:space="0" w:color="auto"/>
              <w:right w:val="single" w:sz="2" w:space="0" w:color="auto"/>
            </w:tcBorders>
          </w:tcPr>
          <w:p w14:paraId="1902FEFA" w14:textId="77777777" w:rsidR="004C0D09" w:rsidRPr="00453CEB" w:rsidRDefault="004C0D09" w:rsidP="004C0D09">
            <w:pPr>
              <w:tabs>
                <w:tab w:val="left" w:pos="1949"/>
              </w:tabs>
              <w:spacing w:line="360" w:lineRule="auto"/>
              <w:ind w:left="141" w:right="169"/>
            </w:pPr>
          </w:p>
        </w:tc>
        <w:tc>
          <w:tcPr>
            <w:tcW w:w="1842" w:type="dxa"/>
            <w:tcBorders>
              <w:top w:val="single" w:sz="2" w:space="0" w:color="auto"/>
              <w:left w:val="single" w:sz="2" w:space="0" w:color="auto"/>
              <w:bottom w:val="single" w:sz="2" w:space="0" w:color="auto"/>
              <w:right w:val="single" w:sz="2" w:space="0" w:color="auto"/>
            </w:tcBorders>
          </w:tcPr>
          <w:p w14:paraId="22FC7BFD" w14:textId="77777777" w:rsidR="004C0D09" w:rsidRPr="00453CEB" w:rsidRDefault="004C0D09" w:rsidP="004C0D09">
            <w:pPr>
              <w:tabs>
                <w:tab w:val="left" w:pos="1949"/>
              </w:tabs>
              <w:spacing w:line="360" w:lineRule="auto"/>
              <w:ind w:left="141" w:right="169"/>
            </w:pPr>
          </w:p>
        </w:tc>
        <w:tc>
          <w:tcPr>
            <w:tcW w:w="1134" w:type="dxa"/>
            <w:tcBorders>
              <w:top w:val="single" w:sz="2" w:space="0" w:color="auto"/>
              <w:left w:val="single" w:sz="2" w:space="0" w:color="auto"/>
              <w:bottom w:val="single" w:sz="2" w:space="0" w:color="auto"/>
              <w:right w:val="single" w:sz="2" w:space="0" w:color="auto"/>
            </w:tcBorders>
          </w:tcPr>
          <w:p w14:paraId="4B2D511B" w14:textId="77777777" w:rsidR="004C0D09" w:rsidRPr="00453CEB" w:rsidRDefault="004C0D09" w:rsidP="004C0D09">
            <w:pPr>
              <w:tabs>
                <w:tab w:val="left" w:pos="1949"/>
              </w:tabs>
              <w:spacing w:line="360" w:lineRule="auto"/>
              <w:ind w:left="141" w:right="169"/>
            </w:pPr>
          </w:p>
        </w:tc>
        <w:tc>
          <w:tcPr>
            <w:tcW w:w="2518" w:type="dxa"/>
            <w:gridSpan w:val="2"/>
            <w:tcBorders>
              <w:top w:val="single" w:sz="2" w:space="0" w:color="auto"/>
              <w:left w:val="single" w:sz="2" w:space="0" w:color="auto"/>
              <w:bottom w:val="single" w:sz="2" w:space="0" w:color="auto"/>
              <w:right w:val="single" w:sz="2" w:space="0" w:color="auto"/>
            </w:tcBorders>
          </w:tcPr>
          <w:p w14:paraId="248D5B7E" w14:textId="77777777" w:rsidR="004C0D09" w:rsidRPr="00453CEB" w:rsidRDefault="004C0D09" w:rsidP="004C0D09">
            <w:pPr>
              <w:tabs>
                <w:tab w:val="left" w:pos="1949"/>
              </w:tabs>
              <w:spacing w:line="360" w:lineRule="auto"/>
              <w:ind w:left="141" w:right="169"/>
            </w:pPr>
          </w:p>
        </w:tc>
      </w:tr>
      <w:tr w:rsidR="004C0D09" w:rsidRPr="00453CEB" w14:paraId="2EDA37A5" w14:textId="77777777" w:rsidTr="004C0D09">
        <w:trPr>
          <w:gridAfter w:val="1"/>
          <w:wAfter w:w="12" w:type="dxa"/>
          <w:trHeight w:hRule="exact" w:val="394"/>
        </w:trPr>
        <w:tc>
          <w:tcPr>
            <w:tcW w:w="2553" w:type="dxa"/>
            <w:tcBorders>
              <w:top w:val="single" w:sz="2" w:space="0" w:color="auto"/>
              <w:left w:val="single" w:sz="2" w:space="0" w:color="auto"/>
              <w:bottom w:val="single" w:sz="2" w:space="0" w:color="auto"/>
              <w:right w:val="single" w:sz="2" w:space="0" w:color="auto"/>
            </w:tcBorders>
          </w:tcPr>
          <w:p w14:paraId="1B1DCE50" w14:textId="77777777" w:rsidR="004C0D09" w:rsidRPr="00453CEB" w:rsidRDefault="004C0D09" w:rsidP="004C0D09">
            <w:pPr>
              <w:tabs>
                <w:tab w:val="left" w:pos="1949"/>
              </w:tabs>
              <w:spacing w:line="360" w:lineRule="auto"/>
              <w:ind w:left="141" w:right="169"/>
            </w:pPr>
            <w:r w:rsidRPr="00453CEB">
              <w:rPr>
                <w:bCs/>
              </w:rPr>
              <w:t>Члены</w:t>
            </w:r>
            <w:r w:rsidRPr="00453CEB">
              <w:t xml:space="preserve"> </w:t>
            </w:r>
            <w:r w:rsidRPr="00453CEB">
              <w:rPr>
                <w:bCs/>
              </w:rPr>
              <w:t>ГЭК</w:t>
            </w:r>
          </w:p>
          <w:p w14:paraId="618080C4" w14:textId="77777777" w:rsidR="004C0D09" w:rsidRPr="00453CEB" w:rsidRDefault="004C0D09" w:rsidP="004C0D09">
            <w:pPr>
              <w:tabs>
                <w:tab w:val="left" w:pos="1949"/>
              </w:tabs>
              <w:spacing w:line="360" w:lineRule="auto"/>
              <w:ind w:left="141" w:right="169"/>
            </w:pPr>
          </w:p>
        </w:tc>
        <w:tc>
          <w:tcPr>
            <w:tcW w:w="6892" w:type="dxa"/>
            <w:gridSpan w:val="4"/>
            <w:tcBorders>
              <w:top w:val="single" w:sz="2" w:space="0" w:color="auto"/>
              <w:left w:val="single" w:sz="2" w:space="0" w:color="auto"/>
              <w:bottom w:val="single" w:sz="2" w:space="0" w:color="auto"/>
              <w:right w:val="single" w:sz="2" w:space="0" w:color="auto"/>
            </w:tcBorders>
          </w:tcPr>
          <w:p w14:paraId="19D8D7C4" w14:textId="77777777" w:rsidR="004C0D09" w:rsidRPr="00453CEB" w:rsidRDefault="004C0D09" w:rsidP="004C0D09">
            <w:pPr>
              <w:tabs>
                <w:tab w:val="left" w:pos="1949"/>
              </w:tabs>
              <w:spacing w:line="360" w:lineRule="auto"/>
              <w:ind w:left="141" w:right="169"/>
            </w:pPr>
          </w:p>
        </w:tc>
      </w:tr>
    </w:tbl>
    <w:p w14:paraId="04958CB0" w14:textId="77777777" w:rsidR="004C0D09" w:rsidRPr="00453CEB" w:rsidRDefault="004C0D09" w:rsidP="004C0D09">
      <w:pPr>
        <w:tabs>
          <w:tab w:val="left" w:pos="1949"/>
        </w:tabs>
        <w:spacing w:line="360" w:lineRule="auto"/>
        <w:rPr>
          <w:rFonts w:ascii="Arial" w:hAnsi="Arial" w:cs="Arial"/>
        </w:rPr>
      </w:pPr>
    </w:p>
    <w:p w14:paraId="7842E3F2" w14:textId="77777777" w:rsidR="004C0D09" w:rsidRPr="00453CEB" w:rsidRDefault="004C0D09" w:rsidP="004C0D09">
      <w:pPr>
        <w:tabs>
          <w:tab w:val="left" w:pos="1949"/>
        </w:tabs>
        <w:spacing w:line="276" w:lineRule="auto"/>
        <w:ind w:firstLine="567"/>
        <w:jc w:val="both"/>
        <w:rPr>
          <w:sz w:val="28"/>
          <w:szCs w:val="28"/>
        </w:rPr>
      </w:pPr>
      <w:r w:rsidRPr="00453CEB">
        <w:rPr>
          <w:sz w:val="28"/>
          <w:szCs w:val="28"/>
        </w:rPr>
        <w:t>Таблица закрепленных для оценивания компетенций за руководителем ВКР, рецензентом и членами ГЭК.</w:t>
      </w:r>
    </w:p>
    <w:p w14:paraId="392FBAF8" w14:textId="77777777" w:rsidR="004C0D09" w:rsidRPr="00453CEB" w:rsidRDefault="004C0D09" w:rsidP="004C0D09">
      <w:pPr>
        <w:tabs>
          <w:tab w:val="left" w:pos="1949"/>
        </w:tabs>
        <w:spacing w:line="276" w:lineRule="auto"/>
        <w:ind w:firstLine="567"/>
        <w:jc w:val="both"/>
      </w:pPr>
    </w:p>
    <w:tbl>
      <w:tblPr>
        <w:tblW w:w="0" w:type="auto"/>
        <w:jc w:val="center"/>
        <w:tblLayout w:type="fixed"/>
        <w:tblCellMar>
          <w:left w:w="0" w:type="dxa"/>
          <w:right w:w="0" w:type="dxa"/>
        </w:tblCellMar>
        <w:tblLook w:val="0000" w:firstRow="0" w:lastRow="0" w:firstColumn="0" w:lastColumn="0" w:noHBand="0" w:noVBand="0"/>
      </w:tblPr>
      <w:tblGrid>
        <w:gridCol w:w="3119"/>
        <w:gridCol w:w="2691"/>
        <w:gridCol w:w="1750"/>
      </w:tblGrid>
      <w:tr w:rsidR="004C0D09" w:rsidRPr="00453CEB" w14:paraId="078E2F2E" w14:textId="77777777" w:rsidTr="004C0D09">
        <w:trPr>
          <w:trHeight w:hRule="exact" w:val="451"/>
          <w:jc w:val="center"/>
        </w:trPr>
        <w:tc>
          <w:tcPr>
            <w:tcW w:w="3119" w:type="dxa"/>
            <w:tcBorders>
              <w:top w:val="single" w:sz="2" w:space="0" w:color="auto"/>
              <w:left w:val="single" w:sz="2" w:space="0" w:color="auto"/>
              <w:bottom w:val="single" w:sz="2" w:space="0" w:color="auto"/>
              <w:right w:val="single" w:sz="2" w:space="0" w:color="auto"/>
            </w:tcBorders>
            <w:vAlign w:val="center"/>
          </w:tcPr>
          <w:p w14:paraId="77247FE7" w14:textId="77777777" w:rsidR="004C0D09" w:rsidRPr="00453CEB" w:rsidRDefault="004C0D09" w:rsidP="004C0D09">
            <w:pPr>
              <w:tabs>
                <w:tab w:val="left" w:pos="1949"/>
              </w:tabs>
              <w:spacing w:line="360" w:lineRule="auto"/>
              <w:ind w:right="107"/>
              <w:rPr>
                <w:b/>
                <w:bCs/>
              </w:rPr>
            </w:pPr>
            <w:r w:rsidRPr="00453CEB">
              <w:t xml:space="preserve">      </w:t>
            </w:r>
            <w:r w:rsidRPr="00453CEB">
              <w:rPr>
                <w:b/>
                <w:bCs/>
              </w:rPr>
              <w:t>Коды компетенции</w:t>
            </w:r>
          </w:p>
          <w:p w14:paraId="4E4BA984" w14:textId="77777777" w:rsidR="004C0D09" w:rsidRPr="00453CEB" w:rsidRDefault="004C0D09" w:rsidP="004C0D09">
            <w:pPr>
              <w:tabs>
                <w:tab w:val="left" w:pos="1949"/>
              </w:tabs>
              <w:spacing w:line="360" w:lineRule="auto"/>
              <w:ind w:left="133" w:right="107"/>
              <w:jc w:val="center"/>
            </w:pPr>
          </w:p>
        </w:tc>
        <w:tc>
          <w:tcPr>
            <w:tcW w:w="2691" w:type="dxa"/>
            <w:tcBorders>
              <w:top w:val="single" w:sz="2" w:space="0" w:color="auto"/>
              <w:left w:val="single" w:sz="2" w:space="0" w:color="auto"/>
              <w:bottom w:val="single" w:sz="2" w:space="0" w:color="auto"/>
              <w:right w:val="single" w:sz="2" w:space="0" w:color="auto"/>
            </w:tcBorders>
            <w:vAlign w:val="center"/>
          </w:tcPr>
          <w:p w14:paraId="47B31CAC" w14:textId="77777777" w:rsidR="004C0D09" w:rsidRPr="00453CEB" w:rsidRDefault="004C0D09" w:rsidP="004C0D09">
            <w:pPr>
              <w:tabs>
                <w:tab w:val="left" w:pos="1949"/>
              </w:tabs>
              <w:spacing w:line="360" w:lineRule="auto"/>
              <w:ind w:left="133" w:right="107"/>
              <w:jc w:val="center"/>
            </w:pPr>
            <w:r w:rsidRPr="00453CEB">
              <w:rPr>
                <w:b/>
                <w:bCs/>
              </w:rPr>
              <w:t>Руководитель</w:t>
            </w:r>
            <w:r w:rsidRPr="00453CEB">
              <w:t xml:space="preserve"> </w:t>
            </w:r>
            <w:r w:rsidRPr="00453CEB">
              <w:rPr>
                <w:b/>
                <w:bCs/>
              </w:rPr>
              <w:t>ВКР</w:t>
            </w:r>
          </w:p>
          <w:p w14:paraId="3D5FC5A8" w14:textId="77777777" w:rsidR="004C0D09" w:rsidRPr="00453CEB" w:rsidRDefault="004C0D09" w:rsidP="004C0D09">
            <w:pPr>
              <w:tabs>
                <w:tab w:val="left" w:pos="1949"/>
              </w:tabs>
              <w:spacing w:line="360" w:lineRule="auto"/>
              <w:ind w:left="133" w:right="107"/>
              <w:jc w:val="center"/>
            </w:pPr>
          </w:p>
        </w:tc>
        <w:tc>
          <w:tcPr>
            <w:tcW w:w="1750" w:type="dxa"/>
            <w:tcBorders>
              <w:top w:val="single" w:sz="2" w:space="0" w:color="auto"/>
              <w:left w:val="single" w:sz="2" w:space="0" w:color="auto"/>
              <w:bottom w:val="single" w:sz="2" w:space="0" w:color="auto"/>
              <w:right w:val="single" w:sz="2" w:space="0" w:color="auto"/>
            </w:tcBorders>
            <w:vAlign w:val="center"/>
          </w:tcPr>
          <w:p w14:paraId="1E2E8956" w14:textId="77777777" w:rsidR="004C0D09" w:rsidRPr="00453CEB" w:rsidRDefault="004C0D09" w:rsidP="004C0D09">
            <w:pPr>
              <w:tabs>
                <w:tab w:val="left" w:pos="1949"/>
              </w:tabs>
              <w:spacing w:line="360" w:lineRule="auto"/>
              <w:ind w:left="133" w:right="107"/>
              <w:jc w:val="center"/>
            </w:pPr>
            <w:r w:rsidRPr="00453CEB">
              <w:rPr>
                <w:b/>
                <w:bCs/>
              </w:rPr>
              <w:t>Члены</w:t>
            </w:r>
            <w:r w:rsidRPr="00453CEB">
              <w:t xml:space="preserve"> </w:t>
            </w:r>
            <w:r w:rsidRPr="00453CEB">
              <w:rPr>
                <w:b/>
                <w:bCs/>
              </w:rPr>
              <w:t>ГЭК</w:t>
            </w:r>
          </w:p>
          <w:p w14:paraId="7A5770C5" w14:textId="77777777" w:rsidR="004C0D09" w:rsidRPr="00453CEB" w:rsidRDefault="004C0D09" w:rsidP="004C0D09">
            <w:pPr>
              <w:tabs>
                <w:tab w:val="left" w:pos="1949"/>
              </w:tabs>
              <w:spacing w:line="360" w:lineRule="auto"/>
              <w:ind w:left="133" w:right="107"/>
              <w:jc w:val="center"/>
            </w:pPr>
          </w:p>
        </w:tc>
      </w:tr>
      <w:tr w:rsidR="004C0D09" w:rsidRPr="00453CEB" w14:paraId="52387F00" w14:textId="77777777" w:rsidTr="004C0D09">
        <w:trPr>
          <w:trHeight w:hRule="exact" w:val="332"/>
          <w:jc w:val="center"/>
        </w:trPr>
        <w:tc>
          <w:tcPr>
            <w:tcW w:w="3119" w:type="dxa"/>
            <w:tcBorders>
              <w:top w:val="single" w:sz="2" w:space="0" w:color="auto"/>
              <w:left w:val="single" w:sz="2" w:space="0" w:color="auto"/>
              <w:bottom w:val="single" w:sz="2" w:space="0" w:color="auto"/>
              <w:right w:val="single" w:sz="2" w:space="0" w:color="auto"/>
            </w:tcBorders>
          </w:tcPr>
          <w:p w14:paraId="74B4A3B1" w14:textId="77777777" w:rsidR="004C0D09" w:rsidRPr="00453CEB" w:rsidRDefault="004C0D09" w:rsidP="004C0D09">
            <w:pPr>
              <w:tabs>
                <w:tab w:val="left" w:pos="851"/>
                <w:tab w:val="left" w:pos="3029"/>
                <w:tab w:val="left" w:pos="4681"/>
              </w:tabs>
              <w:autoSpaceDE w:val="0"/>
              <w:autoSpaceDN w:val="0"/>
              <w:adjustRightInd w:val="0"/>
              <w:spacing w:line="360" w:lineRule="auto"/>
              <w:ind w:right="-19"/>
            </w:pPr>
          </w:p>
        </w:tc>
        <w:tc>
          <w:tcPr>
            <w:tcW w:w="2691" w:type="dxa"/>
            <w:tcBorders>
              <w:top w:val="single" w:sz="2" w:space="0" w:color="auto"/>
              <w:left w:val="single" w:sz="2" w:space="0" w:color="auto"/>
              <w:bottom w:val="single" w:sz="2" w:space="0" w:color="auto"/>
              <w:right w:val="single" w:sz="2" w:space="0" w:color="auto"/>
            </w:tcBorders>
            <w:shd w:val="clear" w:color="auto" w:fill="auto"/>
          </w:tcPr>
          <w:p w14:paraId="50F8AF0B" w14:textId="77777777" w:rsidR="004C0D09" w:rsidRPr="00453CEB" w:rsidRDefault="004C0D09" w:rsidP="004C0D09">
            <w:pPr>
              <w:tabs>
                <w:tab w:val="left" w:pos="1949"/>
              </w:tabs>
              <w:spacing w:line="360" w:lineRule="auto"/>
              <w:ind w:left="133" w:right="107"/>
            </w:pPr>
          </w:p>
        </w:tc>
        <w:tc>
          <w:tcPr>
            <w:tcW w:w="1750" w:type="dxa"/>
            <w:tcBorders>
              <w:top w:val="single" w:sz="2" w:space="0" w:color="auto"/>
              <w:left w:val="single" w:sz="2" w:space="0" w:color="auto"/>
              <w:bottom w:val="single" w:sz="2" w:space="0" w:color="auto"/>
              <w:right w:val="single" w:sz="2" w:space="0" w:color="auto"/>
            </w:tcBorders>
          </w:tcPr>
          <w:p w14:paraId="6F6008A4" w14:textId="77777777" w:rsidR="004C0D09" w:rsidRPr="00453CEB" w:rsidRDefault="004C0D09" w:rsidP="004C0D09">
            <w:pPr>
              <w:tabs>
                <w:tab w:val="left" w:pos="1949"/>
              </w:tabs>
              <w:spacing w:line="360" w:lineRule="auto"/>
              <w:ind w:left="133" w:right="107"/>
            </w:pPr>
          </w:p>
        </w:tc>
      </w:tr>
    </w:tbl>
    <w:p w14:paraId="5C6D13EA" w14:textId="77777777" w:rsidR="004C0D09" w:rsidRPr="00453CEB" w:rsidRDefault="004C0D09" w:rsidP="004C0D09">
      <w:pPr>
        <w:tabs>
          <w:tab w:val="left" w:pos="1949"/>
        </w:tabs>
        <w:jc w:val="both"/>
        <w:rPr>
          <w:szCs w:val="28"/>
        </w:rPr>
      </w:pPr>
    </w:p>
    <w:p w14:paraId="5FA1EDF1" w14:textId="77777777" w:rsidR="004C0D09" w:rsidRPr="00453CEB" w:rsidRDefault="004C0D09" w:rsidP="004C0D09">
      <w:pPr>
        <w:tabs>
          <w:tab w:val="left" w:pos="1949"/>
        </w:tabs>
        <w:ind w:firstLine="567"/>
        <w:jc w:val="both"/>
        <w:rPr>
          <w:sz w:val="28"/>
          <w:szCs w:val="28"/>
        </w:rPr>
      </w:pPr>
      <w:r w:rsidRPr="00453CEB">
        <w:rPr>
          <w:sz w:val="28"/>
          <w:szCs w:val="28"/>
        </w:rPr>
        <w:t>Руководитель ВКР оценивает уровень сформированности компетенций выпускника по результатам анализа текста ВКР, его текущей работы в ходе подготовки и написания ВКР и заполняет оценочный лист. Полученная усредненная оценка является базой для выставления итоговой оценки в отзыве.</w:t>
      </w:r>
    </w:p>
    <w:p w14:paraId="62323301" w14:textId="77777777" w:rsidR="004C0D09" w:rsidRPr="008306B5" w:rsidRDefault="004C0D09" w:rsidP="004C0D09">
      <w:pPr>
        <w:tabs>
          <w:tab w:val="left" w:pos="1949"/>
        </w:tabs>
        <w:ind w:firstLine="567"/>
        <w:jc w:val="both"/>
        <w:rPr>
          <w:sz w:val="28"/>
          <w:szCs w:val="28"/>
        </w:rPr>
      </w:pPr>
      <w:r w:rsidRPr="00453CEB">
        <w:rPr>
          <w:sz w:val="28"/>
          <w:szCs w:val="28"/>
        </w:rPr>
        <w:t>Члены ГЭК по итогам защиты ВКР оценивают уровень сформированности компетенций по результатам анализа текста ВКР, качества демонстрационного материала, доклада, а также ответов на заданные вопросы. По результатам группового обсуждения всех присутствующих членов ГЭК председатель заполняет оценочный лист.</w:t>
      </w:r>
    </w:p>
    <w:p w14:paraId="3ADBA241" w14:textId="77777777" w:rsidR="004C0D09" w:rsidRPr="00453CEB" w:rsidRDefault="004C0D09" w:rsidP="004C0D09">
      <w:pPr>
        <w:pStyle w:val="2"/>
        <w:ind w:firstLine="709"/>
        <w:jc w:val="both"/>
        <w:rPr>
          <w:rFonts w:ascii="Times New Roman" w:hAnsi="Times New Roman"/>
          <w:i w:val="0"/>
          <w:iCs w:val="0"/>
          <w:color w:val="000000"/>
          <w:sz w:val="28"/>
        </w:rPr>
      </w:pPr>
      <w:r w:rsidRPr="00453CEB">
        <w:rPr>
          <w:rFonts w:ascii="Times New Roman" w:hAnsi="Times New Roman"/>
          <w:i w:val="0"/>
          <w:iCs w:val="0"/>
          <w:color w:val="000000"/>
          <w:sz w:val="28"/>
        </w:rPr>
        <w:t xml:space="preserve">Критерии оценивания защиты ВКР </w:t>
      </w:r>
    </w:p>
    <w:p w14:paraId="16EC58E1" w14:textId="77777777" w:rsidR="004C0D09" w:rsidRPr="00182EB6" w:rsidRDefault="004C0D09" w:rsidP="004C0D09">
      <w:pPr>
        <w:pStyle w:val="afa"/>
        <w:ind w:firstLine="709"/>
        <w:jc w:val="both"/>
        <w:rPr>
          <w:szCs w:val="28"/>
        </w:rPr>
      </w:pPr>
      <w:r w:rsidRPr="00182EB6">
        <w:rPr>
          <w:szCs w:val="28"/>
        </w:rPr>
        <w:t xml:space="preserve">При оценке защиты выпускной работы принимаются во внимание следующие критерии: </w:t>
      </w:r>
    </w:p>
    <w:p w14:paraId="041A6B3C" w14:textId="77777777" w:rsidR="004C0D09" w:rsidRPr="00182EB6" w:rsidRDefault="004C0D09" w:rsidP="004C0D09">
      <w:pPr>
        <w:pStyle w:val="afa"/>
        <w:ind w:firstLine="709"/>
        <w:jc w:val="both"/>
        <w:rPr>
          <w:szCs w:val="28"/>
        </w:rPr>
      </w:pPr>
      <w:r w:rsidRPr="00182EB6">
        <w:rPr>
          <w:szCs w:val="28"/>
        </w:rPr>
        <w:t xml:space="preserve">• актуальность решаемой задачи и ее практическая ценность; </w:t>
      </w:r>
    </w:p>
    <w:p w14:paraId="049098D2" w14:textId="77777777" w:rsidR="004C0D09" w:rsidRPr="00182EB6" w:rsidRDefault="004C0D09" w:rsidP="004C0D09">
      <w:pPr>
        <w:pStyle w:val="afa"/>
        <w:ind w:firstLine="709"/>
        <w:jc w:val="both"/>
        <w:rPr>
          <w:rFonts w:eastAsia="MS Mincho"/>
          <w:szCs w:val="28"/>
        </w:rPr>
      </w:pPr>
      <w:r w:rsidRPr="00182EB6">
        <w:rPr>
          <w:szCs w:val="28"/>
        </w:rPr>
        <w:t>• соответствие содержания работы названию темы;</w:t>
      </w:r>
      <w:r w:rsidRPr="00182EB6">
        <w:rPr>
          <w:rFonts w:ascii="MS Mincho" w:eastAsia="MS Mincho" w:hAnsi="MS Mincho" w:cs="MS Mincho"/>
          <w:szCs w:val="28"/>
        </w:rPr>
        <w:t> </w:t>
      </w:r>
    </w:p>
    <w:p w14:paraId="3A43505C" w14:textId="77777777" w:rsidR="004C0D09" w:rsidRPr="00182EB6" w:rsidRDefault="004C0D09" w:rsidP="004C0D09">
      <w:pPr>
        <w:pStyle w:val="afa"/>
        <w:ind w:firstLine="709"/>
        <w:jc w:val="both"/>
        <w:rPr>
          <w:rFonts w:eastAsia="MS Mincho"/>
          <w:szCs w:val="28"/>
        </w:rPr>
      </w:pPr>
      <w:r w:rsidRPr="00182EB6">
        <w:rPr>
          <w:szCs w:val="28"/>
        </w:rPr>
        <w:t>• наличие обзора и анализа литературных (отечественных и зарубежных) и иных источников;</w:t>
      </w:r>
      <w:r w:rsidRPr="00182EB6">
        <w:rPr>
          <w:rFonts w:ascii="MS Mincho" w:eastAsia="MS Mincho" w:hAnsi="MS Mincho" w:cs="MS Mincho"/>
          <w:szCs w:val="28"/>
        </w:rPr>
        <w:t> </w:t>
      </w:r>
    </w:p>
    <w:p w14:paraId="436EA95F" w14:textId="77777777" w:rsidR="004C0D09" w:rsidRPr="00182EB6" w:rsidRDefault="004C0D09" w:rsidP="004C0D09">
      <w:pPr>
        <w:pStyle w:val="afa"/>
        <w:ind w:firstLine="709"/>
        <w:jc w:val="both"/>
        <w:rPr>
          <w:rFonts w:eastAsia="MS Mincho"/>
          <w:szCs w:val="28"/>
        </w:rPr>
      </w:pPr>
      <w:r w:rsidRPr="00182EB6">
        <w:rPr>
          <w:szCs w:val="28"/>
        </w:rPr>
        <w:t>• логическая и методическая выдержанность структуры ВКР;</w:t>
      </w:r>
      <w:r w:rsidRPr="00182EB6">
        <w:rPr>
          <w:rFonts w:ascii="MS Mincho" w:eastAsia="MS Mincho" w:hAnsi="MS Mincho" w:cs="MS Mincho"/>
          <w:szCs w:val="28"/>
        </w:rPr>
        <w:t> </w:t>
      </w:r>
    </w:p>
    <w:p w14:paraId="07647416" w14:textId="77777777" w:rsidR="004C0D09" w:rsidRPr="00182EB6" w:rsidRDefault="004C0D09" w:rsidP="004C0D09">
      <w:pPr>
        <w:pStyle w:val="afa"/>
        <w:ind w:firstLine="709"/>
        <w:jc w:val="both"/>
        <w:rPr>
          <w:rFonts w:eastAsia="MS Mincho"/>
          <w:szCs w:val="28"/>
        </w:rPr>
      </w:pPr>
      <w:r w:rsidRPr="00182EB6">
        <w:rPr>
          <w:szCs w:val="28"/>
        </w:rPr>
        <w:t>• обоснованность и аргументированность выводов и предложений;</w:t>
      </w:r>
      <w:r w:rsidRPr="00182EB6">
        <w:rPr>
          <w:rFonts w:ascii="MS Mincho" w:eastAsia="MS Mincho" w:hAnsi="MS Mincho" w:cs="MS Mincho"/>
          <w:szCs w:val="28"/>
        </w:rPr>
        <w:t> </w:t>
      </w:r>
      <w:r w:rsidRPr="00182EB6">
        <w:rPr>
          <w:szCs w:val="28"/>
        </w:rPr>
        <w:t>• качество оформления работы;</w:t>
      </w:r>
      <w:r w:rsidRPr="00182EB6">
        <w:rPr>
          <w:rFonts w:ascii="MS Mincho" w:eastAsia="MS Mincho" w:hAnsi="MS Mincho" w:cs="MS Mincho"/>
          <w:szCs w:val="28"/>
        </w:rPr>
        <w:t> </w:t>
      </w:r>
    </w:p>
    <w:p w14:paraId="33C629EA" w14:textId="77777777" w:rsidR="004C0D09" w:rsidRPr="00182EB6" w:rsidRDefault="004C0D09" w:rsidP="004C0D09">
      <w:pPr>
        <w:pStyle w:val="afa"/>
        <w:ind w:firstLine="709"/>
        <w:jc w:val="both"/>
        <w:rPr>
          <w:szCs w:val="28"/>
        </w:rPr>
      </w:pPr>
      <w:r w:rsidRPr="00182EB6">
        <w:rPr>
          <w:szCs w:val="28"/>
        </w:rPr>
        <w:t xml:space="preserve">• качество доклада, сделанного на заседании ГЭК; </w:t>
      </w:r>
    </w:p>
    <w:p w14:paraId="5442B925" w14:textId="77777777" w:rsidR="004C0D09" w:rsidRPr="00182EB6" w:rsidRDefault="004C0D09" w:rsidP="004C0D09">
      <w:pPr>
        <w:pStyle w:val="afa"/>
        <w:ind w:firstLine="709"/>
        <w:jc w:val="both"/>
        <w:rPr>
          <w:szCs w:val="28"/>
        </w:rPr>
      </w:pPr>
      <w:r w:rsidRPr="00182EB6">
        <w:rPr>
          <w:szCs w:val="28"/>
        </w:rPr>
        <w:t xml:space="preserve">• умение студента отвечать на поставленные во время защиты вопросы; • отзыв руководителя. </w:t>
      </w:r>
    </w:p>
    <w:p w14:paraId="1EC590B1" w14:textId="77777777" w:rsidR="004C0D09" w:rsidRPr="00182EB6" w:rsidRDefault="004C0D09" w:rsidP="004C0D09">
      <w:pPr>
        <w:pStyle w:val="afa"/>
        <w:ind w:firstLine="709"/>
        <w:jc w:val="both"/>
        <w:rPr>
          <w:szCs w:val="28"/>
        </w:rPr>
      </w:pPr>
      <w:r w:rsidRPr="00182EB6">
        <w:rPr>
          <w:szCs w:val="28"/>
        </w:rPr>
        <w:t xml:space="preserve">Выпускная квалификационная работа должна свидетельствовать о самостоятельности подобного рода исследования, обобщать изученную теоретическую литературу и полученные в ходе обучения практические навыки и содержать соответствующие выводы. В целом, работа должна быть направлена на достижение сформулированных в ее введении целей. </w:t>
      </w:r>
    </w:p>
    <w:p w14:paraId="1C4C9E62" w14:textId="77777777" w:rsidR="004C0D09" w:rsidRPr="00182EB6" w:rsidRDefault="004C0D09" w:rsidP="004C0D09">
      <w:pPr>
        <w:pStyle w:val="afa"/>
        <w:ind w:firstLine="709"/>
        <w:jc w:val="both"/>
        <w:rPr>
          <w:szCs w:val="28"/>
        </w:rPr>
      </w:pPr>
      <w:r w:rsidRPr="00182EB6">
        <w:rPr>
          <w:szCs w:val="28"/>
        </w:rPr>
        <w:t xml:space="preserve">Материал должен излагаться грамотно. Выпускная квалификационная работа должна быть выверена, логично структурирована, а распределение материала должно соответствовать структуре; в работе не должно быть ошибок и опечаток. </w:t>
      </w:r>
    </w:p>
    <w:p w14:paraId="4264E566" w14:textId="77777777" w:rsidR="004C0D09" w:rsidRPr="00182EB6" w:rsidRDefault="004C0D09" w:rsidP="004C0D09">
      <w:pPr>
        <w:pStyle w:val="afa"/>
        <w:ind w:firstLine="709"/>
        <w:jc w:val="both"/>
        <w:rPr>
          <w:szCs w:val="28"/>
        </w:rPr>
      </w:pPr>
      <w:r w:rsidRPr="00182EB6">
        <w:rPr>
          <w:szCs w:val="28"/>
        </w:rPr>
        <w:lastRenderedPageBreak/>
        <w:t xml:space="preserve">Критерии оценки ВКР доводятся до сведения выпускников не позднее, чем за полгода до начала государственной аттестации. </w:t>
      </w:r>
    </w:p>
    <w:p w14:paraId="33C1650E" w14:textId="77777777" w:rsidR="004C0D09" w:rsidRPr="0095718F" w:rsidRDefault="004C0D09" w:rsidP="004C0D09">
      <w:pPr>
        <w:pStyle w:val="afa"/>
        <w:ind w:firstLine="851"/>
        <w:rPr>
          <w:szCs w:val="28"/>
        </w:rPr>
      </w:pPr>
    </w:p>
    <w:p w14:paraId="1D4E8C40" w14:textId="77777777" w:rsidR="004C0D09" w:rsidRPr="0095718F" w:rsidRDefault="004C0D09" w:rsidP="004C0D09">
      <w:pPr>
        <w:pStyle w:val="afa"/>
        <w:ind w:firstLine="851"/>
        <w:rPr>
          <w:b/>
          <w:szCs w:val="28"/>
        </w:rPr>
      </w:pPr>
      <w:r w:rsidRPr="0095718F">
        <w:rPr>
          <w:b/>
          <w:szCs w:val="28"/>
        </w:rPr>
        <w:t>Критерии оценки ВКР</w:t>
      </w:r>
    </w:p>
    <w:tbl>
      <w:tblPr>
        <w:tblW w:w="9517" w:type="dxa"/>
        <w:tblInd w:w="225" w:type="dxa"/>
        <w:tblBorders>
          <w:top w:val="nil"/>
          <w:left w:val="nil"/>
          <w:right w:val="nil"/>
        </w:tblBorders>
        <w:tblLayout w:type="fixed"/>
        <w:tblLook w:val="0000" w:firstRow="0" w:lastRow="0" w:firstColumn="0" w:lastColumn="0" w:noHBand="0" w:noVBand="0"/>
      </w:tblPr>
      <w:tblGrid>
        <w:gridCol w:w="3280"/>
        <w:gridCol w:w="6237"/>
      </w:tblGrid>
      <w:tr w:rsidR="004C0D09" w:rsidRPr="0095718F" w14:paraId="79672D0D" w14:textId="77777777" w:rsidTr="004C0D09">
        <w:trPr>
          <w:trHeight w:val="733"/>
        </w:trPr>
        <w:tc>
          <w:tcPr>
            <w:tcW w:w="3280" w:type="dxa"/>
            <w:tcBorders>
              <w:top w:val="single" w:sz="8" w:space="0" w:color="000000"/>
              <w:left w:val="single" w:sz="8" w:space="0" w:color="000000"/>
              <w:bottom w:val="single" w:sz="4" w:space="0" w:color="auto"/>
              <w:right w:val="single" w:sz="4" w:space="0" w:color="auto"/>
            </w:tcBorders>
            <w:tcMar>
              <w:top w:w="20" w:type="nil"/>
              <w:left w:w="20" w:type="nil"/>
              <w:bottom w:w="20" w:type="nil"/>
              <w:right w:w="20" w:type="nil"/>
            </w:tcMar>
            <w:vAlign w:val="center"/>
          </w:tcPr>
          <w:p w14:paraId="696735A2" w14:textId="77777777" w:rsidR="004C0D09" w:rsidRPr="0095718F" w:rsidRDefault="004C0D09" w:rsidP="004C0D09">
            <w:pPr>
              <w:pStyle w:val="afa"/>
              <w:rPr>
                <w:b/>
                <w:szCs w:val="28"/>
              </w:rPr>
            </w:pPr>
          </w:p>
          <w:p w14:paraId="37818582" w14:textId="77777777" w:rsidR="004C0D09" w:rsidRPr="0095718F" w:rsidRDefault="004C0D09" w:rsidP="004C0D09">
            <w:pPr>
              <w:pStyle w:val="afa"/>
              <w:rPr>
                <w:b/>
                <w:szCs w:val="28"/>
              </w:rPr>
            </w:pPr>
            <w:r w:rsidRPr="0095718F">
              <w:rPr>
                <w:b/>
                <w:szCs w:val="28"/>
              </w:rPr>
              <w:t xml:space="preserve">Оценка </w:t>
            </w:r>
          </w:p>
          <w:p w14:paraId="7EEB9727" w14:textId="77777777" w:rsidR="004C0D09" w:rsidRPr="0095718F" w:rsidRDefault="004C0D09" w:rsidP="004C0D09">
            <w:pPr>
              <w:pStyle w:val="afa"/>
              <w:rPr>
                <w:szCs w:val="28"/>
              </w:rPr>
            </w:pPr>
          </w:p>
        </w:tc>
        <w:tc>
          <w:tcPr>
            <w:tcW w:w="6237" w:type="dxa"/>
            <w:tcBorders>
              <w:top w:val="single" w:sz="8" w:space="0" w:color="000000"/>
              <w:left w:val="single" w:sz="4" w:space="0" w:color="auto"/>
              <w:bottom w:val="single" w:sz="4" w:space="0" w:color="auto"/>
              <w:right w:val="single" w:sz="8" w:space="0" w:color="000000"/>
            </w:tcBorders>
            <w:vAlign w:val="center"/>
          </w:tcPr>
          <w:p w14:paraId="2F12A596" w14:textId="77777777" w:rsidR="004C0D09" w:rsidRPr="0095718F" w:rsidRDefault="004C0D09" w:rsidP="004C0D09">
            <w:pPr>
              <w:pStyle w:val="afa"/>
              <w:jc w:val="center"/>
              <w:rPr>
                <w:b/>
                <w:szCs w:val="28"/>
              </w:rPr>
            </w:pPr>
            <w:r w:rsidRPr="0095718F">
              <w:rPr>
                <w:b/>
                <w:szCs w:val="28"/>
              </w:rPr>
              <w:t>Критерии оценки</w:t>
            </w:r>
          </w:p>
        </w:tc>
      </w:tr>
      <w:tr w:rsidR="004C0D09" w:rsidRPr="0095718F" w14:paraId="57DB3C4E" w14:textId="77777777" w:rsidTr="004C0D09">
        <w:trPr>
          <w:trHeight w:val="221"/>
        </w:trPr>
        <w:tc>
          <w:tcPr>
            <w:tcW w:w="3280" w:type="dxa"/>
            <w:tcBorders>
              <w:top w:val="single" w:sz="4" w:space="0" w:color="auto"/>
              <w:left w:val="single" w:sz="8" w:space="0" w:color="000000"/>
              <w:bottom w:val="single" w:sz="4" w:space="0" w:color="auto"/>
              <w:right w:val="single" w:sz="4" w:space="0" w:color="auto"/>
            </w:tcBorders>
            <w:tcMar>
              <w:top w:w="20" w:type="nil"/>
              <w:left w:w="20" w:type="nil"/>
              <w:bottom w:w="20" w:type="nil"/>
              <w:right w:w="20" w:type="nil"/>
            </w:tcMar>
            <w:vAlign w:val="center"/>
          </w:tcPr>
          <w:p w14:paraId="06384975" w14:textId="77777777" w:rsidR="004C0D09" w:rsidRPr="0095718F" w:rsidRDefault="004C0D09" w:rsidP="004C0D09">
            <w:pPr>
              <w:pStyle w:val="afa"/>
              <w:rPr>
                <w:b/>
                <w:szCs w:val="28"/>
              </w:rPr>
            </w:pPr>
            <w:r>
              <w:rPr>
                <w:b/>
                <w:szCs w:val="28"/>
              </w:rPr>
              <w:t>отлично</w:t>
            </w:r>
          </w:p>
        </w:tc>
        <w:tc>
          <w:tcPr>
            <w:tcW w:w="6237" w:type="dxa"/>
            <w:tcBorders>
              <w:top w:val="single" w:sz="4" w:space="0" w:color="auto"/>
              <w:left w:val="single" w:sz="4" w:space="0" w:color="auto"/>
              <w:bottom w:val="single" w:sz="4" w:space="0" w:color="auto"/>
              <w:right w:val="single" w:sz="8" w:space="0" w:color="000000"/>
            </w:tcBorders>
            <w:vAlign w:val="center"/>
          </w:tcPr>
          <w:p w14:paraId="3866B930" w14:textId="77777777" w:rsidR="004C0D09" w:rsidRPr="0095718F" w:rsidRDefault="004C0D09" w:rsidP="004C0D09">
            <w:pPr>
              <w:pStyle w:val="afa"/>
              <w:rPr>
                <w:szCs w:val="28"/>
              </w:rPr>
            </w:pPr>
            <w:r w:rsidRPr="0095718F">
              <w:rPr>
                <w:szCs w:val="28"/>
              </w:rPr>
              <w:t xml:space="preserve">Соответствие содержания работы заданию. Глубина анализа и обоснованность разработанных предложений. Грамотность, логичность изложения, оригинальность (если таковая имеется) подачи материала. Список и характер используемых литературных источников соответствуют современным взглядам отечественных и зарубежных специалистов по исследуемой проблеме. Дается его всесторонний анализ. Полно представлены фактические материалы, дается всесторонний анализ, выводы аргументированы Работа оформлена в соответствии с требованиями. Иллюстрированный материал выполнен хорошо и умело использован. Доклад на защите раскрывает содержание работы, ответы на вопросы членов комиссии четкие </w:t>
            </w:r>
          </w:p>
        </w:tc>
      </w:tr>
      <w:tr w:rsidR="004C0D09" w:rsidRPr="0095718F" w14:paraId="77655A3D" w14:textId="77777777" w:rsidTr="004C0D09">
        <w:trPr>
          <w:trHeight w:val="316"/>
        </w:trPr>
        <w:tc>
          <w:tcPr>
            <w:tcW w:w="3280" w:type="dxa"/>
            <w:tcBorders>
              <w:top w:val="single" w:sz="4" w:space="0" w:color="auto"/>
              <w:left w:val="single" w:sz="8" w:space="0" w:color="000000"/>
              <w:bottom w:val="single" w:sz="4" w:space="0" w:color="auto"/>
              <w:right w:val="single" w:sz="4" w:space="0" w:color="auto"/>
            </w:tcBorders>
            <w:tcMar>
              <w:top w:w="20" w:type="nil"/>
              <w:left w:w="20" w:type="nil"/>
              <w:bottom w:w="20" w:type="nil"/>
              <w:right w:w="20" w:type="nil"/>
            </w:tcMar>
            <w:vAlign w:val="center"/>
          </w:tcPr>
          <w:p w14:paraId="10A55C53" w14:textId="77777777" w:rsidR="004C0D09" w:rsidRPr="0095718F" w:rsidRDefault="004C0D09" w:rsidP="004C0D09">
            <w:pPr>
              <w:pStyle w:val="afa"/>
              <w:rPr>
                <w:b/>
                <w:szCs w:val="28"/>
              </w:rPr>
            </w:pPr>
            <w:r w:rsidRPr="0095718F">
              <w:rPr>
                <w:b/>
                <w:szCs w:val="28"/>
              </w:rPr>
              <w:t xml:space="preserve">хорошо </w:t>
            </w:r>
          </w:p>
        </w:tc>
        <w:tc>
          <w:tcPr>
            <w:tcW w:w="6237" w:type="dxa"/>
            <w:tcBorders>
              <w:top w:val="single" w:sz="4" w:space="0" w:color="auto"/>
              <w:left w:val="single" w:sz="4" w:space="0" w:color="auto"/>
              <w:bottom w:val="single" w:sz="4" w:space="0" w:color="auto"/>
              <w:right w:val="single" w:sz="8" w:space="0" w:color="000000"/>
            </w:tcBorders>
            <w:vAlign w:val="center"/>
          </w:tcPr>
          <w:p w14:paraId="32D3836A" w14:textId="77777777" w:rsidR="004C0D09" w:rsidRPr="0095718F" w:rsidRDefault="004C0D09" w:rsidP="004C0D09">
            <w:pPr>
              <w:pStyle w:val="afa"/>
              <w:rPr>
                <w:szCs w:val="28"/>
              </w:rPr>
            </w:pPr>
            <w:r w:rsidRPr="0095718F">
              <w:rPr>
                <w:szCs w:val="28"/>
              </w:rPr>
              <w:t xml:space="preserve">Соответствие критериев в п. 1. при достаточной глубине раскрытия темы, однако имеются некоторые погрешности, не носящие принципиального характера. Ответы получены в основном на все вопросы членов комиссии </w:t>
            </w:r>
          </w:p>
        </w:tc>
      </w:tr>
      <w:tr w:rsidR="004C0D09" w:rsidRPr="0095718F" w14:paraId="6212F6BC" w14:textId="77777777" w:rsidTr="004C0D09">
        <w:trPr>
          <w:trHeight w:val="316"/>
        </w:trPr>
        <w:tc>
          <w:tcPr>
            <w:tcW w:w="3280" w:type="dxa"/>
            <w:tcBorders>
              <w:top w:val="single" w:sz="4" w:space="0" w:color="auto"/>
              <w:left w:val="single" w:sz="8" w:space="0" w:color="000000"/>
              <w:bottom w:val="single" w:sz="4" w:space="0" w:color="auto"/>
              <w:right w:val="single" w:sz="4" w:space="0" w:color="auto"/>
            </w:tcBorders>
            <w:tcMar>
              <w:top w:w="20" w:type="nil"/>
              <w:left w:w="20" w:type="nil"/>
              <w:bottom w:w="20" w:type="nil"/>
              <w:right w:w="20" w:type="nil"/>
            </w:tcMar>
            <w:vAlign w:val="center"/>
          </w:tcPr>
          <w:p w14:paraId="0643C31C" w14:textId="77777777" w:rsidR="004C0D09" w:rsidRPr="0095718F" w:rsidRDefault="004C0D09" w:rsidP="004C0D09">
            <w:pPr>
              <w:pStyle w:val="afa"/>
              <w:rPr>
                <w:b/>
                <w:szCs w:val="28"/>
              </w:rPr>
            </w:pPr>
            <w:r w:rsidRPr="0095718F">
              <w:rPr>
                <w:b/>
                <w:szCs w:val="28"/>
              </w:rPr>
              <w:t>удовлетворительно</w:t>
            </w:r>
          </w:p>
        </w:tc>
        <w:tc>
          <w:tcPr>
            <w:tcW w:w="6237" w:type="dxa"/>
            <w:tcBorders>
              <w:top w:val="single" w:sz="4" w:space="0" w:color="auto"/>
              <w:left w:val="single" w:sz="4" w:space="0" w:color="auto"/>
              <w:bottom w:val="single" w:sz="4" w:space="0" w:color="auto"/>
              <w:right w:val="single" w:sz="8" w:space="0" w:color="000000"/>
            </w:tcBorders>
            <w:vAlign w:val="center"/>
          </w:tcPr>
          <w:p w14:paraId="70A0C0D7" w14:textId="77777777" w:rsidR="004C0D09" w:rsidRPr="0095718F" w:rsidRDefault="004C0D09" w:rsidP="004C0D09">
            <w:pPr>
              <w:pStyle w:val="afa"/>
              <w:rPr>
                <w:szCs w:val="28"/>
              </w:rPr>
            </w:pPr>
            <w:r w:rsidRPr="0095718F">
              <w:rPr>
                <w:szCs w:val="28"/>
              </w:rPr>
              <w:t>Поверхностное выполнение одного из разделов: не исследована история рассматриваемых вопросов или недостаточно полно проанализировано современное состояние. Привлечен небольшой объем фактического материала, но его анализ выполнен на уровне констатации фактов или выводы расплывчаты, предположения не конкретны, не обоснованы. Работа оформлена небрежно. В рецензии есть замечания, некоторые из них принципиального характера</w:t>
            </w:r>
          </w:p>
        </w:tc>
      </w:tr>
      <w:tr w:rsidR="004C0D09" w:rsidRPr="0095718F" w14:paraId="06F10CAC" w14:textId="77777777" w:rsidTr="004C0D09">
        <w:trPr>
          <w:trHeight w:val="254"/>
        </w:trPr>
        <w:tc>
          <w:tcPr>
            <w:tcW w:w="3280" w:type="dxa"/>
            <w:tcBorders>
              <w:top w:val="single" w:sz="4" w:space="0" w:color="auto"/>
              <w:left w:val="single" w:sz="8" w:space="0" w:color="000000"/>
              <w:bottom w:val="single" w:sz="4" w:space="0" w:color="auto"/>
              <w:right w:val="single" w:sz="4" w:space="0" w:color="auto"/>
            </w:tcBorders>
            <w:tcMar>
              <w:top w:w="20" w:type="nil"/>
              <w:left w:w="20" w:type="nil"/>
              <w:bottom w:w="20" w:type="nil"/>
              <w:right w:w="20" w:type="nil"/>
            </w:tcMar>
            <w:vAlign w:val="center"/>
          </w:tcPr>
          <w:p w14:paraId="0C90633D" w14:textId="77777777" w:rsidR="004C0D09" w:rsidRPr="0095718F" w:rsidRDefault="004C0D09" w:rsidP="004C0D09">
            <w:pPr>
              <w:pStyle w:val="afa"/>
              <w:rPr>
                <w:b/>
                <w:szCs w:val="28"/>
              </w:rPr>
            </w:pPr>
            <w:r w:rsidRPr="0095718F">
              <w:rPr>
                <w:b/>
                <w:szCs w:val="28"/>
              </w:rPr>
              <w:t>неудовлетворительно</w:t>
            </w:r>
          </w:p>
        </w:tc>
        <w:tc>
          <w:tcPr>
            <w:tcW w:w="6237" w:type="dxa"/>
            <w:tcBorders>
              <w:top w:val="single" w:sz="4" w:space="0" w:color="auto"/>
              <w:left w:val="single" w:sz="4" w:space="0" w:color="auto"/>
              <w:bottom w:val="single" w:sz="8" w:space="0" w:color="000000"/>
              <w:right w:val="single" w:sz="8" w:space="0" w:color="000000"/>
            </w:tcBorders>
            <w:vAlign w:val="center"/>
          </w:tcPr>
          <w:p w14:paraId="1A3BE5F1" w14:textId="77777777" w:rsidR="004C0D09" w:rsidRPr="0095718F" w:rsidRDefault="004C0D09" w:rsidP="004C0D09">
            <w:pPr>
              <w:pStyle w:val="afa"/>
              <w:rPr>
                <w:szCs w:val="28"/>
              </w:rPr>
            </w:pPr>
            <w:r w:rsidRPr="0095718F">
              <w:rPr>
                <w:szCs w:val="28"/>
              </w:rPr>
              <w:t xml:space="preserve">Содержание работы поверхностно, компилятивно. Имеются принципиальные замечания у рецензента. Доклад слабо раскрывает </w:t>
            </w:r>
            <w:r w:rsidRPr="0095718F">
              <w:rPr>
                <w:szCs w:val="28"/>
              </w:rPr>
              <w:lastRenderedPageBreak/>
              <w:t xml:space="preserve">тему ВКР, иллюстрационный материал поверхностен. Не получено ответов на вопросы членов ГЭК </w:t>
            </w:r>
          </w:p>
        </w:tc>
      </w:tr>
    </w:tbl>
    <w:p w14:paraId="75266FA7" w14:textId="77777777" w:rsidR="00384501" w:rsidRDefault="00384501" w:rsidP="00384501">
      <w:pPr>
        <w:tabs>
          <w:tab w:val="left" w:pos="1949"/>
        </w:tabs>
        <w:ind w:firstLine="567"/>
        <w:jc w:val="center"/>
        <w:rPr>
          <w:b/>
          <w:sz w:val="28"/>
          <w:szCs w:val="28"/>
        </w:rPr>
      </w:pPr>
    </w:p>
    <w:p w14:paraId="5E965D9D" w14:textId="77777777" w:rsidR="00384501" w:rsidRDefault="00384501" w:rsidP="00384501">
      <w:pPr>
        <w:tabs>
          <w:tab w:val="left" w:pos="1949"/>
        </w:tabs>
        <w:ind w:firstLine="567"/>
        <w:jc w:val="center"/>
        <w:rPr>
          <w:b/>
          <w:sz w:val="28"/>
          <w:szCs w:val="28"/>
        </w:rPr>
      </w:pPr>
    </w:p>
    <w:p w14:paraId="49924B4B" w14:textId="77777777" w:rsidR="00384501" w:rsidRPr="00384501" w:rsidRDefault="00384501" w:rsidP="00384501">
      <w:pPr>
        <w:tabs>
          <w:tab w:val="left" w:pos="1949"/>
        </w:tabs>
        <w:ind w:firstLine="567"/>
        <w:jc w:val="center"/>
        <w:rPr>
          <w:b/>
          <w:sz w:val="28"/>
          <w:szCs w:val="28"/>
        </w:rPr>
      </w:pPr>
      <w:r w:rsidRPr="00384501">
        <w:rPr>
          <w:b/>
          <w:sz w:val="28"/>
          <w:szCs w:val="28"/>
        </w:rPr>
        <w:t>8. ПЕРЕЧЕНЬ ОСНОВНОЙ И ДОПОЛНИТЕЛЬНОЙ УЧЕБНОЙ ЛИТЕРАТУРЫ, НЕОБХОДИМОЙ</w:t>
      </w:r>
    </w:p>
    <w:p w14:paraId="0C5F4E5F" w14:textId="77777777" w:rsidR="00384501" w:rsidRPr="00384501" w:rsidRDefault="00384501" w:rsidP="00384501">
      <w:pPr>
        <w:tabs>
          <w:tab w:val="left" w:pos="1949"/>
        </w:tabs>
        <w:ind w:firstLine="567"/>
        <w:jc w:val="center"/>
        <w:rPr>
          <w:b/>
          <w:sz w:val="28"/>
          <w:szCs w:val="28"/>
        </w:rPr>
      </w:pPr>
    </w:p>
    <w:p w14:paraId="0E90B4E3" w14:textId="5692C361" w:rsidR="00384501" w:rsidRPr="00F66A76" w:rsidRDefault="00384501" w:rsidP="00F66A76">
      <w:pPr>
        <w:tabs>
          <w:tab w:val="left" w:pos="709"/>
        </w:tabs>
        <w:ind w:firstLine="567"/>
        <w:rPr>
          <w:b/>
          <w:sz w:val="28"/>
          <w:szCs w:val="28"/>
        </w:rPr>
      </w:pPr>
      <w:r w:rsidRPr="00384501">
        <w:rPr>
          <w:b/>
          <w:sz w:val="28"/>
          <w:szCs w:val="28"/>
        </w:rPr>
        <w:tab/>
        <w:t>8.1 ДЛЯ ПОДГОТОВКИ К ГОСУДАРСТВЕННОМУ ЭКЗАМЕНУ</w:t>
      </w:r>
    </w:p>
    <w:p w14:paraId="607820BC" w14:textId="77777777" w:rsidR="00384501" w:rsidRDefault="00384501" w:rsidP="00384501">
      <w:pPr>
        <w:tabs>
          <w:tab w:val="left" w:pos="709"/>
        </w:tabs>
        <w:ind w:firstLine="567"/>
        <w:jc w:val="both"/>
        <w:rPr>
          <w:b/>
        </w:rPr>
      </w:pPr>
    </w:p>
    <w:p w14:paraId="7B8CB5F1" w14:textId="77777777" w:rsidR="00384501" w:rsidRPr="00384501" w:rsidRDefault="00384501" w:rsidP="00384501">
      <w:pPr>
        <w:jc w:val="center"/>
        <w:rPr>
          <w:b/>
          <w:bCs/>
          <w:i/>
          <w:iCs/>
          <w:color w:val="000000"/>
          <w:sz w:val="28"/>
          <w:szCs w:val="28"/>
        </w:rPr>
      </w:pPr>
      <w:r w:rsidRPr="00384501">
        <w:rPr>
          <w:b/>
          <w:bCs/>
          <w:i/>
          <w:iCs/>
          <w:color w:val="000000"/>
          <w:sz w:val="28"/>
          <w:szCs w:val="28"/>
        </w:rPr>
        <w:t>Источники и литература по Гражданскому праву</w:t>
      </w:r>
    </w:p>
    <w:p w14:paraId="602CE319" w14:textId="77777777" w:rsidR="00384501" w:rsidRPr="00384501" w:rsidRDefault="00384501" w:rsidP="00384501">
      <w:pPr>
        <w:ind w:firstLine="708"/>
        <w:jc w:val="both"/>
        <w:rPr>
          <w:b/>
          <w:bCs/>
          <w:sz w:val="28"/>
          <w:szCs w:val="28"/>
        </w:rPr>
      </w:pPr>
    </w:p>
    <w:p w14:paraId="35111C5C" w14:textId="77777777" w:rsidR="00384501" w:rsidRPr="00384501" w:rsidRDefault="00384501" w:rsidP="00384501">
      <w:pPr>
        <w:ind w:firstLine="708"/>
        <w:jc w:val="both"/>
        <w:rPr>
          <w:b/>
          <w:bCs/>
          <w:sz w:val="28"/>
          <w:szCs w:val="28"/>
        </w:rPr>
      </w:pPr>
      <w:r w:rsidRPr="00384501">
        <w:rPr>
          <w:b/>
          <w:bCs/>
          <w:sz w:val="28"/>
          <w:szCs w:val="28"/>
        </w:rPr>
        <w:t>Нормативные правовые акты</w:t>
      </w:r>
    </w:p>
    <w:p w14:paraId="6C79CCF0" w14:textId="77777777" w:rsidR="00384501" w:rsidRPr="00384501" w:rsidRDefault="00384501" w:rsidP="00384501">
      <w:pPr>
        <w:ind w:firstLine="708"/>
        <w:jc w:val="both"/>
        <w:rPr>
          <w:sz w:val="28"/>
          <w:szCs w:val="28"/>
        </w:rPr>
      </w:pPr>
      <w:r w:rsidRPr="00384501">
        <w:rPr>
          <w:sz w:val="28"/>
          <w:szCs w:val="28"/>
        </w:rPr>
        <w:t>Конституция Российской Федерации от 12.12.1993 г. (ред. От 04.07.2020) // Официальный интернет-портал правовой информации http://www.pravo.gov.ru. 04.07.2020.</w:t>
      </w:r>
    </w:p>
    <w:p w14:paraId="17B7F306" w14:textId="77777777" w:rsidR="00384501" w:rsidRPr="00384501" w:rsidRDefault="00384501" w:rsidP="00384501">
      <w:pPr>
        <w:ind w:firstLine="708"/>
        <w:jc w:val="both"/>
        <w:rPr>
          <w:sz w:val="28"/>
          <w:szCs w:val="28"/>
        </w:rPr>
      </w:pPr>
      <w:r w:rsidRPr="00384501">
        <w:rPr>
          <w:sz w:val="28"/>
          <w:szCs w:val="28"/>
        </w:rPr>
        <w:t>Гражданский кодекс РФ, часть первая от 30 ноября 1994 г. // СЗ РФ. 1994. № 32. Ст. 3301.</w:t>
      </w:r>
    </w:p>
    <w:p w14:paraId="06F2ECF3" w14:textId="77777777" w:rsidR="00384501" w:rsidRPr="00384501" w:rsidRDefault="00384501" w:rsidP="00384501">
      <w:pPr>
        <w:ind w:firstLine="708"/>
        <w:jc w:val="both"/>
        <w:rPr>
          <w:sz w:val="28"/>
          <w:szCs w:val="28"/>
        </w:rPr>
      </w:pPr>
      <w:r w:rsidRPr="00384501">
        <w:rPr>
          <w:sz w:val="28"/>
          <w:szCs w:val="28"/>
        </w:rPr>
        <w:t>Гражданский кодекс РФ, часть вторая от 26 января 1996 г. // СЗ РФ. 1996. № 5. Ст. 410.</w:t>
      </w:r>
    </w:p>
    <w:p w14:paraId="3078C97F" w14:textId="77777777" w:rsidR="00384501" w:rsidRPr="00384501" w:rsidRDefault="00384501" w:rsidP="00384501">
      <w:pPr>
        <w:ind w:firstLine="708"/>
        <w:jc w:val="both"/>
        <w:rPr>
          <w:sz w:val="28"/>
          <w:szCs w:val="28"/>
        </w:rPr>
      </w:pPr>
      <w:r w:rsidRPr="00384501">
        <w:rPr>
          <w:sz w:val="28"/>
          <w:szCs w:val="28"/>
        </w:rPr>
        <w:t>Гражданский кодекс РФ, часть третья от 26 ноября 2001 г. // СЗ РФ. 2001. № 49. Ст. 4552.</w:t>
      </w:r>
    </w:p>
    <w:p w14:paraId="24D6CEDA" w14:textId="77777777" w:rsidR="00384501" w:rsidRPr="00384501" w:rsidRDefault="00384501" w:rsidP="00384501">
      <w:pPr>
        <w:ind w:firstLine="708"/>
        <w:jc w:val="both"/>
        <w:rPr>
          <w:sz w:val="28"/>
          <w:szCs w:val="28"/>
        </w:rPr>
      </w:pPr>
      <w:r w:rsidRPr="00384501">
        <w:rPr>
          <w:sz w:val="28"/>
          <w:szCs w:val="28"/>
        </w:rPr>
        <w:t>Гражданский кодекс РФ, часть четвертая от 18 декабря 2006 г. // СЗ РФ. 2006. № 52 (ч. 1). Ст. 5496.</w:t>
      </w:r>
    </w:p>
    <w:p w14:paraId="5FCA4022" w14:textId="77777777" w:rsidR="00384501" w:rsidRPr="00384501" w:rsidRDefault="00384501" w:rsidP="00384501">
      <w:pPr>
        <w:ind w:firstLine="708"/>
        <w:jc w:val="both"/>
        <w:rPr>
          <w:sz w:val="28"/>
          <w:szCs w:val="28"/>
        </w:rPr>
      </w:pPr>
      <w:r w:rsidRPr="00384501">
        <w:rPr>
          <w:sz w:val="28"/>
          <w:szCs w:val="28"/>
        </w:rPr>
        <w:t>Семейный кодекс Российской Федерации от 29.12.1995 № 223-ФЗ // Российская газета от 27.01.1996. N 17.</w:t>
      </w:r>
    </w:p>
    <w:p w14:paraId="6D0B485E" w14:textId="77777777" w:rsidR="00384501" w:rsidRPr="00384501" w:rsidRDefault="00384501" w:rsidP="00384501">
      <w:pPr>
        <w:ind w:firstLine="708"/>
        <w:jc w:val="both"/>
        <w:rPr>
          <w:sz w:val="28"/>
          <w:szCs w:val="28"/>
        </w:rPr>
      </w:pPr>
      <w:r w:rsidRPr="00384501">
        <w:rPr>
          <w:sz w:val="28"/>
          <w:szCs w:val="28"/>
        </w:rPr>
        <w:t>Федеральный закон от 26 декабря 1995 г «Об акционерных обществах» // СЗ РФ. 1996. № 1. Ст. 1.</w:t>
      </w:r>
    </w:p>
    <w:p w14:paraId="64E42D31" w14:textId="77777777" w:rsidR="00384501" w:rsidRPr="00384501" w:rsidRDefault="00384501" w:rsidP="00384501">
      <w:pPr>
        <w:ind w:firstLine="708"/>
        <w:jc w:val="both"/>
        <w:rPr>
          <w:sz w:val="28"/>
          <w:szCs w:val="28"/>
        </w:rPr>
      </w:pPr>
      <w:r w:rsidRPr="00384501">
        <w:rPr>
          <w:sz w:val="28"/>
          <w:szCs w:val="28"/>
        </w:rPr>
        <w:t>Федерального закона от 12.01.1996 № 7-ФЗ «О некоммерческих организациях» // СЗ РФ. 1996. № 3. Ст. 145.</w:t>
      </w:r>
    </w:p>
    <w:p w14:paraId="20A69223" w14:textId="77777777" w:rsidR="00384501" w:rsidRPr="00384501" w:rsidRDefault="00384501" w:rsidP="00384501">
      <w:pPr>
        <w:ind w:firstLine="708"/>
        <w:jc w:val="both"/>
        <w:rPr>
          <w:sz w:val="28"/>
          <w:szCs w:val="28"/>
        </w:rPr>
      </w:pPr>
      <w:r w:rsidRPr="00384501">
        <w:rPr>
          <w:sz w:val="28"/>
          <w:szCs w:val="28"/>
        </w:rPr>
        <w:t>Воздушный кодекс Российской Федерации от 19 марта 1997 г. // СЗ РФ. 1997. № 12. Ст. 1383.</w:t>
      </w:r>
    </w:p>
    <w:p w14:paraId="3140FA52" w14:textId="77777777" w:rsidR="00384501" w:rsidRPr="00384501" w:rsidRDefault="00384501" w:rsidP="00384501">
      <w:pPr>
        <w:ind w:firstLine="708"/>
        <w:jc w:val="both"/>
        <w:rPr>
          <w:sz w:val="28"/>
          <w:szCs w:val="28"/>
        </w:rPr>
      </w:pPr>
      <w:r w:rsidRPr="00384501">
        <w:rPr>
          <w:sz w:val="28"/>
          <w:szCs w:val="28"/>
        </w:rPr>
        <w:t>Федеральный закон от 15 ноября 1997 г «Об актах гражданского состояния» // СЗ РФ. 1997. № 47. Ст. 5340.</w:t>
      </w:r>
    </w:p>
    <w:p w14:paraId="24CFD8B5" w14:textId="77777777" w:rsidR="00384501" w:rsidRPr="00384501" w:rsidRDefault="00384501" w:rsidP="00384501">
      <w:pPr>
        <w:ind w:firstLine="708"/>
        <w:jc w:val="both"/>
        <w:rPr>
          <w:sz w:val="28"/>
          <w:szCs w:val="28"/>
        </w:rPr>
      </w:pPr>
      <w:r w:rsidRPr="00384501">
        <w:rPr>
          <w:sz w:val="28"/>
          <w:szCs w:val="28"/>
        </w:rPr>
        <w:t>Федеральный закон от 16 июля 1998 г. «Об ипотеке (залоге недвижимости)» // СЗ РФ. 1998. № 29. Ст. 3400.</w:t>
      </w:r>
    </w:p>
    <w:p w14:paraId="54B96514" w14:textId="77777777" w:rsidR="00384501" w:rsidRPr="00384501" w:rsidRDefault="00384501" w:rsidP="00384501">
      <w:pPr>
        <w:ind w:firstLine="708"/>
        <w:jc w:val="both"/>
        <w:rPr>
          <w:sz w:val="28"/>
          <w:szCs w:val="28"/>
        </w:rPr>
      </w:pPr>
      <w:r w:rsidRPr="00384501">
        <w:rPr>
          <w:sz w:val="28"/>
          <w:szCs w:val="28"/>
        </w:rPr>
        <w:t>Федеральный закон от 08 февраля 1998 г «Об обществах с ограниченной ответственностью» // СЗ РФ. 1998. № 7. Ст. 785.</w:t>
      </w:r>
    </w:p>
    <w:p w14:paraId="67679B7C" w14:textId="77777777" w:rsidR="00384501" w:rsidRPr="00384501" w:rsidRDefault="00384501" w:rsidP="00384501">
      <w:pPr>
        <w:ind w:firstLine="708"/>
        <w:jc w:val="both"/>
        <w:rPr>
          <w:sz w:val="28"/>
          <w:szCs w:val="28"/>
        </w:rPr>
      </w:pPr>
      <w:r w:rsidRPr="00384501">
        <w:rPr>
          <w:sz w:val="28"/>
          <w:szCs w:val="28"/>
        </w:rPr>
        <w:t>Федеральный закон от 29 октября 1998 г. «О финансовой аренде (лизинге)» // СЗ РФ. 1998. № 44. Ст. 5394.</w:t>
      </w:r>
    </w:p>
    <w:p w14:paraId="0CC4E17B" w14:textId="77777777" w:rsidR="00384501" w:rsidRPr="00384501" w:rsidRDefault="00384501" w:rsidP="00384501">
      <w:pPr>
        <w:ind w:firstLine="708"/>
        <w:jc w:val="both"/>
        <w:rPr>
          <w:sz w:val="28"/>
          <w:szCs w:val="28"/>
        </w:rPr>
      </w:pPr>
      <w:r w:rsidRPr="00384501">
        <w:rPr>
          <w:sz w:val="28"/>
          <w:szCs w:val="28"/>
        </w:rPr>
        <w:t>Кодекс торгового мореплавания Российской Федерации от 30 апреля 1999 г. // СЗ РФ. 1999. № 18. Ст. 2207.</w:t>
      </w:r>
    </w:p>
    <w:p w14:paraId="780AE1B4" w14:textId="77777777" w:rsidR="00384501" w:rsidRPr="00384501" w:rsidRDefault="00384501" w:rsidP="00384501">
      <w:pPr>
        <w:ind w:firstLine="708"/>
        <w:jc w:val="both"/>
        <w:rPr>
          <w:sz w:val="28"/>
          <w:szCs w:val="28"/>
        </w:rPr>
      </w:pPr>
      <w:r w:rsidRPr="00384501">
        <w:rPr>
          <w:sz w:val="28"/>
          <w:szCs w:val="28"/>
        </w:rPr>
        <w:lastRenderedPageBreak/>
        <w:t>Федеральный закон от 08 августа 2001 г. «О государственной регистрации юридических лиц и индивидуальных предпринимателей» // СЗ РФ. 2001. № 33 (ч. 1). Ст. 3431.</w:t>
      </w:r>
    </w:p>
    <w:p w14:paraId="5481B52B" w14:textId="77777777" w:rsidR="00384501" w:rsidRPr="00384501" w:rsidRDefault="00384501" w:rsidP="00384501">
      <w:pPr>
        <w:ind w:firstLine="708"/>
        <w:jc w:val="both"/>
        <w:rPr>
          <w:sz w:val="28"/>
          <w:szCs w:val="28"/>
        </w:rPr>
      </w:pPr>
      <w:r w:rsidRPr="00384501">
        <w:rPr>
          <w:sz w:val="28"/>
          <w:szCs w:val="28"/>
        </w:rPr>
        <w:t>Федеральный закон от 21 декабря 2001 г. «О приватизации государственного и муниципального имущества» // СЗ РФ. 2002. № 4. Ст. 251.</w:t>
      </w:r>
    </w:p>
    <w:p w14:paraId="0F10195A" w14:textId="77777777" w:rsidR="00384501" w:rsidRPr="00384501" w:rsidRDefault="00384501" w:rsidP="00384501">
      <w:pPr>
        <w:ind w:firstLine="708"/>
        <w:jc w:val="both"/>
        <w:rPr>
          <w:sz w:val="28"/>
          <w:szCs w:val="28"/>
        </w:rPr>
      </w:pPr>
      <w:r w:rsidRPr="00384501">
        <w:rPr>
          <w:sz w:val="28"/>
          <w:szCs w:val="28"/>
        </w:rPr>
        <w:t>Федеральный закон от 26 октября 2002 г. «О несостоятельности (банкротстве)» // СЗ РФ. 2002. № 43. Ст. 4190.</w:t>
      </w:r>
    </w:p>
    <w:p w14:paraId="77A9464B" w14:textId="77777777" w:rsidR="00384501" w:rsidRPr="00384501" w:rsidRDefault="00384501" w:rsidP="00384501">
      <w:pPr>
        <w:ind w:firstLine="708"/>
        <w:jc w:val="both"/>
        <w:rPr>
          <w:sz w:val="28"/>
          <w:szCs w:val="28"/>
        </w:rPr>
      </w:pPr>
      <w:r w:rsidRPr="00384501">
        <w:rPr>
          <w:sz w:val="28"/>
          <w:szCs w:val="28"/>
        </w:rPr>
        <w:t>Федеральный закон от 14 ноября 2002 г. «О государственных и муниципальных унитарных предприятиях» // СЗ РФ. 2002. № 48. Ст. 4746.</w:t>
      </w:r>
    </w:p>
    <w:p w14:paraId="33FA98B8" w14:textId="77777777" w:rsidR="00384501" w:rsidRPr="00384501" w:rsidRDefault="00384501" w:rsidP="00384501">
      <w:pPr>
        <w:ind w:firstLine="708"/>
        <w:jc w:val="both"/>
        <w:rPr>
          <w:sz w:val="28"/>
          <w:szCs w:val="28"/>
        </w:rPr>
      </w:pPr>
      <w:r w:rsidRPr="00384501">
        <w:rPr>
          <w:sz w:val="28"/>
          <w:szCs w:val="28"/>
        </w:rPr>
        <w:t>Федеральный закон от 10 января 2003 г «Устав железнодорожного транспорта Российской Федерации» // СЗ РФ. 2003. № 2. Ст. 170.</w:t>
      </w:r>
    </w:p>
    <w:p w14:paraId="2FC18CDB" w14:textId="77777777" w:rsidR="00384501" w:rsidRPr="00384501" w:rsidRDefault="00384501" w:rsidP="00384501">
      <w:pPr>
        <w:jc w:val="both"/>
        <w:rPr>
          <w:sz w:val="28"/>
          <w:szCs w:val="28"/>
        </w:rPr>
      </w:pPr>
      <w:r w:rsidRPr="00384501">
        <w:rPr>
          <w:sz w:val="28"/>
          <w:szCs w:val="28"/>
        </w:rPr>
        <w:t>Федеральный закон от 24.04.2008 N 48-ФЗ «Об опеке и попечительстве» // СЗ РФ. 2008. N 17. Ст.1755.</w:t>
      </w:r>
    </w:p>
    <w:p w14:paraId="2F45885F" w14:textId="77777777" w:rsidR="00384501" w:rsidRPr="00384501" w:rsidRDefault="00384501" w:rsidP="00384501">
      <w:pPr>
        <w:ind w:firstLine="708"/>
        <w:jc w:val="both"/>
        <w:rPr>
          <w:sz w:val="28"/>
          <w:szCs w:val="28"/>
        </w:rPr>
      </w:pPr>
      <w:r w:rsidRPr="00384501">
        <w:rPr>
          <w:sz w:val="28"/>
          <w:szCs w:val="28"/>
        </w:rPr>
        <w:t>Федеральный закон от 5 апреля 2013 г. N 44-ФЗ «О контрактной системе в сфере закупок товаров, работ, услуг для обеспечения государственных и муниципальных нужд» // СЗ РФ. 2013. N 14. Ст. 1652.</w:t>
      </w:r>
    </w:p>
    <w:p w14:paraId="198D840C" w14:textId="77777777" w:rsidR="00384501" w:rsidRPr="00384501" w:rsidRDefault="00384501" w:rsidP="00384501">
      <w:pPr>
        <w:ind w:firstLine="708"/>
        <w:jc w:val="both"/>
        <w:rPr>
          <w:sz w:val="28"/>
          <w:szCs w:val="28"/>
        </w:rPr>
      </w:pPr>
      <w:r w:rsidRPr="00384501">
        <w:rPr>
          <w:sz w:val="28"/>
          <w:szCs w:val="28"/>
        </w:rPr>
        <w:t>Федеральный закон от 13.07.2015 N 218-ФЗ «О государственной регистрации недвижимости» // Российская газета от 17.07.2015. N 156</w:t>
      </w:r>
    </w:p>
    <w:p w14:paraId="650F8A89" w14:textId="77777777" w:rsidR="00384501" w:rsidRPr="00384501" w:rsidRDefault="00384501" w:rsidP="00384501">
      <w:pPr>
        <w:ind w:firstLine="708"/>
        <w:jc w:val="both"/>
        <w:rPr>
          <w:sz w:val="28"/>
          <w:szCs w:val="28"/>
        </w:rPr>
      </w:pPr>
      <w:r w:rsidRPr="00384501">
        <w:rPr>
          <w:sz w:val="28"/>
          <w:szCs w:val="28"/>
        </w:rPr>
        <w:t>Закон РФ от 07 февраля 1992 г «О защите прав потребителей» // СЗ РФ. 1996. № 3. Ст. 140.</w:t>
      </w:r>
    </w:p>
    <w:p w14:paraId="2042A33B" w14:textId="77777777" w:rsidR="00384501" w:rsidRPr="00384501" w:rsidRDefault="00384501" w:rsidP="00384501">
      <w:pPr>
        <w:ind w:firstLine="708"/>
        <w:jc w:val="both"/>
        <w:rPr>
          <w:sz w:val="28"/>
          <w:szCs w:val="28"/>
        </w:rPr>
      </w:pPr>
      <w:r w:rsidRPr="00384501">
        <w:rPr>
          <w:sz w:val="28"/>
          <w:szCs w:val="28"/>
        </w:rPr>
        <w:t>Закон РФ от 27 ноября 1992 г. «Об организации страхового дела в Российской Федерации» // Российская газета от 12.01.1993. № 6.</w:t>
      </w:r>
    </w:p>
    <w:p w14:paraId="377CD2C5" w14:textId="77777777" w:rsidR="00384501" w:rsidRPr="00384501" w:rsidRDefault="00384501" w:rsidP="00384501">
      <w:pPr>
        <w:jc w:val="both"/>
        <w:rPr>
          <w:sz w:val="28"/>
          <w:szCs w:val="28"/>
        </w:rPr>
      </w:pPr>
      <w:r w:rsidRPr="00384501">
        <w:rPr>
          <w:sz w:val="28"/>
          <w:szCs w:val="28"/>
        </w:rPr>
        <w:t>Федеральный закон от 02.12.1990 N 395-1 10.02.1996. (ред. от 02.12.2019) "О банках и банковской деятельности" // "Российская газета", N 27,</w:t>
      </w:r>
    </w:p>
    <w:p w14:paraId="4AAE9C38" w14:textId="77777777" w:rsidR="00384501" w:rsidRPr="00384501" w:rsidRDefault="00384501" w:rsidP="00384501">
      <w:pPr>
        <w:ind w:firstLine="708"/>
        <w:jc w:val="both"/>
        <w:rPr>
          <w:sz w:val="28"/>
          <w:szCs w:val="28"/>
        </w:rPr>
      </w:pPr>
      <w:r w:rsidRPr="00384501">
        <w:rPr>
          <w:sz w:val="28"/>
          <w:szCs w:val="28"/>
        </w:rPr>
        <w:t>Федеральный закон от 21.12.2013 N 353-ФЗ (ред. от 02.08.2019) "О потребительском кредите (займе)" // "Российская газета", N 289, 23.12.2013.</w:t>
      </w:r>
    </w:p>
    <w:p w14:paraId="27ABE337" w14:textId="77777777" w:rsidR="00384501" w:rsidRPr="00384501" w:rsidRDefault="00384501" w:rsidP="00384501">
      <w:pPr>
        <w:jc w:val="both"/>
        <w:rPr>
          <w:sz w:val="28"/>
          <w:szCs w:val="28"/>
        </w:rPr>
      </w:pPr>
    </w:p>
    <w:p w14:paraId="08388AC7" w14:textId="77777777" w:rsidR="00384501" w:rsidRPr="00384501" w:rsidRDefault="00384501" w:rsidP="00384501">
      <w:pPr>
        <w:ind w:firstLine="708"/>
        <w:jc w:val="both"/>
        <w:rPr>
          <w:b/>
          <w:bCs/>
          <w:sz w:val="28"/>
          <w:szCs w:val="28"/>
        </w:rPr>
      </w:pPr>
      <w:r w:rsidRPr="00384501">
        <w:rPr>
          <w:b/>
          <w:bCs/>
          <w:sz w:val="28"/>
          <w:szCs w:val="28"/>
        </w:rPr>
        <w:t>Судебная практика</w:t>
      </w:r>
    </w:p>
    <w:p w14:paraId="7C30A6F1" w14:textId="77777777" w:rsidR="00384501" w:rsidRPr="00384501" w:rsidRDefault="00384501" w:rsidP="00384501">
      <w:pPr>
        <w:ind w:firstLine="708"/>
        <w:jc w:val="both"/>
        <w:rPr>
          <w:sz w:val="28"/>
          <w:szCs w:val="28"/>
        </w:rPr>
      </w:pPr>
      <w:r w:rsidRPr="00384501">
        <w:rPr>
          <w:sz w:val="28"/>
          <w:szCs w:val="28"/>
        </w:rPr>
        <w:t>Постановление Пленума Верховного Суда РФ от 20 декабря 1994 № 10 «Некоторые вопросы применения законодательства о компенсации морального вреда» // Российская газета. №29. 08.02.1995.</w:t>
      </w:r>
    </w:p>
    <w:p w14:paraId="718163A8" w14:textId="77777777" w:rsidR="00384501" w:rsidRPr="00384501" w:rsidRDefault="00384501" w:rsidP="00384501">
      <w:pPr>
        <w:ind w:firstLine="708"/>
        <w:jc w:val="both"/>
        <w:rPr>
          <w:sz w:val="28"/>
          <w:szCs w:val="28"/>
        </w:rPr>
      </w:pPr>
      <w:r w:rsidRPr="00384501">
        <w:rPr>
          <w:sz w:val="28"/>
          <w:szCs w:val="28"/>
        </w:rPr>
        <w:t>Постановление Пленума Высшего Арбитражного Суда РФ от 22 октября 1997 г. № 18 «О некоторых вопросах, связанных с применением Положений Гражданского кодекса Российской Федерации о договоре поставки» // Вестник ВАС РФ. 1998. № 3.</w:t>
      </w:r>
    </w:p>
    <w:p w14:paraId="0BD92AD5" w14:textId="77777777" w:rsidR="00384501" w:rsidRPr="00384501" w:rsidRDefault="00384501" w:rsidP="00384501">
      <w:pPr>
        <w:ind w:firstLine="708"/>
        <w:jc w:val="both"/>
        <w:rPr>
          <w:sz w:val="28"/>
          <w:szCs w:val="28"/>
        </w:rPr>
      </w:pPr>
      <w:r w:rsidRPr="00384501">
        <w:rPr>
          <w:sz w:val="28"/>
          <w:szCs w:val="28"/>
        </w:rPr>
        <w:t>Постановление Пленума Верховного Суда РФ от 24 февраля 2005 г. № 3 «О судебной практике по делам о защите чести и достоинства граждан, а также деловой репутации граждан и юридических лиц» // Бюллетень ВС РФ. 2005. № 4.</w:t>
      </w:r>
    </w:p>
    <w:p w14:paraId="254CD82A" w14:textId="77777777" w:rsidR="00384501" w:rsidRPr="00384501" w:rsidRDefault="00384501" w:rsidP="00384501">
      <w:pPr>
        <w:ind w:firstLine="708"/>
        <w:jc w:val="both"/>
        <w:rPr>
          <w:sz w:val="28"/>
          <w:szCs w:val="28"/>
        </w:rPr>
      </w:pPr>
      <w:r w:rsidRPr="00384501">
        <w:rPr>
          <w:sz w:val="28"/>
          <w:szCs w:val="28"/>
        </w:rPr>
        <w:t>Постановление Пленума Верховного Суда РФ от 26 января 2010 г. N 1 «О применении судами гражданского законодательства, регулирующего отношения по обязательствам вследствие причинения вреда жизни или здоровью гражданина» // Российская газета. 11.07.2012. N 156.</w:t>
      </w:r>
    </w:p>
    <w:p w14:paraId="100D923C" w14:textId="77777777" w:rsidR="00384501" w:rsidRPr="00384501" w:rsidRDefault="00384501" w:rsidP="00384501">
      <w:pPr>
        <w:ind w:firstLine="708"/>
        <w:jc w:val="both"/>
        <w:rPr>
          <w:sz w:val="28"/>
          <w:szCs w:val="28"/>
        </w:rPr>
      </w:pPr>
      <w:r w:rsidRPr="00384501">
        <w:rPr>
          <w:sz w:val="28"/>
          <w:szCs w:val="28"/>
        </w:rPr>
        <w:lastRenderedPageBreak/>
        <w:t>Постановление Пленума ВАС РФ от 29 апреля 2010 г. № 10/22 (в ред. от 23.06.2015 года) «О некоторых вопросах, возникающих в судебной практике при разрешении споров, связанных с защитой права собственности и других вещных прав» // Вестник ВАС РФ. 2010. № 6.</w:t>
      </w:r>
    </w:p>
    <w:p w14:paraId="73AFCC81" w14:textId="77777777" w:rsidR="00384501" w:rsidRPr="00384501" w:rsidRDefault="00384501" w:rsidP="00384501">
      <w:pPr>
        <w:ind w:firstLine="708"/>
        <w:jc w:val="both"/>
        <w:rPr>
          <w:sz w:val="28"/>
          <w:szCs w:val="28"/>
        </w:rPr>
      </w:pPr>
      <w:r w:rsidRPr="00384501">
        <w:rPr>
          <w:sz w:val="28"/>
          <w:szCs w:val="28"/>
        </w:rPr>
        <w:t>Постановление Пленума ВАС РФ от 17.02.2011 №10 «О некоторых вопросах применения законодательства о залоге» // Вестник ВАС РФ. 2011. N 4.</w:t>
      </w:r>
    </w:p>
    <w:p w14:paraId="3A45605B" w14:textId="77777777" w:rsidR="00384501" w:rsidRPr="00384501" w:rsidRDefault="00384501" w:rsidP="00384501">
      <w:pPr>
        <w:ind w:firstLine="708"/>
        <w:jc w:val="both"/>
        <w:rPr>
          <w:sz w:val="28"/>
          <w:szCs w:val="28"/>
        </w:rPr>
      </w:pPr>
      <w:r w:rsidRPr="00384501">
        <w:rPr>
          <w:sz w:val="28"/>
          <w:szCs w:val="28"/>
        </w:rPr>
        <w:t>Постановление Пленума ВАС РФ от 30.06.2011 №51 «О рассмотрении дел о банкротстве индивидуальных предпринимателей // Вестник ВАС РФ. 2011. N 9.</w:t>
      </w:r>
    </w:p>
    <w:p w14:paraId="128E67B1" w14:textId="77777777" w:rsidR="00384501" w:rsidRPr="00384501" w:rsidRDefault="00384501" w:rsidP="00384501">
      <w:pPr>
        <w:ind w:firstLine="708"/>
        <w:jc w:val="both"/>
        <w:rPr>
          <w:sz w:val="28"/>
          <w:szCs w:val="28"/>
        </w:rPr>
      </w:pPr>
      <w:r w:rsidRPr="00384501">
        <w:rPr>
          <w:sz w:val="28"/>
          <w:szCs w:val="28"/>
        </w:rPr>
        <w:t>Постановление Пленума ВАС РФ от 11.07.2011 №54 «О некоторых вопросах разрешения споров, возникающих из договоров по поводу недвижимости, которая будет создана или приобретена в будущем» // Вестник ВАС РФ. 2011. N 9.</w:t>
      </w:r>
    </w:p>
    <w:p w14:paraId="7C2CA29A" w14:textId="77777777" w:rsidR="00384501" w:rsidRPr="00384501" w:rsidRDefault="00384501" w:rsidP="00384501">
      <w:pPr>
        <w:ind w:firstLine="708"/>
        <w:jc w:val="both"/>
        <w:rPr>
          <w:sz w:val="28"/>
          <w:szCs w:val="28"/>
        </w:rPr>
      </w:pPr>
      <w:r w:rsidRPr="00384501">
        <w:rPr>
          <w:sz w:val="28"/>
          <w:szCs w:val="28"/>
        </w:rPr>
        <w:t>Постановление Пленума ВАС РФ от 17.11.2011 №73 «Об отдельных вопросах практики применения правил Гражданского кодекса Российской Федерации о договоре аренды» // Вестник ВАС РФ. 2012. N 1.</w:t>
      </w:r>
    </w:p>
    <w:p w14:paraId="5766DBB7" w14:textId="77777777" w:rsidR="00384501" w:rsidRPr="00384501" w:rsidRDefault="00384501" w:rsidP="00384501">
      <w:pPr>
        <w:ind w:firstLine="708"/>
        <w:jc w:val="both"/>
        <w:rPr>
          <w:sz w:val="28"/>
          <w:szCs w:val="28"/>
        </w:rPr>
      </w:pPr>
      <w:r w:rsidRPr="00384501">
        <w:rPr>
          <w:sz w:val="28"/>
          <w:szCs w:val="28"/>
        </w:rPr>
        <w:t>Постановление Пленума ВАС РФ от 22.12.2011 №81 «О некоторых вопросах применения статьи 333 Гражданского кодекса Российской Федерации» // Вестник ВАС РФ 2012. N 2.</w:t>
      </w:r>
    </w:p>
    <w:p w14:paraId="2007D95E" w14:textId="77777777" w:rsidR="00384501" w:rsidRPr="00384501" w:rsidRDefault="00384501" w:rsidP="00384501">
      <w:pPr>
        <w:ind w:firstLine="708"/>
        <w:jc w:val="both"/>
        <w:rPr>
          <w:sz w:val="28"/>
          <w:szCs w:val="28"/>
        </w:rPr>
      </w:pPr>
      <w:r w:rsidRPr="00384501">
        <w:rPr>
          <w:sz w:val="28"/>
          <w:szCs w:val="28"/>
        </w:rPr>
        <w:t>Постановление Пленума Верховного Суда РФ от 29 мая 2012 г. N 9 «О судебной практике по делам о наследовании» // Российская газета. N 127. 06.06.2012.</w:t>
      </w:r>
    </w:p>
    <w:p w14:paraId="682AB57A" w14:textId="77777777" w:rsidR="00384501" w:rsidRPr="00384501" w:rsidRDefault="00384501" w:rsidP="00384501">
      <w:pPr>
        <w:ind w:firstLine="708"/>
        <w:jc w:val="both"/>
        <w:rPr>
          <w:sz w:val="28"/>
          <w:szCs w:val="28"/>
        </w:rPr>
      </w:pPr>
      <w:r w:rsidRPr="00384501">
        <w:rPr>
          <w:sz w:val="28"/>
          <w:szCs w:val="28"/>
        </w:rPr>
        <w:t>Постановление Пленума Верховного Суда РФ от 28 июня 2012 г. N 17 «О рассмотрении судами гражданских дел по спорам о защите прав потребителей».</w:t>
      </w:r>
    </w:p>
    <w:p w14:paraId="4980EA5A" w14:textId="77777777" w:rsidR="00384501" w:rsidRPr="00384501" w:rsidRDefault="00384501" w:rsidP="00384501">
      <w:pPr>
        <w:ind w:firstLine="708"/>
        <w:jc w:val="both"/>
        <w:rPr>
          <w:sz w:val="28"/>
          <w:szCs w:val="28"/>
        </w:rPr>
      </w:pPr>
      <w:r w:rsidRPr="00384501">
        <w:rPr>
          <w:sz w:val="28"/>
          <w:szCs w:val="28"/>
        </w:rPr>
        <w:t>Постановление Пленума ВАС РФ от 12.07.2012 №42 «О некоторых вопросах разрешения споров, связанных с поручительством» // Экономика и жизнь. 2012. N 34.</w:t>
      </w:r>
    </w:p>
    <w:p w14:paraId="71AB6126" w14:textId="77777777" w:rsidR="00384501" w:rsidRPr="00384501" w:rsidRDefault="00384501" w:rsidP="00384501">
      <w:pPr>
        <w:ind w:firstLine="708"/>
        <w:jc w:val="both"/>
        <w:rPr>
          <w:sz w:val="28"/>
          <w:szCs w:val="28"/>
        </w:rPr>
      </w:pPr>
      <w:r w:rsidRPr="00384501">
        <w:rPr>
          <w:sz w:val="28"/>
          <w:szCs w:val="28"/>
        </w:rPr>
        <w:t>Постановление Пленума ВАС РФ от 30.07.2013 №62 «О некоторых вопросах возмещения убытков лицами, входящими в состав органов юридического лица» // Солидарность. 2013. N 31.</w:t>
      </w:r>
    </w:p>
    <w:p w14:paraId="56BAE291" w14:textId="77777777" w:rsidR="00384501" w:rsidRPr="00384501" w:rsidRDefault="00384501" w:rsidP="00384501">
      <w:pPr>
        <w:ind w:firstLine="708"/>
        <w:jc w:val="both"/>
        <w:rPr>
          <w:sz w:val="28"/>
          <w:szCs w:val="28"/>
        </w:rPr>
      </w:pPr>
      <w:r w:rsidRPr="00384501">
        <w:rPr>
          <w:sz w:val="28"/>
          <w:szCs w:val="28"/>
        </w:rPr>
        <w:t>Постановление Пленума ВАС РФ от 14.03.2014 №16 «О свободе договора и ее пределах» // Вестник ВАС РФ. 2014. N 5.</w:t>
      </w:r>
    </w:p>
    <w:p w14:paraId="5A92C6F1" w14:textId="77777777" w:rsidR="00384501" w:rsidRPr="00384501" w:rsidRDefault="00384501" w:rsidP="00384501">
      <w:pPr>
        <w:ind w:firstLine="708"/>
        <w:jc w:val="both"/>
        <w:rPr>
          <w:sz w:val="28"/>
          <w:szCs w:val="28"/>
        </w:rPr>
      </w:pPr>
      <w:r w:rsidRPr="00384501">
        <w:rPr>
          <w:sz w:val="28"/>
          <w:szCs w:val="28"/>
        </w:rPr>
        <w:t>Постановление Пленума ВАС РФ от 06.06.2014 №35 «О последствиях расторжения договора» // Вестник ВАС РФ. 2014. N 8.</w:t>
      </w:r>
    </w:p>
    <w:p w14:paraId="4BE6E577" w14:textId="77777777" w:rsidR="00384501" w:rsidRPr="00384501" w:rsidRDefault="00384501" w:rsidP="00384501">
      <w:pPr>
        <w:ind w:firstLine="708"/>
        <w:jc w:val="both"/>
        <w:rPr>
          <w:sz w:val="28"/>
          <w:szCs w:val="28"/>
        </w:rPr>
      </w:pPr>
      <w:r w:rsidRPr="00384501">
        <w:rPr>
          <w:sz w:val="28"/>
          <w:szCs w:val="28"/>
        </w:rPr>
        <w:t>Постановление Пленума Высшего Арбитражного Суда РФ от 16 мая 2014 г. N 28 «О некоторых вопросах, связанных с оспариванием крупных сделок и сделок с заинтересованностью» // Вестник ВАС РФ, 2014 г. N 6.</w:t>
      </w:r>
    </w:p>
    <w:p w14:paraId="73FDDEDE" w14:textId="77777777" w:rsidR="00384501" w:rsidRPr="00384501" w:rsidRDefault="00384501" w:rsidP="00384501">
      <w:pPr>
        <w:ind w:firstLine="708"/>
        <w:jc w:val="both"/>
        <w:rPr>
          <w:sz w:val="28"/>
          <w:szCs w:val="28"/>
        </w:rPr>
      </w:pPr>
      <w:r w:rsidRPr="00384501">
        <w:rPr>
          <w:sz w:val="28"/>
          <w:szCs w:val="28"/>
        </w:rPr>
        <w:t>Постановление Пленума Верховного Суда РФ от 23.06. 2015 № 25 «О применении судами некоторых положений раздела 1 части первой Гражданского кодекса Российской Федерации» // Бюллетень ВС РФ. 2015. № 8.</w:t>
      </w:r>
    </w:p>
    <w:p w14:paraId="6D5BE647" w14:textId="77777777" w:rsidR="00384501" w:rsidRPr="00384501" w:rsidRDefault="00384501" w:rsidP="00384501">
      <w:pPr>
        <w:ind w:firstLine="708"/>
        <w:jc w:val="both"/>
        <w:rPr>
          <w:sz w:val="28"/>
          <w:szCs w:val="28"/>
        </w:rPr>
      </w:pPr>
      <w:r w:rsidRPr="00384501">
        <w:rPr>
          <w:sz w:val="28"/>
          <w:szCs w:val="28"/>
        </w:rPr>
        <w:t>Постановление Пленума Верховного Суда РФ от 29.09.2015 № 43 «О некоторых вопросах, связанных с применением норм Гражданского кодекса Российской Федерации об исковой давности» // Российская газета. № 223. 05.10.2015.</w:t>
      </w:r>
    </w:p>
    <w:p w14:paraId="799E26E7" w14:textId="77777777" w:rsidR="00384501" w:rsidRPr="00384501" w:rsidRDefault="00384501" w:rsidP="00384501">
      <w:pPr>
        <w:ind w:firstLine="708"/>
        <w:jc w:val="both"/>
        <w:rPr>
          <w:sz w:val="28"/>
          <w:szCs w:val="28"/>
        </w:rPr>
      </w:pPr>
      <w:r w:rsidRPr="00384501">
        <w:rPr>
          <w:sz w:val="28"/>
          <w:szCs w:val="28"/>
        </w:rPr>
        <w:t xml:space="preserve">Постановление Пленума Верховного Суда РФ от 13.10.2015 № 45 «О некоторых вопросах, связанных с введением в действие процедур, применяемых в </w:t>
      </w:r>
      <w:r w:rsidRPr="00384501">
        <w:rPr>
          <w:sz w:val="28"/>
          <w:szCs w:val="28"/>
        </w:rPr>
        <w:lastRenderedPageBreak/>
        <w:t>делах о несостоятельности (банкротстве) граждан» // Российская газета. № 235. 19.10.2015.</w:t>
      </w:r>
    </w:p>
    <w:p w14:paraId="43476886" w14:textId="77777777" w:rsidR="00384501" w:rsidRPr="00384501" w:rsidRDefault="00384501" w:rsidP="00384501">
      <w:pPr>
        <w:ind w:firstLine="708"/>
        <w:jc w:val="both"/>
        <w:rPr>
          <w:sz w:val="28"/>
          <w:szCs w:val="28"/>
        </w:rPr>
      </w:pPr>
      <w:r w:rsidRPr="00384501">
        <w:rPr>
          <w:sz w:val="28"/>
          <w:szCs w:val="28"/>
        </w:rPr>
        <w:t>Постановление Пленума Верховного Суда РФ от 24.03.2016 г. № 7 «О применении судами некоторых положений Гражданского кодекса Российской Федерации об ответственности за нарушение обязательств» // Российская газета. N 70. 04.04.2016.</w:t>
      </w:r>
    </w:p>
    <w:p w14:paraId="2581B938" w14:textId="77777777" w:rsidR="00384501" w:rsidRPr="00384501" w:rsidRDefault="00384501" w:rsidP="00384501">
      <w:pPr>
        <w:ind w:firstLine="708"/>
        <w:jc w:val="both"/>
        <w:rPr>
          <w:sz w:val="28"/>
          <w:szCs w:val="28"/>
        </w:rPr>
      </w:pPr>
      <w:r w:rsidRPr="00384501">
        <w:rPr>
          <w:sz w:val="28"/>
          <w:szCs w:val="28"/>
        </w:rPr>
        <w:t>Постановление Пленума Верховного Суда РФ от 22.11.2016 № 54 «О некоторых вопросах применения общих положений ГК РФ об обязательствах и их исполнении» // Российская газета. N 275. 05.12.2016.</w:t>
      </w:r>
    </w:p>
    <w:p w14:paraId="7CAB5954" w14:textId="77777777" w:rsidR="00384501" w:rsidRPr="00384501" w:rsidRDefault="00384501" w:rsidP="00384501">
      <w:pPr>
        <w:ind w:firstLine="708"/>
        <w:jc w:val="both"/>
        <w:rPr>
          <w:sz w:val="28"/>
          <w:szCs w:val="28"/>
        </w:rPr>
      </w:pPr>
    </w:p>
    <w:p w14:paraId="548EF05D" w14:textId="77777777" w:rsidR="00384501" w:rsidRPr="00384501" w:rsidRDefault="00384501" w:rsidP="00384501">
      <w:pPr>
        <w:ind w:firstLine="708"/>
        <w:jc w:val="both"/>
        <w:rPr>
          <w:b/>
          <w:bCs/>
          <w:sz w:val="28"/>
          <w:szCs w:val="28"/>
        </w:rPr>
      </w:pPr>
      <w:r w:rsidRPr="00384501">
        <w:rPr>
          <w:b/>
          <w:bCs/>
          <w:sz w:val="28"/>
          <w:szCs w:val="28"/>
        </w:rPr>
        <w:t>Основная литература</w:t>
      </w:r>
    </w:p>
    <w:p w14:paraId="0AA7FB93" w14:textId="77777777" w:rsidR="00384501" w:rsidRPr="00384501" w:rsidRDefault="00384501" w:rsidP="00384501">
      <w:pPr>
        <w:ind w:firstLine="708"/>
        <w:jc w:val="both"/>
        <w:rPr>
          <w:b/>
          <w:bCs/>
          <w:sz w:val="28"/>
          <w:szCs w:val="28"/>
        </w:rPr>
      </w:pPr>
      <w:r w:rsidRPr="00384501">
        <w:rPr>
          <w:b/>
          <w:bCs/>
          <w:sz w:val="28"/>
          <w:szCs w:val="28"/>
        </w:rPr>
        <w:t>Основная литература</w:t>
      </w:r>
    </w:p>
    <w:p w14:paraId="696AFD6F" w14:textId="27C53BFE" w:rsidR="00384501" w:rsidRPr="00384501" w:rsidRDefault="00384501" w:rsidP="00384501">
      <w:pPr>
        <w:ind w:firstLine="708"/>
        <w:jc w:val="both"/>
        <w:rPr>
          <w:sz w:val="28"/>
          <w:szCs w:val="28"/>
        </w:rPr>
      </w:pPr>
      <w:r w:rsidRPr="00384501">
        <w:rPr>
          <w:sz w:val="28"/>
          <w:szCs w:val="28"/>
        </w:rPr>
        <w:t xml:space="preserve">Гражданское право. Общая часть: учебник для вузов / И. А. Зенин. — 19-е изд., </w:t>
      </w:r>
      <w:proofErr w:type="spellStart"/>
      <w:r w:rsidRPr="00384501">
        <w:rPr>
          <w:sz w:val="28"/>
          <w:szCs w:val="28"/>
        </w:rPr>
        <w:t>перераб</w:t>
      </w:r>
      <w:proofErr w:type="spellEnd"/>
      <w:proofErr w:type="gramStart"/>
      <w:r w:rsidRPr="00384501">
        <w:rPr>
          <w:sz w:val="28"/>
          <w:szCs w:val="28"/>
        </w:rPr>
        <w:t>.</w:t>
      </w:r>
      <w:proofErr w:type="gramEnd"/>
      <w:r w:rsidRPr="00384501">
        <w:rPr>
          <w:sz w:val="28"/>
          <w:szCs w:val="28"/>
        </w:rPr>
        <w:t xml:space="preserve"> и доп. — Москва: Издательство </w:t>
      </w:r>
      <w:proofErr w:type="spellStart"/>
      <w:r w:rsidRPr="00384501">
        <w:rPr>
          <w:sz w:val="28"/>
          <w:szCs w:val="28"/>
        </w:rPr>
        <w:t>Юрайт</w:t>
      </w:r>
      <w:proofErr w:type="spellEnd"/>
      <w:r w:rsidRPr="00384501">
        <w:rPr>
          <w:sz w:val="28"/>
          <w:szCs w:val="28"/>
        </w:rPr>
        <w:t>, 202</w:t>
      </w:r>
      <w:r w:rsidR="00697728">
        <w:rPr>
          <w:sz w:val="28"/>
          <w:szCs w:val="28"/>
        </w:rPr>
        <w:t>5</w:t>
      </w:r>
      <w:r w:rsidRPr="00384501">
        <w:rPr>
          <w:sz w:val="28"/>
          <w:szCs w:val="28"/>
        </w:rPr>
        <w:t xml:space="preserve">. — 489 с. — (Высшее образование). — ISBN 978-5-534-10046-4. — Текст: электронный // ЭБС </w:t>
      </w:r>
      <w:proofErr w:type="spellStart"/>
      <w:r w:rsidRPr="00384501">
        <w:rPr>
          <w:sz w:val="28"/>
          <w:szCs w:val="28"/>
        </w:rPr>
        <w:t>Юрайт</w:t>
      </w:r>
      <w:proofErr w:type="spellEnd"/>
      <w:r w:rsidRPr="00384501">
        <w:rPr>
          <w:sz w:val="28"/>
          <w:szCs w:val="28"/>
        </w:rPr>
        <w:t xml:space="preserve"> [сайт]. — URL: https://urait.ru/bcode/451461.</w:t>
      </w:r>
    </w:p>
    <w:p w14:paraId="48896CA8" w14:textId="655D8EB9" w:rsidR="00384501" w:rsidRPr="00384501" w:rsidRDefault="00384501" w:rsidP="00384501">
      <w:pPr>
        <w:ind w:firstLine="708"/>
        <w:jc w:val="both"/>
        <w:rPr>
          <w:sz w:val="28"/>
          <w:szCs w:val="28"/>
        </w:rPr>
      </w:pPr>
      <w:r w:rsidRPr="00384501">
        <w:rPr>
          <w:sz w:val="28"/>
          <w:szCs w:val="28"/>
        </w:rPr>
        <w:t xml:space="preserve">Гражданское право. Особенная часть: учебник для вузов / И. А. Зенин. — 19-е изд., </w:t>
      </w:r>
      <w:proofErr w:type="spellStart"/>
      <w:r w:rsidRPr="00384501">
        <w:rPr>
          <w:sz w:val="28"/>
          <w:szCs w:val="28"/>
        </w:rPr>
        <w:t>перераб</w:t>
      </w:r>
      <w:proofErr w:type="spellEnd"/>
      <w:proofErr w:type="gramStart"/>
      <w:r w:rsidRPr="00384501">
        <w:rPr>
          <w:sz w:val="28"/>
          <w:szCs w:val="28"/>
        </w:rPr>
        <w:t>.</w:t>
      </w:r>
      <w:proofErr w:type="gramEnd"/>
      <w:r w:rsidRPr="00384501">
        <w:rPr>
          <w:sz w:val="28"/>
          <w:szCs w:val="28"/>
        </w:rPr>
        <w:t xml:space="preserve"> и доп. — Москва: Издательство </w:t>
      </w:r>
      <w:proofErr w:type="spellStart"/>
      <w:r w:rsidRPr="00384501">
        <w:rPr>
          <w:sz w:val="28"/>
          <w:szCs w:val="28"/>
        </w:rPr>
        <w:t>Юрайт</w:t>
      </w:r>
      <w:proofErr w:type="spellEnd"/>
      <w:r w:rsidRPr="00384501">
        <w:rPr>
          <w:sz w:val="28"/>
          <w:szCs w:val="28"/>
        </w:rPr>
        <w:t>, 202</w:t>
      </w:r>
      <w:r w:rsidR="00697728">
        <w:rPr>
          <w:sz w:val="28"/>
          <w:szCs w:val="28"/>
        </w:rPr>
        <w:t>5</w:t>
      </w:r>
      <w:r w:rsidRPr="00384501">
        <w:rPr>
          <w:sz w:val="28"/>
          <w:szCs w:val="28"/>
        </w:rPr>
        <w:t xml:space="preserve">. — 295 с. — (Высшее образование). — ISBN 978-5-534-10048-8. — Текст: электронный // ЭБС </w:t>
      </w:r>
      <w:proofErr w:type="spellStart"/>
      <w:r w:rsidRPr="00384501">
        <w:rPr>
          <w:sz w:val="28"/>
          <w:szCs w:val="28"/>
        </w:rPr>
        <w:t>Юрайт</w:t>
      </w:r>
      <w:proofErr w:type="spellEnd"/>
      <w:r w:rsidRPr="00384501">
        <w:rPr>
          <w:sz w:val="28"/>
          <w:szCs w:val="28"/>
        </w:rPr>
        <w:t xml:space="preserve"> [сайт]. — URL: https://urait.ru/bcode/451462.</w:t>
      </w:r>
    </w:p>
    <w:p w14:paraId="5B1A40FF" w14:textId="1DF608D6" w:rsidR="00384501" w:rsidRPr="00384501" w:rsidRDefault="00384501" w:rsidP="00384501">
      <w:pPr>
        <w:jc w:val="both"/>
        <w:rPr>
          <w:sz w:val="28"/>
          <w:szCs w:val="28"/>
        </w:rPr>
      </w:pPr>
      <w:r w:rsidRPr="00384501">
        <w:rPr>
          <w:sz w:val="28"/>
          <w:szCs w:val="28"/>
        </w:rPr>
        <w:tab/>
        <w:t xml:space="preserve">Гражданское право. Общая часть: учебник и практикум для вузов / Е. В. Иванова. — 5-е изд., </w:t>
      </w:r>
      <w:proofErr w:type="spellStart"/>
      <w:r w:rsidRPr="00384501">
        <w:rPr>
          <w:sz w:val="28"/>
          <w:szCs w:val="28"/>
        </w:rPr>
        <w:t>перераб</w:t>
      </w:r>
      <w:proofErr w:type="spellEnd"/>
      <w:proofErr w:type="gramStart"/>
      <w:r w:rsidRPr="00384501">
        <w:rPr>
          <w:sz w:val="28"/>
          <w:szCs w:val="28"/>
        </w:rPr>
        <w:t>.</w:t>
      </w:r>
      <w:proofErr w:type="gramEnd"/>
      <w:r w:rsidRPr="00384501">
        <w:rPr>
          <w:sz w:val="28"/>
          <w:szCs w:val="28"/>
        </w:rPr>
        <w:t xml:space="preserve"> и доп. — Москва: Издательство </w:t>
      </w:r>
      <w:proofErr w:type="spellStart"/>
      <w:r w:rsidRPr="00384501">
        <w:rPr>
          <w:sz w:val="28"/>
          <w:szCs w:val="28"/>
        </w:rPr>
        <w:t>Юрайт</w:t>
      </w:r>
      <w:proofErr w:type="spellEnd"/>
      <w:r w:rsidRPr="00384501">
        <w:rPr>
          <w:sz w:val="28"/>
          <w:szCs w:val="28"/>
        </w:rPr>
        <w:t>, 202</w:t>
      </w:r>
      <w:r w:rsidR="00697728">
        <w:rPr>
          <w:sz w:val="28"/>
          <w:szCs w:val="28"/>
        </w:rPr>
        <w:t>5</w:t>
      </w:r>
      <w:r w:rsidRPr="00384501">
        <w:rPr>
          <w:sz w:val="28"/>
          <w:szCs w:val="28"/>
        </w:rPr>
        <w:t xml:space="preserve">. — 257 с. — (Высшее образование). — ISBN 978-5-534-11793-6. — Текст: электронный // ЭБС </w:t>
      </w:r>
      <w:proofErr w:type="spellStart"/>
      <w:r w:rsidRPr="00384501">
        <w:rPr>
          <w:sz w:val="28"/>
          <w:szCs w:val="28"/>
        </w:rPr>
        <w:t>Юрайт</w:t>
      </w:r>
      <w:proofErr w:type="spellEnd"/>
      <w:r w:rsidRPr="00384501">
        <w:rPr>
          <w:sz w:val="28"/>
          <w:szCs w:val="28"/>
        </w:rPr>
        <w:t xml:space="preserve"> [сайт]. — URL: https://urait.ru/bcode/449712.</w:t>
      </w:r>
    </w:p>
    <w:p w14:paraId="193C59EB" w14:textId="45656414" w:rsidR="00384501" w:rsidRPr="00384501" w:rsidRDefault="00384501" w:rsidP="00384501">
      <w:pPr>
        <w:ind w:firstLine="708"/>
        <w:jc w:val="both"/>
        <w:rPr>
          <w:sz w:val="28"/>
          <w:szCs w:val="28"/>
        </w:rPr>
      </w:pPr>
      <w:r w:rsidRPr="00384501">
        <w:rPr>
          <w:sz w:val="28"/>
          <w:szCs w:val="28"/>
        </w:rPr>
        <w:t xml:space="preserve">Гражданское право. Особенная часть: учебник и практикум для вузов / Е. В. Иванова. — 5-е изд., </w:t>
      </w:r>
      <w:proofErr w:type="spellStart"/>
      <w:r w:rsidRPr="00384501">
        <w:rPr>
          <w:sz w:val="28"/>
          <w:szCs w:val="28"/>
        </w:rPr>
        <w:t>перераб</w:t>
      </w:r>
      <w:proofErr w:type="spellEnd"/>
      <w:proofErr w:type="gramStart"/>
      <w:r w:rsidRPr="00384501">
        <w:rPr>
          <w:sz w:val="28"/>
          <w:szCs w:val="28"/>
        </w:rPr>
        <w:t>.</w:t>
      </w:r>
      <w:proofErr w:type="gramEnd"/>
      <w:r w:rsidRPr="00384501">
        <w:rPr>
          <w:sz w:val="28"/>
          <w:szCs w:val="28"/>
        </w:rPr>
        <w:t xml:space="preserve"> и доп. — Москва: Издательство </w:t>
      </w:r>
      <w:proofErr w:type="spellStart"/>
      <w:r w:rsidRPr="00384501">
        <w:rPr>
          <w:sz w:val="28"/>
          <w:szCs w:val="28"/>
        </w:rPr>
        <w:t>Юрайт</w:t>
      </w:r>
      <w:proofErr w:type="spellEnd"/>
      <w:r w:rsidRPr="00384501">
        <w:rPr>
          <w:sz w:val="28"/>
          <w:szCs w:val="28"/>
        </w:rPr>
        <w:t>, 202</w:t>
      </w:r>
      <w:r w:rsidR="00697728">
        <w:rPr>
          <w:sz w:val="28"/>
          <w:szCs w:val="28"/>
        </w:rPr>
        <w:t>5</w:t>
      </w:r>
      <w:r w:rsidRPr="00384501">
        <w:rPr>
          <w:sz w:val="28"/>
          <w:szCs w:val="28"/>
        </w:rPr>
        <w:t xml:space="preserve">. — 344 с. — (Высшее образование). — ISBN 978-5-534-11794-3. — Текст: электронный // ЭБС </w:t>
      </w:r>
      <w:proofErr w:type="spellStart"/>
      <w:r w:rsidRPr="00384501">
        <w:rPr>
          <w:sz w:val="28"/>
          <w:szCs w:val="28"/>
        </w:rPr>
        <w:t>Юрайт</w:t>
      </w:r>
      <w:proofErr w:type="spellEnd"/>
      <w:r w:rsidRPr="00384501">
        <w:rPr>
          <w:sz w:val="28"/>
          <w:szCs w:val="28"/>
        </w:rPr>
        <w:t xml:space="preserve"> [сайт]. — URL: https://urait.ru/bcode/450560.</w:t>
      </w:r>
    </w:p>
    <w:p w14:paraId="3B5259B3" w14:textId="77777777" w:rsidR="00384501" w:rsidRPr="00384501" w:rsidRDefault="00384501" w:rsidP="00384501">
      <w:pPr>
        <w:ind w:firstLine="708"/>
        <w:jc w:val="both"/>
        <w:rPr>
          <w:b/>
          <w:bCs/>
          <w:sz w:val="28"/>
          <w:szCs w:val="28"/>
        </w:rPr>
      </w:pPr>
    </w:p>
    <w:p w14:paraId="6147ECE2" w14:textId="77777777" w:rsidR="00384501" w:rsidRPr="00384501" w:rsidRDefault="00384501" w:rsidP="00384501">
      <w:pPr>
        <w:ind w:firstLine="708"/>
        <w:jc w:val="both"/>
        <w:rPr>
          <w:b/>
          <w:bCs/>
          <w:sz w:val="28"/>
          <w:szCs w:val="28"/>
        </w:rPr>
      </w:pPr>
      <w:r w:rsidRPr="00384501">
        <w:rPr>
          <w:b/>
          <w:bCs/>
          <w:sz w:val="28"/>
          <w:szCs w:val="28"/>
        </w:rPr>
        <w:t>Дополнительная литература</w:t>
      </w:r>
    </w:p>
    <w:p w14:paraId="1F579789" w14:textId="3F557804" w:rsidR="00384501" w:rsidRPr="00384501" w:rsidRDefault="00384501" w:rsidP="00384501">
      <w:pPr>
        <w:ind w:firstLine="708"/>
        <w:jc w:val="both"/>
        <w:rPr>
          <w:sz w:val="28"/>
          <w:szCs w:val="28"/>
        </w:rPr>
      </w:pPr>
      <w:r w:rsidRPr="00384501">
        <w:rPr>
          <w:sz w:val="28"/>
          <w:szCs w:val="28"/>
        </w:rPr>
        <w:t xml:space="preserve">Алексеев, В. А.  Право недвижимости Российской Федерации. Понятие и виды недвижимых вещей: учебное пособие для вузов / В. А. Алексеев. — 2-е изд., </w:t>
      </w:r>
      <w:proofErr w:type="spellStart"/>
      <w:r w:rsidRPr="00384501">
        <w:rPr>
          <w:sz w:val="28"/>
          <w:szCs w:val="28"/>
        </w:rPr>
        <w:t>испр</w:t>
      </w:r>
      <w:proofErr w:type="spellEnd"/>
      <w:proofErr w:type="gramStart"/>
      <w:r w:rsidRPr="00384501">
        <w:rPr>
          <w:sz w:val="28"/>
          <w:szCs w:val="28"/>
        </w:rPr>
        <w:t>.</w:t>
      </w:r>
      <w:proofErr w:type="gramEnd"/>
      <w:r w:rsidRPr="00384501">
        <w:rPr>
          <w:sz w:val="28"/>
          <w:szCs w:val="28"/>
        </w:rPr>
        <w:t xml:space="preserve"> и доп. — Москва: Издательство </w:t>
      </w:r>
      <w:proofErr w:type="spellStart"/>
      <w:r w:rsidRPr="00384501">
        <w:rPr>
          <w:sz w:val="28"/>
          <w:szCs w:val="28"/>
        </w:rPr>
        <w:t>Юрайт</w:t>
      </w:r>
      <w:proofErr w:type="spellEnd"/>
      <w:r w:rsidRPr="00384501">
        <w:rPr>
          <w:sz w:val="28"/>
          <w:szCs w:val="28"/>
        </w:rPr>
        <w:t>, 202</w:t>
      </w:r>
      <w:r w:rsidR="00697728">
        <w:rPr>
          <w:sz w:val="28"/>
          <w:szCs w:val="28"/>
        </w:rPr>
        <w:t>5</w:t>
      </w:r>
      <w:r w:rsidRPr="00384501">
        <w:rPr>
          <w:sz w:val="28"/>
          <w:szCs w:val="28"/>
        </w:rPr>
        <w:t xml:space="preserve">. — 487 с. — (Высшее образование). — ISBN 978-5-534-13103-1. — Текст: электронный // ЭБС </w:t>
      </w:r>
      <w:proofErr w:type="spellStart"/>
      <w:r w:rsidRPr="00384501">
        <w:rPr>
          <w:sz w:val="28"/>
          <w:szCs w:val="28"/>
        </w:rPr>
        <w:t>Юрайт</w:t>
      </w:r>
      <w:proofErr w:type="spellEnd"/>
      <w:r w:rsidRPr="00384501">
        <w:rPr>
          <w:sz w:val="28"/>
          <w:szCs w:val="28"/>
        </w:rPr>
        <w:t xml:space="preserve"> [сайт]. — URL: https://urait.ru/bcode/463465.</w:t>
      </w:r>
    </w:p>
    <w:p w14:paraId="7E5D18CA" w14:textId="494A3338" w:rsidR="00384501" w:rsidRPr="00384501" w:rsidRDefault="00384501" w:rsidP="00384501">
      <w:pPr>
        <w:ind w:firstLine="708"/>
        <w:jc w:val="both"/>
        <w:rPr>
          <w:sz w:val="28"/>
          <w:szCs w:val="28"/>
        </w:rPr>
      </w:pPr>
      <w:r w:rsidRPr="00384501">
        <w:rPr>
          <w:sz w:val="28"/>
          <w:szCs w:val="28"/>
        </w:rPr>
        <w:t xml:space="preserve">Афанасьев, И. В.  Сервитут в гражданском праве: монография / И. В. Афанасьев. — Москва: Издательство </w:t>
      </w:r>
      <w:proofErr w:type="spellStart"/>
      <w:r w:rsidRPr="00384501">
        <w:rPr>
          <w:sz w:val="28"/>
          <w:szCs w:val="28"/>
        </w:rPr>
        <w:t>Юрайт</w:t>
      </w:r>
      <w:proofErr w:type="spellEnd"/>
      <w:r w:rsidRPr="00384501">
        <w:rPr>
          <w:sz w:val="28"/>
          <w:szCs w:val="28"/>
        </w:rPr>
        <w:t>, 202</w:t>
      </w:r>
      <w:r w:rsidR="00697728">
        <w:rPr>
          <w:sz w:val="28"/>
          <w:szCs w:val="28"/>
        </w:rPr>
        <w:t>5</w:t>
      </w:r>
      <w:r w:rsidRPr="00384501">
        <w:rPr>
          <w:sz w:val="28"/>
          <w:szCs w:val="28"/>
        </w:rPr>
        <w:t xml:space="preserve">. — 154 с. — (Актуальные монографии). — ISBN 978-5-534-09276-9. — Текст: электронный // ЭБС </w:t>
      </w:r>
      <w:proofErr w:type="spellStart"/>
      <w:r w:rsidRPr="00384501">
        <w:rPr>
          <w:sz w:val="28"/>
          <w:szCs w:val="28"/>
        </w:rPr>
        <w:t>Юрайт</w:t>
      </w:r>
      <w:proofErr w:type="spellEnd"/>
      <w:r w:rsidRPr="00384501">
        <w:rPr>
          <w:sz w:val="28"/>
          <w:szCs w:val="28"/>
        </w:rPr>
        <w:t xml:space="preserve"> [сайт]. — URL: https://urait.ru/bcode/455608.</w:t>
      </w:r>
    </w:p>
    <w:p w14:paraId="548CFC29" w14:textId="7B2A33C0" w:rsidR="00384501" w:rsidRPr="00384501" w:rsidRDefault="00384501" w:rsidP="00384501">
      <w:pPr>
        <w:ind w:firstLine="708"/>
        <w:jc w:val="both"/>
        <w:rPr>
          <w:sz w:val="28"/>
          <w:szCs w:val="28"/>
        </w:rPr>
      </w:pPr>
      <w:r w:rsidRPr="00384501">
        <w:rPr>
          <w:sz w:val="28"/>
          <w:szCs w:val="28"/>
        </w:rPr>
        <w:t xml:space="preserve">Белов, В. А.  Юридические факты в гражданском праве: учебное пособие для вузов / В. А. Белов. — Москва: Издательство </w:t>
      </w:r>
      <w:proofErr w:type="spellStart"/>
      <w:r w:rsidRPr="00384501">
        <w:rPr>
          <w:sz w:val="28"/>
          <w:szCs w:val="28"/>
        </w:rPr>
        <w:t>Юрайт</w:t>
      </w:r>
      <w:proofErr w:type="spellEnd"/>
      <w:r w:rsidRPr="00384501">
        <w:rPr>
          <w:sz w:val="28"/>
          <w:szCs w:val="28"/>
        </w:rPr>
        <w:t>, 202</w:t>
      </w:r>
      <w:r w:rsidR="00697728">
        <w:rPr>
          <w:sz w:val="28"/>
          <w:szCs w:val="28"/>
        </w:rPr>
        <w:t>5</w:t>
      </w:r>
      <w:r w:rsidRPr="00384501">
        <w:rPr>
          <w:sz w:val="28"/>
          <w:szCs w:val="28"/>
        </w:rPr>
        <w:t xml:space="preserve">. — 450 с. — (Высшее образование). — ISBN 978-5-534-00651-3. — Текст: электронный // ЭБС </w:t>
      </w:r>
      <w:proofErr w:type="spellStart"/>
      <w:r w:rsidRPr="00384501">
        <w:rPr>
          <w:sz w:val="28"/>
          <w:szCs w:val="28"/>
        </w:rPr>
        <w:t>Юрайт</w:t>
      </w:r>
      <w:proofErr w:type="spellEnd"/>
      <w:r w:rsidRPr="00384501">
        <w:rPr>
          <w:sz w:val="28"/>
          <w:szCs w:val="28"/>
        </w:rPr>
        <w:t xml:space="preserve"> [сайт]. — URL: https://urait.ru/bcode/451371.</w:t>
      </w:r>
    </w:p>
    <w:p w14:paraId="3FB2979F" w14:textId="71C3DC17" w:rsidR="00384501" w:rsidRPr="00384501" w:rsidRDefault="00384501" w:rsidP="00384501">
      <w:pPr>
        <w:ind w:firstLine="708"/>
        <w:jc w:val="both"/>
        <w:rPr>
          <w:sz w:val="28"/>
          <w:szCs w:val="28"/>
        </w:rPr>
      </w:pPr>
      <w:r w:rsidRPr="00384501">
        <w:rPr>
          <w:sz w:val="28"/>
          <w:szCs w:val="28"/>
        </w:rPr>
        <w:lastRenderedPageBreak/>
        <w:t xml:space="preserve">Выборнова, Е. С.  Предмет гражданско-правового договора: монография / Е. С. Выборнова, Н. С. Александрова. — 2-е изд. — Москва: Издательство </w:t>
      </w:r>
      <w:proofErr w:type="spellStart"/>
      <w:r w:rsidRPr="00384501">
        <w:rPr>
          <w:sz w:val="28"/>
          <w:szCs w:val="28"/>
        </w:rPr>
        <w:t>Юрайт</w:t>
      </w:r>
      <w:proofErr w:type="spellEnd"/>
      <w:r w:rsidRPr="00384501">
        <w:rPr>
          <w:sz w:val="28"/>
          <w:szCs w:val="28"/>
        </w:rPr>
        <w:t xml:space="preserve">, 2020. — 160 с. — (Актуальные монографии). — ISBN 978-5-534-11022-7. — Текст: электронный // ЭБС </w:t>
      </w:r>
      <w:proofErr w:type="spellStart"/>
      <w:r w:rsidRPr="00384501">
        <w:rPr>
          <w:sz w:val="28"/>
          <w:szCs w:val="28"/>
        </w:rPr>
        <w:t>Юрайт</w:t>
      </w:r>
      <w:proofErr w:type="spellEnd"/>
      <w:r w:rsidRPr="00384501">
        <w:rPr>
          <w:sz w:val="28"/>
          <w:szCs w:val="28"/>
        </w:rPr>
        <w:t xml:space="preserve"> [сайт]. — URL: https://urait.ru/bcode/456333. </w:t>
      </w:r>
    </w:p>
    <w:p w14:paraId="416F89BA" w14:textId="11ECC66D" w:rsidR="00384501" w:rsidRPr="00384501" w:rsidRDefault="00384501" w:rsidP="00384501">
      <w:pPr>
        <w:ind w:firstLine="708"/>
        <w:jc w:val="both"/>
        <w:rPr>
          <w:sz w:val="28"/>
          <w:szCs w:val="28"/>
        </w:rPr>
      </w:pPr>
      <w:r w:rsidRPr="00384501">
        <w:rPr>
          <w:sz w:val="28"/>
          <w:szCs w:val="28"/>
        </w:rPr>
        <w:t xml:space="preserve">Груздев, В. В.  Способы защиты гражданских прав: учебное пособие для вузов / В. В. Груздев. — 2-е изд. — Москва: Издательство </w:t>
      </w:r>
      <w:proofErr w:type="spellStart"/>
      <w:r w:rsidRPr="00384501">
        <w:rPr>
          <w:sz w:val="28"/>
          <w:szCs w:val="28"/>
        </w:rPr>
        <w:t>Юрайт</w:t>
      </w:r>
      <w:proofErr w:type="spellEnd"/>
      <w:r w:rsidRPr="00384501">
        <w:rPr>
          <w:sz w:val="28"/>
          <w:szCs w:val="28"/>
        </w:rPr>
        <w:t>, 202</w:t>
      </w:r>
      <w:r w:rsidR="00697728">
        <w:rPr>
          <w:sz w:val="28"/>
          <w:szCs w:val="28"/>
        </w:rPr>
        <w:t>5</w:t>
      </w:r>
      <w:r w:rsidRPr="00384501">
        <w:rPr>
          <w:sz w:val="28"/>
          <w:szCs w:val="28"/>
        </w:rPr>
        <w:t xml:space="preserve">. — 350 с. — (Высшее образование). — ISBN 978-5-534-12729-4. — Текст: электронный // ЭБС </w:t>
      </w:r>
      <w:proofErr w:type="spellStart"/>
      <w:r w:rsidRPr="00384501">
        <w:rPr>
          <w:sz w:val="28"/>
          <w:szCs w:val="28"/>
        </w:rPr>
        <w:t>Юрайт</w:t>
      </w:r>
      <w:proofErr w:type="spellEnd"/>
      <w:r w:rsidRPr="00384501">
        <w:rPr>
          <w:sz w:val="28"/>
          <w:szCs w:val="28"/>
        </w:rPr>
        <w:t xml:space="preserve"> [сайт]. — URL: https://urait.ru/bcode/448194.</w:t>
      </w:r>
    </w:p>
    <w:p w14:paraId="6F036BAD" w14:textId="6229617E" w:rsidR="00384501" w:rsidRPr="00384501" w:rsidRDefault="00384501" w:rsidP="00384501">
      <w:pPr>
        <w:ind w:firstLine="708"/>
        <w:jc w:val="both"/>
        <w:rPr>
          <w:sz w:val="28"/>
          <w:szCs w:val="28"/>
        </w:rPr>
      </w:pPr>
      <w:r w:rsidRPr="00384501">
        <w:rPr>
          <w:sz w:val="28"/>
          <w:szCs w:val="28"/>
        </w:rPr>
        <w:t xml:space="preserve">Казанцев, М. Ф.  Договорное регулирование. </w:t>
      </w:r>
      <w:proofErr w:type="spellStart"/>
      <w:r w:rsidRPr="00384501">
        <w:rPr>
          <w:sz w:val="28"/>
          <w:szCs w:val="28"/>
        </w:rPr>
        <w:t>Цивилистическая</w:t>
      </w:r>
      <w:proofErr w:type="spellEnd"/>
      <w:r w:rsidRPr="00384501">
        <w:rPr>
          <w:sz w:val="28"/>
          <w:szCs w:val="28"/>
        </w:rPr>
        <w:t xml:space="preserve"> концепция: учебное пособие для вузов / М. Ф. Казанцев. — 2-е изд., </w:t>
      </w:r>
      <w:proofErr w:type="spellStart"/>
      <w:r w:rsidRPr="00384501">
        <w:rPr>
          <w:sz w:val="28"/>
          <w:szCs w:val="28"/>
        </w:rPr>
        <w:t>перераб</w:t>
      </w:r>
      <w:proofErr w:type="spellEnd"/>
      <w:proofErr w:type="gramStart"/>
      <w:r w:rsidRPr="00384501">
        <w:rPr>
          <w:sz w:val="28"/>
          <w:szCs w:val="28"/>
        </w:rPr>
        <w:t>.</w:t>
      </w:r>
      <w:proofErr w:type="gramEnd"/>
      <w:r w:rsidRPr="00384501">
        <w:rPr>
          <w:sz w:val="28"/>
          <w:szCs w:val="28"/>
        </w:rPr>
        <w:t xml:space="preserve"> и доп. — Москва: Издательство </w:t>
      </w:r>
      <w:proofErr w:type="spellStart"/>
      <w:r w:rsidRPr="00384501">
        <w:rPr>
          <w:sz w:val="28"/>
          <w:szCs w:val="28"/>
        </w:rPr>
        <w:t>Юрайт</w:t>
      </w:r>
      <w:proofErr w:type="spellEnd"/>
      <w:r w:rsidRPr="00384501">
        <w:rPr>
          <w:sz w:val="28"/>
          <w:szCs w:val="28"/>
        </w:rPr>
        <w:t>, 202</w:t>
      </w:r>
      <w:r w:rsidR="00697728">
        <w:rPr>
          <w:sz w:val="28"/>
          <w:szCs w:val="28"/>
        </w:rPr>
        <w:t>5</w:t>
      </w:r>
      <w:r w:rsidRPr="00384501">
        <w:rPr>
          <w:sz w:val="28"/>
          <w:szCs w:val="28"/>
        </w:rPr>
        <w:t xml:space="preserve">. — 393 с. — (Высшее образование). — ISBN 978-5-534-12242-8. — Текст: электронный // ЭБС </w:t>
      </w:r>
      <w:proofErr w:type="spellStart"/>
      <w:r w:rsidRPr="00384501">
        <w:rPr>
          <w:sz w:val="28"/>
          <w:szCs w:val="28"/>
        </w:rPr>
        <w:t>Юрайт</w:t>
      </w:r>
      <w:proofErr w:type="spellEnd"/>
      <w:r w:rsidRPr="00384501">
        <w:rPr>
          <w:sz w:val="28"/>
          <w:szCs w:val="28"/>
        </w:rPr>
        <w:t xml:space="preserve"> [сайт]. — URL: https://urait.ru/bcode/456212.</w:t>
      </w:r>
    </w:p>
    <w:p w14:paraId="7146B425" w14:textId="29A14F8B" w:rsidR="00384501" w:rsidRPr="00384501" w:rsidRDefault="00384501" w:rsidP="00384501">
      <w:pPr>
        <w:ind w:firstLine="708"/>
        <w:jc w:val="both"/>
        <w:rPr>
          <w:sz w:val="28"/>
          <w:szCs w:val="28"/>
        </w:rPr>
      </w:pPr>
      <w:proofErr w:type="spellStart"/>
      <w:r w:rsidRPr="00384501">
        <w:rPr>
          <w:sz w:val="28"/>
          <w:szCs w:val="28"/>
        </w:rPr>
        <w:t>Либанова</w:t>
      </w:r>
      <w:proofErr w:type="spellEnd"/>
      <w:r w:rsidRPr="00384501">
        <w:rPr>
          <w:sz w:val="28"/>
          <w:szCs w:val="28"/>
        </w:rPr>
        <w:t>, С. Э.  Гражданско-правовая ответственность: взыскание убытков: учебное пособие для вузов / С. Э. </w:t>
      </w:r>
      <w:proofErr w:type="spellStart"/>
      <w:r w:rsidRPr="00384501">
        <w:rPr>
          <w:sz w:val="28"/>
          <w:szCs w:val="28"/>
        </w:rPr>
        <w:t>Либанова</w:t>
      </w:r>
      <w:proofErr w:type="spellEnd"/>
      <w:r w:rsidRPr="00384501">
        <w:rPr>
          <w:sz w:val="28"/>
          <w:szCs w:val="28"/>
        </w:rPr>
        <w:t xml:space="preserve">. — Москва: Издательство </w:t>
      </w:r>
      <w:proofErr w:type="spellStart"/>
      <w:r w:rsidRPr="00384501">
        <w:rPr>
          <w:sz w:val="28"/>
          <w:szCs w:val="28"/>
        </w:rPr>
        <w:t>Юрайт</w:t>
      </w:r>
      <w:proofErr w:type="spellEnd"/>
      <w:r w:rsidRPr="00384501">
        <w:rPr>
          <w:sz w:val="28"/>
          <w:szCs w:val="28"/>
        </w:rPr>
        <w:t>, 202</w:t>
      </w:r>
      <w:r w:rsidR="00697728">
        <w:rPr>
          <w:sz w:val="28"/>
          <w:szCs w:val="28"/>
        </w:rPr>
        <w:t>4</w:t>
      </w:r>
      <w:r w:rsidRPr="00384501">
        <w:rPr>
          <w:sz w:val="28"/>
          <w:szCs w:val="28"/>
        </w:rPr>
        <w:t xml:space="preserve">. — 171 с. — (Высшее образование). — ISBN 978-5-534-08914-1. — Текст: электронный // ЭБС </w:t>
      </w:r>
      <w:proofErr w:type="spellStart"/>
      <w:r w:rsidRPr="00384501">
        <w:rPr>
          <w:sz w:val="28"/>
          <w:szCs w:val="28"/>
        </w:rPr>
        <w:t>Юрайт</w:t>
      </w:r>
      <w:proofErr w:type="spellEnd"/>
      <w:r w:rsidRPr="00384501">
        <w:rPr>
          <w:sz w:val="28"/>
          <w:szCs w:val="28"/>
        </w:rPr>
        <w:t xml:space="preserve"> [сайт]. — URL: https://urait.ru/bcode/455974.</w:t>
      </w:r>
    </w:p>
    <w:p w14:paraId="4079E9A6" w14:textId="2E43907E" w:rsidR="00384501" w:rsidRPr="00384501" w:rsidRDefault="00384501" w:rsidP="00384501">
      <w:pPr>
        <w:ind w:firstLine="708"/>
        <w:jc w:val="both"/>
        <w:rPr>
          <w:sz w:val="28"/>
          <w:szCs w:val="28"/>
        </w:rPr>
      </w:pPr>
      <w:proofErr w:type="spellStart"/>
      <w:r w:rsidRPr="00384501">
        <w:rPr>
          <w:sz w:val="28"/>
          <w:szCs w:val="28"/>
        </w:rPr>
        <w:t>Скловский</w:t>
      </w:r>
      <w:proofErr w:type="spellEnd"/>
      <w:r w:rsidRPr="00384501">
        <w:rPr>
          <w:sz w:val="28"/>
          <w:szCs w:val="28"/>
        </w:rPr>
        <w:t>, К. И.  Собственность в гражданском праве: учебное пособие для вузов / К. И. </w:t>
      </w:r>
      <w:proofErr w:type="spellStart"/>
      <w:r w:rsidRPr="00384501">
        <w:rPr>
          <w:sz w:val="28"/>
          <w:szCs w:val="28"/>
        </w:rPr>
        <w:t>Скловский</w:t>
      </w:r>
      <w:proofErr w:type="spellEnd"/>
      <w:r w:rsidRPr="00384501">
        <w:rPr>
          <w:sz w:val="28"/>
          <w:szCs w:val="28"/>
        </w:rPr>
        <w:t xml:space="preserve">. — 5-е изд., </w:t>
      </w:r>
      <w:proofErr w:type="spellStart"/>
      <w:r w:rsidRPr="00384501">
        <w:rPr>
          <w:sz w:val="28"/>
          <w:szCs w:val="28"/>
        </w:rPr>
        <w:t>перераб</w:t>
      </w:r>
      <w:proofErr w:type="spellEnd"/>
      <w:proofErr w:type="gramStart"/>
      <w:r w:rsidRPr="00384501">
        <w:rPr>
          <w:sz w:val="28"/>
          <w:szCs w:val="28"/>
        </w:rPr>
        <w:t>.</w:t>
      </w:r>
      <w:proofErr w:type="gramEnd"/>
      <w:r w:rsidRPr="00384501">
        <w:rPr>
          <w:sz w:val="28"/>
          <w:szCs w:val="28"/>
        </w:rPr>
        <w:t xml:space="preserve"> и доп. — Москва: Издательство </w:t>
      </w:r>
      <w:proofErr w:type="spellStart"/>
      <w:r w:rsidRPr="00384501">
        <w:rPr>
          <w:sz w:val="28"/>
          <w:szCs w:val="28"/>
        </w:rPr>
        <w:t>Юрайт</w:t>
      </w:r>
      <w:proofErr w:type="spellEnd"/>
      <w:r w:rsidRPr="00384501">
        <w:rPr>
          <w:sz w:val="28"/>
          <w:szCs w:val="28"/>
        </w:rPr>
        <w:t>, 202</w:t>
      </w:r>
      <w:r w:rsidR="00697728">
        <w:rPr>
          <w:sz w:val="28"/>
          <w:szCs w:val="28"/>
        </w:rPr>
        <w:t>4</w:t>
      </w:r>
      <w:r w:rsidRPr="00384501">
        <w:rPr>
          <w:sz w:val="28"/>
          <w:szCs w:val="28"/>
        </w:rPr>
        <w:t xml:space="preserve">. — 1016 с. — (Высшее образование). — ISBN 978-5-534-13090-4. — Текст: электронный // ЭБС </w:t>
      </w:r>
      <w:proofErr w:type="spellStart"/>
      <w:r w:rsidRPr="00384501">
        <w:rPr>
          <w:sz w:val="28"/>
          <w:szCs w:val="28"/>
        </w:rPr>
        <w:t>Юрайт</w:t>
      </w:r>
      <w:proofErr w:type="spellEnd"/>
      <w:r w:rsidRPr="00384501">
        <w:rPr>
          <w:sz w:val="28"/>
          <w:szCs w:val="28"/>
        </w:rPr>
        <w:t xml:space="preserve"> [сайт]. — URL: https://urait.ru/bcode/449151.</w:t>
      </w:r>
    </w:p>
    <w:p w14:paraId="20056909" w14:textId="4EACC482" w:rsidR="00384501" w:rsidRPr="00384501" w:rsidRDefault="00384501" w:rsidP="00384501">
      <w:pPr>
        <w:ind w:firstLine="708"/>
        <w:jc w:val="both"/>
        <w:rPr>
          <w:color w:val="000000"/>
          <w:sz w:val="28"/>
          <w:szCs w:val="28"/>
          <w:shd w:val="clear" w:color="auto" w:fill="FFFFFF"/>
        </w:rPr>
      </w:pPr>
      <w:r w:rsidRPr="00384501">
        <w:rPr>
          <w:color w:val="000000"/>
          <w:sz w:val="28"/>
          <w:szCs w:val="28"/>
          <w:shd w:val="clear" w:color="auto" w:fill="FFFFFF"/>
        </w:rPr>
        <w:t xml:space="preserve">Профессиональные навыки </w:t>
      </w:r>
      <w:proofErr w:type="gramStart"/>
      <w:r w:rsidRPr="00384501">
        <w:rPr>
          <w:color w:val="000000"/>
          <w:sz w:val="28"/>
          <w:szCs w:val="28"/>
          <w:shd w:val="clear" w:color="auto" w:fill="FFFFFF"/>
        </w:rPr>
        <w:t>юриста :</w:t>
      </w:r>
      <w:proofErr w:type="gramEnd"/>
      <w:r w:rsidRPr="00384501">
        <w:rPr>
          <w:color w:val="000000"/>
          <w:sz w:val="28"/>
          <w:szCs w:val="28"/>
          <w:shd w:val="clear" w:color="auto" w:fill="FFFFFF"/>
        </w:rPr>
        <w:t xml:space="preserve"> учебное пособие для вузов / Т. Ю. Маркова [и др.] ; ответственный редактор Т. Ю. Маркова, М. В. Самсонова. — </w:t>
      </w:r>
      <w:proofErr w:type="gramStart"/>
      <w:r w:rsidRPr="00384501">
        <w:rPr>
          <w:color w:val="000000"/>
          <w:sz w:val="28"/>
          <w:szCs w:val="28"/>
          <w:shd w:val="clear" w:color="auto" w:fill="FFFFFF"/>
        </w:rPr>
        <w:t>Москва :</w:t>
      </w:r>
      <w:proofErr w:type="gramEnd"/>
      <w:r w:rsidRPr="00384501">
        <w:rPr>
          <w:color w:val="000000"/>
          <w:sz w:val="28"/>
          <w:szCs w:val="28"/>
          <w:shd w:val="clear" w:color="auto" w:fill="FFFFFF"/>
        </w:rPr>
        <w:t xml:space="preserve"> Издательство </w:t>
      </w:r>
      <w:proofErr w:type="spellStart"/>
      <w:r w:rsidRPr="00384501">
        <w:rPr>
          <w:color w:val="000000"/>
          <w:sz w:val="28"/>
          <w:szCs w:val="28"/>
          <w:shd w:val="clear" w:color="auto" w:fill="FFFFFF"/>
        </w:rPr>
        <w:t>Юрайт</w:t>
      </w:r>
      <w:proofErr w:type="spellEnd"/>
      <w:r w:rsidRPr="00384501">
        <w:rPr>
          <w:color w:val="000000"/>
          <w:sz w:val="28"/>
          <w:szCs w:val="28"/>
          <w:shd w:val="clear" w:color="auto" w:fill="FFFFFF"/>
        </w:rPr>
        <w:t>, 202</w:t>
      </w:r>
      <w:r w:rsidR="00697728">
        <w:rPr>
          <w:color w:val="000000"/>
          <w:sz w:val="28"/>
          <w:szCs w:val="28"/>
          <w:shd w:val="clear" w:color="auto" w:fill="FFFFFF"/>
        </w:rPr>
        <w:t>4</w:t>
      </w:r>
      <w:r w:rsidRPr="00384501">
        <w:rPr>
          <w:color w:val="000000"/>
          <w:sz w:val="28"/>
          <w:szCs w:val="28"/>
          <w:shd w:val="clear" w:color="auto" w:fill="FFFFFF"/>
        </w:rPr>
        <w:t xml:space="preserve">. — 317 с. — (Высшее образование). — ISBN 978-5-534-01379-5. — </w:t>
      </w:r>
      <w:proofErr w:type="gramStart"/>
      <w:r w:rsidRPr="00384501">
        <w:rPr>
          <w:color w:val="000000"/>
          <w:sz w:val="28"/>
          <w:szCs w:val="28"/>
          <w:shd w:val="clear" w:color="auto" w:fill="FFFFFF"/>
        </w:rPr>
        <w:t>Текст :</w:t>
      </w:r>
      <w:proofErr w:type="gramEnd"/>
      <w:r w:rsidRPr="00384501">
        <w:rPr>
          <w:color w:val="000000"/>
          <w:sz w:val="28"/>
          <w:szCs w:val="28"/>
          <w:shd w:val="clear" w:color="auto" w:fill="FFFFFF"/>
        </w:rPr>
        <w:t xml:space="preserve"> электронный // ЭБС </w:t>
      </w:r>
      <w:proofErr w:type="spellStart"/>
      <w:r w:rsidRPr="00384501">
        <w:rPr>
          <w:color w:val="000000"/>
          <w:sz w:val="28"/>
          <w:szCs w:val="28"/>
          <w:shd w:val="clear" w:color="auto" w:fill="FFFFFF"/>
        </w:rPr>
        <w:t>Юрайт</w:t>
      </w:r>
      <w:proofErr w:type="spellEnd"/>
      <w:r w:rsidRPr="00384501">
        <w:rPr>
          <w:color w:val="000000"/>
          <w:sz w:val="28"/>
          <w:szCs w:val="28"/>
          <w:shd w:val="clear" w:color="auto" w:fill="FFFFFF"/>
        </w:rPr>
        <w:t xml:space="preserve"> [сайт]. — URL: </w:t>
      </w:r>
      <w:hyperlink r:id="rId15" w:tgtFrame="_blank" w:history="1">
        <w:r w:rsidRPr="00384501">
          <w:rPr>
            <w:color w:val="000000"/>
            <w:sz w:val="28"/>
            <w:szCs w:val="28"/>
          </w:rPr>
          <w:t>https://urait.ru/bcode/450779</w:t>
        </w:r>
      </w:hyperlink>
      <w:r w:rsidRPr="00384501">
        <w:rPr>
          <w:color w:val="000000"/>
          <w:sz w:val="28"/>
          <w:szCs w:val="28"/>
          <w:shd w:val="clear" w:color="auto" w:fill="FFFFFF"/>
        </w:rPr>
        <w:t>.</w:t>
      </w:r>
    </w:p>
    <w:p w14:paraId="0A9B4F0C" w14:textId="77777777" w:rsidR="00384501" w:rsidRDefault="00384501" w:rsidP="00384501">
      <w:pPr>
        <w:ind w:firstLine="708"/>
        <w:jc w:val="both"/>
        <w:rPr>
          <w:color w:val="000000"/>
          <w:shd w:val="clear" w:color="auto" w:fill="FFFFFF"/>
        </w:rPr>
      </w:pPr>
    </w:p>
    <w:p w14:paraId="6B7E6D09" w14:textId="77777777" w:rsidR="00384501" w:rsidRDefault="00384501" w:rsidP="00384501">
      <w:pPr>
        <w:ind w:firstLine="708"/>
        <w:jc w:val="both"/>
        <w:rPr>
          <w:color w:val="000000"/>
          <w:szCs w:val="28"/>
        </w:rPr>
      </w:pPr>
    </w:p>
    <w:p w14:paraId="6C29EBCD" w14:textId="77777777" w:rsidR="00384501" w:rsidRPr="00384501" w:rsidRDefault="00384501" w:rsidP="00384501">
      <w:pPr>
        <w:jc w:val="center"/>
        <w:rPr>
          <w:b/>
          <w:bCs/>
          <w:sz w:val="28"/>
          <w:szCs w:val="28"/>
        </w:rPr>
      </w:pPr>
      <w:r w:rsidRPr="00384501">
        <w:rPr>
          <w:b/>
          <w:bCs/>
          <w:sz w:val="28"/>
          <w:szCs w:val="28"/>
        </w:rPr>
        <w:t>8.2 ДЛЯ ПОДГОТОВКИ ВКР</w:t>
      </w:r>
    </w:p>
    <w:p w14:paraId="1F48094B" w14:textId="77777777" w:rsidR="00384501" w:rsidRPr="00384501" w:rsidRDefault="00384501" w:rsidP="00384501">
      <w:pPr>
        <w:jc w:val="center"/>
        <w:rPr>
          <w:b/>
          <w:bCs/>
          <w:sz w:val="28"/>
          <w:szCs w:val="28"/>
        </w:rPr>
      </w:pPr>
    </w:p>
    <w:p w14:paraId="2999326D" w14:textId="77777777" w:rsidR="00384501" w:rsidRPr="00384501" w:rsidRDefault="00384501" w:rsidP="00384501">
      <w:pPr>
        <w:tabs>
          <w:tab w:val="left" w:pos="709"/>
        </w:tabs>
        <w:jc w:val="both"/>
        <w:rPr>
          <w:b/>
          <w:bCs/>
          <w:sz w:val="28"/>
          <w:szCs w:val="28"/>
        </w:rPr>
      </w:pPr>
      <w:r w:rsidRPr="00384501">
        <w:rPr>
          <w:b/>
          <w:bCs/>
          <w:sz w:val="28"/>
          <w:szCs w:val="28"/>
        </w:rPr>
        <w:tab/>
        <w:t xml:space="preserve">   Специальная литература по Гражданскому праву</w:t>
      </w:r>
    </w:p>
    <w:p w14:paraId="75305191" w14:textId="77777777" w:rsidR="00384501" w:rsidRPr="00384501" w:rsidRDefault="00384501" w:rsidP="00384501">
      <w:pPr>
        <w:tabs>
          <w:tab w:val="left" w:pos="709"/>
        </w:tabs>
        <w:jc w:val="both"/>
        <w:rPr>
          <w:b/>
          <w:bCs/>
          <w:sz w:val="28"/>
          <w:szCs w:val="28"/>
        </w:rPr>
      </w:pPr>
    </w:p>
    <w:p w14:paraId="59B61CF0" w14:textId="77777777" w:rsidR="00384501" w:rsidRPr="00384501" w:rsidRDefault="00384501" w:rsidP="00737AEB">
      <w:pPr>
        <w:pStyle w:val="afa"/>
        <w:widowControl w:val="0"/>
        <w:numPr>
          <w:ilvl w:val="0"/>
          <w:numId w:val="9"/>
        </w:numPr>
        <w:ind w:left="0" w:firstLine="851"/>
        <w:jc w:val="both"/>
        <w:rPr>
          <w:szCs w:val="28"/>
        </w:rPr>
      </w:pPr>
      <w:r w:rsidRPr="00384501">
        <w:rPr>
          <w:szCs w:val="28"/>
        </w:rPr>
        <w:t xml:space="preserve">Абраменков М.С. Правовое регулирование перехода выморочного имущества в порядке наследования: теоретические и практические вопросы // Наследственное право. – 2010. – N 1. – С. 10–20. </w:t>
      </w:r>
      <w:r w:rsidRPr="00384501">
        <w:rPr>
          <w:rFonts w:ascii="MS Mincho" w:eastAsia="MS Mincho" w:hAnsi="MS Mincho" w:cs="MS Mincho"/>
          <w:szCs w:val="28"/>
        </w:rPr>
        <w:t> </w:t>
      </w:r>
    </w:p>
    <w:p w14:paraId="3A81075E" w14:textId="77777777" w:rsidR="00384501" w:rsidRPr="00384501" w:rsidRDefault="00384501" w:rsidP="00737AEB">
      <w:pPr>
        <w:pStyle w:val="afa"/>
        <w:widowControl w:val="0"/>
        <w:numPr>
          <w:ilvl w:val="0"/>
          <w:numId w:val="9"/>
        </w:numPr>
        <w:ind w:left="0" w:firstLine="851"/>
        <w:jc w:val="both"/>
        <w:rPr>
          <w:szCs w:val="28"/>
        </w:rPr>
      </w:pPr>
      <w:r w:rsidRPr="00384501">
        <w:rPr>
          <w:szCs w:val="28"/>
        </w:rPr>
        <w:t>Абрамова Е.Н., Аверченко Н.Н., Байгушева Ю.В. [и др.] Комментарий к Гражданскому кодексу Российской Федерации. Часть первая: учеб.-</w:t>
      </w:r>
      <w:proofErr w:type="spellStart"/>
      <w:r w:rsidRPr="00384501">
        <w:rPr>
          <w:szCs w:val="28"/>
        </w:rPr>
        <w:t>практич</w:t>
      </w:r>
      <w:proofErr w:type="spellEnd"/>
      <w:r w:rsidRPr="00384501">
        <w:rPr>
          <w:szCs w:val="28"/>
        </w:rPr>
        <w:t>. комментарий (под ред. Сергеева А.П.). - М.: "Проспект", 2010.</w:t>
      </w:r>
    </w:p>
    <w:p w14:paraId="0304755F" w14:textId="77777777" w:rsidR="00384501" w:rsidRPr="00384501" w:rsidRDefault="00384501" w:rsidP="00737AEB">
      <w:pPr>
        <w:pStyle w:val="afa"/>
        <w:widowControl w:val="0"/>
        <w:numPr>
          <w:ilvl w:val="0"/>
          <w:numId w:val="9"/>
        </w:numPr>
        <w:ind w:left="0" w:firstLine="851"/>
        <w:jc w:val="both"/>
        <w:rPr>
          <w:szCs w:val="28"/>
        </w:rPr>
      </w:pPr>
      <w:r w:rsidRPr="00384501">
        <w:rPr>
          <w:szCs w:val="28"/>
        </w:rPr>
        <w:t xml:space="preserve">Авдеев В.В. Основные средства и нематериальные активы: ноу-хау как нематериальный актив // Налоги. 2010. N 11. </w:t>
      </w:r>
      <w:r w:rsidRPr="00384501">
        <w:rPr>
          <w:rFonts w:ascii="MS Mincho" w:eastAsia="MS Mincho" w:hAnsi="MS Mincho" w:cs="MS Mincho"/>
          <w:szCs w:val="28"/>
        </w:rPr>
        <w:t> </w:t>
      </w:r>
    </w:p>
    <w:p w14:paraId="5D177748" w14:textId="77777777" w:rsidR="00384501" w:rsidRPr="00384501" w:rsidRDefault="00384501" w:rsidP="00737AEB">
      <w:pPr>
        <w:pStyle w:val="afa"/>
        <w:widowControl w:val="0"/>
        <w:numPr>
          <w:ilvl w:val="0"/>
          <w:numId w:val="9"/>
        </w:numPr>
        <w:ind w:left="0" w:firstLine="851"/>
        <w:jc w:val="both"/>
        <w:rPr>
          <w:szCs w:val="28"/>
        </w:rPr>
      </w:pPr>
      <w:r w:rsidRPr="00384501">
        <w:rPr>
          <w:szCs w:val="28"/>
        </w:rPr>
        <w:t xml:space="preserve">Авилов Г.Е. Хозяйственные товарищества и общества в Гражданском кодексе России // Гражданский кодекс России. Проблемы. Теория. Практика. М., 1998. </w:t>
      </w:r>
      <w:r w:rsidRPr="00384501">
        <w:rPr>
          <w:rFonts w:ascii="MS Mincho" w:eastAsia="MS Mincho" w:hAnsi="MS Mincho" w:cs="MS Mincho"/>
          <w:szCs w:val="28"/>
        </w:rPr>
        <w:t> </w:t>
      </w:r>
    </w:p>
    <w:p w14:paraId="6847E0B8" w14:textId="77777777" w:rsidR="00384501" w:rsidRPr="00384501" w:rsidRDefault="00384501" w:rsidP="00737AEB">
      <w:pPr>
        <w:pStyle w:val="afa"/>
        <w:widowControl w:val="0"/>
        <w:numPr>
          <w:ilvl w:val="0"/>
          <w:numId w:val="9"/>
        </w:numPr>
        <w:ind w:left="0" w:firstLine="851"/>
        <w:jc w:val="both"/>
        <w:rPr>
          <w:szCs w:val="28"/>
        </w:rPr>
      </w:pPr>
      <w:r w:rsidRPr="00384501">
        <w:rPr>
          <w:szCs w:val="28"/>
        </w:rPr>
        <w:lastRenderedPageBreak/>
        <w:t>Агарков М.М. Избранные труды по гражданскому праву. В 2 т. М.: АО "Центр "</w:t>
      </w:r>
      <w:proofErr w:type="spellStart"/>
      <w:r w:rsidRPr="00384501">
        <w:rPr>
          <w:szCs w:val="28"/>
        </w:rPr>
        <w:t>ЮрИнфоР</w:t>
      </w:r>
      <w:proofErr w:type="spellEnd"/>
      <w:r w:rsidRPr="00384501">
        <w:rPr>
          <w:szCs w:val="28"/>
        </w:rPr>
        <w:t xml:space="preserve">" (в серии "Научное наследие"), 2002. </w:t>
      </w:r>
      <w:r w:rsidRPr="00384501">
        <w:rPr>
          <w:rFonts w:ascii="MS Mincho" w:eastAsia="MS Mincho" w:hAnsi="MS Mincho" w:cs="MS Mincho"/>
          <w:szCs w:val="28"/>
        </w:rPr>
        <w:t> </w:t>
      </w:r>
    </w:p>
    <w:p w14:paraId="2884E257" w14:textId="77777777" w:rsidR="00384501" w:rsidRPr="00384501" w:rsidRDefault="00384501" w:rsidP="00737AEB">
      <w:pPr>
        <w:pStyle w:val="afa"/>
        <w:widowControl w:val="0"/>
        <w:numPr>
          <w:ilvl w:val="0"/>
          <w:numId w:val="9"/>
        </w:numPr>
        <w:ind w:left="0" w:firstLine="851"/>
        <w:jc w:val="both"/>
        <w:rPr>
          <w:szCs w:val="28"/>
        </w:rPr>
      </w:pPr>
      <w:r w:rsidRPr="00384501">
        <w:rPr>
          <w:szCs w:val="28"/>
        </w:rPr>
        <w:t xml:space="preserve">Актуальные вопросы наследственного права / Ю.Б. </w:t>
      </w:r>
      <w:proofErr w:type="spellStart"/>
      <w:r w:rsidRPr="00384501">
        <w:rPr>
          <w:szCs w:val="28"/>
        </w:rPr>
        <w:t>Гонгало</w:t>
      </w:r>
      <w:proofErr w:type="spellEnd"/>
      <w:r w:rsidRPr="00384501">
        <w:rPr>
          <w:szCs w:val="28"/>
        </w:rPr>
        <w:t xml:space="preserve">, П.В. Крашенинников, И.Б. Миронов и др.; под ред. П.В. Крашенинникова. М.: Статут, 2016. 112 с. </w:t>
      </w:r>
      <w:r w:rsidRPr="00384501">
        <w:rPr>
          <w:rFonts w:ascii="MS Mincho" w:eastAsia="MS Mincho" w:hAnsi="MS Mincho" w:cs="MS Mincho"/>
          <w:szCs w:val="28"/>
        </w:rPr>
        <w:t> </w:t>
      </w:r>
    </w:p>
    <w:p w14:paraId="0CEBE1E0" w14:textId="77777777" w:rsidR="00384501" w:rsidRPr="00384501" w:rsidRDefault="00384501" w:rsidP="00737AEB">
      <w:pPr>
        <w:pStyle w:val="afa"/>
        <w:widowControl w:val="0"/>
        <w:numPr>
          <w:ilvl w:val="0"/>
          <w:numId w:val="9"/>
        </w:numPr>
        <w:ind w:left="0" w:firstLine="851"/>
        <w:jc w:val="both"/>
        <w:rPr>
          <w:szCs w:val="28"/>
        </w:rPr>
      </w:pPr>
      <w:r w:rsidRPr="00384501">
        <w:rPr>
          <w:szCs w:val="28"/>
        </w:rPr>
        <w:t xml:space="preserve">Актуальные проблемы гражданского права: Сб. ст. </w:t>
      </w:r>
      <w:proofErr w:type="spellStart"/>
      <w:r w:rsidRPr="00384501">
        <w:rPr>
          <w:szCs w:val="28"/>
        </w:rPr>
        <w:t>Вып</w:t>
      </w:r>
      <w:proofErr w:type="spellEnd"/>
      <w:r w:rsidRPr="00384501">
        <w:rPr>
          <w:szCs w:val="28"/>
        </w:rPr>
        <w:t xml:space="preserve">. 6 / </w:t>
      </w:r>
      <w:proofErr w:type="spellStart"/>
      <w:r w:rsidRPr="00384501">
        <w:rPr>
          <w:szCs w:val="28"/>
        </w:rPr>
        <w:t>Исслед</w:t>
      </w:r>
      <w:proofErr w:type="spellEnd"/>
      <w:r w:rsidRPr="00384501">
        <w:rPr>
          <w:szCs w:val="28"/>
        </w:rPr>
        <w:t>. центр част. права, Рос. шк. част. права</w:t>
      </w:r>
      <w:proofErr w:type="gramStart"/>
      <w:r w:rsidRPr="00384501">
        <w:rPr>
          <w:szCs w:val="28"/>
        </w:rPr>
        <w:t>; Под</w:t>
      </w:r>
      <w:proofErr w:type="gramEnd"/>
      <w:r w:rsidRPr="00384501">
        <w:rPr>
          <w:szCs w:val="28"/>
        </w:rPr>
        <w:t xml:space="preserve"> ред. Шилохвоста О.Ю. - М.: Норма, 2003 г. </w:t>
      </w:r>
      <w:r w:rsidRPr="00384501">
        <w:rPr>
          <w:rFonts w:ascii="MS Mincho" w:eastAsia="MS Mincho" w:hAnsi="MS Mincho" w:cs="MS Mincho"/>
          <w:szCs w:val="28"/>
        </w:rPr>
        <w:t> </w:t>
      </w:r>
    </w:p>
    <w:p w14:paraId="5044FFAD" w14:textId="77777777" w:rsidR="00384501" w:rsidRPr="00B86B04" w:rsidRDefault="00384501" w:rsidP="00737AEB">
      <w:pPr>
        <w:pStyle w:val="afa"/>
        <w:widowControl w:val="0"/>
        <w:numPr>
          <w:ilvl w:val="0"/>
          <w:numId w:val="9"/>
        </w:numPr>
        <w:ind w:left="0" w:firstLine="851"/>
        <w:jc w:val="both"/>
        <w:rPr>
          <w:szCs w:val="28"/>
        </w:rPr>
      </w:pPr>
      <w:r w:rsidRPr="000029DD">
        <w:rPr>
          <w:szCs w:val="28"/>
        </w:rPr>
        <w:t xml:space="preserve">Актуальные проблемы гражданского права: Учеб. пособие для вузов / Под ред. И.Л. </w:t>
      </w:r>
      <w:proofErr w:type="spellStart"/>
      <w:r w:rsidRPr="000029DD">
        <w:rPr>
          <w:szCs w:val="28"/>
        </w:rPr>
        <w:t>Корнеевои</w:t>
      </w:r>
      <w:proofErr w:type="spellEnd"/>
      <w:r w:rsidRPr="000029DD">
        <w:rPr>
          <w:szCs w:val="28"/>
        </w:rPr>
        <w:t xml:space="preserve">̆, Ю.Н. Андреева, Н.Ф. </w:t>
      </w:r>
      <w:proofErr w:type="spellStart"/>
      <w:r w:rsidRPr="000029DD">
        <w:rPr>
          <w:szCs w:val="28"/>
        </w:rPr>
        <w:t>Эриашвили</w:t>
      </w:r>
      <w:proofErr w:type="spellEnd"/>
      <w:r w:rsidRPr="000029DD">
        <w:rPr>
          <w:szCs w:val="28"/>
        </w:rPr>
        <w:t xml:space="preserve"> (Гриф МО РФ) – 2-е изд., </w:t>
      </w:r>
      <w:proofErr w:type="spellStart"/>
      <w:r w:rsidRPr="000029DD">
        <w:rPr>
          <w:szCs w:val="28"/>
        </w:rPr>
        <w:t>перераб</w:t>
      </w:r>
      <w:proofErr w:type="spellEnd"/>
      <w:proofErr w:type="gramStart"/>
      <w:r w:rsidRPr="000029DD">
        <w:rPr>
          <w:szCs w:val="28"/>
        </w:rPr>
        <w:t>.</w:t>
      </w:r>
      <w:proofErr w:type="gramEnd"/>
      <w:r w:rsidRPr="000029DD">
        <w:rPr>
          <w:szCs w:val="28"/>
        </w:rPr>
        <w:t xml:space="preserve"> и доп. – М.: </w:t>
      </w:r>
      <w:proofErr w:type="spellStart"/>
      <w:r w:rsidRPr="000029DD">
        <w:rPr>
          <w:szCs w:val="28"/>
        </w:rPr>
        <w:t>Юристъ</w:t>
      </w:r>
      <w:proofErr w:type="spellEnd"/>
      <w:r w:rsidRPr="000029DD">
        <w:rPr>
          <w:szCs w:val="28"/>
        </w:rPr>
        <w:t xml:space="preserve">, 2010. </w:t>
      </w:r>
      <w:r w:rsidRPr="000029DD">
        <w:rPr>
          <w:rFonts w:ascii="MS Mincho" w:eastAsia="MS Mincho" w:hAnsi="MS Mincho" w:cs="MS Mincho"/>
          <w:szCs w:val="28"/>
        </w:rPr>
        <w:t> </w:t>
      </w:r>
    </w:p>
    <w:p w14:paraId="02117D9F" w14:textId="77777777" w:rsidR="00384501" w:rsidRPr="00B86B04" w:rsidRDefault="00384501" w:rsidP="00737AEB">
      <w:pPr>
        <w:pStyle w:val="afa"/>
        <w:widowControl w:val="0"/>
        <w:numPr>
          <w:ilvl w:val="0"/>
          <w:numId w:val="9"/>
        </w:numPr>
        <w:ind w:left="0" w:firstLine="851"/>
        <w:jc w:val="both"/>
        <w:rPr>
          <w:szCs w:val="28"/>
        </w:rPr>
      </w:pPr>
      <w:r w:rsidRPr="00B86B04">
        <w:rPr>
          <w:szCs w:val="28"/>
        </w:rPr>
        <w:t xml:space="preserve">Алексеев, В. А.  Право недвижимости Российской Федерации. Понятие и виды недвижимых </w:t>
      </w:r>
      <w:proofErr w:type="gramStart"/>
      <w:r w:rsidRPr="00B86B04">
        <w:rPr>
          <w:szCs w:val="28"/>
        </w:rPr>
        <w:t>вещей :</w:t>
      </w:r>
      <w:proofErr w:type="gramEnd"/>
      <w:r w:rsidRPr="00B86B04">
        <w:rPr>
          <w:szCs w:val="28"/>
        </w:rPr>
        <w:t xml:space="preserve"> учебное пособие для вузов / В. А. Алексеев. — 2-е изд., </w:t>
      </w:r>
      <w:proofErr w:type="spellStart"/>
      <w:r w:rsidRPr="00B86B04">
        <w:rPr>
          <w:szCs w:val="28"/>
        </w:rPr>
        <w:t>испр</w:t>
      </w:r>
      <w:proofErr w:type="spellEnd"/>
      <w:r w:rsidRPr="00B86B04">
        <w:rPr>
          <w:szCs w:val="28"/>
        </w:rPr>
        <w:t xml:space="preserve">. и доп. — </w:t>
      </w:r>
      <w:proofErr w:type="gramStart"/>
      <w:r w:rsidRPr="00B86B04">
        <w:rPr>
          <w:szCs w:val="28"/>
        </w:rPr>
        <w:t>Москва :</w:t>
      </w:r>
      <w:proofErr w:type="gramEnd"/>
      <w:r w:rsidRPr="00B86B04">
        <w:rPr>
          <w:szCs w:val="28"/>
        </w:rPr>
        <w:t xml:space="preserve"> Издательство </w:t>
      </w:r>
      <w:proofErr w:type="spellStart"/>
      <w:r w:rsidRPr="00B86B04">
        <w:rPr>
          <w:szCs w:val="28"/>
        </w:rPr>
        <w:t>Юрайт</w:t>
      </w:r>
      <w:proofErr w:type="spellEnd"/>
      <w:r w:rsidRPr="00B86B04">
        <w:rPr>
          <w:szCs w:val="28"/>
        </w:rPr>
        <w:t xml:space="preserve">, 2020. — 487 с. — (Высшее образование). — ISBN 978-5-534-13103-1. — </w:t>
      </w:r>
      <w:proofErr w:type="gramStart"/>
      <w:r w:rsidRPr="00B86B04">
        <w:rPr>
          <w:szCs w:val="28"/>
        </w:rPr>
        <w:t>Текст :</w:t>
      </w:r>
      <w:proofErr w:type="gramEnd"/>
      <w:r w:rsidRPr="00B86B04">
        <w:rPr>
          <w:szCs w:val="28"/>
        </w:rPr>
        <w:t xml:space="preserve"> электронный // ЭБС </w:t>
      </w:r>
      <w:proofErr w:type="spellStart"/>
      <w:r w:rsidRPr="00B86B04">
        <w:rPr>
          <w:szCs w:val="28"/>
        </w:rPr>
        <w:t>Юрайт</w:t>
      </w:r>
      <w:proofErr w:type="spellEnd"/>
      <w:r w:rsidRPr="00B86B04">
        <w:rPr>
          <w:szCs w:val="28"/>
        </w:rPr>
        <w:t xml:space="preserve"> [сайт]. — URL: https://urait.ru/bcode/463465.</w:t>
      </w:r>
    </w:p>
    <w:p w14:paraId="740CF435" w14:textId="77777777" w:rsidR="00384501" w:rsidRDefault="00384501" w:rsidP="00737AEB">
      <w:pPr>
        <w:pStyle w:val="afa"/>
        <w:widowControl w:val="0"/>
        <w:numPr>
          <w:ilvl w:val="0"/>
          <w:numId w:val="9"/>
        </w:numPr>
        <w:ind w:left="0" w:firstLine="851"/>
        <w:jc w:val="both"/>
        <w:rPr>
          <w:szCs w:val="28"/>
        </w:rPr>
      </w:pPr>
      <w:r w:rsidRPr="000029DD">
        <w:rPr>
          <w:szCs w:val="28"/>
        </w:rPr>
        <w:t xml:space="preserve">Алексеев В.Б. Особенности правового регулирования предпринимательства. М., </w:t>
      </w:r>
      <w:proofErr w:type="spellStart"/>
      <w:r w:rsidRPr="000029DD">
        <w:rPr>
          <w:szCs w:val="28"/>
        </w:rPr>
        <w:t>Волтерс</w:t>
      </w:r>
      <w:proofErr w:type="spellEnd"/>
      <w:r w:rsidRPr="000029DD">
        <w:rPr>
          <w:szCs w:val="28"/>
        </w:rPr>
        <w:t xml:space="preserve"> </w:t>
      </w:r>
      <w:proofErr w:type="spellStart"/>
      <w:r w:rsidRPr="000029DD">
        <w:rPr>
          <w:szCs w:val="28"/>
        </w:rPr>
        <w:t>Клувер</w:t>
      </w:r>
      <w:proofErr w:type="spellEnd"/>
      <w:r w:rsidRPr="000029DD">
        <w:rPr>
          <w:szCs w:val="28"/>
        </w:rPr>
        <w:t xml:space="preserve">, 2010. </w:t>
      </w:r>
      <w:r w:rsidRPr="000029DD">
        <w:rPr>
          <w:rFonts w:ascii="MS Mincho" w:eastAsia="MS Mincho" w:hAnsi="MS Mincho" w:cs="MS Mincho"/>
          <w:szCs w:val="28"/>
        </w:rPr>
        <w:t> </w:t>
      </w:r>
    </w:p>
    <w:p w14:paraId="30017EFB" w14:textId="77777777" w:rsidR="00384501" w:rsidRDefault="00384501" w:rsidP="00737AEB">
      <w:pPr>
        <w:pStyle w:val="afa"/>
        <w:widowControl w:val="0"/>
        <w:numPr>
          <w:ilvl w:val="0"/>
          <w:numId w:val="9"/>
        </w:numPr>
        <w:ind w:left="0" w:firstLine="851"/>
        <w:jc w:val="both"/>
        <w:rPr>
          <w:szCs w:val="28"/>
        </w:rPr>
      </w:pPr>
      <w:r w:rsidRPr="000029DD">
        <w:rPr>
          <w:szCs w:val="28"/>
        </w:rPr>
        <w:t>Алексеев</w:t>
      </w:r>
      <w:r>
        <w:rPr>
          <w:szCs w:val="28"/>
        </w:rPr>
        <w:t xml:space="preserve"> </w:t>
      </w:r>
      <w:r w:rsidRPr="000029DD">
        <w:rPr>
          <w:szCs w:val="28"/>
        </w:rPr>
        <w:t xml:space="preserve">С.С. Право собственности. Проблемы теории. М.: Норма, 2008. </w:t>
      </w:r>
    </w:p>
    <w:p w14:paraId="447138FA" w14:textId="77777777" w:rsidR="00384501" w:rsidRDefault="00384501" w:rsidP="00737AEB">
      <w:pPr>
        <w:pStyle w:val="afa"/>
        <w:widowControl w:val="0"/>
        <w:numPr>
          <w:ilvl w:val="0"/>
          <w:numId w:val="9"/>
        </w:numPr>
        <w:ind w:left="0" w:firstLine="851"/>
        <w:jc w:val="both"/>
        <w:rPr>
          <w:szCs w:val="28"/>
        </w:rPr>
      </w:pPr>
      <w:r w:rsidRPr="000029DD">
        <w:rPr>
          <w:szCs w:val="28"/>
        </w:rPr>
        <w:t>Андреев В.К. Существо нематериальных благ и их защита // Журнал росси</w:t>
      </w:r>
      <w:r>
        <w:rPr>
          <w:szCs w:val="28"/>
        </w:rPr>
        <w:t>й</w:t>
      </w:r>
      <w:r w:rsidRPr="000029DD">
        <w:rPr>
          <w:szCs w:val="28"/>
        </w:rPr>
        <w:t xml:space="preserve">ского права. 2014. N 3. С. 27 - 33. </w:t>
      </w:r>
      <w:r w:rsidRPr="000029DD">
        <w:rPr>
          <w:rFonts w:ascii="MS Mincho" w:eastAsia="MS Mincho" w:hAnsi="MS Mincho" w:cs="MS Mincho"/>
          <w:szCs w:val="28"/>
        </w:rPr>
        <w:t> </w:t>
      </w:r>
    </w:p>
    <w:p w14:paraId="46A3A7D6" w14:textId="77777777" w:rsidR="00384501" w:rsidRDefault="00384501" w:rsidP="00737AEB">
      <w:pPr>
        <w:pStyle w:val="afa"/>
        <w:widowControl w:val="0"/>
        <w:numPr>
          <w:ilvl w:val="0"/>
          <w:numId w:val="9"/>
        </w:numPr>
        <w:ind w:left="0" w:firstLine="851"/>
        <w:jc w:val="both"/>
        <w:rPr>
          <w:szCs w:val="28"/>
        </w:rPr>
      </w:pPr>
      <w:r w:rsidRPr="000029DD">
        <w:rPr>
          <w:szCs w:val="28"/>
        </w:rPr>
        <w:t>Андреев Ю.Н. Механизм гражданско-правово</w:t>
      </w:r>
      <w:r>
        <w:rPr>
          <w:szCs w:val="28"/>
        </w:rPr>
        <w:t>й</w:t>
      </w:r>
      <w:r w:rsidRPr="000029DD">
        <w:rPr>
          <w:szCs w:val="28"/>
        </w:rPr>
        <w:t xml:space="preserve"> защиты. М., Изд-во НОРМА: ИНФРА-М, 2010. </w:t>
      </w:r>
      <w:r w:rsidRPr="000029DD">
        <w:rPr>
          <w:rFonts w:ascii="MS Mincho" w:eastAsia="MS Mincho" w:hAnsi="MS Mincho" w:cs="MS Mincho"/>
          <w:szCs w:val="28"/>
        </w:rPr>
        <w:t> </w:t>
      </w:r>
    </w:p>
    <w:p w14:paraId="0F6A8E7E" w14:textId="77777777" w:rsidR="00384501" w:rsidRDefault="00384501" w:rsidP="00737AEB">
      <w:pPr>
        <w:pStyle w:val="afa"/>
        <w:widowControl w:val="0"/>
        <w:numPr>
          <w:ilvl w:val="0"/>
          <w:numId w:val="9"/>
        </w:numPr>
        <w:ind w:left="0" w:firstLine="851"/>
        <w:jc w:val="both"/>
        <w:rPr>
          <w:szCs w:val="28"/>
        </w:rPr>
      </w:pPr>
      <w:r w:rsidRPr="000029DD">
        <w:rPr>
          <w:szCs w:val="28"/>
        </w:rPr>
        <w:t xml:space="preserve">Андреев Ю.Н. Личные неимущественные отношения как предмет гражданского права // Антология </w:t>
      </w:r>
      <w:proofErr w:type="spellStart"/>
      <w:r w:rsidRPr="000029DD">
        <w:rPr>
          <w:szCs w:val="28"/>
        </w:rPr>
        <w:t>научнои</w:t>
      </w:r>
      <w:proofErr w:type="spellEnd"/>
      <w:r w:rsidRPr="000029DD">
        <w:rPr>
          <w:szCs w:val="28"/>
        </w:rPr>
        <w:t>̆ мысли</w:t>
      </w:r>
      <w:proofErr w:type="gramStart"/>
      <w:r w:rsidRPr="000029DD">
        <w:rPr>
          <w:szCs w:val="28"/>
        </w:rPr>
        <w:t>: К</w:t>
      </w:r>
      <w:proofErr w:type="gramEnd"/>
      <w:r w:rsidRPr="000029DD">
        <w:rPr>
          <w:szCs w:val="28"/>
        </w:rPr>
        <w:t xml:space="preserve"> 10-летию </w:t>
      </w:r>
      <w:proofErr w:type="spellStart"/>
      <w:r w:rsidRPr="000029DD">
        <w:rPr>
          <w:szCs w:val="28"/>
        </w:rPr>
        <w:t>Российскои</w:t>
      </w:r>
      <w:proofErr w:type="spellEnd"/>
      <w:r w:rsidRPr="000029DD">
        <w:rPr>
          <w:szCs w:val="28"/>
        </w:rPr>
        <w:t xml:space="preserve">̆ академии правосудия: Сб. </w:t>
      </w:r>
      <w:proofErr w:type="spellStart"/>
      <w:r w:rsidRPr="000029DD">
        <w:rPr>
          <w:szCs w:val="28"/>
        </w:rPr>
        <w:t>статеи</w:t>
      </w:r>
      <w:proofErr w:type="spellEnd"/>
      <w:r w:rsidRPr="000029DD">
        <w:rPr>
          <w:szCs w:val="28"/>
        </w:rPr>
        <w:t xml:space="preserve">̆. М., 2008. </w:t>
      </w:r>
      <w:r w:rsidRPr="000029DD">
        <w:rPr>
          <w:rFonts w:ascii="MS Mincho" w:eastAsia="MS Mincho" w:hAnsi="MS Mincho" w:cs="MS Mincho"/>
          <w:szCs w:val="28"/>
        </w:rPr>
        <w:t> </w:t>
      </w:r>
    </w:p>
    <w:p w14:paraId="05E931C6" w14:textId="77777777" w:rsidR="00384501" w:rsidRDefault="00384501" w:rsidP="00737AEB">
      <w:pPr>
        <w:pStyle w:val="afa"/>
        <w:widowControl w:val="0"/>
        <w:numPr>
          <w:ilvl w:val="0"/>
          <w:numId w:val="9"/>
        </w:numPr>
        <w:ind w:left="0" w:firstLine="851"/>
        <w:jc w:val="both"/>
        <w:rPr>
          <w:szCs w:val="28"/>
        </w:rPr>
      </w:pPr>
      <w:r w:rsidRPr="000029DD">
        <w:rPr>
          <w:szCs w:val="28"/>
        </w:rPr>
        <w:t xml:space="preserve">Анисимов А. П., Рыженков А. Я., Чаркин С. А. Гражданское право России. Общая часть. Учебник / Под ред. </w:t>
      </w:r>
      <w:proofErr w:type="spellStart"/>
      <w:r w:rsidRPr="000029DD">
        <w:rPr>
          <w:szCs w:val="28"/>
        </w:rPr>
        <w:t>Рыженкова</w:t>
      </w:r>
      <w:proofErr w:type="spellEnd"/>
      <w:r w:rsidRPr="000029DD">
        <w:rPr>
          <w:szCs w:val="28"/>
        </w:rPr>
        <w:t xml:space="preserve"> А.Я. 2-е изд., </w:t>
      </w:r>
      <w:proofErr w:type="spellStart"/>
      <w:r w:rsidRPr="000029DD">
        <w:rPr>
          <w:szCs w:val="28"/>
        </w:rPr>
        <w:t>перераб</w:t>
      </w:r>
      <w:proofErr w:type="spellEnd"/>
      <w:proofErr w:type="gramStart"/>
      <w:r w:rsidRPr="000029DD">
        <w:rPr>
          <w:szCs w:val="28"/>
        </w:rPr>
        <w:t>.</w:t>
      </w:r>
      <w:proofErr w:type="gramEnd"/>
      <w:r w:rsidRPr="000029DD">
        <w:rPr>
          <w:szCs w:val="28"/>
        </w:rPr>
        <w:t xml:space="preserve"> и доп. - М.: ЮРАЙТ, 2012. ЭБС. </w:t>
      </w:r>
      <w:r w:rsidRPr="000029DD">
        <w:rPr>
          <w:rFonts w:ascii="MS Mincho" w:eastAsia="MS Mincho" w:hAnsi="MS Mincho" w:cs="MS Mincho"/>
          <w:szCs w:val="28"/>
        </w:rPr>
        <w:t> </w:t>
      </w:r>
    </w:p>
    <w:p w14:paraId="5E271CAB" w14:textId="77777777" w:rsidR="00384501" w:rsidRDefault="00384501" w:rsidP="00737AEB">
      <w:pPr>
        <w:pStyle w:val="afa"/>
        <w:widowControl w:val="0"/>
        <w:numPr>
          <w:ilvl w:val="0"/>
          <w:numId w:val="9"/>
        </w:numPr>
        <w:ind w:left="0" w:firstLine="851"/>
        <w:jc w:val="both"/>
        <w:rPr>
          <w:szCs w:val="28"/>
        </w:rPr>
      </w:pPr>
      <w:r w:rsidRPr="000029DD">
        <w:rPr>
          <w:szCs w:val="28"/>
        </w:rPr>
        <w:t xml:space="preserve">Анисимов А.П. О правовых обычаях // Законы России: опыт, анализ, практика. 2009. N 11. С. 105 - 110. </w:t>
      </w:r>
      <w:r w:rsidRPr="000029DD">
        <w:rPr>
          <w:rFonts w:ascii="MS Mincho" w:eastAsia="MS Mincho" w:hAnsi="MS Mincho" w:cs="MS Mincho"/>
          <w:szCs w:val="28"/>
        </w:rPr>
        <w:t> </w:t>
      </w:r>
    </w:p>
    <w:p w14:paraId="1D83BE9D" w14:textId="77777777" w:rsidR="00384501" w:rsidRDefault="00384501" w:rsidP="00737AEB">
      <w:pPr>
        <w:pStyle w:val="afa"/>
        <w:widowControl w:val="0"/>
        <w:numPr>
          <w:ilvl w:val="0"/>
          <w:numId w:val="9"/>
        </w:numPr>
        <w:ind w:left="0" w:firstLine="851"/>
        <w:jc w:val="both"/>
        <w:rPr>
          <w:szCs w:val="28"/>
        </w:rPr>
      </w:pPr>
      <w:r w:rsidRPr="000029DD">
        <w:rPr>
          <w:szCs w:val="28"/>
        </w:rPr>
        <w:t xml:space="preserve">Анисимов А.П., Рыженков А.Я., Чаркин С.А. Гражданское право России. Особенная часть. Учебник / Под ред. </w:t>
      </w:r>
      <w:proofErr w:type="spellStart"/>
      <w:r w:rsidRPr="000029DD">
        <w:rPr>
          <w:szCs w:val="28"/>
        </w:rPr>
        <w:t>Рыженкова</w:t>
      </w:r>
      <w:proofErr w:type="spellEnd"/>
      <w:r w:rsidRPr="000029DD">
        <w:rPr>
          <w:szCs w:val="28"/>
        </w:rPr>
        <w:t xml:space="preserve"> А. Я. – М.: ЮРАЙТ, 2012. ЭБС. </w:t>
      </w:r>
      <w:r w:rsidRPr="000029DD">
        <w:rPr>
          <w:rFonts w:ascii="MS Mincho" w:eastAsia="MS Mincho" w:hAnsi="MS Mincho" w:cs="MS Mincho"/>
          <w:szCs w:val="28"/>
        </w:rPr>
        <w:t> </w:t>
      </w:r>
    </w:p>
    <w:p w14:paraId="6234557D" w14:textId="77777777" w:rsidR="00384501" w:rsidRPr="000029DD" w:rsidRDefault="00384501" w:rsidP="00737AEB">
      <w:pPr>
        <w:pStyle w:val="afa"/>
        <w:widowControl w:val="0"/>
        <w:numPr>
          <w:ilvl w:val="0"/>
          <w:numId w:val="9"/>
        </w:numPr>
        <w:ind w:left="0" w:firstLine="851"/>
        <w:jc w:val="both"/>
        <w:rPr>
          <w:szCs w:val="28"/>
        </w:rPr>
      </w:pPr>
      <w:r w:rsidRPr="000029DD">
        <w:rPr>
          <w:szCs w:val="28"/>
        </w:rPr>
        <w:t>Анохин В. Проблемы заключения и исполнения государственных и муниципальных контрактов при размещении заказа для госу</w:t>
      </w:r>
      <w:r>
        <w:rPr>
          <w:szCs w:val="28"/>
        </w:rPr>
        <w:t>дарственных контрактов // Хозяй</w:t>
      </w:r>
      <w:r w:rsidRPr="000029DD">
        <w:rPr>
          <w:szCs w:val="28"/>
        </w:rPr>
        <w:t xml:space="preserve">ство и право. – 2010. – No 1. – С. 132–148. </w:t>
      </w:r>
    </w:p>
    <w:p w14:paraId="0CC08F0E" w14:textId="77777777" w:rsidR="00384501" w:rsidRPr="000029DD" w:rsidRDefault="00384501" w:rsidP="00737AEB">
      <w:pPr>
        <w:pStyle w:val="afa"/>
        <w:widowControl w:val="0"/>
        <w:numPr>
          <w:ilvl w:val="0"/>
          <w:numId w:val="9"/>
        </w:numPr>
        <w:ind w:left="0" w:firstLine="851"/>
        <w:jc w:val="both"/>
        <w:rPr>
          <w:szCs w:val="28"/>
        </w:rPr>
      </w:pPr>
      <w:proofErr w:type="spellStart"/>
      <w:r w:rsidRPr="000029DD">
        <w:rPr>
          <w:szCs w:val="28"/>
        </w:rPr>
        <w:t>Арендаренко</w:t>
      </w:r>
      <w:proofErr w:type="spellEnd"/>
      <w:r w:rsidRPr="000029DD">
        <w:rPr>
          <w:szCs w:val="28"/>
        </w:rPr>
        <w:t xml:space="preserve"> А.В., </w:t>
      </w:r>
      <w:proofErr w:type="spellStart"/>
      <w:r w:rsidRPr="000029DD">
        <w:rPr>
          <w:szCs w:val="28"/>
        </w:rPr>
        <w:t>Голубо</w:t>
      </w:r>
      <w:r>
        <w:rPr>
          <w:szCs w:val="28"/>
        </w:rPr>
        <w:t>в</w:t>
      </w:r>
      <w:proofErr w:type="spellEnd"/>
      <w:r>
        <w:rPr>
          <w:szCs w:val="28"/>
        </w:rPr>
        <w:t xml:space="preserve"> И.И. "Разграничение уголовной и гражданско-правовой</w:t>
      </w:r>
      <w:r w:rsidRPr="000029DD">
        <w:rPr>
          <w:szCs w:val="28"/>
        </w:rPr>
        <w:t xml:space="preserve"> ответственности при обмане или злоупотреблении доверием" "Юрист", N 4, 2002 г. </w:t>
      </w:r>
    </w:p>
    <w:p w14:paraId="523CBC1D" w14:textId="77777777" w:rsidR="00384501" w:rsidRPr="00B86B04" w:rsidRDefault="00384501" w:rsidP="00737AEB">
      <w:pPr>
        <w:pStyle w:val="afa"/>
        <w:widowControl w:val="0"/>
        <w:numPr>
          <w:ilvl w:val="0"/>
          <w:numId w:val="9"/>
        </w:numPr>
        <w:ind w:left="0" w:firstLine="851"/>
        <w:jc w:val="both"/>
        <w:rPr>
          <w:szCs w:val="28"/>
        </w:rPr>
      </w:pPr>
      <w:r w:rsidRPr="00B86B04">
        <w:rPr>
          <w:szCs w:val="28"/>
        </w:rPr>
        <w:t xml:space="preserve">Афанасьев, И. В.  Сервитут в гражданском </w:t>
      </w:r>
      <w:proofErr w:type="gramStart"/>
      <w:r w:rsidRPr="00B86B04">
        <w:rPr>
          <w:szCs w:val="28"/>
        </w:rPr>
        <w:t>праве :</w:t>
      </w:r>
      <w:proofErr w:type="gramEnd"/>
      <w:r w:rsidRPr="00B86B04">
        <w:rPr>
          <w:szCs w:val="28"/>
        </w:rPr>
        <w:t xml:space="preserve"> монография / И. В. Афанасьев. — </w:t>
      </w:r>
      <w:proofErr w:type="gramStart"/>
      <w:r w:rsidRPr="00B86B04">
        <w:rPr>
          <w:szCs w:val="28"/>
        </w:rPr>
        <w:t>Москва :</w:t>
      </w:r>
      <w:proofErr w:type="gramEnd"/>
      <w:r w:rsidRPr="00B86B04">
        <w:rPr>
          <w:szCs w:val="28"/>
        </w:rPr>
        <w:t xml:space="preserve"> Издательство </w:t>
      </w:r>
      <w:proofErr w:type="spellStart"/>
      <w:r w:rsidRPr="00B86B04">
        <w:rPr>
          <w:szCs w:val="28"/>
        </w:rPr>
        <w:t>Юрайт</w:t>
      </w:r>
      <w:proofErr w:type="spellEnd"/>
      <w:r w:rsidRPr="00B86B04">
        <w:rPr>
          <w:szCs w:val="28"/>
        </w:rPr>
        <w:t xml:space="preserve">, 2020. — 154 с. — (Актуальные </w:t>
      </w:r>
      <w:r w:rsidRPr="00B86B04">
        <w:rPr>
          <w:szCs w:val="28"/>
        </w:rPr>
        <w:lastRenderedPageBreak/>
        <w:t xml:space="preserve">монографии). — ISBN 978-5-534-09276-9. — Текст: электронный // ЭБС </w:t>
      </w:r>
      <w:proofErr w:type="spellStart"/>
      <w:r w:rsidRPr="00B86B04">
        <w:rPr>
          <w:szCs w:val="28"/>
        </w:rPr>
        <w:t>Юрайт</w:t>
      </w:r>
      <w:proofErr w:type="spellEnd"/>
      <w:r w:rsidRPr="00B86B04">
        <w:rPr>
          <w:szCs w:val="28"/>
        </w:rPr>
        <w:t xml:space="preserve"> [сайт]. — URL: https://urait.ru/bcode/455608.</w:t>
      </w:r>
    </w:p>
    <w:p w14:paraId="7F098EEE" w14:textId="77777777" w:rsidR="00384501" w:rsidRPr="000029DD" w:rsidRDefault="00384501" w:rsidP="00737AEB">
      <w:pPr>
        <w:pStyle w:val="afa"/>
        <w:widowControl w:val="0"/>
        <w:numPr>
          <w:ilvl w:val="0"/>
          <w:numId w:val="9"/>
        </w:numPr>
        <w:ind w:left="0" w:firstLine="851"/>
        <w:jc w:val="both"/>
        <w:rPr>
          <w:szCs w:val="28"/>
        </w:rPr>
      </w:pPr>
      <w:proofErr w:type="spellStart"/>
      <w:r w:rsidRPr="000029DD">
        <w:rPr>
          <w:szCs w:val="28"/>
        </w:rPr>
        <w:t>Ахметьянова</w:t>
      </w:r>
      <w:proofErr w:type="spellEnd"/>
      <w:r w:rsidRPr="000029DD">
        <w:rPr>
          <w:szCs w:val="28"/>
        </w:rPr>
        <w:t xml:space="preserve"> З.А. О содержании вещных прав // </w:t>
      </w:r>
      <w:proofErr w:type="spellStart"/>
      <w:r w:rsidRPr="000029DD">
        <w:rPr>
          <w:szCs w:val="28"/>
        </w:rPr>
        <w:t>Российская</w:t>
      </w:r>
      <w:proofErr w:type="spellEnd"/>
      <w:r w:rsidRPr="000029DD">
        <w:rPr>
          <w:szCs w:val="28"/>
        </w:rPr>
        <w:t xml:space="preserve"> юстиция. 2010. N 1. С. 21 - 23. </w:t>
      </w:r>
    </w:p>
    <w:p w14:paraId="2CBD3DF8" w14:textId="77777777" w:rsidR="00384501" w:rsidRPr="000029DD" w:rsidRDefault="00384501" w:rsidP="00737AEB">
      <w:pPr>
        <w:pStyle w:val="afa"/>
        <w:widowControl w:val="0"/>
        <w:numPr>
          <w:ilvl w:val="0"/>
          <w:numId w:val="9"/>
        </w:numPr>
        <w:ind w:left="0" w:firstLine="851"/>
        <w:jc w:val="both"/>
        <w:rPr>
          <w:szCs w:val="28"/>
        </w:rPr>
      </w:pPr>
      <w:r w:rsidRPr="000029DD">
        <w:rPr>
          <w:szCs w:val="28"/>
        </w:rPr>
        <w:t>Басин Ю.Г. Избранные труды по гражданскому</w:t>
      </w:r>
      <w:r>
        <w:rPr>
          <w:szCs w:val="28"/>
        </w:rPr>
        <w:t xml:space="preserve"> праву. СПб, Изд-во Юридический</w:t>
      </w:r>
      <w:r w:rsidRPr="000029DD">
        <w:rPr>
          <w:szCs w:val="28"/>
        </w:rPr>
        <w:t xml:space="preserve"> центр</w:t>
      </w:r>
      <w:r>
        <w:rPr>
          <w:szCs w:val="28"/>
        </w:rPr>
        <w:t xml:space="preserve"> Пресс, 2003 (см. раздел второй</w:t>
      </w:r>
      <w:r w:rsidRPr="000029DD">
        <w:rPr>
          <w:szCs w:val="28"/>
        </w:rPr>
        <w:t xml:space="preserve"> – Субъекты гражданского права). </w:t>
      </w:r>
    </w:p>
    <w:p w14:paraId="72FF1028" w14:textId="77777777" w:rsidR="00384501" w:rsidRDefault="00384501" w:rsidP="00737AEB">
      <w:pPr>
        <w:pStyle w:val="afa"/>
        <w:widowControl w:val="0"/>
        <w:numPr>
          <w:ilvl w:val="0"/>
          <w:numId w:val="9"/>
        </w:numPr>
        <w:ind w:left="0" w:firstLine="851"/>
        <w:jc w:val="both"/>
        <w:rPr>
          <w:szCs w:val="28"/>
        </w:rPr>
      </w:pPr>
      <w:r w:rsidRPr="000029DD">
        <w:rPr>
          <w:szCs w:val="28"/>
        </w:rPr>
        <w:t xml:space="preserve">Бевзенко Р.С. </w:t>
      </w:r>
      <w:proofErr w:type="spellStart"/>
      <w:r w:rsidRPr="000029DD">
        <w:rPr>
          <w:szCs w:val="28"/>
        </w:rPr>
        <w:t>Акцессорность</w:t>
      </w:r>
      <w:proofErr w:type="spellEnd"/>
      <w:r w:rsidRPr="000029DD">
        <w:rPr>
          <w:szCs w:val="28"/>
        </w:rPr>
        <w:t xml:space="preserve"> обеспечительных обязательств. М.: Статут, 2013. 96 с. </w:t>
      </w:r>
      <w:r w:rsidRPr="000029DD">
        <w:rPr>
          <w:rFonts w:ascii="MS Mincho" w:eastAsia="MS Mincho" w:hAnsi="MS Mincho" w:cs="MS Mincho"/>
          <w:szCs w:val="28"/>
        </w:rPr>
        <w:t> </w:t>
      </w:r>
    </w:p>
    <w:p w14:paraId="3E1BD028" w14:textId="77777777" w:rsidR="00384501" w:rsidRDefault="00384501" w:rsidP="00737AEB">
      <w:pPr>
        <w:pStyle w:val="afa"/>
        <w:widowControl w:val="0"/>
        <w:numPr>
          <w:ilvl w:val="0"/>
          <w:numId w:val="9"/>
        </w:numPr>
        <w:ind w:left="0" w:firstLine="851"/>
        <w:jc w:val="both"/>
        <w:rPr>
          <w:szCs w:val="28"/>
        </w:rPr>
      </w:pPr>
      <w:r w:rsidRPr="000029DD">
        <w:rPr>
          <w:szCs w:val="28"/>
        </w:rPr>
        <w:t>Бевзенко Р.С. О целесообразности и желат</w:t>
      </w:r>
      <w:r>
        <w:rPr>
          <w:szCs w:val="28"/>
        </w:rPr>
        <w:t>ельности введения права застройки в россий</w:t>
      </w:r>
      <w:r w:rsidRPr="000029DD">
        <w:rPr>
          <w:szCs w:val="28"/>
        </w:rPr>
        <w:t xml:space="preserve">ское право // Закон. 2016. N 6. С. 53 - 57. </w:t>
      </w:r>
      <w:r w:rsidRPr="000029DD">
        <w:rPr>
          <w:rFonts w:ascii="MS Mincho" w:eastAsia="MS Mincho" w:hAnsi="MS Mincho" w:cs="MS Mincho"/>
          <w:szCs w:val="28"/>
        </w:rPr>
        <w:t> </w:t>
      </w:r>
    </w:p>
    <w:p w14:paraId="4C0D71A9" w14:textId="77777777" w:rsidR="00384501" w:rsidRDefault="00384501" w:rsidP="00737AEB">
      <w:pPr>
        <w:pStyle w:val="afa"/>
        <w:widowControl w:val="0"/>
        <w:numPr>
          <w:ilvl w:val="0"/>
          <w:numId w:val="9"/>
        </w:numPr>
        <w:ind w:left="0" w:firstLine="851"/>
        <w:jc w:val="both"/>
        <w:rPr>
          <w:szCs w:val="28"/>
        </w:rPr>
      </w:pPr>
      <w:r w:rsidRPr="000029DD">
        <w:rPr>
          <w:szCs w:val="28"/>
        </w:rPr>
        <w:t>Бевзенко Р.С. Правовые позиции Высшего</w:t>
      </w:r>
      <w:r>
        <w:rPr>
          <w:szCs w:val="28"/>
        </w:rPr>
        <w:t xml:space="preserve"> Арбитражного Суда Российской</w:t>
      </w:r>
      <w:r w:rsidRPr="000029DD">
        <w:rPr>
          <w:szCs w:val="28"/>
        </w:rPr>
        <w:t xml:space="preserve"> Федерации по вопро</w:t>
      </w:r>
      <w:r>
        <w:rPr>
          <w:szCs w:val="28"/>
        </w:rPr>
        <w:t>сам поручительства и банковской</w:t>
      </w:r>
      <w:r w:rsidRPr="000029DD">
        <w:rPr>
          <w:szCs w:val="28"/>
        </w:rPr>
        <w:t xml:space="preserve"> гарантии: Комментарий к Постановлениям Пленума В</w:t>
      </w:r>
      <w:r>
        <w:rPr>
          <w:szCs w:val="28"/>
        </w:rPr>
        <w:t>ысшего Арбитражного Суда Российской</w:t>
      </w:r>
      <w:r w:rsidRPr="000029DD">
        <w:rPr>
          <w:szCs w:val="28"/>
        </w:rPr>
        <w:t xml:space="preserve"> Федерации от 12 июля 2012 г. N 42 "О некоторых вопросах разрешения споров, связанных с поручительством" и от 23 марта 2012 г. N 14 "Об отдельных вопросах практики разрешения споров, связанных с оспариванием банковских гарантий". М.: Статут, 2013. 230 с. </w:t>
      </w:r>
      <w:r w:rsidRPr="000029DD">
        <w:rPr>
          <w:rFonts w:ascii="MS Mincho" w:eastAsia="MS Mincho" w:hAnsi="MS Mincho" w:cs="MS Mincho"/>
          <w:szCs w:val="28"/>
        </w:rPr>
        <w:t> </w:t>
      </w:r>
    </w:p>
    <w:p w14:paraId="3ACE4626" w14:textId="77777777" w:rsidR="00384501" w:rsidRPr="000029DD" w:rsidRDefault="00384501" w:rsidP="00737AEB">
      <w:pPr>
        <w:pStyle w:val="afa"/>
        <w:widowControl w:val="0"/>
        <w:numPr>
          <w:ilvl w:val="0"/>
          <w:numId w:val="9"/>
        </w:numPr>
        <w:ind w:left="0" w:firstLine="851"/>
        <w:jc w:val="both"/>
        <w:rPr>
          <w:szCs w:val="28"/>
        </w:rPr>
      </w:pPr>
      <w:r w:rsidRPr="000029DD">
        <w:rPr>
          <w:szCs w:val="28"/>
        </w:rPr>
        <w:t xml:space="preserve">Бевзенко Р.С. Прекращение поручительства: комментарий к статье 367 Гражданского кодекса России // Вестник гражданского права. 2016. N 3. С. 61 </w:t>
      </w:r>
      <w:r>
        <w:rPr>
          <w:szCs w:val="28"/>
        </w:rPr>
        <w:t>–</w:t>
      </w:r>
      <w:r w:rsidRPr="000029DD">
        <w:rPr>
          <w:szCs w:val="28"/>
        </w:rPr>
        <w:t xml:space="preserve"> 79</w:t>
      </w:r>
      <w:r>
        <w:rPr>
          <w:szCs w:val="28"/>
        </w:rPr>
        <w:t>.</w:t>
      </w:r>
      <w:r w:rsidRPr="000029DD">
        <w:rPr>
          <w:szCs w:val="28"/>
        </w:rPr>
        <w:t xml:space="preserve"> </w:t>
      </w:r>
    </w:p>
    <w:p w14:paraId="1665ECE9" w14:textId="77777777" w:rsidR="00384501" w:rsidRPr="00B86B04" w:rsidRDefault="00384501" w:rsidP="00737AEB">
      <w:pPr>
        <w:pStyle w:val="afa"/>
        <w:widowControl w:val="0"/>
        <w:numPr>
          <w:ilvl w:val="0"/>
          <w:numId w:val="9"/>
        </w:numPr>
        <w:ind w:left="0" w:firstLine="851"/>
        <w:jc w:val="both"/>
        <w:rPr>
          <w:szCs w:val="28"/>
        </w:rPr>
      </w:pPr>
      <w:proofErr w:type="spellStart"/>
      <w:r w:rsidRPr="000029DD">
        <w:rPr>
          <w:szCs w:val="28"/>
        </w:rPr>
        <w:t>Белицкая</w:t>
      </w:r>
      <w:proofErr w:type="spellEnd"/>
      <w:r w:rsidRPr="000029DD">
        <w:rPr>
          <w:szCs w:val="28"/>
        </w:rPr>
        <w:t xml:space="preserve"> А.В. Публичное имущество как объект государственно- частного партнерства // Право и экономика. – 2010. – No 1. – С. 59–62. </w:t>
      </w:r>
      <w:r w:rsidRPr="000029DD">
        <w:rPr>
          <w:rFonts w:ascii="MS Mincho" w:eastAsia="MS Mincho" w:hAnsi="MS Mincho" w:cs="MS Mincho"/>
          <w:szCs w:val="28"/>
        </w:rPr>
        <w:t> </w:t>
      </w:r>
    </w:p>
    <w:p w14:paraId="5F3E5699" w14:textId="77777777" w:rsidR="00384501" w:rsidRPr="00B86B04" w:rsidRDefault="00384501" w:rsidP="00737AEB">
      <w:pPr>
        <w:pStyle w:val="afd"/>
        <w:numPr>
          <w:ilvl w:val="0"/>
          <w:numId w:val="9"/>
        </w:numPr>
        <w:spacing w:after="200" w:line="276" w:lineRule="auto"/>
        <w:ind w:left="0" w:firstLine="851"/>
        <w:jc w:val="both"/>
        <w:rPr>
          <w:sz w:val="28"/>
          <w:szCs w:val="28"/>
        </w:rPr>
      </w:pPr>
      <w:r w:rsidRPr="00B86B04">
        <w:rPr>
          <w:sz w:val="28"/>
          <w:szCs w:val="28"/>
        </w:rPr>
        <w:t xml:space="preserve">Белов, В. А.  Юридические факты в гражданском праве: учебное пособие для вузов / В. А. Белов. — </w:t>
      </w:r>
      <w:proofErr w:type="gramStart"/>
      <w:r w:rsidRPr="00B86B04">
        <w:rPr>
          <w:sz w:val="28"/>
          <w:szCs w:val="28"/>
        </w:rPr>
        <w:t>Москва :</w:t>
      </w:r>
      <w:proofErr w:type="gramEnd"/>
      <w:r w:rsidRPr="00B86B04">
        <w:rPr>
          <w:sz w:val="28"/>
          <w:szCs w:val="28"/>
        </w:rPr>
        <w:t xml:space="preserve"> Издательство </w:t>
      </w:r>
      <w:proofErr w:type="spellStart"/>
      <w:r w:rsidRPr="00B86B04">
        <w:rPr>
          <w:sz w:val="28"/>
          <w:szCs w:val="28"/>
        </w:rPr>
        <w:t>Юрайт</w:t>
      </w:r>
      <w:proofErr w:type="spellEnd"/>
      <w:r w:rsidRPr="00B86B04">
        <w:rPr>
          <w:sz w:val="28"/>
          <w:szCs w:val="28"/>
        </w:rPr>
        <w:t xml:space="preserve">, 2020. — 450 с. — (Высшее образование). — ISBN 978-5-534-00651-3. — Текст: электронный // ЭБС </w:t>
      </w:r>
      <w:proofErr w:type="spellStart"/>
      <w:r w:rsidRPr="00B86B04">
        <w:rPr>
          <w:sz w:val="28"/>
          <w:szCs w:val="28"/>
        </w:rPr>
        <w:t>Юрайт</w:t>
      </w:r>
      <w:proofErr w:type="spellEnd"/>
      <w:r w:rsidRPr="00B86B04">
        <w:rPr>
          <w:sz w:val="28"/>
          <w:szCs w:val="28"/>
        </w:rPr>
        <w:t xml:space="preserve"> [сайт]. — URL: https://urait.ru/bcode/451371 (дата обращения: 19.11.2020).</w:t>
      </w:r>
    </w:p>
    <w:p w14:paraId="758D0F02" w14:textId="77777777" w:rsidR="00384501" w:rsidRDefault="00384501" w:rsidP="00737AEB">
      <w:pPr>
        <w:pStyle w:val="afd"/>
        <w:numPr>
          <w:ilvl w:val="0"/>
          <w:numId w:val="9"/>
        </w:numPr>
        <w:spacing w:after="200" w:line="276" w:lineRule="auto"/>
        <w:ind w:left="0" w:firstLine="851"/>
        <w:jc w:val="both"/>
        <w:rPr>
          <w:sz w:val="28"/>
          <w:szCs w:val="28"/>
        </w:rPr>
      </w:pPr>
      <w:r w:rsidRPr="00B86B04">
        <w:rPr>
          <w:sz w:val="28"/>
          <w:szCs w:val="28"/>
        </w:rPr>
        <w:t xml:space="preserve">Белов, В. А.  Обязательственное </w:t>
      </w:r>
      <w:proofErr w:type="gramStart"/>
      <w:r w:rsidRPr="00B86B04">
        <w:rPr>
          <w:sz w:val="28"/>
          <w:szCs w:val="28"/>
        </w:rPr>
        <w:t>право :</w:t>
      </w:r>
      <w:proofErr w:type="gramEnd"/>
      <w:r w:rsidRPr="00B86B04">
        <w:rPr>
          <w:sz w:val="28"/>
          <w:szCs w:val="28"/>
        </w:rPr>
        <w:t xml:space="preserve"> учебное пособие для вузов / В. А. Белов. — </w:t>
      </w:r>
      <w:proofErr w:type="gramStart"/>
      <w:r w:rsidRPr="00B86B04">
        <w:rPr>
          <w:sz w:val="28"/>
          <w:szCs w:val="28"/>
        </w:rPr>
        <w:t>Москва :</w:t>
      </w:r>
      <w:proofErr w:type="gramEnd"/>
      <w:r w:rsidRPr="00B86B04">
        <w:rPr>
          <w:sz w:val="28"/>
          <w:szCs w:val="28"/>
        </w:rPr>
        <w:t xml:space="preserve"> Издательство </w:t>
      </w:r>
      <w:proofErr w:type="spellStart"/>
      <w:r w:rsidRPr="00B86B04">
        <w:rPr>
          <w:sz w:val="28"/>
          <w:szCs w:val="28"/>
        </w:rPr>
        <w:t>Юрайт</w:t>
      </w:r>
      <w:proofErr w:type="spellEnd"/>
      <w:r w:rsidRPr="00B86B04">
        <w:rPr>
          <w:sz w:val="28"/>
          <w:szCs w:val="28"/>
        </w:rPr>
        <w:t xml:space="preserve">, 2020. — 425 с. — (Высшее образование). — ISBN 978-5-534-00213-3. — Текст: электронный // ЭБС </w:t>
      </w:r>
      <w:proofErr w:type="spellStart"/>
      <w:r w:rsidRPr="00B86B04">
        <w:rPr>
          <w:sz w:val="28"/>
          <w:szCs w:val="28"/>
        </w:rPr>
        <w:t>Юрайт</w:t>
      </w:r>
      <w:proofErr w:type="spellEnd"/>
      <w:r w:rsidRPr="00B86B04">
        <w:rPr>
          <w:sz w:val="28"/>
          <w:szCs w:val="28"/>
        </w:rPr>
        <w:t xml:space="preserve"> [сайт]. — URL: https://urait.ru/bcode/451372 (дата обращения: 19.11.2020).</w:t>
      </w:r>
    </w:p>
    <w:p w14:paraId="3F85C15A" w14:textId="77777777" w:rsidR="00384501" w:rsidRDefault="00384501" w:rsidP="00737AEB">
      <w:pPr>
        <w:pStyle w:val="afd"/>
        <w:numPr>
          <w:ilvl w:val="0"/>
          <w:numId w:val="9"/>
        </w:numPr>
        <w:spacing w:after="200" w:line="276" w:lineRule="auto"/>
        <w:ind w:left="0" w:firstLine="851"/>
        <w:jc w:val="both"/>
        <w:rPr>
          <w:sz w:val="28"/>
          <w:szCs w:val="28"/>
        </w:rPr>
      </w:pPr>
      <w:r w:rsidRPr="00B86B04">
        <w:rPr>
          <w:sz w:val="28"/>
          <w:szCs w:val="28"/>
        </w:rPr>
        <w:t xml:space="preserve">Белов В. Договор ренты и перспективы совершенствования законодательства // Жилищное право. 2016. N 6. С. 19 - 24. </w:t>
      </w:r>
    </w:p>
    <w:p w14:paraId="09577CD4" w14:textId="77777777" w:rsidR="00384501" w:rsidRDefault="00384501" w:rsidP="00737AEB">
      <w:pPr>
        <w:pStyle w:val="afd"/>
        <w:numPr>
          <w:ilvl w:val="0"/>
          <w:numId w:val="9"/>
        </w:numPr>
        <w:spacing w:after="200" w:line="276" w:lineRule="auto"/>
        <w:ind w:left="0" w:firstLine="851"/>
        <w:jc w:val="both"/>
        <w:rPr>
          <w:sz w:val="28"/>
          <w:szCs w:val="28"/>
        </w:rPr>
      </w:pPr>
      <w:r w:rsidRPr="00153DE4">
        <w:rPr>
          <w:sz w:val="28"/>
          <w:szCs w:val="28"/>
        </w:rPr>
        <w:t xml:space="preserve">Белов В.А. Договор аренды и государственная регистрация // Вестник арбитражной практики. 2016. N 2. С. 33 - 38. </w:t>
      </w:r>
    </w:p>
    <w:p w14:paraId="50207C65" w14:textId="77777777" w:rsidR="00A81DA9" w:rsidRPr="00A81DA9" w:rsidRDefault="00384501" w:rsidP="00A81DA9">
      <w:pPr>
        <w:pStyle w:val="afd"/>
        <w:numPr>
          <w:ilvl w:val="0"/>
          <w:numId w:val="9"/>
        </w:numPr>
        <w:spacing w:after="200" w:line="276" w:lineRule="auto"/>
        <w:ind w:left="0" w:firstLine="851"/>
        <w:jc w:val="both"/>
        <w:rPr>
          <w:sz w:val="28"/>
          <w:szCs w:val="28"/>
        </w:rPr>
      </w:pPr>
      <w:r w:rsidRPr="00E2629D">
        <w:rPr>
          <w:sz w:val="28"/>
          <w:szCs w:val="28"/>
        </w:rPr>
        <w:t xml:space="preserve">Белов В.А. Закономерности структурирования гражданско-правовой науки как предмета университетского изучения // Вестник гражданского права. 2009. N 3. С. 254 - 288. </w:t>
      </w:r>
      <w:r w:rsidRPr="00E2629D">
        <w:rPr>
          <w:rFonts w:ascii="MS Mincho" w:eastAsia="MS Mincho" w:hAnsi="MS Mincho" w:cs="MS Mincho"/>
          <w:sz w:val="28"/>
          <w:szCs w:val="28"/>
        </w:rPr>
        <w:t> </w:t>
      </w:r>
    </w:p>
    <w:p w14:paraId="061CB2E3" w14:textId="53F4DFFF" w:rsidR="00384501" w:rsidRPr="00A81DA9" w:rsidRDefault="00384501" w:rsidP="00A81DA9">
      <w:pPr>
        <w:pStyle w:val="afd"/>
        <w:numPr>
          <w:ilvl w:val="0"/>
          <w:numId w:val="9"/>
        </w:numPr>
        <w:spacing w:after="200" w:line="276" w:lineRule="auto"/>
        <w:ind w:left="0" w:firstLine="851"/>
        <w:jc w:val="both"/>
        <w:rPr>
          <w:sz w:val="28"/>
          <w:szCs w:val="28"/>
        </w:rPr>
      </w:pPr>
      <w:r w:rsidRPr="00A81DA9">
        <w:rPr>
          <w:sz w:val="28"/>
          <w:szCs w:val="28"/>
        </w:rPr>
        <w:t xml:space="preserve">Белов В.А. Признак возвратности в обязательственных отношениях // Российская юстиция. 2016. N 8. С. 12 - 15. </w:t>
      </w:r>
    </w:p>
    <w:p w14:paraId="16075E7F" w14:textId="77777777" w:rsidR="00384501" w:rsidRDefault="00384501" w:rsidP="00737AEB">
      <w:pPr>
        <w:pStyle w:val="afa"/>
        <w:widowControl w:val="0"/>
        <w:numPr>
          <w:ilvl w:val="0"/>
          <w:numId w:val="9"/>
        </w:numPr>
        <w:ind w:left="0" w:firstLine="851"/>
        <w:jc w:val="both"/>
        <w:rPr>
          <w:szCs w:val="28"/>
        </w:rPr>
      </w:pPr>
      <w:r w:rsidRPr="000029DD">
        <w:rPr>
          <w:szCs w:val="28"/>
        </w:rPr>
        <w:lastRenderedPageBreak/>
        <w:t>Белов В.А. Принцип эквивалентности встречного предост</w:t>
      </w:r>
      <w:r>
        <w:rPr>
          <w:szCs w:val="28"/>
        </w:rPr>
        <w:t>авления // Вестник арбитражной</w:t>
      </w:r>
      <w:r w:rsidRPr="000029DD">
        <w:rPr>
          <w:szCs w:val="28"/>
        </w:rPr>
        <w:t xml:space="preserve"> практики. 2016. N 4. С. 26 - 32. </w:t>
      </w:r>
      <w:r w:rsidRPr="000029DD">
        <w:rPr>
          <w:rFonts w:ascii="MS Mincho" w:eastAsia="MS Mincho" w:hAnsi="MS Mincho" w:cs="MS Mincho"/>
          <w:szCs w:val="28"/>
        </w:rPr>
        <w:t> </w:t>
      </w:r>
    </w:p>
    <w:p w14:paraId="33C0F22C" w14:textId="77777777" w:rsidR="00384501" w:rsidRDefault="00384501" w:rsidP="00737AEB">
      <w:pPr>
        <w:pStyle w:val="afa"/>
        <w:widowControl w:val="0"/>
        <w:numPr>
          <w:ilvl w:val="0"/>
          <w:numId w:val="9"/>
        </w:numPr>
        <w:ind w:left="0" w:firstLine="851"/>
        <w:jc w:val="both"/>
        <w:rPr>
          <w:szCs w:val="28"/>
        </w:rPr>
      </w:pPr>
      <w:r w:rsidRPr="000029DD">
        <w:rPr>
          <w:szCs w:val="28"/>
        </w:rPr>
        <w:t xml:space="preserve">Белов В.А. Что изменилось в Гражданском </w:t>
      </w:r>
      <w:proofErr w:type="gramStart"/>
      <w:r w:rsidRPr="000029DD">
        <w:rPr>
          <w:szCs w:val="28"/>
        </w:rPr>
        <w:t>кодексе?:</w:t>
      </w:r>
      <w:proofErr w:type="gramEnd"/>
      <w:r w:rsidRPr="000029DD">
        <w:rPr>
          <w:szCs w:val="28"/>
        </w:rPr>
        <w:t xml:space="preserve"> </w:t>
      </w:r>
      <w:proofErr w:type="spellStart"/>
      <w:r w:rsidRPr="000029DD">
        <w:rPr>
          <w:szCs w:val="28"/>
        </w:rPr>
        <w:t>практич</w:t>
      </w:r>
      <w:proofErr w:type="spellEnd"/>
      <w:r w:rsidRPr="000029DD">
        <w:rPr>
          <w:szCs w:val="28"/>
        </w:rPr>
        <w:t xml:space="preserve">. пособие. М.: </w:t>
      </w:r>
      <w:proofErr w:type="spellStart"/>
      <w:r w:rsidRPr="000029DD">
        <w:rPr>
          <w:szCs w:val="28"/>
        </w:rPr>
        <w:t>Юрайт</w:t>
      </w:r>
      <w:proofErr w:type="spellEnd"/>
      <w:r w:rsidRPr="000029DD">
        <w:rPr>
          <w:szCs w:val="28"/>
        </w:rPr>
        <w:t xml:space="preserve">, 2014. 183 с. </w:t>
      </w:r>
      <w:r w:rsidRPr="000029DD">
        <w:rPr>
          <w:rFonts w:ascii="MS Mincho" w:eastAsia="MS Mincho" w:hAnsi="MS Mincho" w:cs="MS Mincho"/>
          <w:szCs w:val="28"/>
        </w:rPr>
        <w:t> </w:t>
      </w:r>
    </w:p>
    <w:p w14:paraId="0C175921" w14:textId="77777777" w:rsidR="00384501" w:rsidRDefault="00384501" w:rsidP="00737AEB">
      <w:pPr>
        <w:pStyle w:val="afa"/>
        <w:widowControl w:val="0"/>
        <w:numPr>
          <w:ilvl w:val="0"/>
          <w:numId w:val="9"/>
        </w:numPr>
        <w:ind w:left="0" w:firstLine="851"/>
        <w:jc w:val="both"/>
        <w:rPr>
          <w:szCs w:val="28"/>
        </w:rPr>
      </w:pPr>
      <w:r w:rsidRPr="000029DD">
        <w:rPr>
          <w:szCs w:val="28"/>
        </w:rPr>
        <w:t xml:space="preserve">Беляев К.П. О делении юридических лиц на коммерческие и некоммерческие в гражданском законодательстве // Актуальные проблемы гражданского права: Сборник </w:t>
      </w:r>
      <w:proofErr w:type="spellStart"/>
      <w:r w:rsidRPr="000029DD">
        <w:rPr>
          <w:szCs w:val="28"/>
        </w:rPr>
        <w:t>статеи</w:t>
      </w:r>
      <w:proofErr w:type="spellEnd"/>
      <w:r w:rsidRPr="000029DD">
        <w:rPr>
          <w:szCs w:val="28"/>
        </w:rPr>
        <w:t>̆ / Под ред. С.С. Алексеева. М., 2000.</w:t>
      </w:r>
    </w:p>
    <w:p w14:paraId="76C303FA" w14:textId="77777777" w:rsidR="00384501" w:rsidRDefault="00384501" w:rsidP="00737AEB">
      <w:pPr>
        <w:pStyle w:val="afa"/>
        <w:widowControl w:val="0"/>
        <w:numPr>
          <w:ilvl w:val="0"/>
          <w:numId w:val="9"/>
        </w:numPr>
        <w:ind w:left="0" w:firstLine="851"/>
        <w:jc w:val="both"/>
        <w:rPr>
          <w:szCs w:val="28"/>
        </w:rPr>
      </w:pPr>
      <w:r w:rsidRPr="000029DD">
        <w:rPr>
          <w:szCs w:val="28"/>
        </w:rPr>
        <w:t xml:space="preserve">Близнец И.А., </w:t>
      </w:r>
      <w:proofErr w:type="gramStart"/>
      <w:r w:rsidRPr="000029DD">
        <w:rPr>
          <w:szCs w:val="28"/>
        </w:rPr>
        <w:t>Леонтьев</w:t>
      </w:r>
      <w:proofErr w:type="gramEnd"/>
      <w:r w:rsidRPr="000029DD">
        <w:rPr>
          <w:szCs w:val="28"/>
        </w:rPr>
        <w:t xml:space="preserve"> К Б. Авторское право и смежные права (под ред. И.А. Близнеца). - М.: "Проспект", 2011. </w:t>
      </w:r>
      <w:r w:rsidRPr="000029DD">
        <w:rPr>
          <w:rFonts w:ascii="MS Mincho" w:eastAsia="MS Mincho" w:hAnsi="MS Mincho" w:cs="MS Mincho"/>
          <w:szCs w:val="28"/>
        </w:rPr>
        <w:t> </w:t>
      </w:r>
    </w:p>
    <w:p w14:paraId="327C887B" w14:textId="77777777" w:rsidR="00384501" w:rsidRDefault="00384501" w:rsidP="00737AEB">
      <w:pPr>
        <w:pStyle w:val="afa"/>
        <w:widowControl w:val="0"/>
        <w:numPr>
          <w:ilvl w:val="0"/>
          <w:numId w:val="9"/>
        </w:numPr>
        <w:ind w:left="0" w:firstLine="851"/>
        <w:jc w:val="both"/>
        <w:rPr>
          <w:szCs w:val="28"/>
        </w:rPr>
      </w:pPr>
      <w:r w:rsidRPr="000029DD">
        <w:rPr>
          <w:szCs w:val="28"/>
        </w:rPr>
        <w:t>Богданов Е.В. Моделирование права собственности в граж</w:t>
      </w:r>
      <w:r>
        <w:rPr>
          <w:szCs w:val="28"/>
        </w:rPr>
        <w:t>данском законодательстве Российской</w:t>
      </w:r>
      <w:r w:rsidRPr="000029DD">
        <w:rPr>
          <w:szCs w:val="28"/>
        </w:rPr>
        <w:t xml:space="preserve"> Федерации // Государство и право. 2000. N 11.</w:t>
      </w:r>
    </w:p>
    <w:p w14:paraId="6E8C977E" w14:textId="77777777" w:rsidR="00384501" w:rsidRDefault="00384501" w:rsidP="00737AEB">
      <w:pPr>
        <w:pStyle w:val="afa"/>
        <w:widowControl w:val="0"/>
        <w:numPr>
          <w:ilvl w:val="0"/>
          <w:numId w:val="9"/>
        </w:numPr>
        <w:ind w:left="0" w:firstLine="851"/>
        <w:jc w:val="both"/>
        <w:rPr>
          <w:szCs w:val="28"/>
        </w:rPr>
      </w:pPr>
      <w:r w:rsidRPr="000029DD">
        <w:rPr>
          <w:szCs w:val="28"/>
        </w:rPr>
        <w:t>Богданова О. Юрисдикционная форма защиты исключительных (имущественных) интеллектуальных авторских прав // Интеллектуальная собственность. Авторское право и смежные права. – 2009. – N 7. – С. 18–28.</w:t>
      </w:r>
    </w:p>
    <w:p w14:paraId="229CC18C" w14:textId="77777777" w:rsidR="00384501" w:rsidRDefault="00384501" w:rsidP="00737AEB">
      <w:pPr>
        <w:pStyle w:val="afa"/>
        <w:widowControl w:val="0"/>
        <w:numPr>
          <w:ilvl w:val="0"/>
          <w:numId w:val="9"/>
        </w:numPr>
        <w:ind w:left="0" w:firstLine="851"/>
        <w:jc w:val="both"/>
        <w:rPr>
          <w:szCs w:val="28"/>
        </w:rPr>
      </w:pPr>
      <w:r w:rsidRPr="000029DD">
        <w:rPr>
          <w:szCs w:val="28"/>
        </w:rPr>
        <w:t xml:space="preserve">Бондаренко С.С. Защита гражданских прав при возникновении угрозы их нарушения // Закон. – 2010. – N 6. – С. 198–200. </w:t>
      </w:r>
      <w:r w:rsidRPr="000029DD">
        <w:rPr>
          <w:rFonts w:ascii="MS Mincho" w:eastAsia="MS Mincho" w:hAnsi="MS Mincho" w:cs="MS Mincho"/>
          <w:szCs w:val="28"/>
        </w:rPr>
        <w:t>  </w:t>
      </w:r>
    </w:p>
    <w:p w14:paraId="72B9EC9A" w14:textId="77777777" w:rsidR="00384501" w:rsidRDefault="00384501" w:rsidP="00737AEB">
      <w:pPr>
        <w:pStyle w:val="afa"/>
        <w:widowControl w:val="0"/>
        <w:numPr>
          <w:ilvl w:val="0"/>
          <w:numId w:val="9"/>
        </w:numPr>
        <w:ind w:left="0" w:firstLine="851"/>
        <w:jc w:val="both"/>
        <w:rPr>
          <w:szCs w:val="28"/>
        </w:rPr>
      </w:pPr>
      <w:r w:rsidRPr="000029DD">
        <w:rPr>
          <w:szCs w:val="28"/>
        </w:rPr>
        <w:t xml:space="preserve">Брагинский М.И. </w:t>
      </w:r>
      <w:proofErr w:type="spellStart"/>
      <w:r w:rsidRPr="000029DD">
        <w:rPr>
          <w:szCs w:val="28"/>
        </w:rPr>
        <w:t>Витрянский</w:t>
      </w:r>
      <w:proofErr w:type="spellEnd"/>
      <w:r w:rsidRPr="000029DD">
        <w:rPr>
          <w:szCs w:val="28"/>
        </w:rPr>
        <w:t xml:space="preserve"> В.В. Договорное право. Книга третья: Договоры о выполнении работ и оказании услуг. 2-е изд., стер. – М.: Статут, 2011. </w:t>
      </w:r>
    </w:p>
    <w:p w14:paraId="61B6BA7E" w14:textId="77777777" w:rsidR="00384501" w:rsidRDefault="00384501" w:rsidP="00737AEB">
      <w:pPr>
        <w:pStyle w:val="afa"/>
        <w:widowControl w:val="0"/>
        <w:numPr>
          <w:ilvl w:val="0"/>
          <w:numId w:val="9"/>
        </w:numPr>
        <w:ind w:left="0" w:firstLine="851"/>
        <w:jc w:val="both"/>
        <w:rPr>
          <w:szCs w:val="28"/>
        </w:rPr>
      </w:pPr>
      <w:r w:rsidRPr="000029DD">
        <w:rPr>
          <w:szCs w:val="28"/>
        </w:rPr>
        <w:t>Брагинский М.И. К вопросу о соотношении вещных и обязательственных правоотношений // Граждански</w:t>
      </w:r>
      <w:r>
        <w:rPr>
          <w:szCs w:val="28"/>
        </w:rPr>
        <w:t>й</w:t>
      </w:r>
      <w:r w:rsidRPr="000029DD">
        <w:rPr>
          <w:szCs w:val="28"/>
        </w:rPr>
        <w:t xml:space="preserve"> кодекс России. Проблемы. Теория. Практика. М., 1998. С. 115 и сл. </w:t>
      </w:r>
      <w:r w:rsidRPr="000029DD">
        <w:rPr>
          <w:rFonts w:ascii="MS Mincho" w:eastAsia="MS Mincho" w:hAnsi="MS Mincho" w:cs="MS Mincho"/>
          <w:szCs w:val="28"/>
        </w:rPr>
        <w:t> </w:t>
      </w:r>
    </w:p>
    <w:p w14:paraId="3A1D5901" w14:textId="77777777" w:rsidR="00384501" w:rsidRPr="000029DD" w:rsidRDefault="00384501" w:rsidP="00737AEB">
      <w:pPr>
        <w:pStyle w:val="afa"/>
        <w:widowControl w:val="0"/>
        <w:numPr>
          <w:ilvl w:val="0"/>
          <w:numId w:val="9"/>
        </w:numPr>
        <w:ind w:left="0" w:firstLine="851"/>
        <w:jc w:val="both"/>
        <w:rPr>
          <w:szCs w:val="28"/>
        </w:rPr>
      </w:pPr>
      <w:r w:rsidRPr="000029DD">
        <w:rPr>
          <w:szCs w:val="28"/>
        </w:rPr>
        <w:t xml:space="preserve">Брагинский М.И., </w:t>
      </w:r>
      <w:proofErr w:type="spellStart"/>
      <w:r w:rsidRPr="000029DD">
        <w:rPr>
          <w:szCs w:val="28"/>
        </w:rPr>
        <w:t>Витрянски</w:t>
      </w:r>
      <w:r>
        <w:rPr>
          <w:szCs w:val="28"/>
        </w:rPr>
        <w:t>й</w:t>
      </w:r>
      <w:proofErr w:type="spellEnd"/>
      <w:r w:rsidRPr="000029DD">
        <w:rPr>
          <w:szCs w:val="28"/>
        </w:rPr>
        <w:t xml:space="preserve"> В.В. Договорное право. В 5-ти тт. – М.: Статут, 2011. </w:t>
      </w:r>
    </w:p>
    <w:p w14:paraId="12EC3E0D" w14:textId="77777777" w:rsidR="00384501" w:rsidRPr="00153DE4" w:rsidRDefault="00384501" w:rsidP="00737AEB">
      <w:pPr>
        <w:pStyle w:val="afa"/>
        <w:widowControl w:val="0"/>
        <w:numPr>
          <w:ilvl w:val="0"/>
          <w:numId w:val="9"/>
        </w:numPr>
        <w:ind w:left="0" w:firstLine="851"/>
        <w:jc w:val="both"/>
        <w:rPr>
          <w:szCs w:val="28"/>
        </w:rPr>
      </w:pPr>
      <w:proofErr w:type="spellStart"/>
      <w:r w:rsidRPr="00153DE4">
        <w:rPr>
          <w:szCs w:val="28"/>
        </w:rPr>
        <w:t>Брючко</w:t>
      </w:r>
      <w:proofErr w:type="spellEnd"/>
      <w:r w:rsidRPr="00153DE4">
        <w:rPr>
          <w:szCs w:val="28"/>
        </w:rPr>
        <w:t xml:space="preserve"> Т.А. Раздел наследства в гражданском праве // Вопросы теории </w:t>
      </w:r>
      <w:r w:rsidRPr="00153DE4">
        <w:rPr>
          <w:rFonts w:ascii="MS Mincho" w:eastAsia="MS Mincho" w:hAnsi="MS Mincho" w:cs="MS Mincho"/>
          <w:szCs w:val="28"/>
        </w:rPr>
        <w:t> </w:t>
      </w:r>
      <w:r w:rsidRPr="00153DE4">
        <w:rPr>
          <w:szCs w:val="28"/>
        </w:rPr>
        <w:t xml:space="preserve">и практики. – 2010. – N 6. – С. 14–17. </w:t>
      </w:r>
    </w:p>
    <w:p w14:paraId="0C154587" w14:textId="77777777" w:rsidR="00384501" w:rsidRDefault="00384501" w:rsidP="00737AEB">
      <w:pPr>
        <w:pStyle w:val="afa"/>
        <w:widowControl w:val="0"/>
        <w:numPr>
          <w:ilvl w:val="0"/>
          <w:numId w:val="9"/>
        </w:numPr>
        <w:ind w:left="0" w:firstLine="851"/>
        <w:jc w:val="both"/>
        <w:rPr>
          <w:szCs w:val="28"/>
        </w:rPr>
      </w:pPr>
      <w:proofErr w:type="spellStart"/>
      <w:r w:rsidRPr="000029DD">
        <w:rPr>
          <w:szCs w:val="28"/>
        </w:rPr>
        <w:t>Брючко</w:t>
      </w:r>
      <w:proofErr w:type="spellEnd"/>
      <w:r w:rsidRPr="000029DD">
        <w:rPr>
          <w:szCs w:val="28"/>
        </w:rPr>
        <w:t xml:space="preserve"> Т.А. Соглашение о разделе наследства: правовая природа, </w:t>
      </w:r>
      <w:r w:rsidRPr="000029DD">
        <w:rPr>
          <w:rFonts w:ascii="MS Mincho" w:eastAsia="MS Mincho" w:hAnsi="MS Mincho" w:cs="MS Mincho"/>
          <w:szCs w:val="28"/>
        </w:rPr>
        <w:t> </w:t>
      </w:r>
      <w:r w:rsidRPr="000029DD">
        <w:rPr>
          <w:szCs w:val="28"/>
        </w:rPr>
        <w:t xml:space="preserve">порядок, срок заключения // Нотариус. – 2009. – N 1. – С. 43–46. </w:t>
      </w:r>
      <w:r w:rsidRPr="000029DD">
        <w:rPr>
          <w:rFonts w:ascii="MS Mincho" w:eastAsia="MS Mincho" w:hAnsi="MS Mincho" w:cs="MS Mincho"/>
          <w:szCs w:val="28"/>
        </w:rPr>
        <w:t> </w:t>
      </w:r>
    </w:p>
    <w:p w14:paraId="2719067D" w14:textId="77777777" w:rsidR="00384501" w:rsidRPr="00E2629D" w:rsidRDefault="00384501" w:rsidP="00737AEB">
      <w:pPr>
        <w:pStyle w:val="afa"/>
        <w:widowControl w:val="0"/>
        <w:numPr>
          <w:ilvl w:val="0"/>
          <w:numId w:val="9"/>
        </w:numPr>
        <w:ind w:left="0" w:firstLine="851"/>
        <w:jc w:val="both"/>
        <w:rPr>
          <w:szCs w:val="28"/>
        </w:rPr>
      </w:pPr>
      <w:proofErr w:type="spellStart"/>
      <w:r w:rsidRPr="000029DD">
        <w:rPr>
          <w:szCs w:val="28"/>
        </w:rPr>
        <w:t>Буйнова</w:t>
      </w:r>
      <w:proofErr w:type="spellEnd"/>
      <w:r w:rsidRPr="000029DD">
        <w:rPr>
          <w:szCs w:val="28"/>
        </w:rPr>
        <w:t xml:space="preserve"> Ю. Преимущественное право покупки доли в праве </w:t>
      </w:r>
      <w:r w:rsidRPr="000029DD">
        <w:rPr>
          <w:rFonts w:ascii="MS Mincho" w:eastAsia="MS Mincho" w:hAnsi="MS Mincho" w:cs="MS Mincho"/>
          <w:szCs w:val="28"/>
        </w:rPr>
        <w:t> </w:t>
      </w:r>
      <w:r w:rsidRPr="000029DD">
        <w:rPr>
          <w:szCs w:val="28"/>
        </w:rPr>
        <w:t xml:space="preserve">собственности на жилье // </w:t>
      </w:r>
      <w:proofErr w:type="spellStart"/>
      <w:r w:rsidRPr="000029DD">
        <w:rPr>
          <w:szCs w:val="28"/>
        </w:rPr>
        <w:t>Российская</w:t>
      </w:r>
      <w:proofErr w:type="spellEnd"/>
      <w:r w:rsidRPr="000029DD">
        <w:rPr>
          <w:szCs w:val="28"/>
        </w:rPr>
        <w:t xml:space="preserve"> юстиция. 2003. N 3. </w:t>
      </w:r>
      <w:r w:rsidRPr="000029DD">
        <w:rPr>
          <w:rFonts w:ascii="MS Mincho" w:eastAsia="MS Mincho" w:hAnsi="MS Mincho" w:cs="MS Mincho"/>
          <w:szCs w:val="28"/>
        </w:rPr>
        <w:t> </w:t>
      </w:r>
    </w:p>
    <w:p w14:paraId="061AB6F7" w14:textId="77777777" w:rsidR="00384501" w:rsidRDefault="00384501" w:rsidP="00737AEB">
      <w:pPr>
        <w:pStyle w:val="afa"/>
        <w:widowControl w:val="0"/>
        <w:numPr>
          <w:ilvl w:val="0"/>
          <w:numId w:val="9"/>
        </w:numPr>
        <w:ind w:left="0" w:firstLine="851"/>
        <w:jc w:val="both"/>
        <w:rPr>
          <w:szCs w:val="28"/>
        </w:rPr>
      </w:pPr>
      <w:r w:rsidRPr="000029DD">
        <w:rPr>
          <w:szCs w:val="28"/>
        </w:rPr>
        <w:t xml:space="preserve">Бунина Н.В. Договор участия в долевом строительстве и правовом </w:t>
      </w:r>
      <w:r w:rsidRPr="000029DD">
        <w:rPr>
          <w:rFonts w:ascii="MS Mincho" w:eastAsia="MS Mincho" w:hAnsi="MS Mincho" w:cs="MS Mincho"/>
          <w:szCs w:val="28"/>
        </w:rPr>
        <w:t> </w:t>
      </w:r>
      <w:r w:rsidRPr="000029DD">
        <w:rPr>
          <w:szCs w:val="28"/>
        </w:rPr>
        <w:t xml:space="preserve">регулировании // Нотариус. – 2009. – N 1. – С. 17–39. </w:t>
      </w:r>
      <w:r w:rsidRPr="000029DD">
        <w:rPr>
          <w:rFonts w:ascii="MS Mincho" w:eastAsia="MS Mincho" w:hAnsi="MS Mincho" w:cs="MS Mincho"/>
          <w:szCs w:val="28"/>
        </w:rPr>
        <w:t> </w:t>
      </w:r>
    </w:p>
    <w:p w14:paraId="49E9D522" w14:textId="77777777" w:rsidR="00384501" w:rsidRDefault="00384501" w:rsidP="00737AEB">
      <w:pPr>
        <w:pStyle w:val="afa"/>
        <w:widowControl w:val="0"/>
        <w:numPr>
          <w:ilvl w:val="0"/>
          <w:numId w:val="9"/>
        </w:numPr>
        <w:ind w:left="0" w:firstLine="851"/>
        <w:jc w:val="both"/>
        <w:rPr>
          <w:szCs w:val="28"/>
        </w:rPr>
      </w:pPr>
      <w:r w:rsidRPr="000029DD">
        <w:rPr>
          <w:szCs w:val="28"/>
        </w:rPr>
        <w:t>Буркова А. Некоторые гражданско-правовые вопросы, связанные с</w:t>
      </w:r>
      <w:r>
        <w:rPr>
          <w:szCs w:val="28"/>
        </w:rPr>
        <w:t xml:space="preserve"> </w:t>
      </w:r>
      <w:r w:rsidRPr="000029DD">
        <w:rPr>
          <w:szCs w:val="28"/>
        </w:rPr>
        <w:t xml:space="preserve">прощением долга // Закон. – 2010. – N 4. – С. 47–50. </w:t>
      </w:r>
    </w:p>
    <w:p w14:paraId="2AA2440F" w14:textId="77777777" w:rsidR="00384501" w:rsidRDefault="00384501" w:rsidP="00737AEB">
      <w:pPr>
        <w:pStyle w:val="afa"/>
        <w:widowControl w:val="0"/>
        <w:numPr>
          <w:ilvl w:val="0"/>
          <w:numId w:val="9"/>
        </w:numPr>
        <w:ind w:left="0" w:firstLine="851"/>
        <w:jc w:val="both"/>
        <w:rPr>
          <w:szCs w:val="28"/>
        </w:rPr>
      </w:pPr>
      <w:r w:rsidRPr="000029DD">
        <w:rPr>
          <w:szCs w:val="28"/>
        </w:rPr>
        <w:t xml:space="preserve">Буряков В.Н. Наследование прав, связанных с участием кооперативов // Наследственное право. – 2009. – N 1. – С. 18–19. </w:t>
      </w:r>
      <w:r w:rsidRPr="000029DD">
        <w:rPr>
          <w:rFonts w:ascii="MS Mincho" w:eastAsia="MS Mincho" w:hAnsi="MS Mincho" w:cs="MS Mincho"/>
          <w:szCs w:val="28"/>
        </w:rPr>
        <w:t> </w:t>
      </w:r>
    </w:p>
    <w:p w14:paraId="2E19AA99" w14:textId="77777777" w:rsidR="00384501" w:rsidRPr="000029DD" w:rsidRDefault="00384501" w:rsidP="00737AEB">
      <w:pPr>
        <w:pStyle w:val="afa"/>
        <w:widowControl w:val="0"/>
        <w:numPr>
          <w:ilvl w:val="0"/>
          <w:numId w:val="9"/>
        </w:numPr>
        <w:ind w:left="0" w:firstLine="851"/>
        <w:jc w:val="both"/>
        <w:rPr>
          <w:szCs w:val="28"/>
        </w:rPr>
      </w:pPr>
      <w:r w:rsidRPr="000029DD">
        <w:rPr>
          <w:szCs w:val="28"/>
        </w:rPr>
        <w:t xml:space="preserve">Быков В.П., Юдина Н.С., Улитина В.В. О некоторых вопросах защиты авторских и смежных прав // Закон. – 2010. – N 3. – С. 69–78. </w:t>
      </w:r>
    </w:p>
    <w:p w14:paraId="29B27D6F" w14:textId="77777777" w:rsidR="00384501" w:rsidRDefault="00384501" w:rsidP="00737AEB">
      <w:pPr>
        <w:pStyle w:val="afa"/>
        <w:widowControl w:val="0"/>
        <w:numPr>
          <w:ilvl w:val="0"/>
          <w:numId w:val="9"/>
        </w:numPr>
        <w:ind w:left="0" w:firstLine="851"/>
        <w:jc w:val="both"/>
        <w:rPr>
          <w:szCs w:val="28"/>
        </w:rPr>
      </w:pPr>
      <w:r w:rsidRPr="000029DD">
        <w:rPr>
          <w:szCs w:val="28"/>
        </w:rPr>
        <w:t xml:space="preserve">Бычкова Е.Ю. Применение </w:t>
      </w:r>
      <w:proofErr w:type="spellStart"/>
      <w:r w:rsidRPr="000029DD">
        <w:rPr>
          <w:szCs w:val="28"/>
        </w:rPr>
        <w:t>виндикационного</w:t>
      </w:r>
      <w:proofErr w:type="spellEnd"/>
      <w:r w:rsidRPr="000029DD">
        <w:rPr>
          <w:szCs w:val="28"/>
        </w:rPr>
        <w:t xml:space="preserve"> иска в случаях удержания имущества: проблемы теории // Нотариус. – 2009. – N 6. – С. 25–29.</w:t>
      </w:r>
    </w:p>
    <w:p w14:paraId="3F82DA99" w14:textId="77777777" w:rsidR="00384501" w:rsidRDefault="00384501" w:rsidP="00737AEB">
      <w:pPr>
        <w:pStyle w:val="afa"/>
        <w:widowControl w:val="0"/>
        <w:numPr>
          <w:ilvl w:val="0"/>
          <w:numId w:val="9"/>
        </w:numPr>
        <w:ind w:left="0" w:firstLine="851"/>
        <w:jc w:val="both"/>
        <w:rPr>
          <w:szCs w:val="28"/>
        </w:rPr>
      </w:pPr>
      <w:r w:rsidRPr="000029DD">
        <w:rPr>
          <w:szCs w:val="28"/>
        </w:rPr>
        <w:t xml:space="preserve">Вавилин Е.В. / Осуществление и защита гражданских прав // М., </w:t>
      </w:r>
      <w:proofErr w:type="spellStart"/>
      <w:r w:rsidRPr="000029DD">
        <w:rPr>
          <w:szCs w:val="28"/>
        </w:rPr>
        <w:t>Волтерс</w:t>
      </w:r>
      <w:proofErr w:type="spellEnd"/>
      <w:r w:rsidRPr="000029DD">
        <w:rPr>
          <w:szCs w:val="28"/>
        </w:rPr>
        <w:t xml:space="preserve"> </w:t>
      </w:r>
      <w:proofErr w:type="spellStart"/>
      <w:r w:rsidRPr="000029DD">
        <w:rPr>
          <w:szCs w:val="28"/>
        </w:rPr>
        <w:t>Клувер</w:t>
      </w:r>
      <w:proofErr w:type="spellEnd"/>
      <w:r w:rsidRPr="000029DD">
        <w:rPr>
          <w:szCs w:val="28"/>
        </w:rPr>
        <w:t>, 2009.</w:t>
      </w:r>
    </w:p>
    <w:p w14:paraId="1A09002B" w14:textId="77777777" w:rsidR="00384501" w:rsidRDefault="00384501" w:rsidP="00737AEB">
      <w:pPr>
        <w:pStyle w:val="afa"/>
        <w:widowControl w:val="0"/>
        <w:numPr>
          <w:ilvl w:val="0"/>
          <w:numId w:val="9"/>
        </w:numPr>
        <w:ind w:left="0" w:firstLine="851"/>
        <w:jc w:val="both"/>
        <w:rPr>
          <w:szCs w:val="28"/>
        </w:rPr>
      </w:pPr>
      <w:proofErr w:type="spellStart"/>
      <w:r w:rsidRPr="006403C3">
        <w:rPr>
          <w:szCs w:val="28"/>
        </w:rPr>
        <w:t>Вагапова</w:t>
      </w:r>
      <w:proofErr w:type="spellEnd"/>
      <w:r w:rsidRPr="006403C3">
        <w:rPr>
          <w:szCs w:val="28"/>
        </w:rPr>
        <w:t xml:space="preserve"> А. Аренда имущества у физических лиц // </w:t>
      </w:r>
      <w:r>
        <w:rPr>
          <w:szCs w:val="28"/>
        </w:rPr>
        <w:t xml:space="preserve">Финансовая газета. </w:t>
      </w:r>
      <w:r>
        <w:rPr>
          <w:szCs w:val="28"/>
        </w:rPr>
        <w:lastRenderedPageBreak/>
        <w:t>Региональный</w:t>
      </w:r>
      <w:r w:rsidRPr="006403C3">
        <w:rPr>
          <w:szCs w:val="28"/>
        </w:rPr>
        <w:t xml:space="preserve"> выпуск. 2010. N 25. </w:t>
      </w:r>
      <w:r w:rsidRPr="006403C3">
        <w:rPr>
          <w:rFonts w:ascii="MS Mincho" w:eastAsia="MS Mincho" w:hAnsi="MS Mincho" w:cs="MS Mincho"/>
          <w:szCs w:val="28"/>
        </w:rPr>
        <w:t> </w:t>
      </w:r>
    </w:p>
    <w:p w14:paraId="66582A44" w14:textId="77777777" w:rsidR="00384501" w:rsidRDefault="00384501" w:rsidP="00737AEB">
      <w:pPr>
        <w:pStyle w:val="afa"/>
        <w:widowControl w:val="0"/>
        <w:numPr>
          <w:ilvl w:val="0"/>
          <w:numId w:val="9"/>
        </w:numPr>
        <w:ind w:left="0" w:firstLine="851"/>
        <w:jc w:val="both"/>
        <w:rPr>
          <w:szCs w:val="28"/>
        </w:rPr>
      </w:pPr>
      <w:r w:rsidRPr="006403C3">
        <w:rPr>
          <w:szCs w:val="28"/>
        </w:rPr>
        <w:t xml:space="preserve">Васькин В.В., Мустафин Р.Р. Некоторые вопросы правового регулирования распоряжения имуществом лиц, находящихся под </w:t>
      </w:r>
      <w:proofErr w:type="spellStart"/>
      <w:r w:rsidRPr="006403C3">
        <w:rPr>
          <w:szCs w:val="28"/>
        </w:rPr>
        <w:t>опекои</w:t>
      </w:r>
      <w:proofErr w:type="spellEnd"/>
      <w:r w:rsidRPr="006403C3">
        <w:rPr>
          <w:szCs w:val="28"/>
        </w:rPr>
        <w:t xml:space="preserve">̆ и попечительством // Жилищное право. 2010. N 2. С. 31 - 36. </w:t>
      </w:r>
      <w:r w:rsidRPr="006403C3">
        <w:rPr>
          <w:rFonts w:ascii="MS Mincho" w:eastAsia="MS Mincho" w:hAnsi="MS Mincho" w:cs="MS Mincho"/>
          <w:szCs w:val="28"/>
        </w:rPr>
        <w:t> </w:t>
      </w:r>
    </w:p>
    <w:p w14:paraId="5F5A58D4" w14:textId="77777777" w:rsidR="00384501" w:rsidRDefault="00384501" w:rsidP="00737AEB">
      <w:pPr>
        <w:pStyle w:val="afa"/>
        <w:widowControl w:val="0"/>
        <w:numPr>
          <w:ilvl w:val="0"/>
          <w:numId w:val="9"/>
        </w:numPr>
        <w:ind w:left="0" w:firstLine="851"/>
        <w:jc w:val="both"/>
        <w:rPr>
          <w:szCs w:val="28"/>
        </w:rPr>
      </w:pPr>
      <w:r w:rsidRPr="006403C3">
        <w:rPr>
          <w:szCs w:val="28"/>
        </w:rPr>
        <w:t xml:space="preserve">Васьковский В.В. </w:t>
      </w:r>
      <w:proofErr w:type="spellStart"/>
      <w:r w:rsidRPr="006403C3">
        <w:rPr>
          <w:szCs w:val="28"/>
        </w:rPr>
        <w:t>Цивилистическая</w:t>
      </w:r>
      <w:proofErr w:type="spellEnd"/>
      <w:r w:rsidRPr="006403C3">
        <w:rPr>
          <w:szCs w:val="28"/>
        </w:rPr>
        <w:t xml:space="preserve"> методология. Учение о толковании и применении гражданских законов (серия "Научное наследие"). М., 2002. </w:t>
      </w:r>
      <w:r w:rsidRPr="006403C3">
        <w:rPr>
          <w:rFonts w:ascii="MS Mincho" w:eastAsia="MS Mincho" w:hAnsi="MS Mincho" w:cs="MS Mincho"/>
          <w:szCs w:val="28"/>
        </w:rPr>
        <w:t> </w:t>
      </w:r>
    </w:p>
    <w:p w14:paraId="280EACF6" w14:textId="77777777" w:rsidR="00384501" w:rsidRDefault="00384501" w:rsidP="00737AEB">
      <w:pPr>
        <w:pStyle w:val="afa"/>
        <w:widowControl w:val="0"/>
        <w:numPr>
          <w:ilvl w:val="0"/>
          <w:numId w:val="9"/>
        </w:numPr>
        <w:ind w:left="0" w:firstLine="851"/>
        <w:jc w:val="both"/>
        <w:rPr>
          <w:szCs w:val="28"/>
        </w:rPr>
      </w:pPr>
      <w:r w:rsidRPr="006403C3">
        <w:rPr>
          <w:szCs w:val="28"/>
        </w:rPr>
        <w:t xml:space="preserve">Венедиктов А.В. Избранные труды по гражданскому праву. В 2 т. Т. </w:t>
      </w:r>
      <w:r>
        <w:rPr>
          <w:szCs w:val="28"/>
        </w:rPr>
        <w:t>II (Серия "Классика российской</w:t>
      </w:r>
      <w:r w:rsidRPr="006403C3">
        <w:rPr>
          <w:szCs w:val="28"/>
        </w:rPr>
        <w:t xml:space="preserve"> цивилистики"). М., 2004. </w:t>
      </w:r>
    </w:p>
    <w:p w14:paraId="560E1B14" w14:textId="77777777" w:rsidR="00384501" w:rsidRDefault="00384501" w:rsidP="00737AEB">
      <w:pPr>
        <w:pStyle w:val="afa"/>
        <w:widowControl w:val="0"/>
        <w:numPr>
          <w:ilvl w:val="0"/>
          <w:numId w:val="9"/>
        </w:numPr>
        <w:ind w:left="0" w:firstLine="851"/>
        <w:jc w:val="both"/>
        <w:rPr>
          <w:szCs w:val="28"/>
        </w:rPr>
      </w:pPr>
      <w:r>
        <w:rPr>
          <w:szCs w:val="28"/>
        </w:rPr>
        <w:t>Виговский</w:t>
      </w:r>
      <w:r w:rsidRPr="006403C3">
        <w:rPr>
          <w:szCs w:val="28"/>
        </w:rPr>
        <w:t xml:space="preserve"> Е. Защита прав интеллектуальн</w:t>
      </w:r>
      <w:r>
        <w:rPr>
          <w:szCs w:val="28"/>
        </w:rPr>
        <w:t>ой</w:t>
      </w:r>
      <w:r w:rsidRPr="006403C3">
        <w:rPr>
          <w:szCs w:val="28"/>
        </w:rPr>
        <w:t xml:space="preserve"> собственности: проблемы и пути решения // Интеллектуальная собственность. Авторское право и смежные права. – 2010. – N 1. – С. 12–24. </w:t>
      </w:r>
      <w:r w:rsidRPr="006403C3">
        <w:rPr>
          <w:rFonts w:ascii="MS Mincho" w:eastAsia="MS Mincho" w:hAnsi="MS Mincho" w:cs="MS Mincho"/>
          <w:szCs w:val="28"/>
        </w:rPr>
        <w:t> </w:t>
      </w:r>
    </w:p>
    <w:p w14:paraId="7631B391" w14:textId="77777777" w:rsidR="00384501" w:rsidRPr="006403C3" w:rsidRDefault="00384501" w:rsidP="00737AEB">
      <w:pPr>
        <w:pStyle w:val="afa"/>
        <w:widowControl w:val="0"/>
        <w:numPr>
          <w:ilvl w:val="0"/>
          <w:numId w:val="9"/>
        </w:numPr>
        <w:ind w:left="0" w:firstLine="851"/>
        <w:jc w:val="both"/>
        <w:rPr>
          <w:szCs w:val="28"/>
        </w:rPr>
      </w:pPr>
      <w:r w:rsidRPr="006403C3">
        <w:rPr>
          <w:szCs w:val="28"/>
        </w:rPr>
        <w:t xml:space="preserve">Викторова Э. Правоприменительная практика по компенсации вреда, причиненного жизни и здоровью по праву США // Страховое право. – 2010. – No 4. – С. 42–46. </w:t>
      </w:r>
    </w:p>
    <w:p w14:paraId="6BC2B1B1" w14:textId="77777777" w:rsidR="00384501" w:rsidRDefault="00384501" w:rsidP="00737AEB">
      <w:pPr>
        <w:pStyle w:val="afa"/>
        <w:widowControl w:val="0"/>
        <w:numPr>
          <w:ilvl w:val="0"/>
          <w:numId w:val="9"/>
        </w:numPr>
        <w:ind w:left="0" w:firstLine="851"/>
        <w:jc w:val="both"/>
        <w:rPr>
          <w:szCs w:val="28"/>
        </w:rPr>
      </w:pPr>
      <w:proofErr w:type="spellStart"/>
      <w:r>
        <w:rPr>
          <w:szCs w:val="28"/>
        </w:rPr>
        <w:t>Витрянский</w:t>
      </w:r>
      <w:proofErr w:type="spellEnd"/>
      <w:r w:rsidRPr="006403C3">
        <w:rPr>
          <w:szCs w:val="28"/>
        </w:rPr>
        <w:t xml:space="preserve"> В.</w:t>
      </w:r>
      <w:r>
        <w:rPr>
          <w:szCs w:val="28"/>
        </w:rPr>
        <w:t>В. Актуальные проблемы судебной</w:t>
      </w:r>
      <w:r w:rsidRPr="006403C3">
        <w:rPr>
          <w:szCs w:val="28"/>
        </w:rPr>
        <w:t xml:space="preserve"> защиты права собственности на недвижимость </w:t>
      </w:r>
      <w:r>
        <w:rPr>
          <w:szCs w:val="28"/>
        </w:rPr>
        <w:t>/ Гражданское право современной</w:t>
      </w:r>
      <w:r w:rsidRPr="006403C3">
        <w:rPr>
          <w:szCs w:val="28"/>
        </w:rPr>
        <w:t xml:space="preserve"> России. М.: Статут, 2008. С. 26-28. </w:t>
      </w:r>
      <w:r w:rsidRPr="006403C3">
        <w:rPr>
          <w:rFonts w:ascii="MS Mincho" w:eastAsia="MS Mincho" w:hAnsi="MS Mincho" w:cs="MS Mincho"/>
          <w:szCs w:val="28"/>
        </w:rPr>
        <w:t> </w:t>
      </w:r>
    </w:p>
    <w:p w14:paraId="2727C26C" w14:textId="77777777" w:rsidR="00384501" w:rsidRPr="006403C3" w:rsidRDefault="00384501" w:rsidP="00737AEB">
      <w:pPr>
        <w:pStyle w:val="afa"/>
        <w:widowControl w:val="0"/>
        <w:numPr>
          <w:ilvl w:val="0"/>
          <w:numId w:val="9"/>
        </w:numPr>
        <w:ind w:left="0" w:firstLine="851"/>
        <w:jc w:val="both"/>
        <w:rPr>
          <w:szCs w:val="28"/>
        </w:rPr>
      </w:pPr>
      <w:r w:rsidRPr="006403C3">
        <w:rPr>
          <w:szCs w:val="28"/>
        </w:rPr>
        <w:t xml:space="preserve">Волков А.В. Злоупотребление гражданскими правами: проблемы теории и практики // М., </w:t>
      </w:r>
      <w:proofErr w:type="spellStart"/>
      <w:r w:rsidRPr="006403C3">
        <w:rPr>
          <w:szCs w:val="28"/>
        </w:rPr>
        <w:t>Волтерс</w:t>
      </w:r>
      <w:proofErr w:type="spellEnd"/>
      <w:r w:rsidRPr="006403C3">
        <w:rPr>
          <w:szCs w:val="28"/>
        </w:rPr>
        <w:t xml:space="preserve"> </w:t>
      </w:r>
      <w:proofErr w:type="spellStart"/>
      <w:r w:rsidRPr="006403C3">
        <w:rPr>
          <w:szCs w:val="28"/>
        </w:rPr>
        <w:t>Клувер</w:t>
      </w:r>
      <w:proofErr w:type="spellEnd"/>
      <w:r w:rsidRPr="006403C3">
        <w:rPr>
          <w:szCs w:val="28"/>
        </w:rPr>
        <w:t xml:space="preserve">, 2009. </w:t>
      </w:r>
    </w:p>
    <w:p w14:paraId="3B5A6B19" w14:textId="77777777" w:rsidR="00384501" w:rsidRDefault="00384501" w:rsidP="00737AEB">
      <w:pPr>
        <w:pStyle w:val="afa"/>
        <w:widowControl w:val="0"/>
        <w:numPr>
          <w:ilvl w:val="0"/>
          <w:numId w:val="9"/>
        </w:numPr>
        <w:ind w:left="0" w:firstLine="851"/>
        <w:jc w:val="both"/>
        <w:rPr>
          <w:szCs w:val="28"/>
        </w:rPr>
      </w:pPr>
      <w:proofErr w:type="spellStart"/>
      <w:r w:rsidRPr="006403C3">
        <w:rPr>
          <w:szCs w:val="28"/>
        </w:rPr>
        <w:t>Вольвач</w:t>
      </w:r>
      <w:proofErr w:type="spellEnd"/>
      <w:r w:rsidRPr="006403C3">
        <w:rPr>
          <w:szCs w:val="28"/>
        </w:rPr>
        <w:t xml:space="preserve"> Я.В. Существенные условия договора оказания услуг по туристическому обслуживанию // Адвокат. – 2010. – N 2. – С. 67–70. </w:t>
      </w:r>
      <w:r w:rsidRPr="006403C3">
        <w:rPr>
          <w:rFonts w:ascii="MS Mincho" w:eastAsia="MS Mincho" w:hAnsi="MS Mincho" w:cs="MS Mincho"/>
          <w:szCs w:val="28"/>
        </w:rPr>
        <w:t> </w:t>
      </w:r>
    </w:p>
    <w:p w14:paraId="16CB6AF6" w14:textId="77777777" w:rsidR="00384501" w:rsidRDefault="00384501" w:rsidP="00737AEB">
      <w:pPr>
        <w:pStyle w:val="afa"/>
        <w:widowControl w:val="0"/>
        <w:numPr>
          <w:ilvl w:val="0"/>
          <w:numId w:val="9"/>
        </w:numPr>
        <w:ind w:left="0" w:firstLine="851"/>
        <w:jc w:val="both"/>
        <w:rPr>
          <w:szCs w:val="28"/>
        </w:rPr>
      </w:pPr>
      <w:r w:rsidRPr="006403C3">
        <w:rPr>
          <w:szCs w:val="28"/>
        </w:rPr>
        <w:t>Вороной В.В. Фен</w:t>
      </w:r>
      <w:r>
        <w:rPr>
          <w:szCs w:val="28"/>
        </w:rPr>
        <w:t xml:space="preserve">омен владения в </w:t>
      </w:r>
      <w:proofErr w:type="spellStart"/>
      <w:r>
        <w:rPr>
          <w:szCs w:val="28"/>
        </w:rPr>
        <w:t>цивилистической</w:t>
      </w:r>
      <w:proofErr w:type="spellEnd"/>
      <w:r w:rsidRPr="006403C3">
        <w:rPr>
          <w:szCs w:val="28"/>
        </w:rPr>
        <w:t xml:space="preserve"> науке // Законодательство. 2002. N 10. </w:t>
      </w:r>
      <w:r w:rsidRPr="006403C3">
        <w:rPr>
          <w:rFonts w:ascii="MS Mincho" w:eastAsia="MS Mincho" w:hAnsi="MS Mincho" w:cs="MS Mincho"/>
          <w:szCs w:val="28"/>
        </w:rPr>
        <w:t> </w:t>
      </w:r>
    </w:p>
    <w:p w14:paraId="14D320C8" w14:textId="77777777" w:rsidR="00384501" w:rsidRDefault="00384501" w:rsidP="00737AEB">
      <w:pPr>
        <w:pStyle w:val="afa"/>
        <w:widowControl w:val="0"/>
        <w:numPr>
          <w:ilvl w:val="0"/>
          <w:numId w:val="9"/>
        </w:numPr>
        <w:ind w:left="0" w:firstLine="851"/>
        <w:jc w:val="both"/>
        <w:rPr>
          <w:szCs w:val="28"/>
        </w:rPr>
      </w:pPr>
      <w:r w:rsidRPr="006403C3">
        <w:rPr>
          <w:szCs w:val="28"/>
        </w:rPr>
        <w:t>Воронцов О.А. Договор страхования имущества по законодательству Франции // Журнал росси</w:t>
      </w:r>
      <w:r>
        <w:rPr>
          <w:szCs w:val="28"/>
        </w:rPr>
        <w:t>й</w:t>
      </w:r>
      <w:r w:rsidRPr="006403C3">
        <w:rPr>
          <w:szCs w:val="28"/>
        </w:rPr>
        <w:t xml:space="preserve">ского права. – 2013. – N 4. – С. 58–69. </w:t>
      </w:r>
    </w:p>
    <w:p w14:paraId="029D6217" w14:textId="77777777" w:rsidR="00384501" w:rsidRPr="00962312" w:rsidRDefault="00384501" w:rsidP="00737AEB">
      <w:pPr>
        <w:pStyle w:val="afa"/>
        <w:widowControl w:val="0"/>
        <w:numPr>
          <w:ilvl w:val="0"/>
          <w:numId w:val="9"/>
        </w:numPr>
        <w:ind w:left="0" w:firstLine="851"/>
        <w:jc w:val="both"/>
        <w:rPr>
          <w:szCs w:val="28"/>
        </w:rPr>
      </w:pPr>
      <w:r w:rsidRPr="00962312">
        <w:rPr>
          <w:szCs w:val="28"/>
        </w:rPr>
        <w:t xml:space="preserve">Выборнова, Е. С.  Предмет гражданско-правового </w:t>
      </w:r>
      <w:proofErr w:type="gramStart"/>
      <w:r w:rsidRPr="00962312">
        <w:rPr>
          <w:szCs w:val="28"/>
        </w:rPr>
        <w:t>договора :</w:t>
      </w:r>
      <w:proofErr w:type="gramEnd"/>
      <w:r w:rsidRPr="00962312">
        <w:rPr>
          <w:szCs w:val="28"/>
        </w:rPr>
        <w:t xml:space="preserve"> монография / Е. С. Выборнова, Н. С. Александрова. — 2-е изд. — </w:t>
      </w:r>
      <w:proofErr w:type="gramStart"/>
      <w:r w:rsidRPr="00962312">
        <w:rPr>
          <w:szCs w:val="28"/>
        </w:rPr>
        <w:t>Москва :</w:t>
      </w:r>
      <w:proofErr w:type="gramEnd"/>
      <w:r w:rsidRPr="00962312">
        <w:rPr>
          <w:szCs w:val="28"/>
        </w:rPr>
        <w:t xml:space="preserve"> Издательство </w:t>
      </w:r>
      <w:proofErr w:type="spellStart"/>
      <w:r w:rsidRPr="00962312">
        <w:rPr>
          <w:szCs w:val="28"/>
        </w:rPr>
        <w:t>Юрайт</w:t>
      </w:r>
      <w:proofErr w:type="spellEnd"/>
      <w:r w:rsidRPr="00962312">
        <w:rPr>
          <w:szCs w:val="28"/>
        </w:rPr>
        <w:t xml:space="preserve">, 2020. — 160 с. — (Актуальные монографии). — ISBN 978-5-534-11022-7. — </w:t>
      </w:r>
      <w:proofErr w:type="gramStart"/>
      <w:r w:rsidRPr="00962312">
        <w:rPr>
          <w:szCs w:val="28"/>
        </w:rPr>
        <w:t>Текст :</w:t>
      </w:r>
      <w:proofErr w:type="gramEnd"/>
      <w:r w:rsidRPr="00962312">
        <w:rPr>
          <w:szCs w:val="28"/>
        </w:rPr>
        <w:t xml:space="preserve"> электронный // ЭБС </w:t>
      </w:r>
      <w:proofErr w:type="spellStart"/>
      <w:r w:rsidRPr="00962312">
        <w:rPr>
          <w:szCs w:val="28"/>
        </w:rPr>
        <w:t>Юра</w:t>
      </w:r>
      <w:r>
        <w:rPr>
          <w:szCs w:val="28"/>
        </w:rPr>
        <w:t>й</w:t>
      </w:r>
      <w:r w:rsidRPr="00962312">
        <w:rPr>
          <w:szCs w:val="28"/>
        </w:rPr>
        <w:t>т</w:t>
      </w:r>
      <w:proofErr w:type="spellEnd"/>
      <w:r w:rsidRPr="00962312">
        <w:rPr>
          <w:szCs w:val="28"/>
        </w:rPr>
        <w:t xml:space="preserve"> [сайт]. — URL: https://urait.ru/bcode/456333.</w:t>
      </w:r>
    </w:p>
    <w:p w14:paraId="6AC8C021" w14:textId="77777777" w:rsidR="00384501" w:rsidRPr="00973224" w:rsidRDefault="00384501" w:rsidP="00737AEB">
      <w:pPr>
        <w:pStyle w:val="afa"/>
        <w:widowControl w:val="0"/>
        <w:numPr>
          <w:ilvl w:val="0"/>
          <w:numId w:val="9"/>
        </w:numPr>
        <w:ind w:left="0" w:firstLine="851"/>
        <w:jc w:val="both"/>
        <w:rPr>
          <w:szCs w:val="28"/>
        </w:rPr>
      </w:pPr>
      <w:proofErr w:type="spellStart"/>
      <w:r w:rsidRPr="00973224">
        <w:rPr>
          <w:szCs w:val="28"/>
        </w:rPr>
        <w:t>Вятчин</w:t>
      </w:r>
      <w:proofErr w:type="spellEnd"/>
      <w:r w:rsidRPr="00973224">
        <w:rPr>
          <w:szCs w:val="28"/>
        </w:rPr>
        <w:t xml:space="preserve"> В.А. Денежное обязательство: понятие и сущность // Нотариус. 2013. N 8. С. 28 - 31. </w:t>
      </w:r>
    </w:p>
    <w:p w14:paraId="327F9F89" w14:textId="77777777" w:rsidR="00384501" w:rsidRPr="00973224" w:rsidRDefault="00384501" w:rsidP="00737AEB">
      <w:pPr>
        <w:pStyle w:val="afa"/>
        <w:widowControl w:val="0"/>
        <w:numPr>
          <w:ilvl w:val="0"/>
          <w:numId w:val="9"/>
        </w:numPr>
        <w:ind w:left="0" w:firstLine="851"/>
        <w:jc w:val="both"/>
        <w:rPr>
          <w:szCs w:val="28"/>
        </w:rPr>
      </w:pPr>
      <w:r w:rsidRPr="006403C3">
        <w:rPr>
          <w:szCs w:val="28"/>
        </w:rPr>
        <w:t>Габов А.В. Ликвидация юридических лиц. История развития института в росси</w:t>
      </w:r>
      <w:r>
        <w:rPr>
          <w:szCs w:val="28"/>
        </w:rPr>
        <w:t>й</w:t>
      </w:r>
      <w:r w:rsidRPr="006403C3">
        <w:rPr>
          <w:szCs w:val="28"/>
        </w:rPr>
        <w:t>ском праве, современные проблемы и перспективы. – М.: Статут, 2011</w:t>
      </w:r>
      <w:r>
        <w:rPr>
          <w:szCs w:val="28"/>
        </w:rPr>
        <w:t>.</w:t>
      </w:r>
      <w:r w:rsidRPr="006403C3">
        <w:rPr>
          <w:szCs w:val="28"/>
        </w:rPr>
        <w:t xml:space="preserve"> </w:t>
      </w:r>
    </w:p>
    <w:p w14:paraId="65182AC0" w14:textId="77777777" w:rsidR="00384501" w:rsidRPr="00973224" w:rsidRDefault="00384501" w:rsidP="00737AEB">
      <w:pPr>
        <w:pStyle w:val="afa"/>
        <w:widowControl w:val="0"/>
        <w:numPr>
          <w:ilvl w:val="0"/>
          <w:numId w:val="9"/>
        </w:numPr>
        <w:ind w:left="0" w:firstLine="851"/>
        <w:jc w:val="both"/>
        <w:rPr>
          <w:szCs w:val="28"/>
        </w:rPr>
      </w:pPr>
      <w:r w:rsidRPr="00973224">
        <w:rPr>
          <w:szCs w:val="28"/>
        </w:rPr>
        <w:t>Гаврилов Э.П. Судебная прак</w:t>
      </w:r>
      <w:r>
        <w:rPr>
          <w:szCs w:val="28"/>
        </w:rPr>
        <w:t>тика по охране интеллектуальной</w:t>
      </w:r>
      <w:r w:rsidRPr="00973224">
        <w:rPr>
          <w:szCs w:val="28"/>
        </w:rPr>
        <w:t xml:space="preserve"> </w:t>
      </w:r>
      <w:r w:rsidRPr="00973224">
        <w:rPr>
          <w:rFonts w:ascii="MS Mincho" w:eastAsia="MS Mincho" w:hAnsi="MS Mincho" w:cs="MS Mincho"/>
          <w:szCs w:val="28"/>
        </w:rPr>
        <w:t> </w:t>
      </w:r>
      <w:r>
        <w:rPr>
          <w:szCs w:val="28"/>
        </w:rPr>
        <w:t>собственности // Хозяй</w:t>
      </w:r>
      <w:r w:rsidRPr="00973224">
        <w:rPr>
          <w:szCs w:val="28"/>
        </w:rPr>
        <w:t xml:space="preserve">ство и право. – 2010. – N 7. – С. 27–40. </w:t>
      </w:r>
    </w:p>
    <w:p w14:paraId="6B2CFBBD" w14:textId="77777777" w:rsidR="00384501" w:rsidRDefault="00384501" w:rsidP="00737AEB">
      <w:pPr>
        <w:pStyle w:val="afa"/>
        <w:widowControl w:val="0"/>
        <w:numPr>
          <w:ilvl w:val="0"/>
          <w:numId w:val="9"/>
        </w:numPr>
        <w:ind w:left="0" w:firstLine="851"/>
        <w:jc w:val="both"/>
        <w:rPr>
          <w:szCs w:val="28"/>
        </w:rPr>
      </w:pPr>
      <w:r w:rsidRPr="00973224">
        <w:rPr>
          <w:szCs w:val="28"/>
        </w:rPr>
        <w:t xml:space="preserve">Гладких Д.Н. Принцип добросовестности в гражданском праве // </w:t>
      </w:r>
      <w:r w:rsidRPr="00973224">
        <w:rPr>
          <w:rFonts w:ascii="MS Mincho" w:eastAsia="MS Mincho" w:hAnsi="MS Mincho" w:cs="MS Mincho"/>
          <w:szCs w:val="28"/>
        </w:rPr>
        <w:t> </w:t>
      </w:r>
      <w:r w:rsidRPr="00973224">
        <w:rPr>
          <w:szCs w:val="28"/>
        </w:rPr>
        <w:t xml:space="preserve">Законодательство No1, 2012. </w:t>
      </w:r>
      <w:r w:rsidRPr="00973224">
        <w:rPr>
          <w:rFonts w:ascii="MS Mincho" w:eastAsia="MS Mincho" w:hAnsi="MS Mincho" w:cs="MS Mincho"/>
          <w:szCs w:val="28"/>
        </w:rPr>
        <w:t> </w:t>
      </w:r>
    </w:p>
    <w:p w14:paraId="37C26265" w14:textId="77777777" w:rsidR="00384501" w:rsidRDefault="00384501" w:rsidP="00737AEB">
      <w:pPr>
        <w:pStyle w:val="afa"/>
        <w:widowControl w:val="0"/>
        <w:numPr>
          <w:ilvl w:val="0"/>
          <w:numId w:val="9"/>
        </w:numPr>
        <w:ind w:left="0" w:firstLine="851"/>
        <w:jc w:val="both"/>
        <w:rPr>
          <w:szCs w:val="28"/>
        </w:rPr>
      </w:pPr>
      <w:r w:rsidRPr="00973224">
        <w:rPr>
          <w:szCs w:val="28"/>
        </w:rPr>
        <w:t>Гладков Е., Серго А. Обзор отечественно</w:t>
      </w:r>
      <w:r>
        <w:rPr>
          <w:szCs w:val="28"/>
        </w:rPr>
        <w:t>й</w:t>
      </w:r>
      <w:r w:rsidRPr="00973224">
        <w:rPr>
          <w:szCs w:val="28"/>
        </w:rPr>
        <w:t xml:space="preserve"> судебно</w:t>
      </w:r>
      <w:r>
        <w:rPr>
          <w:szCs w:val="28"/>
        </w:rPr>
        <w:t>й</w:t>
      </w:r>
      <w:r w:rsidRPr="00973224">
        <w:rPr>
          <w:szCs w:val="28"/>
        </w:rPr>
        <w:t xml:space="preserve"> практики по «доменным» спорам // Интеллектуальная собственность. – 2010. – N</w:t>
      </w:r>
      <w:r>
        <w:rPr>
          <w:szCs w:val="28"/>
        </w:rPr>
        <w:t xml:space="preserve"> </w:t>
      </w:r>
      <w:r w:rsidRPr="00973224">
        <w:rPr>
          <w:szCs w:val="28"/>
        </w:rPr>
        <w:t>5 –С.31–</w:t>
      </w:r>
      <w:proofErr w:type="gramStart"/>
      <w:r w:rsidRPr="00973224">
        <w:rPr>
          <w:szCs w:val="28"/>
        </w:rPr>
        <w:t>42;–</w:t>
      </w:r>
      <w:proofErr w:type="gramEnd"/>
      <w:r w:rsidRPr="00973224">
        <w:rPr>
          <w:szCs w:val="28"/>
        </w:rPr>
        <w:t xml:space="preserve"> No6.–С.55–64. </w:t>
      </w:r>
      <w:r w:rsidRPr="00973224">
        <w:rPr>
          <w:rFonts w:ascii="MS Mincho" w:eastAsia="MS Mincho" w:hAnsi="MS Mincho" w:cs="MS Mincho"/>
          <w:szCs w:val="28"/>
        </w:rPr>
        <w:t> </w:t>
      </w:r>
    </w:p>
    <w:p w14:paraId="3745835A" w14:textId="77777777" w:rsidR="00384501" w:rsidRDefault="00384501" w:rsidP="00737AEB">
      <w:pPr>
        <w:pStyle w:val="afa"/>
        <w:widowControl w:val="0"/>
        <w:numPr>
          <w:ilvl w:val="0"/>
          <w:numId w:val="9"/>
        </w:numPr>
        <w:ind w:left="0" w:firstLine="851"/>
        <w:jc w:val="both"/>
        <w:rPr>
          <w:szCs w:val="28"/>
        </w:rPr>
      </w:pPr>
      <w:r w:rsidRPr="00973224">
        <w:rPr>
          <w:szCs w:val="28"/>
        </w:rPr>
        <w:t xml:space="preserve">Голиченков А.К., Волков Г.А. Земля, другие природные ресурсы и </w:t>
      </w:r>
      <w:r w:rsidRPr="00973224">
        <w:rPr>
          <w:szCs w:val="28"/>
        </w:rPr>
        <w:lastRenderedPageBreak/>
        <w:t>развитие законодательства о вещном праве // Экологи</w:t>
      </w:r>
      <w:r>
        <w:rPr>
          <w:szCs w:val="28"/>
        </w:rPr>
        <w:t>ческое право. 2009. N 5/6. С. 2-</w:t>
      </w:r>
      <w:r w:rsidRPr="00973224">
        <w:rPr>
          <w:szCs w:val="28"/>
        </w:rPr>
        <w:t>4.</w:t>
      </w:r>
    </w:p>
    <w:p w14:paraId="00CCD231" w14:textId="77777777" w:rsidR="00384501" w:rsidRPr="00973224" w:rsidRDefault="00384501" w:rsidP="00737AEB">
      <w:pPr>
        <w:pStyle w:val="afa"/>
        <w:widowControl w:val="0"/>
        <w:numPr>
          <w:ilvl w:val="0"/>
          <w:numId w:val="9"/>
        </w:numPr>
        <w:ind w:left="0" w:firstLine="851"/>
        <w:jc w:val="both"/>
        <w:rPr>
          <w:szCs w:val="28"/>
        </w:rPr>
      </w:pPr>
      <w:proofErr w:type="spellStart"/>
      <w:r w:rsidRPr="00973224">
        <w:rPr>
          <w:szCs w:val="28"/>
        </w:rPr>
        <w:t>Гонгало</w:t>
      </w:r>
      <w:proofErr w:type="spellEnd"/>
      <w:r w:rsidRPr="00973224">
        <w:rPr>
          <w:szCs w:val="28"/>
        </w:rPr>
        <w:t xml:space="preserve"> Ю.Б. Заве</w:t>
      </w:r>
      <w:r>
        <w:rPr>
          <w:szCs w:val="28"/>
        </w:rPr>
        <w:t>щательные распоряжения в россий</w:t>
      </w:r>
      <w:r w:rsidRPr="00973224">
        <w:rPr>
          <w:szCs w:val="28"/>
        </w:rPr>
        <w:t>ском и французск</w:t>
      </w:r>
      <w:r>
        <w:rPr>
          <w:szCs w:val="28"/>
        </w:rPr>
        <w:t>ом праве: сравнительно-правовой</w:t>
      </w:r>
      <w:r w:rsidRPr="00973224">
        <w:rPr>
          <w:szCs w:val="28"/>
        </w:rPr>
        <w:t xml:space="preserve"> анализ содержательных аспектов // Закон. – 2007. – N 4. – С. 185–193. </w:t>
      </w:r>
    </w:p>
    <w:p w14:paraId="4CA841A5" w14:textId="77777777" w:rsidR="00384501" w:rsidRDefault="00384501" w:rsidP="00737AEB">
      <w:pPr>
        <w:pStyle w:val="afa"/>
        <w:widowControl w:val="0"/>
        <w:numPr>
          <w:ilvl w:val="0"/>
          <w:numId w:val="9"/>
        </w:numPr>
        <w:ind w:left="0" w:firstLine="851"/>
        <w:jc w:val="both"/>
        <w:rPr>
          <w:szCs w:val="28"/>
        </w:rPr>
      </w:pPr>
      <w:proofErr w:type="spellStart"/>
      <w:r w:rsidRPr="00973224">
        <w:rPr>
          <w:szCs w:val="28"/>
        </w:rPr>
        <w:t>Гонгало</w:t>
      </w:r>
      <w:proofErr w:type="spellEnd"/>
      <w:r w:rsidRPr="00973224">
        <w:rPr>
          <w:szCs w:val="28"/>
        </w:rPr>
        <w:t xml:space="preserve"> Б.М. Учение об обеспечении обязательств. М.: Статут, 2004. 152</w:t>
      </w:r>
      <w:r>
        <w:rPr>
          <w:szCs w:val="28"/>
        </w:rPr>
        <w:t>.</w:t>
      </w:r>
      <w:r w:rsidRPr="00973224">
        <w:rPr>
          <w:szCs w:val="28"/>
        </w:rPr>
        <w:t xml:space="preserve"> </w:t>
      </w:r>
      <w:r w:rsidRPr="00973224">
        <w:rPr>
          <w:rFonts w:ascii="MS Mincho" w:eastAsia="MS Mincho" w:hAnsi="MS Mincho" w:cs="MS Mincho"/>
          <w:szCs w:val="28"/>
        </w:rPr>
        <w:t> </w:t>
      </w:r>
    </w:p>
    <w:p w14:paraId="6DEB3859" w14:textId="77777777" w:rsidR="00384501" w:rsidRDefault="00384501" w:rsidP="00737AEB">
      <w:pPr>
        <w:pStyle w:val="afa"/>
        <w:widowControl w:val="0"/>
        <w:numPr>
          <w:ilvl w:val="0"/>
          <w:numId w:val="9"/>
        </w:numPr>
        <w:ind w:left="0" w:firstLine="851"/>
        <w:jc w:val="both"/>
        <w:rPr>
          <w:szCs w:val="28"/>
        </w:rPr>
      </w:pPr>
      <w:r w:rsidRPr="00973224">
        <w:rPr>
          <w:szCs w:val="28"/>
        </w:rPr>
        <w:t xml:space="preserve">Гордеева И. Информация с ограниченным доступом: понятие и проблемы классификации // Интеллектуальная собственность. Авторское право и смежные права. – 2009. – N 12. – С. 15–20. </w:t>
      </w:r>
      <w:r w:rsidRPr="00973224">
        <w:rPr>
          <w:rFonts w:ascii="MS Mincho" w:eastAsia="MS Mincho" w:hAnsi="MS Mincho" w:cs="MS Mincho"/>
          <w:szCs w:val="28"/>
        </w:rPr>
        <w:t> </w:t>
      </w:r>
    </w:p>
    <w:p w14:paraId="73DD98BA" w14:textId="77777777" w:rsidR="00384501" w:rsidRDefault="00384501" w:rsidP="00737AEB">
      <w:pPr>
        <w:pStyle w:val="afa"/>
        <w:widowControl w:val="0"/>
        <w:numPr>
          <w:ilvl w:val="0"/>
          <w:numId w:val="9"/>
        </w:numPr>
        <w:ind w:left="0" w:firstLine="851"/>
        <w:jc w:val="both"/>
        <w:rPr>
          <w:szCs w:val="28"/>
        </w:rPr>
      </w:pPr>
      <w:r w:rsidRPr="00973224">
        <w:rPr>
          <w:szCs w:val="28"/>
        </w:rPr>
        <w:t>Гордеева И. Проблем</w:t>
      </w:r>
      <w:r>
        <w:rPr>
          <w:szCs w:val="28"/>
        </w:rPr>
        <w:t>ные вопросы охраны коммерческой тай</w:t>
      </w:r>
      <w:r w:rsidRPr="00973224">
        <w:rPr>
          <w:szCs w:val="28"/>
        </w:rPr>
        <w:t xml:space="preserve">ны // Интеллектуальная собственность. Промышленная собственность. – 2010. – N 7. – С. 24–33. </w:t>
      </w:r>
      <w:r w:rsidRPr="00973224">
        <w:rPr>
          <w:rFonts w:ascii="MS Mincho" w:eastAsia="MS Mincho" w:hAnsi="MS Mincho" w:cs="MS Mincho"/>
          <w:szCs w:val="28"/>
        </w:rPr>
        <w:t> </w:t>
      </w:r>
    </w:p>
    <w:p w14:paraId="17391514" w14:textId="77777777" w:rsidR="00384501" w:rsidRDefault="00384501" w:rsidP="00737AEB">
      <w:pPr>
        <w:pStyle w:val="afa"/>
        <w:widowControl w:val="0"/>
        <w:numPr>
          <w:ilvl w:val="0"/>
          <w:numId w:val="9"/>
        </w:numPr>
        <w:ind w:left="0" w:firstLine="851"/>
        <w:jc w:val="both"/>
        <w:rPr>
          <w:szCs w:val="28"/>
        </w:rPr>
      </w:pPr>
      <w:r w:rsidRPr="00973224">
        <w:rPr>
          <w:szCs w:val="28"/>
        </w:rPr>
        <w:t xml:space="preserve">Городов О.А. Недобросовестная конкуренция: теория и правоприменительная практика. М.: Статут, 2008. </w:t>
      </w:r>
      <w:r w:rsidRPr="00973224">
        <w:rPr>
          <w:rFonts w:ascii="MS Mincho" w:eastAsia="MS Mincho" w:hAnsi="MS Mincho" w:cs="MS Mincho"/>
          <w:szCs w:val="28"/>
        </w:rPr>
        <w:t> </w:t>
      </w:r>
    </w:p>
    <w:p w14:paraId="03EA5D56" w14:textId="77777777" w:rsidR="00384501" w:rsidRDefault="00384501" w:rsidP="00737AEB">
      <w:pPr>
        <w:pStyle w:val="afa"/>
        <w:widowControl w:val="0"/>
        <w:numPr>
          <w:ilvl w:val="0"/>
          <w:numId w:val="9"/>
        </w:numPr>
        <w:ind w:left="0" w:firstLine="851"/>
        <w:jc w:val="both"/>
        <w:rPr>
          <w:szCs w:val="28"/>
        </w:rPr>
      </w:pPr>
      <w:r w:rsidRPr="00973224">
        <w:rPr>
          <w:szCs w:val="28"/>
        </w:rPr>
        <w:t xml:space="preserve">Городов О.А. Право на средства индивидуализации: товарные знаки, знаки обслуживания, наименования мест происхождения товаров, фирменные наименования, коммерческие обозначения. М.: </w:t>
      </w:r>
      <w:proofErr w:type="spellStart"/>
      <w:r w:rsidRPr="00973224">
        <w:rPr>
          <w:szCs w:val="28"/>
        </w:rPr>
        <w:t>Волтерс</w:t>
      </w:r>
      <w:proofErr w:type="spellEnd"/>
      <w:r w:rsidRPr="00973224">
        <w:rPr>
          <w:szCs w:val="28"/>
        </w:rPr>
        <w:t xml:space="preserve"> </w:t>
      </w:r>
      <w:proofErr w:type="spellStart"/>
      <w:r w:rsidRPr="00973224">
        <w:rPr>
          <w:szCs w:val="28"/>
        </w:rPr>
        <w:t>Клувер</w:t>
      </w:r>
      <w:proofErr w:type="spellEnd"/>
      <w:r w:rsidRPr="00973224">
        <w:rPr>
          <w:szCs w:val="28"/>
        </w:rPr>
        <w:t xml:space="preserve">, 2006. </w:t>
      </w:r>
      <w:r w:rsidRPr="00973224">
        <w:rPr>
          <w:rFonts w:ascii="MS Mincho" w:eastAsia="MS Mincho" w:hAnsi="MS Mincho" w:cs="MS Mincho"/>
          <w:szCs w:val="28"/>
        </w:rPr>
        <w:t> </w:t>
      </w:r>
    </w:p>
    <w:p w14:paraId="510B6124" w14:textId="77777777" w:rsidR="00384501" w:rsidRDefault="00384501" w:rsidP="00737AEB">
      <w:pPr>
        <w:pStyle w:val="afa"/>
        <w:widowControl w:val="0"/>
        <w:numPr>
          <w:ilvl w:val="0"/>
          <w:numId w:val="9"/>
        </w:numPr>
        <w:ind w:left="0" w:firstLine="851"/>
        <w:jc w:val="both"/>
        <w:rPr>
          <w:szCs w:val="28"/>
        </w:rPr>
      </w:pPr>
      <w:r>
        <w:rPr>
          <w:szCs w:val="28"/>
        </w:rPr>
        <w:t>Гражданский кодекс Российской Федерации. Постатейный</w:t>
      </w:r>
      <w:r w:rsidRPr="00973224">
        <w:rPr>
          <w:szCs w:val="28"/>
        </w:rPr>
        <w:t xml:space="preserve"> комментарий к разделу V: Наследственное</w:t>
      </w:r>
      <w:r>
        <w:rPr>
          <w:szCs w:val="28"/>
        </w:rPr>
        <w:t xml:space="preserve"> право / Б.М. </w:t>
      </w:r>
      <w:proofErr w:type="spellStart"/>
      <w:r>
        <w:rPr>
          <w:szCs w:val="28"/>
        </w:rPr>
        <w:t>Гонгало</w:t>
      </w:r>
      <w:proofErr w:type="spellEnd"/>
      <w:r>
        <w:rPr>
          <w:szCs w:val="28"/>
        </w:rPr>
        <w:t>, Т.И. Зай</w:t>
      </w:r>
      <w:r w:rsidRPr="00973224">
        <w:rPr>
          <w:szCs w:val="28"/>
        </w:rPr>
        <w:t xml:space="preserve">цева, И.Е. Манылов и др.; под ред. П.В. Крашенинникова. М.: Статут, 2013. 264 с. </w:t>
      </w:r>
      <w:r w:rsidRPr="00973224">
        <w:rPr>
          <w:rFonts w:ascii="MS Mincho" w:eastAsia="MS Mincho" w:hAnsi="MS Mincho" w:cs="MS Mincho"/>
          <w:szCs w:val="28"/>
        </w:rPr>
        <w:t> </w:t>
      </w:r>
    </w:p>
    <w:p w14:paraId="3C9A850F" w14:textId="77777777" w:rsidR="00384501" w:rsidRDefault="00384501" w:rsidP="00737AEB">
      <w:pPr>
        <w:pStyle w:val="afa"/>
        <w:widowControl w:val="0"/>
        <w:numPr>
          <w:ilvl w:val="0"/>
          <w:numId w:val="9"/>
        </w:numPr>
        <w:ind w:left="0" w:firstLine="851"/>
        <w:jc w:val="both"/>
        <w:rPr>
          <w:szCs w:val="28"/>
        </w:rPr>
      </w:pPr>
      <w:r w:rsidRPr="00973224">
        <w:rPr>
          <w:szCs w:val="28"/>
        </w:rPr>
        <w:t xml:space="preserve">Гражданский кодекс Российской Федерации. Постатейный комментарий к главам 1, 2, 3 / Б.М. </w:t>
      </w:r>
      <w:proofErr w:type="spellStart"/>
      <w:r w:rsidRPr="00973224">
        <w:rPr>
          <w:szCs w:val="28"/>
        </w:rPr>
        <w:t>Гонгало</w:t>
      </w:r>
      <w:proofErr w:type="spellEnd"/>
      <w:r w:rsidRPr="00973224">
        <w:rPr>
          <w:szCs w:val="28"/>
        </w:rPr>
        <w:t>, А.В. Коновалов, П.В. Крашенинников и др.; под ред. П.В. Крашенинникова. М.: Статут, 2013. 336 с.</w:t>
      </w:r>
    </w:p>
    <w:p w14:paraId="0EEF6845" w14:textId="77777777" w:rsidR="00384501" w:rsidRDefault="00384501" w:rsidP="00737AEB">
      <w:pPr>
        <w:pStyle w:val="afa"/>
        <w:widowControl w:val="0"/>
        <w:numPr>
          <w:ilvl w:val="0"/>
          <w:numId w:val="9"/>
        </w:numPr>
        <w:ind w:left="0" w:firstLine="851"/>
        <w:jc w:val="both"/>
        <w:rPr>
          <w:szCs w:val="28"/>
        </w:rPr>
      </w:pPr>
      <w:r w:rsidRPr="00973224">
        <w:rPr>
          <w:szCs w:val="28"/>
        </w:rPr>
        <w:t xml:space="preserve">Гражданское </w:t>
      </w:r>
      <w:proofErr w:type="gramStart"/>
      <w:r w:rsidRPr="00973224">
        <w:rPr>
          <w:szCs w:val="28"/>
        </w:rPr>
        <w:t>право :</w:t>
      </w:r>
      <w:proofErr w:type="gramEnd"/>
      <w:r w:rsidRPr="00973224">
        <w:rPr>
          <w:szCs w:val="28"/>
        </w:rPr>
        <w:t xml:space="preserve"> учебник / под общ. ред. С.С. Алексеева, С.А. Степанова. - 4-е </w:t>
      </w:r>
      <w:proofErr w:type="gramStart"/>
      <w:r w:rsidRPr="00973224">
        <w:rPr>
          <w:szCs w:val="28"/>
        </w:rPr>
        <w:t>изд..</w:t>
      </w:r>
      <w:proofErr w:type="gramEnd"/>
      <w:r w:rsidRPr="00973224">
        <w:rPr>
          <w:szCs w:val="28"/>
        </w:rPr>
        <w:t xml:space="preserve"> - М.: Проспект, 2014. </w:t>
      </w:r>
      <w:r w:rsidRPr="00973224">
        <w:rPr>
          <w:rFonts w:ascii="MS Mincho" w:eastAsia="MS Mincho" w:hAnsi="MS Mincho" w:cs="MS Mincho"/>
          <w:szCs w:val="28"/>
        </w:rPr>
        <w:t> </w:t>
      </w:r>
    </w:p>
    <w:p w14:paraId="117FCE0D" w14:textId="77777777" w:rsidR="00384501" w:rsidRDefault="00384501" w:rsidP="00737AEB">
      <w:pPr>
        <w:pStyle w:val="afa"/>
        <w:widowControl w:val="0"/>
        <w:numPr>
          <w:ilvl w:val="0"/>
          <w:numId w:val="9"/>
        </w:numPr>
        <w:ind w:left="0" w:firstLine="851"/>
        <w:jc w:val="both"/>
        <w:rPr>
          <w:szCs w:val="28"/>
        </w:rPr>
      </w:pPr>
      <w:r w:rsidRPr="00973224">
        <w:rPr>
          <w:szCs w:val="28"/>
        </w:rPr>
        <w:t xml:space="preserve">Гражданское право: Учебник. В 3-х тт. / Под ред. А. П. Сергеева. – М.: РГ-Пресс, 2011. </w:t>
      </w:r>
      <w:r w:rsidRPr="00973224">
        <w:rPr>
          <w:rFonts w:ascii="MS Mincho" w:eastAsia="MS Mincho" w:hAnsi="MS Mincho" w:cs="MS Mincho"/>
          <w:szCs w:val="28"/>
        </w:rPr>
        <w:t> </w:t>
      </w:r>
    </w:p>
    <w:p w14:paraId="6F1077ED" w14:textId="77777777" w:rsidR="00384501" w:rsidRDefault="00384501" w:rsidP="00737AEB">
      <w:pPr>
        <w:pStyle w:val="afa"/>
        <w:widowControl w:val="0"/>
        <w:numPr>
          <w:ilvl w:val="0"/>
          <w:numId w:val="9"/>
        </w:numPr>
        <w:ind w:left="0" w:firstLine="851"/>
        <w:jc w:val="both"/>
        <w:rPr>
          <w:szCs w:val="28"/>
        </w:rPr>
      </w:pPr>
      <w:r w:rsidRPr="00973224">
        <w:rPr>
          <w:szCs w:val="28"/>
        </w:rPr>
        <w:t xml:space="preserve">Гражданское право: учебник: в 2 т. / О.Г. Алексеева, Е.Р. Аминов, М.В. Бандо и др.; под ред. Б.М. </w:t>
      </w:r>
      <w:proofErr w:type="spellStart"/>
      <w:r w:rsidRPr="00973224">
        <w:rPr>
          <w:szCs w:val="28"/>
        </w:rPr>
        <w:t>Гонгало</w:t>
      </w:r>
      <w:proofErr w:type="spellEnd"/>
      <w:r w:rsidRPr="00973224">
        <w:rPr>
          <w:szCs w:val="28"/>
        </w:rPr>
        <w:t>. М.: Статут, 2016. Т. 2. 528 с.</w:t>
      </w:r>
    </w:p>
    <w:p w14:paraId="65D5A992" w14:textId="77777777" w:rsidR="00384501" w:rsidRDefault="00384501" w:rsidP="00737AEB">
      <w:pPr>
        <w:pStyle w:val="afa"/>
        <w:widowControl w:val="0"/>
        <w:numPr>
          <w:ilvl w:val="0"/>
          <w:numId w:val="9"/>
        </w:numPr>
        <w:ind w:left="0" w:firstLine="851"/>
        <w:jc w:val="both"/>
        <w:rPr>
          <w:szCs w:val="28"/>
        </w:rPr>
      </w:pPr>
      <w:r w:rsidRPr="00973224">
        <w:rPr>
          <w:szCs w:val="28"/>
        </w:rPr>
        <w:t xml:space="preserve">Гражданское право: Учебник: в 2 т. / С.С. Алексеев, О.Г. Алексеева, К.П. Беляев и др.; под ред. Б.М. </w:t>
      </w:r>
      <w:proofErr w:type="spellStart"/>
      <w:r w:rsidRPr="00973224">
        <w:rPr>
          <w:szCs w:val="28"/>
        </w:rPr>
        <w:t>Гонгало</w:t>
      </w:r>
      <w:proofErr w:type="spellEnd"/>
      <w:r w:rsidRPr="00973224">
        <w:rPr>
          <w:szCs w:val="28"/>
        </w:rPr>
        <w:t>. М.: Статут, 2016. Т. 1. 511 с.</w:t>
      </w:r>
    </w:p>
    <w:p w14:paraId="50D72439" w14:textId="77777777" w:rsidR="00384501" w:rsidRDefault="00384501" w:rsidP="00737AEB">
      <w:pPr>
        <w:pStyle w:val="afa"/>
        <w:widowControl w:val="0"/>
        <w:numPr>
          <w:ilvl w:val="0"/>
          <w:numId w:val="9"/>
        </w:numPr>
        <w:ind w:left="0" w:firstLine="851"/>
        <w:jc w:val="both"/>
        <w:rPr>
          <w:szCs w:val="28"/>
        </w:rPr>
      </w:pPr>
      <w:r w:rsidRPr="00973224">
        <w:rPr>
          <w:szCs w:val="28"/>
        </w:rPr>
        <w:t>Гражданско-правовые способы защиты права собственности на</w:t>
      </w:r>
      <w:r w:rsidRPr="00973224">
        <w:rPr>
          <w:rFonts w:ascii="MS Mincho" w:eastAsia="MS Mincho" w:hAnsi="MS Mincho" w:cs="MS Mincho"/>
          <w:szCs w:val="28"/>
        </w:rPr>
        <w:t> </w:t>
      </w:r>
      <w:r w:rsidRPr="00973224">
        <w:rPr>
          <w:szCs w:val="28"/>
        </w:rPr>
        <w:t>недвижимость: науч.-</w:t>
      </w:r>
      <w:proofErr w:type="spellStart"/>
      <w:r w:rsidRPr="00973224">
        <w:rPr>
          <w:szCs w:val="28"/>
        </w:rPr>
        <w:t>практич</w:t>
      </w:r>
      <w:proofErr w:type="spellEnd"/>
      <w:r w:rsidRPr="00973224">
        <w:rPr>
          <w:szCs w:val="28"/>
        </w:rPr>
        <w:t>. пособие по применению гражданского законодательства (под общ. ред. В.Н. Солов</w:t>
      </w:r>
      <w:r>
        <w:rPr>
          <w:szCs w:val="28"/>
        </w:rPr>
        <w:t xml:space="preserve">ьева). - М.: "Издательство </w:t>
      </w:r>
      <w:proofErr w:type="spellStart"/>
      <w:r>
        <w:rPr>
          <w:szCs w:val="28"/>
        </w:rPr>
        <w:t>Юрай</w:t>
      </w:r>
      <w:r w:rsidRPr="00973224">
        <w:rPr>
          <w:szCs w:val="28"/>
        </w:rPr>
        <w:t>т</w:t>
      </w:r>
      <w:proofErr w:type="spellEnd"/>
      <w:r w:rsidRPr="00973224">
        <w:rPr>
          <w:szCs w:val="28"/>
        </w:rPr>
        <w:t xml:space="preserve">", 2010. </w:t>
      </w:r>
      <w:r w:rsidRPr="00973224">
        <w:rPr>
          <w:rFonts w:ascii="MS Mincho" w:eastAsia="MS Mincho" w:hAnsi="MS Mincho" w:cs="MS Mincho"/>
          <w:szCs w:val="28"/>
        </w:rPr>
        <w:t> </w:t>
      </w:r>
    </w:p>
    <w:p w14:paraId="689584E8" w14:textId="77777777" w:rsidR="00384501" w:rsidRDefault="00384501" w:rsidP="00737AEB">
      <w:pPr>
        <w:pStyle w:val="afa"/>
        <w:widowControl w:val="0"/>
        <w:numPr>
          <w:ilvl w:val="0"/>
          <w:numId w:val="9"/>
        </w:numPr>
        <w:ind w:left="0" w:firstLine="851"/>
        <w:jc w:val="both"/>
        <w:rPr>
          <w:szCs w:val="28"/>
        </w:rPr>
      </w:pPr>
      <w:r w:rsidRPr="00973224">
        <w:rPr>
          <w:szCs w:val="28"/>
        </w:rPr>
        <w:t>Грибанов В.П. К вопросу о понятии права собственности // Грибанов В.П. Осуществление и защита гражданских пр</w:t>
      </w:r>
      <w:r>
        <w:rPr>
          <w:szCs w:val="28"/>
        </w:rPr>
        <w:t>ав (Серия "Классика российской</w:t>
      </w:r>
      <w:r w:rsidRPr="00973224">
        <w:rPr>
          <w:szCs w:val="28"/>
        </w:rPr>
        <w:t xml:space="preserve"> цивилистики"). М., 2000. </w:t>
      </w:r>
      <w:r w:rsidRPr="00973224">
        <w:rPr>
          <w:rFonts w:ascii="MS Mincho" w:eastAsia="MS Mincho" w:hAnsi="MS Mincho" w:cs="MS Mincho"/>
          <w:szCs w:val="28"/>
        </w:rPr>
        <w:t> </w:t>
      </w:r>
    </w:p>
    <w:p w14:paraId="4B18AF31" w14:textId="77777777" w:rsidR="00384501" w:rsidRDefault="00384501" w:rsidP="00737AEB">
      <w:pPr>
        <w:pStyle w:val="afa"/>
        <w:widowControl w:val="0"/>
        <w:numPr>
          <w:ilvl w:val="0"/>
          <w:numId w:val="9"/>
        </w:numPr>
        <w:ind w:left="0" w:firstLine="851"/>
        <w:jc w:val="both"/>
        <w:rPr>
          <w:szCs w:val="28"/>
        </w:rPr>
      </w:pPr>
      <w:r w:rsidRPr="00973224">
        <w:rPr>
          <w:szCs w:val="28"/>
        </w:rPr>
        <w:t xml:space="preserve">Грибанов В.П. Осуществление и защита гражданских прав (Сер.: «Классика российской цивилистики») изд-во Статут М., 2001 г. </w:t>
      </w:r>
      <w:r w:rsidRPr="00973224">
        <w:rPr>
          <w:rFonts w:ascii="MS Mincho" w:eastAsia="MS Mincho" w:hAnsi="MS Mincho" w:cs="MS Mincho"/>
          <w:szCs w:val="28"/>
        </w:rPr>
        <w:t> </w:t>
      </w:r>
    </w:p>
    <w:p w14:paraId="0D05CEC2" w14:textId="77777777" w:rsidR="00384501" w:rsidRPr="00973224" w:rsidRDefault="00384501" w:rsidP="00737AEB">
      <w:pPr>
        <w:pStyle w:val="afa"/>
        <w:widowControl w:val="0"/>
        <w:numPr>
          <w:ilvl w:val="0"/>
          <w:numId w:val="9"/>
        </w:numPr>
        <w:ind w:left="0" w:firstLine="851"/>
        <w:jc w:val="both"/>
        <w:rPr>
          <w:szCs w:val="28"/>
        </w:rPr>
      </w:pPr>
      <w:r w:rsidRPr="00973224">
        <w:rPr>
          <w:szCs w:val="28"/>
        </w:rPr>
        <w:lastRenderedPageBreak/>
        <w:t xml:space="preserve">Грибанов В.П. Пределы осуществления и защиты гражданских прав // Осуществление и защита гражданских прав. М.: Статут, 2000. </w:t>
      </w:r>
    </w:p>
    <w:p w14:paraId="32D9A7CB" w14:textId="77777777" w:rsidR="00384501" w:rsidRPr="00973224" w:rsidRDefault="00384501" w:rsidP="00737AEB">
      <w:pPr>
        <w:pStyle w:val="afa"/>
        <w:widowControl w:val="0"/>
        <w:numPr>
          <w:ilvl w:val="0"/>
          <w:numId w:val="9"/>
        </w:numPr>
        <w:ind w:left="0" w:firstLine="851"/>
        <w:jc w:val="both"/>
        <w:rPr>
          <w:szCs w:val="28"/>
        </w:rPr>
      </w:pPr>
      <w:proofErr w:type="spellStart"/>
      <w:r w:rsidRPr="00973224">
        <w:rPr>
          <w:szCs w:val="28"/>
        </w:rPr>
        <w:t>Гританс</w:t>
      </w:r>
      <w:proofErr w:type="spellEnd"/>
      <w:r w:rsidRPr="00973224">
        <w:rPr>
          <w:szCs w:val="28"/>
        </w:rPr>
        <w:t xml:space="preserve"> Я.М. Корпоративные отношения: Правовое регулирование организационных форм – М., </w:t>
      </w:r>
      <w:proofErr w:type="spellStart"/>
      <w:r w:rsidRPr="00973224">
        <w:rPr>
          <w:szCs w:val="28"/>
        </w:rPr>
        <w:t>Волтерс</w:t>
      </w:r>
      <w:proofErr w:type="spellEnd"/>
      <w:r w:rsidRPr="00973224">
        <w:rPr>
          <w:szCs w:val="28"/>
        </w:rPr>
        <w:t xml:space="preserve"> </w:t>
      </w:r>
      <w:proofErr w:type="spellStart"/>
      <w:r w:rsidRPr="00973224">
        <w:rPr>
          <w:szCs w:val="28"/>
        </w:rPr>
        <w:t>Клувер</w:t>
      </w:r>
      <w:proofErr w:type="spellEnd"/>
      <w:r w:rsidRPr="00973224">
        <w:rPr>
          <w:szCs w:val="28"/>
        </w:rPr>
        <w:t xml:space="preserve"> 2005. </w:t>
      </w:r>
      <w:r w:rsidRPr="00973224">
        <w:rPr>
          <w:rFonts w:ascii="MS Mincho" w:eastAsia="MS Mincho" w:hAnsi="MS Mincho" w:cs="MS Mincho"/>
          <w:szCs w:val="28"/>
        </w:rPr>
        <w:t> </w:t>
      </w:r>
    </w:p>
    <w:p w14:paraId="6306DCE1" w14:textId="77777777" w:rsidR="00384501" w:rsidRDefault="00384501" w:rsidP="00737AEB">
      <w:pPr>
        <w:pStyle w:val="afa"/>
        <w:widowControl w:val="0"/>
        <w:numPr>
          <w:ilvl w:val="0"/>
          <w:numId w:val="9"/>
        </w:numPr>
        <w:ind w:left="0" w:firstLine="851"/>
        <w:jc w:val="both"/>
        <w:rPr>
          <w:szCs w:val="28"/>
        </w:rPr>
      </w:pPr>
      <w:r w:rsidRPr="00973224">
        <w:rPr>
          <w:szCs w:val="28"/>
        </w:rPr>
        <w:t xml:space="preserve">Гришаев С.П. Эволюция законодательства о юридических лицах // СПС КонсультантПлюс. 2015. </w:t>
      </w:r>
      <w:r w:rsidRPr="00973224">
        <w:rPr>
          <w:rFonts w:ascii="MS Mincho" w:eastAsia="MS Mincho" w:hAnsi="MS Mincho" w:cs="MS Mincho"/>
          <w:szCs w:val="28"/>
        </w:rPr>
        <w:t> </w:t>
      </w:r>
    </w:p>
    <w:p w14:paraId="19547E2E" w14:textId="77777777" w:rsidR="00384501" w:rsidRPr="00962312" w:rsidRDefault="00384501" w:rsidP="00737AEB">
      <w:pPr>
        <w:pStyle w:val="afa"/>
        <w:widowControl w:val="0"/>
        <w:numPr>
          <w:ilvl w:val="0"/>
          <w:numId w:val="9"/>
        </w:numPr>
        <w:ind w:left="0" w:firstLine="851"/>
        <w:jc w:val="both"/>
        <w:rPr>
          <w:szCs w:val="28"/>
        </w:rPr>
      </w:pPr>
      <w:r w:rsidRPr="00962312">
        <w:rPr>
          <w:szCs w:val="28"/>
        </w:rPr>
        <w:t xml:space="preserve">Груздев, В. В.  Способы защиты гражданских </w:t>
      </w:r>
      <w:proofErr w:type="gramStart"/>
      <w:r w:rsidRPr="00962312">
        <w:rPr>
          <w:szCs w:val="28"/>
        </w:rPr>
        <w:t>прав :</w:t>
      </w:r>
      <w:proofErr w:type="gramEnd"/>
      <w:r w:rsidRPr="00962312">
        <w:rPr>
          <w:szCs w:val="28"/>
        </w:rPr>
        <w:t xml:space="preserve"> учебное пособие для вузов / В. В. Груздев. — 2-е изд. — </w:t>
      </w:r>
      <w:proofErr w:type="gramStart"/>
      <w:r w:rsidRPr="00962312">
        <w:rPr>
          <w:szCs w:val="28"/>
        </w:rPr>
        <w:t>Москва :</w:t>
      </w:r>
      <w:proofErr w:type="gramEnd"/>
      <w:r w:rsidRPr="00962312">
        <w:rPr>
          <w:szCs w:val="28"/>
        </w:rPr>
        <w:t xml:space="preserve"> Издательство </w:t>
      </w:r>
      <w:proofErr w:type="spellStart"/>
      <w:r w:rsidRPr="00962312">
        <w:rPr>
          <w:szCs w:val="28"/>
        </w:rPr>
        <w:t>Юрайт</w:t>
      </w:r>
      <w:proofErr w:type="spellEnd"/>
      <w:r w:rsidRPr="00962312">
        <w:rPr>
          <w:szCs w:val="28"/>
        </w:rPr>
        <w:t xml:space="preserve">, 2020. — 350 с. — (Высшее образование). — ISBN 978-5-534-12729-4. — Текст: электронный // ЭБС </w:t>
      </w:r>
      <w:proofErr w:type="spellStart"/>
      <w:r w:rsidRPr="00962312">
        <w:rPr>
          <w:szCs w:val="28"/>
        </w:rPr>
        <w:t>Юра</w:t>
      </w:r>
      <w:r>
        <w:rPr>
          <w:szCs w:val="28"/>
        </w:rPr>
        <w:t>й</w:t>
      </w:r>
      <w:r w:rsidRPr="00962312">
        <w:rPr>
          <w:szCs w:val="28"/>
        </w:rPr>
        <w:t>т</w:t>
      </w:r>
      <w:proofErr w:type="spellEnd"/>
      <w:r w:rsidRPr="00962312">
        <w:rPr>
          <w:szCs w:val="28"/>
        </w:rPr>
        <w:t xml:space="preserve"> [сайт]. — URL: https://urait.ru/bcode/448194.</w:t>
      </w:r>
    </w:p>
    <w:p w14:paraId="59796767" w14:textId="77777777" w:rsidR="00384501" w:rsidRDefault="00384501" w:rsidP="00737AEB">
      <w:pPr>
        <w:pStyle w:val="afa"/>
        <w:widowControl w:val="0"/>
        <w:numPr>
          <w:ilvl w:val="0"/>
          <w:numId w:val="9"/>
        </w:numPr>
        <w:ind w:left="0" w:firstLine="851"/>
        <w:jc w:val="both"/>
        <w:rPr>
          <w:szCs w:val="28"/>
        </w:rPr>
      </w:pPr>
      <w:r w:rsidRPr="00973224">
        <w:rPr>
          <w:szCs w:val="28"/>
        </w:rPr>
        <w:t>Гунько Е.В. Изменение судебн</w:t>
      </w:r>
      <w:r>
        <w:rPr>
          <w:szCs w:val="28"/>
        </w:rPr>
        <w:t>ой</w:t>
      </w:r>
      <w:r w:rsidRPr="00973224">
        <w:rPr>
          <w:szCs w:val="28"/>
        </w:rPr>
        <w:t xml:space="preserve"> практики под влиянием правовых позиций Высшего арбитражного суда РФ по вопросу исчисления неусто</w:t>
      </w:r>
      <w:r>
        <w:rPr>
          <w:szCs w:val="28"/>
        </w:rPr>
        <w:t>й</w:t>
      </w:r>
      <w:r w:rsidRPr="00973224">
        <w:rPr>
          <w:szCs w:val="28"/>
        </w:rPr>
        <w:t>ки и процентов за неправомерное пользование чужими денежными средствами // Бюллетень нотариально</w:t>
      </w:r>
      <w:r>
        <w:rPr>
          <w:szCs w:val="28"/>
        </w:rPr>
        <w:t>й</w:t>
      </w:r>
      <w:r w:rsidRPr="00973224">
        <w:rPr>
          <w:szCs w:val="28"/>
        </w:rPr>
        <w:t xml:space="preserve"> практики. – 2010. – N 3. – С. 39–40. </w:t>
      </w:r>
      <w:r w:rsidRPr="00973224">
        <w:rPr>
          <w:rFonts w:ascii="MS Mincho" w:eastAsia="MS Mincho" w:hAnsi="MS Mincho" w:cs="MS Mincho"/>
          <w:szCs w:val="28"/>
        </w:rPr>
        <w:t> </w:t>
      </w:r>
    </w:p>
    <w:p w14:paraId="2180B934" w14:textId="77777777" w:rsidR="00384501" w:rsidRDefault="00384501" w:rsidP="00737AEB">
      <w:pPr>
        <w:pStyle w:val="afa"/>
        <w:widowControl w:val="0"/>
        <w:numPr>
          <w:ilvl w:val="0"/>
          <w:numId w:val="9"/>
        </w:numPr>
        <w:ind w:left="0" w:firstLine="851"/>
        <w:jc w:val="both"/>
        <w:rPr>
          <w:szCs w:val="28"/>
        </w:rPr>
      </w:pPr>
      <w:r w:rsidRPr="00973224">
        <w:rPr>
          <w:szCs w:val="28"/>
        </w:rPr>
        <w:t>Гущин Д. И. Юридическая ответственность за моральны</w:t>
      </w:r>
      <w:r>
        <w:rPr>
          <w:szCs w:val="28"/>
        </w:rPr>
        <w:t>й</w:t>
      </w:r>
      <w:r w:rsidRPr="00973224">
        <w:rPr>
          <w:szCs w:val="28"/>
        </w:rPr>
        <w:t xml:space="preserve"> вред: теоретико-правово</w:t>
      </w:r>
      <w:r>
        <w:rPr>
          <w:szCs w:val="28"/>
        </w:rPr>
        <w:t>й</w:t>
      </w:r>
      <w:r w:rsidRPr="00973224">
        <w:rPr>
          <w:szCs w:val="28"/>
        </w:rPr>
        <w:t xml:space="preserve"> анализ; </w:t>
      </w:r>
      <w:proofErr w:type="spellStart"/>
      <w:r w:rsidRPr="00973224">
        <w:rPr>
          <w:szCs w:val="28"/>
        </w:rPr>
        <w:t>Ассоц</w:t>
      </w:r>
      <w:proofErr w:type="spellEnd"/>
      <w:r w:rsidRPr="00973224">
        <w:rPr>
          <w:szCs w:val="28"/>
        </w:rPr>
        <w:t>. юрид. центр. - СПб</w:t>
      </w:r>
      <w:proofErr w:type="gramStart"/>
      <w:r w:rsidRPr="00973224">
        <w:rPr>
          <w:szCs w:val="28"/>
        </w:rPr>
        <w:t>. :</w:t>
      </w:r>
      <w:proofErr w:type="gramEnd"/>
      <w:r w:rsidRPr="00973224">
        <w:rPr>
          <w:szCs w:val="28"/>
        </w:rPr>
        <w:t xml:space="preserve"> Юрид. центр Пресс, 2002 г. </w:t>
      </w:r>
      <w:r w:rsidRPr="00973224">
        <w:rPr>
          <w:rFonts w:ascii="MS Mincho" w:eastAsia="MS Mincho" w:hAnsi="MS Mincho" w:cs="MS Mincho"/>
          <w:szCs w:val="28"/>
        </w:rPr>
        <w:t> </w:t>
      </w:r>
    </w:p>
    <w:p w14:paraId="624DD11C" w14:textId="77777777" w:rsidR="00384501" w:rsidRDefault="00384501" w:rsidP="00737AEB">
      <w:pPr>
        <w:pStyle w:val="afa"/>
        <w:widowControl w:val="0"/>
        <w:numPr>
          <w:ilvl w:val="0"/>
          <w:numId w:val="9"/>
        </w:numPr>
        <w:ind w:left="0" w:firstLine="851"/>
        <w:jc w:val="both"/>
        <w:rPr>
          <w:szCs w:val="28"/>
        </w:rPr>
      </w:pPr>
      <w:r w:rsidRPr="00176DD8">
        <w:rPr>
          <w:szCs w:val="28"/>
        </w:rPr>
        <w:t>Данилов И.А. Общие условия де</w:t>
      </w:r>
      <w:r>
        <w:rPr>
          <w:szCs w:val="28"/>
        </w:rPr>
        <w:t>й</w:t>
      </w:r>
      <w:r w:rsidRPr="00176DD8">
        <w:rPr>
          <w:szCs w:val="28"/>
        </w:rPr>
        <w:t xml:space="preserve">ствительности </w:t>
      </w:r>
      <w:r>
        <w:rPr>
          <w:szCs w:val="28"/>
        </w:rPr>
        <w:t>сделок // Нотариус. – 2009. – №</w:t>
      </w:r>
      <w:r w:rsidRPr="00176DD8">
        <w:rPr>
          <w:szCs w:val="28"/>
        </w:rPr>
        <w:t xml:space="preserve"> 40. – С. 25–29. </w:t>
      </w:r>
      <w:r w:rsidRPr="00176DD8">
        <w:rPr>
          <w:rFonts w:ascii="MS Mincho" w:eastAsia="MS Mincho" w:hAnsi="MS Mincho" w:cs="MS Mincho"/>
          <w:szCs w:val="28"/>
        </w:rPr>
        <w:t> </w:t>
      </w:r>
    </w:p>
    <w:p w14:paraId="5E5C1B7A" w14:textId="77777777" w:rsidR="00384501" w:rsidRDefault="00384501" w:rsidP="00737AEB">
      <w:pPr>
        <w:pStyle w:val="afa"/>
        <w:widowControl w:val="0"/>
        <w:numPr>
          <w:ilvl w:val="0"/>
          <w:numId w:val="9"/>
        </w:numPr>
        <w:ind w:left="0" w:firstLine="851"/>
        <w:jc w:val="both"/>
        <w:rPr>
          <w:szCs w:val="28"/>
        </w:rPr>
      </w:pPr>
      <w:proofErr w:type="spellStart"/>
      <w:r w:rsidRPr="00176DD8">
        <w:rPr>
          <w:szCs w:val="28"/>
        </w:rPr>
        <w:t>Джермакян</w:t>
      </w:r>
      <w:proofErr w:type="spellEnd"/>
      <w:r w:rsidRPr="00176DD8">
        <w:rPr>
          <w:szCs w:val="28"/>
        </w:rPr>
        <w:t xml:space="preserve"> В.Ю. Комментарий к главе 72 "Патентное право" Гражданского кодекса РФ. - 2-е издание, исправленное и дополненное. - Система ГАРАНТ, 2011. </w:t>
      </w:r>
      <w:r w:rsidRPr="00176DD8">
        <w:rPr>
          <w:rFonts w:ascii="MS Mincho" w:eastAsia="MS Mincho" w:hAnsi="MS Mincho" w:cs="MS Mincho"/>
          <w:szCs w:val="28"/>
        </w:rPr>
        <w:t> </w:t>
      </w:r>
    </w:p>
    <w:p w14:paraId="0E96FE46" w14:textId="77777777" w:rsidR="00384501" w:rsidRPr="00E2629D" w:rsidRDefault="00384501" w:rsidP="00737AEB">
      <w:pPr>
        <w:pStyle w:val="afa"/>
        <w:widowControl w:val="0"/>
        <w:numPr>
          <w:ilvl w:val="0"/>
          <w:numId w:val="9"/>
        </w:numPr>
        <w:ind w:left="0" w:firstLine="851"/>
        <w:jc w:val="both"/>
        <w:rPr>
          <w:szCs w:val="28"/>
        </w:rPr>
      </w:pPr>
      <w:r w:rsidRPr="00E2629D">
        <w:rPr>
          <w:szCs w:val="28"/>
        </w:rPr>
        <w:t xml:space="preserve">Договорное право в 2 т. Том 1. Общая </w:t>
      </w:r>
      <w:proofErr w:type="gramStart"/>
      <w:r w:rsidRPr="00E2629D">
        <w:rPr>
          <w:szCs w:val="28"/>
        </w:rPr>
        <w:t>часть :</w:t>
      </w:r>
      <w:proofErr w:type="gramEnd"/>
      <w:r w:rsidRPr="00E2629D">
        <w:rPr>
          <w:szCs w:val="28"/>
        </w:rPr>
        <w:t xml:space="preserve"> учебник для вузов / Е. В. Иванова. — 2-е изд., </w:t>
      </w:r>
      <w:proofErr w:type="spellStart"/>
      <w:r w:rsidRPr="00E2629D">
        <w:rPr>
          <w:szCs w:val="28"/>
        </w:rPr>
        <w:t>перераб</w:t>
      </w:r>
      <w:proofErr w:type="spellEnd"/>
      <w:r w:rsidRPr="00E2629D">
        <w:rPr>
          <w:szCs w:val="28"/>
        </w:rPr>
        <w:t xml:space="preserve">. и доп. — </w:t>
      </w:r>
      <w:proofErr w:type="gramStart"/>
      <w:r w:rsidRPr="00E2629D">
        <w:rPr>
          <w:szCs w:val="28"/>
        </w:rPr>
        <w:t>Москва :</w:t>
      </w:r>
      <w:proofErr w:type="gramEnd"/>
      <w:r w:rsidRPr="00E2629D">
        <w:rPr>
          <w:szCs w:val="28"/>
        </w:rPr>
        <w:t xml:space="preserve"> Издательство </w:t>
      </w:r>
      <w:proofErr w:type="spellStart"/>
      <w:r w:rsidRPr="00E2629D">
        <w:rPr>
          <w:szCs w:val="28"/>
        </w:rPr>
        <w:t>Юрайт</w:t>
      </w:r>
      <w:proofErr w:type="spellEnd"/>
      <w:r w:rsidRPr="00E2629D">
        <w:rPr>
          <w:szCs w:val="28"/>
        </w:rPr>
        <w:t xml:space="preserve">, 2020. — 186 с. — (Высшее образование). — ISBN 978-5-534-06096-6. — </w:t>
      </w:r>
      <w:proofErr w:type="gramStart"/>
      <w:r w:rsidRPr="00E2629D">
        <w:rPr>
          <w:szCs w:val="28"/>
        </w:rPr>
        <w:t>Текст :</w:t>
      </w:r>
      <w:proofErr w:type="gramEnd"/>
      <w:r w:rsidRPr="00E2629D">
        <w:rPr>
          <w:szCs w:val="28"/>
        </w:rPr>
        <w:t xml:space="preserve"> электронный // ЭБС </w:t>
      </w:r>
      <w:proofErr w:type="spellStart"/>
      <w:r w:rsidRPr="00E2629D">
        <w:rPr>
          <w:szCs w:val="28"/>
        </w:rPr>
        <w:t>Юрайт</w:t>
      </w:r>
      <w:proofErr w:type="spellEnd"/>
      <w:r w:rsidRPr="00E2629D">
        <w:rPr>
          <w:szCs w:val="28"/>
        </w:rPr>
        <w:t xml:space="preserve"> [сайт]. — URL: https://urait.ru/bcode/451759.</w:t>
      </w:r>
    </w:p>
    <w:p w14:paraId="51A58CEF" w14:textId="77777777" w:rsidR="00384501" w:rsidRPr="00962312" w:rsidRDefault="00384501" w:rsidP="00737AEB">
      <w:pPr>
        <w:pStyle w:val="afa"/>
        <w:widowControl w:val="0"/>
        <w:numPr>
          <w:ilvl w:val="0"/>
          <w:numId w:val="9"/>
        </w:numPr>
        <w:ind w:left="0" w:firstLine="851"/>
        <w:jc w:val="both"/>
        <w:rPr>
          <w:szCs w:val="28"/>
        </w:rPr>
      </w:pPr>
      <w:r w:rsidRPr="00962312">
        <w:rPr>
          <w:szCs w:val="28"/>
        </w:rPr>
        <w:t xml:space="preserve">Договорное право в 2 т. Том 2. Особенная </w:t>
      </w:r>
      <w:proofErr w:type="gramStart"/>
      <w:r w:rsidRPr="00962312">
        <w:rPr>
          <w:szCs w:val="28"/>
        </w:rPr>
        <w:t>часть :</w:t>
      </w:r>
      <w:proofErr w:type="gramEnd"/>
      <w:r w:rsidRPr="00962312">
        <w:rPr>
          <w:szCs w:val="28"/>
        </w:rPr>
        <w:t xml:space="preserve"> учебник для вузов / Е. В. Иванова. — 2-е изд., </w:t>
      </w:r>
      <w:proofErr w:type="spellStart"/>
      <w:r w:rsidRPr="00962312">
        <w:rPr>
          <w:szCs w:val="28"/>
        </w:rPr>
        <w:t>перераб</w:t>
      </w:r>
      <w:proofErr w:type="spellEnd"/>
      <w:r w:rsidRPr="00962312">
        <w:rPr>
          <w:szCs w:val="28"/>
        </w:rPr>
        <w:t xml:space="preserve">. и доп. — </w:t>
      </w:r>
      <w:proofErr w:type="gramStart"/>
      <w:r w:rsidRPr="00962312">
        <w:rPr>
          <w:szCs w:val="28"/>
        </w:rPr>
        <w:t>Москва :</w:t>
      </w:r>
      <w:proofErr w:type="gramEnd"/>
      <w:r w:rsidRPr="00962312">
        <w:rPr>
          <w:szCs w:val="28"/>
        </w:rPr>
        <w:t xml:space="preserve"> Издательство </w:t>
      </w:r>
      <w:proofErr w:type="spellStart"/>
      <w:r w:rsidRPr="00962312">
        <w:rPr>
          <w:szCs w:val="28"/>
        </w:rPr>
        <w:t>Юрайт</w:t>
      </w:r>
      <w:proofErr w:type="spellEnd"/>
      <w:r w:rsidRPr="00962312">
        <w:rPr>
          <w:szCs w:val="28"/>
        </w:rPr>
        <w:t xml:space="preserve">, 2020. — 420 с. — (Высшее образование). — ISBN 978-5-534-06097-3. — </w:t>
      </w:r>
      <w:proofErr w:type="gramStart"/>
      <w:r w:rsidRPr="00962312">
        <w:rPr>
          <w:szCs w:val="28"/>
        </w:rPr>
        <w:t>Текст :</w:t>
      </w:r>
      <w:proofErr w:type="gramEnd"/>
      <w:r w:rsidRPr="00962312">
        <w:rPr>
          <w:szCs w:val="28"/>
        </w:rPr>
        <w:t xml:space="preserve"> электронный // ЭБС </w:t>
      </w:r>
      <w:proofErr w:type="spellStart"/>
      <w:r w:rsidRPr="00962312">
        <w:rPr>
          <w:szCs w:val="28"/>
        </w:rPr>
        <w:t>Юрайт</w:t>
      </w:r>
      <w:proofErr w:type="spellEnd"/>
      <w:r w:rsidRPr="00962312">
        <w:rPr>
          <w:szCs w:val="28"/>
        </w:rPr>
        <w:t xml:space="preserve"> [сайт]. — URL: https://urait.ru/bcode/451760.</w:t>
      </w:r>
    </w:p>
    <w:p w14:paraId="571C8DEE" w14:textId="77777777" w:rsidR="00384501" w:rsidRDefault="00384501" w:rsidP="00737AEB">
      <w:pPr>
        <w:pStyle w:val="afa"/>
        <w:widowControl w:val="0"/>
        <w:numPr>
          <w:ilvl w:val="0"/>
          <w:numId w:val="9"/>
        </w:numPr>
        <w:ind w:left="0" w:firstLine="851"/>
        <w:jc w:val="both"/>
        <w:rPr>
          <w:szCs w:val="28"/>
        </w:rPr>
      </w:pPr>
      <w:r>
        <w:rPr>
          <w:szCs w:val="28"/>
        </w:rPr>
        <w:t>Дойников И.В. Современный</w:t>
      </w:r>
      <w:r w:rsidRPr="00176DD8">
        <w:rPr>
          <w:szCs w:val="28"/>
        </w:rPr>
        <w:t xml:space="preserve"> этап кодификации гражданского и предпринимательского законодательства</w:t>
      </w:r>
      <w:r>
        <w:rPr>
          <w:szCs w:val="28"/>
        </w:rPr>
        <w:t>: итоги и проблемы // Российский</w:t>
      </w:r>
      <w:r w:rsidRPr="00176DD8">
        <w:rPr>
          <w:szCs w:val="28"/>
        </w:rPr>
        <w:t xml:space="preserve"> судья. – 2009. – N 5. – С. 21–28. </w:t>
      </w:r>
      <w:r w:rsidRPr="00176DD8">
        <w:rPr>
          <w:rFonts w:ascii="MS Mincho" w:eastAsia="MS Mincho" w:hAnsi="MS Mincho" w:cs="MS Mincho"/>
          <w:szCs w:val="28"/>
        </w:rPr>
        <w:t> </w:t>
      </w:r>
    </w:p>
    <w:p w14:paraId="7D7DCCE2" w14:textId="77777777" w:rsidR="00384501" w:rsidRDefault="00384501" w:rsidP="00737AEB">
      <w:pPr>
        <w:pStyle w:val="afa"/>
        <w:widowControl w:val="0"/>
        <w:numPr>
          <w:ilvl w:val="0"/>
          <w:numId w:val="9"/>
        </w:numPr>
        <w:ind w:left="0" w:firstLine="851"/>
        <w:jc w:val="both"/>
        <w:rPr>
          <w:szCs w:val="28"/>
        </w:rPr>
      </w:pPr>
      <w:r w:rsidRPr="00176DD8">
        <w:rPr>
          <w:szCs w:val="28"/>
        </w:rPr>
        <w:t xml:space="preserve">Дроздов-Тихомиров А. Правовые принципы как источник неформального регулирования международных коммерческих договоров // Международное публичное и частное право. 2009. N 6. С. 24 - 32. </w:t>
      </w:r>
      <w:r w:rsidRPr="00176DD8">
        <w:rPr>
          <w:rFonts w:ascii="MS Mincho" w:eastAsia="MS Mincho" w:hAnsi="MS Mincho" w:cs="MS Mincho"/>
          <w:szCs w:val="28"/>
        </w:rPr>
        <w:t> </w:t>
      </w:r>
    </w:p>
    <w:p w14:paraId="5E29E9BE" w14:textId="77777777" w:rsidR="00384501" w:rsidRDefault="00384501" w:rsidP="00737AEB">
      <w:pPr>
        <w:pStyle w:val="afa"/>
        <w:widowControl w:val="0"/>
        <w:numPr>
          <w:ilvl w:val="0"/>
          <w:numId w:val="9"/>
        </w:numPr>
        <w:ind w:left="0" w:firstLine="851"/>
        <w:jc w:val="both"/>
        <w:rPr>
          <w:szCs w:val="28"/>
        </w:rPr>
      </w:pPr>
      <w:r w:rsidRPr="00475059">
        <w:rPr>
          <w:szCs w:val="28"/>
        </w:rPr>
        <w:t xml:space="preserve">Егоров Н.Д. Гражданское правоотношение // Гражданское право / Под ред. А.П. Сергеева, Ю.К. Толстого. М., 2004. </w:t>
      </w:r>
      <w:r w:rsidRPr="00475059">
        <w:rPr>
          <w:rFonts w:ascii="MS Mincho" w:eastAsia="MS Mincho" w:hAnsi="MS Mincho" w:cs="MS Mincho"/>
          <w:szCs w:val="28"/>
        </w:rPr>
        <w:t> </w:t>
      </w:r>
    </w:p>
    <w:p w14:paraId="08F910BE" w14:textId="77777777" w:rsidR="00384501" w:rsidRDefault="00384501" w:rsidP="00737AEB">
      <w:pPr>
        <w:pStyle w:val="afa"/>
        <w:widowControl w:val="0"/>
        <w:numPr>
          <w:ilvl w:val="0"/>
          <w:numId w:val="9"/>
        </w:numPr>
        <w:ind w:left="0" w:firstLine="851"/>
        <w:jc w:val="both"/>
        <w:rPr>
          <w:szCs w:val="28"/>
        </w:rPr>
      </w:pPr>
      <w:r w:rsidRPr="00475059">
        <w:rPr>
          <w:szCs w:val="28"/>
        </w:rPr>
        <w:t xml:space="preserve">Егоров Н.Д. Личные неимущественные права и их защита // Проблемы совершенствования законодательства о защите субъективных гражданских прав. Ярославль, 1988. </w:t>
      </w:r>
      <w:r w:rsidRPr="00475059">
        <w:rPr>
          <w:rFonts w:ascii="MS Mincho" w:eastAsia="MS Mincho" w:hAnsi="MS Mincho" w:cs="MS Mincho"/>
          <w:szCs w:val="28"/>
        </w:rPr>
        <w:t> </w:t>
      </w:r>
    </w:p>
    <w:p w14:paraId="56040005" w14:textId="77777777" w:rsidR="00384501" w:rsidRDefault="00384501" w:rsidP="00737AEB">
      <w:pPr>
        <w:pStyle w:val="afa"/>
        <w:widowControl w:val="0"/>
        <w:numPr>
          <w:ilvl w:val="0"/>
          <w:numId w:val="9"/>
        </w:numPr>
        <w:ind w:left="0" w:firstLine="851"/>
        <w:jc w:val="both"/>
        <w:rPr>
          <w:szCs w:val="28"/>
        </w:rPr>
      </w:pPr>
      <w:r>
        <w:rPr>
          <w:szCs w:val="28"/>
        </w:rPr>
        <w:t>Егорова М.А. «Односторонний</w:t>
      </w:r>
      <w:r w:rsidRPr="00475059">
        <w:rPr>
          <w:szCs w:val="28"/>
        </w:rPr>
        <w:t xml:space="preserve"> отказ от исполнения гражданско- </w:t>
      </w:r>
      <w:r w:rsidRPr="00475059">
        <w:rPr>
          <w:szCs w:val="28"/>
        </w:rPr>
        <w:lastRenderedPageBreak/>
        <w:t xml:space="preserve">правового договора». 2-е изд. </w:t>
      </w:r>
      <w:proofErr w:type="spellStart"/>
      <w:r w:rsidRPr="00475059">
        <w:rPr>
          <w:szCs w:val="28"/>
        </w:rPr>
        <w:t>перераб</w:t>
      </w:r>
      <w:proofErr w:type="spellEnd"/>
      <w:r w:rsidRPr="00475059">
        <w:rPr>
          <w:szCs w:val="28"/>
        </w:rPr>
        <w:t xml:space="preserve"> и доп. М., изд-во Статут 2010 г. </w:t>
      </w:r>
      <w:r w:rsidRPr="00475059">
        <w:rPr>
          <w:rFonts w:ascii="MS Mincho" w:eastAsia="MS Mincho" w:hAnsi="MS Mincho" w:cs="MS Mincho"/>
          <w:szCs w:val="28"/>
        </w:rPr>
        <w:t> </w:t>
      </w:r>
    </w:p>
    <w:p w14:paraId="7281A617" w14:textId="77777777" w:rsidR="00384501" w:rsidRDefault="00384501" w:rsidP="00737AEB">
      <w:pPr>
        <w:pStyle w:val="afa"/>
        <w:widowControl w:val="0"/>
        <w:numPr>
          <w:ilvl w:val="0"/>
          <w:numId w:val="9"/>
        </w:numPr>
        <w:ind w:left="0" w:firstLine="851"/>
        <w:jc w:val="both"/>
        <w:rPr>
          <w:szCs w:val="28"/>
        </w:rPr>
      </w:pPr>
      <w:r w:rsidRPr="00475059">
        <w:rPr>
          <w:szCs w:val="28"/>
        </w:rPr>
        <w:t>Егорова М.А. Гражданско-правовые договоры (общие положения). Учебное пособие. М., Изд-во РАГС 2008.</w:t>
      </w:r>
    </w:p>
    <w:p w14:paraId="72CDBE3B" w14:textId="77777777" w:rsidR="00384501" w:rsidRDefault="00384501" w:rsidP="00737AEB">
      <w:pPr>
        <w:pStyle w:val="afa"/>
        <w:widowControl w:val="0"/>
        <w:numPr>
          <w:ilvl w:val="0"/>
          <w:numId w:val="9"/>
        </w:numPr>
        <w:ind w:left="0" w:firstLine="851"/>
        <w:jc w:val="both"/>
        <w:rPr>
          <w:szCs w:val="28"/>
        </w:rPr>
      </w:pPr>
      <w:proofErr w:type="spellStart"/>
      <w:r w:rsidRPr="00475059">
        <w:rPr>
          <w:szCs w:val="28"/>
        </w:rPr>
        <w:t>Ельяшевич</w:t>
      </w:r>
      <w:proofErr w:type="spellEnd"/>
      <w:r w:rsidRPr="00475059">
        <w:rPr>
          <w:szCs w:val="28"/>
        </w:rPr>
        <w:t xml:space="preserve"> В.Б. Избранные труды о юридических лицах, объектах гражданских правоотношений и организации их оборота: В 2 т. Т. 1. М., 2007.</w:t>
      </w:r>
    </w:p>
    <w:p w14:paraId="5A07E3A1" w14:textId="77777777" w:rsidR="00384501" w:rsidRPr="00475059" w:rsidRDefault="00384501" w:rsidP="00737AEB">
      <w:pPr>
        <w:pStyle w:val="afa"/>
        <w:widowControl w:val="0"/>
        <w:numPr>
          <w:ilvl w:val="0"/>
          <w:numId w:val="9"/>
        </w:numPr>
        <w:ind w:left="0" w:firstLine="851"/>
        <w:jc w:val="both"/>
        <w:rPr>
          <w:szCs w:val="28"/>
        </w:rPr>
      </w:pPr>
      <w:proofErr w:type="spellStart"/>
      <w:r w:rsidRPr="00475059">
        <w:rPr>
          <w:szCs w:val="28"/>
        </w:rPr>
        <w:t>Емелькина</w:t>
      </w:r>
      <w:proofErr w:type="spellEnd"/>
      <w:r w:rsidRPr="00475059">
        <w:rPr>
          <w:szCs w:val="28"/>
        </w:rPr>
        <w:t xml:space="preserve"> И.А. Право личного пользования (узуфрукт) в системе ограниченных вещных прав // Вестник Высшего арбитражного суда РФ. – 2010. – N 1. – С. 58–72. </w:t>
      </w:r>
    </w:p>
    <w:p w14:paraId="7BB47D9D" w14:textId="77777777" w:rsidR="00384501" w:rsidRPr="00475059" w:rsidRDefault="00384501" w:rsidP="00737AEB">
      <w:pPr>
        <w:pStyle w:val="afa"/>
        <w:widowControl w:val="0"/>
        <w:numPr>
          <w:ilvl w:val="0"/>
          <w:numId w:val="9"/>
        </w:numPr>
        <w:ind w:left="0" w:firstLine="851"/>
        <w:jc w:val="both"/>
        <w:rPr>
          <w:szCs w:val="28"/>
        </w:rPr>
      </w:pPr>
      <w:r w:rsidRPr="00475059">
        <w:rPr>
          <w:szCs w:val="28"/>
        </w:rPr>
        <w:t>Еременко В.И. О проблемах соотношения фирменных наименований и коммерческих обозначений в част</w:t>
      </w:r>
      <w:r>
        <w:rPr>
          <w:szCs w:val="28"/>
        </w:rPr>
        <w:t>и 4 Гражданского кодекса Российской</w:t>
      </w:r>
      <w:r w:rsidRPr="00475059">
        <w:rPr>
          <w:szCs w:val="28"/>
        </w:rPr>
        <w:t xml:space="preserve"> Федерации // Законодательство и экономика. – 2009. – N 8. – С. 14–20. </w:t>
      </w:r>
    </w:p>
    <w:p w14:paraId="5643DFFA" w14:textId="77777777" w:rsidR="00384501" w:rsidRDefault="00384501" w:rsidP="00737AEB">
      <w:pPr>
        <w:pStyle w:val="afa"/>
        <w:widowControl w:val="0"/>
        <w:numPr>
          <w:ilvl w:val="0"/>
          <w:numId w:val="9"/>
        </w:numPr>
        <w:ind w:left="0" w:firstLine="851"/>
        <w:jc w:val="both"/>
        <w:rPr>
          <w:szCs w:val="28"/>
        </w:rPr>
      </w:pPr>
      <w:r w:rsidRPr="00475059">
        <w:rPr>
          <w:szCs w:val="28"/>
        </w:rPr>
        <w:t>Ершов В.В.</w:t>
      </w:r>
      <w:r>
        <w:rPr>
          <w:szCs w:val="28"/>
        </w:rPr>
        <w:t xml:space="preserve"> Классификация принципов россий</w:t>
      </w:r>
      <w:r w:rsidRPr="00475059">
        <w:rPr>
          <w:szCs w:val="28"/>
        </w:rPr>
        <w:t>ско</w:t>
      </w:r>
      <w:r>
        <w:rPr>
          <w:szCs w:val="28"/>
        </w:rPr>
        <w:t>го гражданского права // Россий</w:t>
      </w:r>
      <w:r w:rsidRPr="00475059">
        <w:rPr>
          <w:szCs w:val="28"/>
        </w:rPr>
        <w:t xml:space="preserve">ская юстиция, 2009, N 4. </w:t>
      </w:r>
      <w:r w:rsidRPr="00475059">
        <w:rPr>
          <w:rFonts w:ascii="MS Mincho" w:eastAsia="MS Mincho" w:hAnsi="MS Mincho" w:cs="MS Mincho"/>
          <w:szCs w:val="28"/>
        </w:rPr>
        <w:t> </w:t>
      </w:r>
    </w:p>
    <w:p w14:paraId="04F4620D" w14:textId="77777777" w:rsidR="00384501" w:rsidRDefault="00384501" w:rsidP="00737AEB">
      <w:pPr>
        <w:pStyle w:val="afa"/>
        <w:widowControl w:val="0"/>
        <w:numPr>
          <w:ilvl w:val="0"/>
          <w:numId w:val="9"/>
        </w:numPr>
        <w:ind w:left="0" w:firstLine="851"/>
        <w:jc w:val="both"/>
        <w:rPr>
          <w:szCs w:val="28"/>
        </w:rPr>
      </w:pPr>
      <w:r w:rsidRPr="00475059">
        <w:rPr>
          <w:szCs w:val="28"/>
        </w:rPr>
        <w:t>Ершов О. Авторские права на произведения архитектуры // Интеллектуальная собственность. – 2010. – N 4. – С. 25–35.</w:t>
      </w:r>
    </w:p>
    <w:p w14:paraId="2E62333D" w14:textId="77777777" w:rsidR="00384501" w:rsidRDefault="00384501" w:rsidP="00737AEB">
      <w:pPr>
        <w:pStyle w:val="afa"/>
        <w:widowControl w:val="0"/>
        <w:numPr>
          <w:ilvl w:val="0"/>
          <w:numId w:val="9"/>
        </w:numPr>
        <w:ind w:left="0" w:firstLine="851"/>
        <w:jc w:val="both"/>
        <w:rPr>
          <w:szCs w:val="28"/>
        </w:rPr>
      </w:pPr>
      <w:r w:rsidRPr="00475059">
        <w:rPr>
          <w:szCs w:val="28"/>
        </w:rPr>
        <w:t xml:space="preserve">Ершова И.В. Проблемы правового статуса государственных корпораций // Государство и право. 2001. N 6. </w:t>
      </w:r>
      <w:r w:rsidRPr="00475059">
        <w:rPr>
          <w:rFonts w:ascii="MS Mincho" w:eastAsia="MS Mincho" w:hAnsi="MS Mincho" w:cs="MS Mincho"/>
          <w:szCs w:val="28"/>
        </w:rPr>
        <w:t> </w:t>
      </w:r>
    </w:p>
    <w:p w14:paraId="08546C94" w14:textId="77777777" w:rsidR="00384501" w:rsidRPr="00475059" w:rsidRDefault="00384501" w:rsidP="00737AEB">
      <w:pPr>
        <w:pStyle w:val="afa"/>
        <w:widowControl w:val="0"/>
        <w:numPr>
          <w:ilvl w:val="0"/>
          <w:numId w:val="9"/>
        </w:numPr>
        <w:ind w:left="0" w:firstLine="851"/>
        <w:jc w:val="both"/>
        <w:rPr>
          <w:szCs w:val="28"/>
        </w:rPr>
      </w:pPr>
      <w:r w:rsidRPr="00475059">
        <w:rPr>
          <w:szCs w:val="28"/>
        </w:rPr>
        <w:t xml:space="preserve">Ефимова Л.Г. Абстрактные и каузальные обязательства и сделки в российском праве // Вестник ВАС РФ, 2004, No4. С. 121-131. </w:t>
      </w:r>
    </w:p>
    <w:p w14:paraId="29D60CD5" w14:textId="77777777" w:rsidR="00384501" w:rsidRPr="00475059" w:rsidRDefault="00384501" w:rsidP="00737AEB">
      <w:pPr>
        <w:pStyle w:val="afa"/>
        <w:widowControl w:val="0"/>
        <w:numPr>
          <w:ilvl w:val="0"/>
          <w:numId w:val="9"/>
        </w:numPr>
        <w:ind w:left="0" w:firstLine="851"/>
        <w:jc w:val="both"/>
        <w:rPr>
          <w:szCs w:val="28"/>
        </w:rPr>
      </w:pPr>
      <w:proofErr w:type="spellStart"/>
      <w:r w:rsidRPr="00475059">
        <w:rPr>
          <w:szCs w:val="28"/>
        </w:rPr>
        <w:t>Жаботинскии</w:t>
      </w:r>
      <w:proofErr w:type="spellEnd"/>
      <w:r w:rsidRPr="00475059">
        <w:rPr>
          <w:szCs w:val="28"/>
        </w:rPr>
        <w:t xml:space="preserve">̆ М.В. "Гражданско-правовая ответственность арбитражного управляющего" "Исполнительное право", 2007, N 2. </w:t>
      </w:r>
    </w:p>
    <w:p w14:paraId="13B72185" w14:textId="77777777" w:rsidR="00384501" w:rsidRPr="00475059" w:rsidRDefault="00384501" w:rsidP="00737AEB">
      <w:pPr>
        <w:pStyle w:val="afa"/>
        <w:widowControl w:val="0"/>
        <w:numPr>
          <w:ilvl w:val="0"/>
          <w:numId w:val="9"/>
        </w:numPr>
        <w:ind w:left="0" w:firstLine="851"/>
        <w:jc w:val="both"/>
        <w:rPr>
          <w:szCs w:val="28"/>
        </w:rPr>
      </w:pPr>
      <w:proofErr w:type="spellStart"/>
      <w:r w:rsidRPr="00475059">
        <w:rPr>
          <w:szCs w:val="28"/>
        </w:rPr>
        <w:t>Живихина</w:t>
      </w:r>
      <w:proofErr w:type="spellEnd"/>
      <w:r w:rsidRPr="00475059">
        <w:rPr>
          <w:szCs w:val="28"/>
        </w:rPr>
        <w:t xml:space="preserve"> И.Б. Филиппов П.М. Гражданско-правовые средства защиты </w:t>
      </w:r>
      <w:r w:rsidRPr="00475059">
        <w:rPr>
          <w:rFonts w:ascii="MS Mincho" w:eastAsia="MS Mincho" w:hAnsi="MS Mincho" w:cs="MS Mincho"/>
          <w:szCs w:val="28"/>
        </w:rPr>
        <w:t> </w:t>
      </w:r>
      <w:r w:rsidRPr="00475059">
        <w:rPr>
          <w:szCs w:val="28"/>
        </w:rPr>
        <w:t xml:space="preserve">интересов собственника при прекращении права собственности// </w:t>
      </w:r>
      <w:r w:rsidRPr="00475059">
        <w:rPr>
          <w:rFonts w:ascii="MS Mincho" w:eastAsia="MS Mincho" w:hAnsi="MS Mincho" w:cs="MS Mincho"/>
          <w:szCs w:val="28"/>
        </w:rPr>
        <w:t> </w:t>
      </w:r>
      <w:r w:rsidRPr="00475059">
        <w:rPr>
          <w:szCs w:val="28"/>
        </w:rPr>
        <w:t xml:space="preserve">«Гражданское право», 2011. No4. С. 25-28. </w:t>
      </w:r>
    </w:p>
    <w:p w14:paraId="738DB27F" w14:textId="77777777" w:rsidR="00384501" w:rsidRDefault="00384501" w:rsidP="00737AEB">
      <w:pPr>
        <w:pStyle w:val="afa"/>
        <w:widowControl w:val="0"/>
        <w:numPr>
          <w:ilvl w:val="0"/>
          <w:numId w:val="9"/>
        </w:numPr>
        <w:ind w:left="0" w:firstLine="851"/>
        <w:jc w:val="both"/>
        <w:rPr>
          <w:szCs w:val="28"/>
        </w:rPr>
      </w:pPr>
      <w:proofErr w:type="spellStart"/>
      <w:r>
        <w:rPr>
          <w:szCs w:val="28"/>
        </w:rPr>
        <w:t>Забегай</w:t>
      </w:r>
      <w:r w:rsidRPr="00475059">
        <w:rPr>
          <w:szCs w:val="28"/>
        </w:rPr>
        <w:t>ло</w:t>
      </w:r>
      <w:proofErr w:type="spellEnd"/>
      <w:r w:rsidRPr="00475059">
        <w:rPr>
          <w:szCs w:val="28"/>
        </w:rPr>
        <w:t xml:space="preserve"> Л.А., Назарова И.Л. Актуальные вопросы разрешения </w:t>
      </w:r>
      <w:r w:rsidRPr="00475059">
        <w:rPr>
          <w:rFonts w:ascii="MS Mincho" w:eastAsia="MS Mincho" w:hAnsi="MS Mincho" w:cs="MS Mincho"/>
          <w:szCs w:val="28"/>
        </w:rPr>
        <w:t> </w:t>
      </w:r>
      <w:r w:rsidRPr="00475059">
        <w:rPr>
          <w:szCs w:val="28"/>
        </w:rPr>
        <w:t xml:space="preserve">споров, связанных с созданием и оформлением прав на служебные </w:t>
      </w:r>
      <w:r w:rsidRPr="00475059">
        <w:rPr>
          <w:rFonts w:ascii="MS Mincho" w:eastAsia="MS Mincho" w:hAnsi="MS Mincho" w:cs="MS Mincho"/>
          <w:szCs w:val="28"/>
        </w:rPr>
        <w:t> </w:t>
      </w:r>
      <w:r w:rsidRPr="00475059">
        <w:rPr>
          <w:szCs w:val="28"/>
        </w:rPr>
        <w:t xml:space="preserve">разработки // </w:t>
      </w:r>
      <w:proofErr w:type="spellStart"/>
      <w:r w:rsidRPr="00475059">
        <w:rPr>
          <w:szCs w:val="28"/>
        </w:rPr>
        <w:t>Хозяйство</w:t>
      </w:r>
      <w:proofErr w:type="spellEnd"/>
      <w:r w:rsidRPr="00475059">
        <w:rPr>
          <w:szCs w:val="28"/>
        </w:rPr>
        <w:t xml:space="preserve"> и право. – 2010. – N 4. – С. 23–32. </w:t>
      </w:r>
      <w:r w:rsidRPr="00475059">
        <w:rPr>
          <w:rFonts w:ascii="MS Mincho" w:eastAsia="MS Mincho" w:hAnsi="MS Mincho" w:cs="MS Mincho"/>
          <w:szCs w:val="28"/>
        </w:rPr>
        <w:t> </w:t>
      </w:r>
    </w:p>
    <w:p w14:paraId="1E05A168" w14:textId="77777777" w:rsidR="00384501" w:rsidRDefault="00384501" w:rsidP="00737AEB">
      <w:pPr>
        <w:pStyle w:val="afa"/>
        <w:widowControl w:val="0"/>
        <w:numPr>
          <w:ilvl w:val="0"/>
          <w:numId w:val="9"/>
        </w:numPr>
        <w:ind w:left="0" w:firstLine="851"/>
        <w:jc w:val="both"/>
        <w:rPr>
          <w:szCs w:val="28"/>
        </w:rPr>
      </w:pPr>
      <w:proofErr w:type="spellStart"/>
      <w:r w:rsidRPr="00475059">
        <w:rPr>
          <w:szCs w:val="28"/>
        </w:rPr>
        <w:t>Забелова</w:t>
      </w:r>
      <w:proofErr w:type="spellEnd"/>
      <w:r w:rsidRPr="00475059">
        <w:rPr>
          <w:szCs w:val="28"/>
        </w:rPr>
        <w:t xml:space="preserve"> Л.Б. Сроки исковой давности в жилищных спорах // </w:t>
      </w:r>
      <w:r w:rsidRPr="00475059">
        <w:rPr>
          <w:rFonts w:ascii="MS Mincho" w:eastAsia="MS Mincho" w:hAnsi="MS Mincho" w:cs="MS Mincho"/>
          <w:szCs w:val="28"/>
        </w:rPr>
        <w:t> </w:t>
      </w:r>
      <w:r w:rsidRPr="00475059">
        <w:rPr>
          <w:szCs w:val="28"/>
        </w:rPr>
        <w:t xml:space="preserve">Жилищное право. – 2009. – N 6. – С. 48–55. </w:t>
      </w:r>
      <w:r w:rsidRPr="00475059">
        <w:rPr>
          <w:rFonts w:ascii="MS Mincho" w:eastAsia="MS Mincho" w:hAnsi="MS Mincho" w:cs="MS Mincho"/>
          <w:szCs w:val="28"/>
        </w:rPr>
        <w:t> </w:t>
      </w:r>
    </w:p>
    <w:p w14:paraId="590DE294" w14:textId="77777777" w:rsidR="00384501" w:rsidRDefault="00384501" w:rsidP="00737AEB">
      <w:pPr>
        <w:pStyle w:val="afa"/>
        <w:widowControl w:val="0"/>
        <w:numPr>
          <w:ilvl w:val="0"/>
          <w:numId w:val="9"/>
        </w:numPr>
        <w:ind w:left="0" w:firstLine="851"/>
        <w:jc w:val="both"/>
        <w:rPr>
          <w:szCs w:val="28"/>
        </w:rPr>
      </w:pPr>
      <w:proofErr w:type="spellStart"/>
      <w:r w:rsidRPr="00475059">
        <w:rPr>
          <w:szCs w:val="28"/>
        </w:rPr>
        <w:t>Зажицкии</w:t>
      </w:r>
      <w:proofErr w:type="spellEnd"/>
      <w:r w:rsidRPr="00475059">
        <w:rPr>
          <w:szCs w:val="28"/>
        </w:rPr>
        <w:t xml:space="preserve">̆ В.И. Правовые принципы в законодательстве Российской </w:t>
      </w:r>
      <w:r w:rsidRPr="00475059">
        <w:rPr>
          <w:rFonts w:ascii="MS Mincho" w:eastAsia="MS Mincho" w:hAnsi="MS Mincho" w:cs="MS Mincho"/>
          <w:szCs w:val="28"/>
        </w:rPr>
        <w:t> </w:t>
      </w:r>
      <w:r w:rsidRPr="00475059">
        <w:rPr>
          <w:szCs w:val="28"/>
        </w:rPr>
        <w:t xml:space="preserve">Федерации // Государство и право. 1996. N 11. </w:t>
      </w:r>
      <w:r w:rsidRPr="00475059">
        <w:rPr>
          <w:rFonts w:ascii="MS Mincho" w:eastAsia="MS Mincho" w:hAnsi="MS Mincho" w:cs="MS Mincho"/>
          <w:szCs w:val="28"/>
        </w:rPr>
        <w:t> </w:t>
      </w:r>
    </w:p>
    <w:p w14:paraId="04BA32C4" w14:textId="77777777" w:rsidR="00384501" w:rsidRPr="00962312" w:rsidRDefault="00384501" w:rsidP="00737AEB">
      <w:pPr>
        <w:pStyle w:val="afa"/>
        <w:widowControl w:val="0"/>
        <w:numPr>
          <w:ilvl w:val="0"/>
          <w:numId w:val="9"/>
        </w:numPr>
        <w:ind w:left="0" w:firstLine="851"/>
        <w:jc w:val="both"/>
        <w:rPr>
          <w:szCs w:val="28"/>
        </w:rPr>
      </w:pPr>
      <w:proofErr w:type="spellStart"/>
      <w:r w:rsidRPr="00475059">
        <w:rPr>
          <w:szCs w:val="28"/>
        </w:rPr>
        <w:t>Зайцев</w:t>
      </w:r>
      <w:proofErr w:type="spellEnd"/>
      <w:r w:rsidRPr="00475059">
        <w:rPr>
          <w:szCs w:val="28"/>
        </w:rPr>
        <w:t xml:space="preserve"> В.В., Рыбаков В.А. Некоторые теоретические вопросы развития </w:t>
      </w:r>
      <w:r w:rsidRPr="00475059">
        <w:rPr>
          <w:rFonts w:ascii="MS Mincho" w:eastAsia="MS Mincho" w:hAnsi="MS Mincho" w:cs="MS Mincho"/>
          <w:szCs w:val="28"/>
        </w:rPr>
        <w:t> </w:t>
      </w:r>
      <w:r w:rsidRPr="00475059">
        <w:rPr>
          <w:szCs w:val="28"/>
        </w:rPr>
        <w:t xml:space="preserve">гражданского законодательства // Право и экономика. 2015. N 9. С. 11 - </w:t>
      </w:r>
      <w:r w:rsidRPr="00475059">
        <w:rPr>
          <w:rFonts w:ascii="MS Mincho" w:eastAsia="MS Mincho" w:hAnsi="MS Mincho" w:cs="MS Mincho"/>
          <w:szCs w:val="28"/>
        </w:rPr>
        <w:t> </w:t>
      </w:r>
      <w:r w:rsidRPr="00475059">
        <w:rPr>
          <w:szCs w:val="28"/>
        </w:rPr>
        <w:t xml:space="preserve">13. </w:t>
      </w:r>
      <w:r w:rsidRPr="00475059">
        <w:rPr>
          <w:rFonts w:ascii="MS Mincho" w:eastAsia="MS Mincho" w:hAnsi="MS Mincho" w:cs="MS Mincho"/>
          <w:szCs w:val="28"/>
        </w:rPr>
        <w:t> </w:t>
      </w:r>
    </w:p>
    <w:p w14:paraId="763A4B5D" w14:textId="77777777" w:rsidR="00384501" w:rsidRPr="00962312" w:rsidRDefault="00384501" w:rsidP="00737AEB">
      <w:pPr>
        <w:pStyle w:val="afa"/>
        <w:widowControl w:val="0"/>
        <w:numPr>
          <w:ilvl w:val="0"/>
          <w:numId w:val="9"/>
        </w:numPr>
        <w:ind w:left="0" w:firstLine="851"/>
        <w:jc w:val="both"/>
        <w:rPr>
          <w:szCs w:val="28"/>
        </w:rPr>
      </w:pPr>
      <w:r w:rsidRPr="00962312">
        <w:rPr>
          <w:szCs w:val="28"/>
        </w:rPr>
        <w:t xml:space="preserve">Занимательная цивилистика в 3 кн. Книга 1: учебное пособие для вузов / В. А. Белов. — 2-е изд., стер. — Москва: Издательство </w:t>
      </w:r>
      <w:proofErr w:type="spellStart"/>
      <w:r w:rsidRPr="00962312">
        <w:rPr>
          <w:szCs w:val="28"/>
        </w:rPr>
        <w:t>Юрайт</w:t>
      </w:r>
      <w:proofErr w:type="spellEnd"/>
      <w:r w:rsidRPr="00962312">
        <w:rPr>
          <w:szCs w:val="28"/>
        </w:rPr>
        <w:t xml:space="preserve">, 2020. — 174 с. — (Высшее образование). — ISBN 978-5-534-09465-7. — Текст: электронный // ЭБС </w:t>
      </w:r>
      <w:proofErr w:type="spellStart"/>
      <w:r w:rsidRPr="00962312">
        <w:rPr>
          <w:szCs w:val="28"/>
        </w:rPr>
        <w:t>Юрайт</w:t>
      </w:r>
      <w:proofErr w:type="spellEnd"/>
      <w:r w:rsidRPr="00962312">
        <w:rPr>
          <w:szCs w:val="28"/>
        </w:rPr>
        <w:t xml:space="preserve"> [сайт]. — URL: https://urait.ru/bcode/452180.</w:t>
      </w:r>
    </w:p>
    <w:p w14:paraId="356A1789" w14:textId="77777777" w:rsidR="00384501" w:rsidRPr="00962312" w:rsidRDefault="00384501" w:rsidP="00737AEB">
      <w:pPr>
        <w:pStyle w:val="afa"/>
        <w:widowControl w:val="0"/>
        <w:numPr>
          <w:ilvl w:val="0"/>
          <w:numId w:val="9"/>
        </w:numPr>
        <w:ind w:left="0" w:firstLine="851"/>
        <w:jc w:val="both"/>
        <w:rPr>
          <w:szCs w:val="28"/>
        </w:rPr>
      </w:pPr>
      <w:r w:rsidRPr="00962312">
        <w:rPr>
          <w:szCs w:val="28"/>
        </w:rPr>
        <w:t xml:space="preserve">Занимательная цивилистика в 3 кн. Книга 2: учебное пособие для вузов / В. А. Белов. — 2-е изд., стер. — Москва: Издательство </w:t>
      </w:r>
      <w:proofErr w:type="spellStart"/>
      <w:r w:rsidRPr="00962312">
        <w:rPr>
          <w:szCs w:val="28"/>
        </w:rPr>
        <w:t>Юрайт</w:t>
      </w:r>
      <w:proofErr w:type="spellEnd"/>
      <w:r w:rsidRPr="00962312">
        <w:rPr>
          <w:szCs w:val="28"/>
        </w:rPr>
        <w:t xml:space="preserve">, 2020. — 179 с. — (Высшее образование). — ISBN 978-5-534-09463-3. — Текст: электронный // ЭБС </w:t>
      </w:r>
      <w:proofErr w:type="spellStart"/>
      <w:r w:rsidRPr="00962312">
        <w:rPr>
          <w:szCs w:val="28"/>
        </w:rPr>
        <w:t>Юрайт</w:t>
      </w:r>
      <w:proofErr w:type="spellEnd"/>
      <w:r w:rsidRPr="00962312">
        <w:rPr>
          <w:szCs w:val="28"/>
        </w:rPr>
        <w:t xml:space="preserve"> [сайт]. — URL: https://urait.ru/bcode/452323.</w:t>
      </w:r>
    </w:p>
    <w:p w14:paraId="4215BA36" w14:textId="77777777" w:rsidR="00384501" w:rsidRPr="00962312" w:rsidRDefault="00384501" w:rsidP="00737AEB">
      <w:pPr>
        <w:pStyle w:val="afa"/>
        <w:widowControl w:val="0"/>
        <w:numPr>
          <w:ilvl w:val="0"/>
          <w:numId w:val="9"/>
        </w:numPr>
        <w:ind w:left="0" w:firstLine="851"/>
        <w:jc w:val="both"/>
        <w:rPr>
          <w:szCs w:val="28"/>
        </w:rPr>
      </w:pPr>
      <w:r w:rsidRPr="00962312">
        <w:rPr>
          <w:szCs w:val="28"/>
        </w:rPr>
        <w:t xml:space="preserve">Занимательная цивилистика в 3 кн. Книга 3: учебное пособие для вузов / </w:t>
      </w:r>
      <w:r w:rsidRPr="00962312">
        <w:rPr>
          <w:szCs w:val="28"/>
        </w:rPr>
        <w:lastRenderedPageBreak/>
        <w:t xml:space="preserve">В. А. Белов. — 2-е изд., стер. — Москва: Издательство </w:t>
      </w:r>
      <w:proofErr w:type="spellStart"/>
      <w:r w:rsidRPr="00962312">
        <w:rPr>
          <w:szCs w:val="28"/>
        </w:rPr>
        <w:t>Юрайт</w:t>
      </w:r>
      <w:proofErr w:type="spellEnd"/>
      <w:r w:rsidRPr="00962312">
        <w:rPr>
          <w:szCs w:val="28"/>
        </w:rPr>
        <w:t xml:space="preserve">, 2020. — 209 с. — (Высшее образование). — ISBN 978-5-534-09467-1. — Текст: электронный // ЭБС </w:t>
      </w:r>
      <w:proofErr w:type="spellStart"/>
      <w:r w:rsidRPr="00962312">
        <w:rPr>
          <w:szCs w:val="28"/>
        </w:rPr>
        <w:t>Юрайт</w:t>
      </w:r>
      <w:proofErr w:type="spellEnd"/>
      <w:r w:rsidRPr="00962312">
        <w:rPr>
          <w:szCs w:val="28"/>
        </w:rPr>
        <w:t xml:space="preserve"> [сайт]. — URL: https://urait.ru/bcode/452222.</w:t>
      </w:r>
    </w:p>
    <w:p w14:paraId="5695827B" w14:textId="77777777" w:rsidR="00384501" w:rsidRDefault="00384501" w:rsidP="00737AEB">
      <w:pPr>
        <w:pStyle w:val="afa"/>
        <w:widowControl w:val="0"/>
        <w:numPr>
          <w:ilvl w:val="0"/>
          <w:numId w:val="9"/>
        </w:numPr>
        <w:ind w:left="0" w:firstLine="851"/>
        <w:jc w:val="both"/>
        <w:rPr>
          <w:szCs w:val="28"/>
        </w:rPr>
      </w:pPr>
      <w:proofErr w:type="spellStart"/>
      <w:r w:rsidRPr="00475059">
        <w:rPr>
          <w:szCs w:val="28"/>
        </w:rPr>
        <w:t>Золотковская</w:t>
      </w:r>
      <w:proofErr w:type="spellEnd"/>
      <w:r w:rsidRPr="00475059">
        <w:rPr>
          <w:szCs w:val="28"/>
        </w:rPr>
        <w:t xml:space="preserve"> М.П. Проблема приобретения собственности по давности владения в России // Бюллетень </w:t>
      </w:r>
      <w:proofErr w:type="spellStart"/>
      <w:r w:rsidRPr="00475059">
        <w:rPr>
          <w:szCs w:val="28"/>
        </w:rPr>
        <w:t>патентнои</w:t>
      </w:r>
      <w:proofErr w:type="spellEnd"/>
      <w:r w:rsidRPr="00475059">
        <w:rPr>
          <w:szCs w:val="28"/>
        </w:rPr>
        <w:t xml:space="preserve">̆ практики. – 2010. – N 2. – С. 38–39. </w:t>
      </w:r>
    </w:p>
    <w:p w14:paraId="40BB92DB" w14:textId="77777777" w:rsidR="00384501" w:rsidRDefault="00384501" w:rsidP="00737AEB">
      <w:pPr>
        <w:pStyle w:val="afa"/>
        <w:widowControl w:val="0"/>
        <w:numPr>
          <w:ilvl w:val="0"/>
          <w:numId w:val="9"/>
        </w:numPr>
        <w:ind w:left="0" w:firstLine="851"/>
        <w:jc w:val="both"/>
        <w:rPr>
          <w:szCs w:val="28"/>
        </w:rPr>
      </w:pPr>
      <w:r w:rsidRPr="00475059">
        <w:rPr>
          <w:szCs w:val="28"/>
        </w:rPr>
        <w:t xml:space="preserve">Иванов В.В. Актуальные вопросы определения размера убытков при нарушении исключительных прав патентообладателя // Юрист. – 2006. – No 10. – С. 31–35. </w:t>
      </w:r>
      <w:r w:rsidRPr="00475059">
        <w:rPr>
          <w:rFonts w:ascii="MS Mincho" w:eastAsia="MS Mincho" w:hAnsi="MS Mincho" w:cs="MS Mincho"/>
          <w:szCs w:val="28"/>
        </w:rPr>
        <w:t> </w:t>
      </w:r>
    </w:p>
    <w:p w14:paraId="76FDC428" w14:textId="77777777" w:rsidR="00384501" w:rsidRDefault="00384501" w:rsidP="00737AEB">
      <w:pPr>
        <w:pStyle w:val="afa"/>
        <w:widowControl w:val="0"/>
        <w:numPr>
          <w:ilvl w:val="0"/>
          <w:numId w:val="9"/>
        </w:numPr>
        <w:ind w:left="0" w:firstLine="851"/>
        <w:jc w:val="both"/>
        <w:rPr>
          <w:szCs w:val="28"/>
        </w:rPr>
      </w:pPr>
      <w:r w:rsidRPr="00475059">
        <w:rPr>
          <w:szCs w:val="28"/>
        </w:rPr>
        <w:t>Иванов О.М., Щербакова М.А. Комментарий к Федеральному закону "О потребит</w:t>
      </w:r>
      <w:r>
        <w:rPr>
          <w:szCs w:val="28"/>
        </w:rPr>
        <w:t>ельском кредите (зай</w:t>
      </w:r>
      <w:r w:rsidRPr="00475059">
        <w:rPr>
          <w:szCs w:val="28"/>
        </w:rPr>
        <w:t>ме)": научно-</w:t>
      </w:r>
      <w:proofErr w:type="spellStart"/>
      <w:r w:rsidRPr="00475059">
        <w:rPr>
          <w:szCs w:val="28"/>
        </w:rPr>
        <w:t>практическии</w:t>
      </w:r>
      <w:proofErr w:type="spellEnd"/>
      <w:r w:rsidRPr="00475059">
        <w:rPr>
          <w:szCs w:val="28"/>
        </w:rPr>
        <w:t>̆ (</w:t>
      </w:r>
      <w:proofErr w:type="spellStart"/>
      <w:r w:rsidRPr="00475059">
        <w:rPr>
          <w:szCs w:val="28"/>
        </w:rPr>
        <w:t>постатейныи</w:t>
      </w:r>
      <w:proofErr w:type="spellEnd"/>
      <w:r w:rsidRPr="00475059">
        <w:rPr>
          <w:szCs w:val="28"/>
        </w:rPr>
        <w:t xml:space="preserve">̆). М.: Статут, 2014. 767 с. </w:t>
      </w:r>
      <w:r w:rsidRPr="00475059">
        <w:rPr>
          <w:rFonts w:ascii="MS Mincho" w:eastAsia="MS Mincho" w:hAnsi="MS Mincho" w:cs="MS Mincho"/>
          <w:szCs w:val="28"/>
        </w:rPr>
        <w:t> </w:t>
      </w:r>
    </w:p>
    <w:p w14:paraId="005B2241" w14:textId="77777777" w:rsidR="00384501" w:rsidRDefault="00384501" w:rsidP="00737AEB">
      <w:pPr>
        <w:pStyle w:val="afa"/>
        <w:widowControl w:val="0"/>
        <w:numPr>
          <w:ilvl w:val="0"/>
          <w:numId w:val="9"/>
        </w:numPr>
        <w:ind w:left="0" w:firstLine="851"/>
        <w:jc w:val="both"/>
        <w:rPr>
          <w:szCs w:val="28"/>
        </w:rPr>
      </w:pPr>
      <w:r w:rsidRPr="00475059">
        <w:rPr>
          <w:szCs w:val="28"/>
        </w:rPr>
        <w:t>Иванова С.</w:t>
      </w:r>
      <w:r>
        <w:rPr>
          <w:szCs w:val="28"/>
        </w:rPr>
        <w:t>А. Значение принципа социальной</w:t>
      </w:r>
      <w:r w:rsidRPr="00475059">
        <w:rPr>
          <w:szCs w:val="28"/>
        </w:rPr>
        <w:t xml:space="preserve"> справедливости для гражданского права как отрасли частного права // Современное право. 2005. N 5. </w:t>
      </w:r>
      <w:r w:rsidRPr="00475059">
        <w:rPr>
          <w:rFonts w:ascii="MS Mincho" w:eastAsia="MS Mincho" w:hAnsi="MS Mincho" w:cs="MS Mincho"/>
          <w:szCs w:val="28"/>
        </w:rPr>
        <w:t> </w:t>
      </w:r>
    </w:p>
    <w:p w14:paraId="433DC47F" w14:textId="77777777" w:rsidR="00384501" w:rsidRDefault="00384501" w:rsidP="00737AEB">
      <w:pPr>
        <w:pStyle w:val="afa"/>
        <w:widowControl w:val="0"/>
        <w:numPr>
          <w:ilvl w:val="0"/>
          <w:numId w:val="9"/>
        </w:numPr>
        <w:ind w:left="0" w:firstLine="851"/>
        <w:jc w:val="both"/>
        <w:rPr>
          <w:szCs w:val="28"/>
        </w:rPr>
      </w:pPr>
      <w:r w:rsidRPr="00475059">
        <w:rPr>
          <w:szCs w:val="28"/>
        </w:rPr>
        <w:t xml:space="preserve">Игнатов С.Л. Комментарий к подразделу 4 "Сделки. Решения собраний. Представительство" раздела I "Общие положения" части </w:t>
      </w:r>
      <w:proofErr w:type="spellStart"/>
      <w:r w:rsidRPr="00475059">
        <w:rPr>
          <w:szCs w:val="28"/>
        </w:rPr>
        <w:t>первои</w:t>
      </w:r>
      <w:proofErr w:type="spellEnd"/>
      <w:r w:rsidRPr="00475059">
        <w:rPr>
          <w:szCs w:val="28"/>
        </w:rPr>
        <w:t>̆ Гражданского кодекса РФ (главы 9 "Сделки", 9.1 "Решения собраний" и 10 "Представительств</w:t>
      </w:r>
      <w:r>
        <w:rPr>
          <w:szCs w:val="28"/>
        </w:rPr>
        <w:t>о. Доверенность") (постатейный</w:t>
      </w:r>
      <w:r w:rsidRPr="00475059">
        <w:rPr>
          <w:szCs w:val="28"/>
        </w:rPr>
        <w:t xml:space="preserve">) // СПС КонсультантПлюс. 2013. </w:t>
      </w:r>
      <w:r w:rsidRPr="00475059">
        <w:rPr>
          <w:rFonts w:ascii="MS Mincho" w:eastAsia="MS Mincho" w:hAnsi="MS Mincho" w:cs="MS Mincho"/>
          <w:szCs w:val="28"/>
        </w:rPr>
        <w:t> </w:t>
      </w:r>
    </w:p>
    <w:p w14:paraId="33A80E69" w14:textId="77777777" w:rsidR="00384501" w:rsidRDefault="00384501" w:rsidP="00737AEB">
      <w:pPr>
        <w:pStyle w:val="afa"/>
        <w:widowControl w:val="0"/>
        <w:numPr>
          <w:ilvl w:val="0"/>
          <w:numId w:val="9"/>
        </w:numPr>
        <w:ind w:left="0" w:firstLine="851"/>
        <w:jc w:val="both"/>
        <w:rPr>
          <w:szCs w:val="28"/>
        </w:rPr>
      </w:pPr>
      <w:r w:rsidRPr="00BA104F">
        <w:rPr>
          <w:szCs w:val="28"/>
        </w:rPr>
        <w:t>Ильина О.Ю., Бахтиаров И.П. Регистрация актов гражданского состояния как способ и</w:t>
      </w:r>
      <w:r>
        <w:rPr>
          <w:szCs w:val="28"/>
        </w:rPr>
        <w:t>ндивидуализации субъектов семей</w:t>
      </w:r>
      <w:r w:rsidRPr="00BA104F">
        <w:rPr>
          <w:szCs w:val="28"/>
        </w:rPr>
        <w:t xml:space="preserve">ных правоотношений // Гражданское право. 2009. N 3. С. 20 - 24. </w:t>
      </w:r>
      <w:r w:rsidRPr="00BA104F">
        <w:rPr>
          <w:rFonts w:ascii="MS Mincho" w:eastAsia="MS Mincho" w:hAnsi="MS Mincho" w:cs="MS Mincho"/>
          <w:szCs w:val="28"/>
        </w:rPr>
        <w:t> </w:t>
      </w:r>
    </w:p>
    <w:p w14:paraId="513DA4F1" w14:textId="77777777" w:rsidR="00384501" w:rsidRPr="00962312" w:rsidRDefault="00384501" w:rsidP="00737AEB">
      <w:pPr>
        <w:pStyle w:val="afa"/>
        <w:widowControl w:val="0"/>
        <w:numPr>
          <w:ilvl w:val="0"/>
          <w:numId w:val="9"/>
        </w:numPr>
        <w:ind w:left="0" w:firstLine="851"/>
        <w:jc w:val="both"/>
        <w:rPr>
          <w:szCs w:val="28"/>
        </w:rPr>
      </w:pPr>
      <w:r w:rsidRPr="0030351A">
        <w:rPr>
          <w:szCs w:val="28"/>
        </w:rPr>
        <w:t>Иоффе О.С. Избранные труды по гражданскому праву. М.: Статут (в сери</w:t>
      </w:r>
      <w:r>
        <w:rPr>
          <w:szCs w:val="28"/>
        </w:rPr>
        <w:t>и "Классика российской</w:t>
      </w:r>
      <w:r w:rsidRPr="0030351A">
        <w:rPr>
          <w:szCs w:val="28"/>
        </w:rPr>
        <w:t xml:space="preserve"> цивилистики"), 2000. </w:t>
      </w:r>
      <w:r w:rsidRPr="0030351A">
        <w:rPr>
          <w:rFonts w:ascii="MS Mincho" w:eastAsia="MS Mincho" w:hAnsi="MS Mincho" w:cs="MS Mincho"/>
          <w:szCs w:val="28"/>
        </w:rPr>
        <w:t> </w:t>
      </w:r>
    </w:p>
    <w:p w14:paraId="44ED8060" w14:textId="77777777" w:rsidR="00384501" w:rsidRPr="00962312" w:rsidRDefault="00384501" w:rsidP="00737AEB">
      <w:pPr>
        <w:pStyle w:val="afa"/>
        <w:widowControl w:val="0"/>
        <w:numPr>
          <w:ilvl w:val="0"/>
          <w:numId w:val="9"/>
        </w:numPr>
        <w:ind w:left="0" w:firstLine="851"/>
        <w:jc w:val="both"/>
        <w:rPr>
          <w:szCs w:val="28"/>
        </w:rPr>
      </w:pPr>
      <w:r w:rsidRPr="00962312">
        <w:rPr>
          <w:szCs w:val="28"/>
        </w:rPr>
        <w:t xml:space="preserve">Казанцев, М. Ф.  Договорное регулирование. </w:t>
      </w:r>
      <w:proofErr w:type="spellStart"/>
      <w:r w:rsidRPr="00962312">
        <w:rPr>
          <w:szCs w:val="28"/>
        </w:rPr>
        <w:t>Цивилистическая</w:t>
      </w:r>
      <w:proofErr w:type="spellEnd"/>
      <w:r w:rsidRPr="00962312">
        <w:rPr>
          <w:szCs w:val="28"/>
        </w:rPr>
        <w:t xml:space="preserve"> концепция: учебное пособие для вузов / М. Ф. Казанцев. — 2-е изд., </w:t>
      </w:r>
      <w:proofErr w:type="spellStart"/>
      <w:r w:rsidRPr="00962312">
        <w:rPr>
          <w:szCs w:val="28"/>
        </w:rPr>
        <w:t>перераб</w:t>
      </w:r>
      <w:proofErr w:type="spellEnd"/>
      <w:proofErr w:type="gramStart"/>
      <w:r w:rsidRPr="00962312">
        <w:rPr>
          <w:szCs w:val="28"/>
        </w:rPr>
        <w:t>.</w:t>
      </w:r>
      <w:proofErr w:type="gramEnd"/>
      <w:r w:rsidRPr="00962312">
        <w:rPr>
          <w:szCs w:val="28"/>
        </w:rPr>
        <w:t xml:space="preserve"> и доп. — Москва: Издательство </w:t>
      </w:r>
      <w:proofErr w:type="spellStart"/>
      <w:r w:rsidRPr="00962312">
        <w:rPr>
          <w:szCs w:val="28"/>
        </w:rPr>
        <w:t>Юрайт</w:t>
      </w:r>
      <w:proofErr w:type="spellEnd"/>
      <w:r w:rsidRPr="00962312">
        <w:rPr>
          <w:szCs w:val="28"/>
        </w:rPr>
        <w:t xml:space="preserve">, 2020. — 393 с. — (Высшее образование). — ISBN 978-5-534-12242-8. — Текст: электронный // ЭБС </w:t>
      </w:r>
      <w:proofErr w:type="spellStart"/>
      <w:r w:rsidRPr="00962312">
        <w:rPr>
          <w:szCs w:val="28"/>
        </w:rPr>
        <w:t>Юрайт</w:t>
      </w:r>
      <w:proofErr w:type="spellEnd"/>
      <w:r w:rsidRPr="00962312">
        <w:rPr>
          <w:szCs w:val="28"/>
        </w:rPr>
        <w:t xml:space="preserve"> [сайт]. — URL: https://urait.ru/bcode/456212.</w:t>
      </w:r>
    </w:p>
    <w:p w14:paraId="6662C002" w14:textId="77777777" w:rsidR="00384501" w:rsidRDefault="00384501" w:rsidP="00737AEB">
      <w:pPr>
        <w:pStyle w:val="afa"/>
        <w:widowControl w:val="0"/>
        <w:numPr>
          <w:ilvl w:val="0"/>
          <w:numId w:val="9"/>
        </w:numPr>
        <w:ind w:left="0" w:firstLine="851"/>
        <w:jc w:val="both"/>
        <w:rPr>
          <w:szCs w:val="28"/>
        </w:rPr>
      </w:pPr>
      <w:proofErr w:type="spellStart"/>
      <w:r>
        <w:rPr>
          <w:szCs w:val="28"/>
        </w:rPr>
        <w:t>Канашевский</w:t>
      </w:r>
      <w:proofErr w:type="spellEnd"/>
      <w:r w:rsidRPr="0030351A">
        <w:rPr>
          <w:szCs w:val="28"/>
        </w:rPr>
        <w:t xml:space="preserve"> В. Ответственность перево</w:t>
      </w:r>
      <w:r>
        <w:rPr>
          <w:szCs w:val="28"/>
        </w:rPr>
        <w:t>зчика по договору международной воздушной перевозки грузов // Хозяй</w:t>
      </w:r>
      <w:r w:rsidRPr="0030351A">
        <w:rPr>
          <w:szCs w:val="28"/>
        </w:rPr>
        <w:t xml:space="preserve">ство и право. – 2010.–No1.– С.52–57. </w:t>
      </w:r>
      <w:r w:rsidRPr="0030351A">
        <w:rPr>
          <w:rFonts w:ascii="MS Mincho" w:eastAsia="MS Mincho" w:hAnsi="MS Mincho" w:cs="MS Mincho"/>
          <w:szCs w:val="28"/>
        </w:rPr>
        <w:t> </w:t>
      </w:r>
    </w:p>
    <w:p w14:paraId="756D0476" w14:textId="77777777" w:rsidR="00384501" w:rsidRPr="0030351A" w:rsidRDefault="00384501" w:rsidP="00737AEB">
      <w:pPr>
        <w:pStyle w:val="afa"/>
        <w:widowControl w:val="0"/>
        <w:numPr>
          <w:ilvl w:val="0"/>
          <w:numId w:val="9"/>
        </w:numPr>
        <w:ind w:left="0" w:firstLine="851"/>
        <w:jc w:val="both"/>
        <w:rPr>
          <w:szCs w:val="28"/>
        </w:rPr>
      </w:pPr>
      <w:r w:rsidRPr="0030351A">
        <w:rPr>
          <w:szCs w:val="28"/>
        </w:rPr>
        <w:t>Карапетов А.Г. Законные про</w:t>
      </w:r>
      <w:r>
        <w:rPr>
          <w:szCs w:val="28"/>
        </w:rPr>
        <w:t>центы в соответствии со статьей</w:t>
      </w:r>
      <w:r w:rsidRPr="0030351A">
        <w:rPr>
          <w:szCs w:val="28"/>
        </w:rPr>
        <w:t xml:space="preserve"> 317.1 ГК РФ // Вестник э</w:t>
      </w:r>
      <w:r>
        <w:rPr>
          <w:szCs w:val="28"/>
        </w:rPr>
        <w:t>кономического правосудия Российской</w:t>
      </w:r>
      <w:r w:rsidRPr="0030351A">
        <w:rPr>
          <w:szCs w:val="28"/>
        </w:rPr>
        <w:t xml:space="preserve"> Федерации. 2015. N 10. С. 154 - 176. </w:t>
      </w:r>
    </w:p>
    <w:p w14:paraId="725106BE" w14:textId="77777777" w:rsidR="00384501" w:rsidRDefault="00384501" w:rsidP="00737AEB">
      <w:pPr>
        <w:pStyle w:val="afa"/>
        <w:widowControl w:val="0"/>
        <w:numPr>
          <w:ilvl w:val="0"/>
          <w:numId w:val="9"/>
        </w:numPr>
        <w:ind w:left="0" w:firstLine="851"/>
        <w:jc w:val="both"/>
        <w:rPr>
          <w:szCs w:val="28"/>
        </w:rPr>
      </w:pPr>
      <w:r w:rsidRPr="0030351A">
        <w:rPr>
          <w:szCs w:val="28"/>
        </w:rPr>
        <w:t>Карапетов А.Г. Опцион на заключение договора и оп</w:t>
      </w:r>
      <w:r>
        <w:rPr>
          <w:szCs w:val="28"/>
        </w:rPr>
        <w:t>ционный договор согласно новой</w:t>
      </w:r>
      <w:r w:rsidRPr="0030351A">
        <w:rPr>
          <w:szCs w:val="28"/>
        </w:rPr>
        <w:t xml:space="preserve"> редакции</w:t>
      </w:r>
      <w:r>
        <w:rPr>
          <w:szCs w:val="28"/>
        </w:rPr>
        <w:t xml:space="preserve"> </w:t>
      </w:r>
      <w:r w:rsidRPr="0030351A">
        <w:rPr>
          <w:szCs w:val="28"/>
        </w:rPr>
        <w:t>ГК РФ// Вестник э</w:t>
      </w:r>
      <w:r>
        <w:rPr>
          <w:szCs w:val="28"/>
        </w:rPr>
        <w:t>кономического правосудия Российской</w:t>
      </w:r>
      <w:r w:rsidRPr="0030351A">
        <w:rPr>
          <w:szCs w:val="28"/>
        </w:rPr>
        <w:t xml:space="preserve"> Федерации. 2016. N 3. С. 49 - 72. </w:t>
      </w:r>
      <w:r w:rsidRPr="0030351A">
        <w:rPr>
          <w:rFonts w:ascii="MS Mincho" w:eastAsia="MS Mincho" w:hAnsi="MS Mincho" w:cs="MS Mincho"/>
          <w:szCs w:val="28"/>
        </w:rPr>
        <w:t> </w:t>
      </w:r>
    </w:p>
    <w:p w14:paraId="297CAC2C" w14:textId="77777777" w:rsidR="00384501" w:rsidRDefault="00384501" w:rsidP="00737AEB">
      <w:pPr>
        <w:pStyle w:val="afa"/>
        <w:widowControl w:val="0"/>
        <w:numPr>
          <w:ilvl w:val="0"/>
          <w:numId w:val="9"/>
        </w:numPr>
        <w:ind w:left="0" w:firstLine="851"/>
        <w:jc w:val="both"/>
        <w:rPr>
          <w:szCs w:val="28"/>
        </w:rPr>
      </w:pPr>
      <w:r w:rsidRPr="0030351A">
        <w:rPr>
          <w:szCs w:val="28"/>
        </w:rPr>
        <w:t>Карапетов А.Г. Условие о возмещении потерь: комментарий к статье 406.1 ГК РФ // Вестник э</w:t>
      </w:r>
      <w:r>
        <w:rPr>
          <w:szCs w:val="28"/>
        </w:rPr>
        <w:t>кономического правосудия Российской</w:t>
      </w:r>
      <w:r w:rsidRPr="0030351A">
        <w:rPr>
          <w:szCs w:val="28"/>
        </w:rPr>
        <w:t xml:space="preserve"> Федерации. 2016. N 5. С. 80 - 98. </w:t>
      </w:r>
      <w:r w:rsidRPr="0030351A">
        <w:rPr>
          <w:rFonts w:ascii="MS Mincho" w:eastAsia="MS Mincho" w:hAnsi="MS Mincho" w:cs="MS Mincho"/>
          <w:szCs w:val="28"/>
        </w:rPr>
        <w:t> </w:t>
      </w:r>
    </w:p>
    <w:p w14:paraId="2EE5E548" w14:textId="77777777" w:rsidR="00384501" w:rsidRDefault="00384501" w:rsidP="00737AEB">
      <w:pPr>
        <w:pStyle w:val="afa"/>
        <w:widowControl w:val="0"/>
        <w:numPr>
          <w:ilvl w:val="0"/>
          <w:numId w:val="9"/>
        </w:numPr>
        <w:ind w:left="0" w:firstLine="851"/>
        <w:jc w:val="both"/>
        <w:rPr>
          <w:szCs w:val="28"/>
        </w:rPr>
      </w:pPr>
      <w:r w:rsidRPr="0030351A">
        <w:rPr>
          <w:szCs w:val="28"/>
        </w:rPr>
        <w:t xml:space="preserve">Карапетов А.Г., Фетисова Е.М., Матвиенко С.В., </w:t>
      </w:r>
      <w:proofErr w:type="spellStart"/>
      <w:r w:rsidRPr="0030351A">
        <w:rPr>
          <w:szCs w:val="28"/>
        </w:rPr>
        <w:t>Бондаревская</w:t>
      </w:r>
      <w:proofErr w:type="spellEnd"/>
      <w:r w:rsidRPr="0030351A">
        <w:rPr>
          <w:szCs w:val="28"/>
        </w:rPr>
        <w:t xml:space="preserve"> М.В. Обзор правовых </w:t>
      </w:r>
      <w:r>
        <w:rPr>
          <w:szCs w:val="28"/>
        </w:rPr>
        <w:t>позиций Верховного Суда Российской</w:t>
      </w:r>
      <w:r w:rsidRPr="0030351A">
        <w:rPr>
          <w:szCs w:val="28"/>
        </w:rPr>
        <w:t xml:space="preserve"> Федерации по вопросам частного права за июль 2015 г. // Вестник э</w:t>
      </w:r>
      <w:r>
        <w:rPr>
          <w:szCs w:val="28"/>
        </w:rPr>
        <w:t>кономического правосудия Российской</w:t>
      </w:r>
      <w:r w:rsidRPr="0030351A">
        <w:rPr>
          <w:szCs w:val="28"/>
        </w:rPr>
        <w:t xml:space="preserve"> </w:t>
      </w:r>
      <w:r w:rsidRPr="0030351A">
        <w:rPr>
          <w:szCs w:val="28"/>
        </w:rPr>
        <w:lastRenderedPageBreak/>
        <w:t xml:space="preserve">Федерации. 2015. N 8. С. 20 - 64. </w:t>
      </w:r>
      <w:r w:rsidRPr="0030351A">
        <w:rPr>
          <w:rFonts w:ascii="MS Mincho" w:eastAsia="MS Mincho" w:hAnsi="MS Mincho" w:cs="MS Mincho"/>
          <w:szCs w:val="28"/>
        </w:rPr>
        <w:t> </w:t>
      </w:r>
    </w:p>
    <w:p w14:paraId="4499D811" w14:textId="77777777" w:rsidR="00384501" w:rsidRDefault="00384501" w:rsidP="00737AEB">
      <w:pPr>
        <w:pStyle w:val="afa"/>
        <w:widowControl w:val="0"/>
        <w:numPr>
          <w:ilvl w:val="0"/>
          <w:numId w:val="9"/>
        </w:numPr>
        <w:ind w:left="0" w:firstLine="851"/>
        <w:jc w:val="both"/>
        <w:rPr>
          <w:szCs w:val="28"/>
        </w:rPr>
      </w:pPr>
      <w:r w:rsidRPr="0030351A">
        <w:rPr>
          <w:szCs w:val="28"/>
        </w:rPr>
        <w:t xml:space="preserve">Карапетов А.Г., Фетисова Е.М., Матвиенко С.В., </w:t>
      </w:r>
      <w:proofErr w:type="spellStart"/>
      <w:r w:rsidRPr="0030351A">
        <w:rPr>
          <w:szCs w:val="28"/>
        </w:rPr>
        <w:t>Бондаревская</w:t>
      </w:r>
      <w:proofErr w:type="spellEnd"/>
      <w:r w:rsidRPr="0030351A">
        <w:rPr>
          <w:szCs w:val="28"/>
        </w:rPr>
        <w:t xml:space="preserve"> М.В. Обзор правовых </w:t>
      </w:r>
      <w:r>
        <w:rPr>
          <w:szCs w:val="28"/>
        </w:rPr>
        <w:t>позиций Верховного Суда Российской</w:t>
      </w:r>
      <w:r w:rsidRPr="0030351A">
        <w:rPr>
          <w:szCs w:val="28"/>
        </w:rPr>
        <w:t xml:space="preserve"> Федерации по</w:t>
      </w:r>
      <w:r>
        <w:rPr>
          <w:szCs w:val="28"/>
        </w:rPr>
        <w:t xml:space="preserve"> вопросам частного права за май</w:t>
      </w:r>
      <w:r w:rsidRPr="0030351A">
        <w:rPr>
          <w:szCs w:val="28"/>
        </w:rPr>
        <w:t xml:space="preserve"> 2016 г. // Вестник э</w:t>
      </w:r>
      <w:r>
        <w:rPr>
          <w:szCs w:val="28"/>
        </w:rPr>
        <w:t>кономического правосудия Российской</w:t>
      </w:r>
      <w:r w:rsidRPr="0030351A">
        <w:rPr>
          <w:szCs w:val="28"/>
        </w:rPr>
        <w:t xml:space="preserve"> Федерации. 2016. N 7. С. 36 - 62. </w:t>
      </w:r>
      <w:r w:rsidRPr="0030351A">
        <w:rPr>
          <w:rFonts w:ascii="MS Mincho" w:eastAsia="MS Mincho" w:hAnsi="MS Mincho" w:cs="MS Mincho"/>
          <w:szCs w:val="28"/>
        </w:rPr>
        <w:t> </w:t>
      </w:r>
    </w:p>
    <w:p w14:paraId="5D02E701" w14:textId="77777777" w:rsidR="00384501" w:rsidRDefault="00384501" w:rsidP="00737AEB">
      <w:pPr>
        <w:pStyle w:val="afa"/>
        <w:widowControl w:val="0"/>
        <w:numPr>
          <w:ilvl w:val="0"/>
          <w:numId w:val="9"/>
        </w:numPr>
        <w:ind w:left="0" w:firstLine="851"/>
        <w:jc w:val="both"/>
        <w:rPr>
          <w:szCs w:val="28"/>
        </w:rPr>
      </w:pPr>
      <w:r w:rsidRPr="0030351A">
        <w:rPr>
          <w:szCs w:val="28"/>
        </w:rPr>
        <w:t>Карелина С.А. Правовое регулирование отношений несостояте</w:t>
      </w:r>
      <w:r>
        <w:rPr>
          <w:szCs w:val="28"/>
        </w:rPr>
        <w:t>ль</w:t>
      </w:r>
      <w:r w:rsidRPr="0030351A">
        <w:rPr>
          <w:szCs w:val="28"/>
        </w:rPr>
        <w:t>но</w:t>
      </w:r>
      <w:r>
        <w:rPr>
          <w:szCs w:val="28"/>
        </w:rPr>
        <w:t>с</w:t>
      </w:r>
      <w:r w:rsidRPr="0030351A">
        <w:rPr>
          <w:szCs w:val="28"/>
        </w:rPr>
        <w:t xml:space="preserve">ти. М., </w:t>
      </w:r>
      <w:proofErr w:type="spellStart"/>
      <w:r w:rsidRPr="0030351A">
        <w:rPr>
          <w:szCs w:val="28"/>
        </w:rPr>
        <w:t>Волтерс</w:t>
      </w:r>
      <w:proofErr w:type="spellEnd"/>
      <w:r w:rsidRPr="0030351A">
        <w:rPr>
          <w:szCs w:val="28"/>
        </w:rPr>
        <w:t xml:space="preserve"> </w:t>
      </w:r>
      <w:proofErr w:type="spellStart"/>
      <w:r w:rsidRPr="0030351A">
        <w:rPr>
          <w:szCs w:val="28"/>
        </w:rPr>
        <w:t>Клувер</w:t>
      </w:r>
      <w:proofErr w:type="spellEnd"/>
      <w:r w:rsidRPr="0030351A">
        <w:rPr>
          <w:szCs w:val="28"/>
        </w:rPr>
        <w:t xml:space="preserve">, 2008. </w:t>
      </w:r>
      <w:r w:rsidRPr="0030351A">
        <w:rPr>
          <w:rFonts w:ascii="MS Mincho" w:eastAsia="MS Mincho" w:hAnsi="MS Mincho" w:cs="MS Mincho"/>
          <w:szCs w:val="28"/>
        </w:rPr>
        <w:t> </w:t>
      </w:r>
    </w:p>
    <w:p w14:paraId="5365019B" w14:textId="77777777" w:rsidR="00384501" w:rsidRDefault="00384501" w:rsidP="00737AEB">
      <w:pPr>
        <w:pStyle w:val="afa"/>
        <w:widowControl w:val="0"/>
        <w:numPr>
          <w:ilvl w:val="0"/>
          <w:numId w:val="9"/>
        </w:numPr>
        <w:ind w:left="0" w:firstLine="851"/>
        <w:jc w:val="both"/>
        <w:rPr>
          <w:szCs w:val="28"/>
        </w:rPr>
      </w:pPr>
      <w:r w:rsidRPr="0030351A">
        <w:rPr>
          <w:szCs w:val="28"/>
        </w:rPr>
        <w:t>Карпов М.С. Гражданско-пр</w:t>
      </w:r>
      <w:r>
        <w:rPr>
          <w:szCs w:val="28"/>
        </w:rPr>
        <w:t>авовые меры оперативного воздей</w:t>
      </w:r>
      <w:r w:rsidRPr="0030351A">
        <w:rPr>
          <w:szCs w:val="28"/>
        </w:rPr>
        <w:t xml:space="preserve">ствия. М. Статут. 2004. </w:t>
      </w:r>
      <w:r w:rsidRPr="0030351A">
        <w:rPr>
          <w:rFonts w:ascii="MS Mincho" w:eastAsia="MS Mincho" w:hAnsi="MS Mincho" w:cs="MS Mincho"/>
          <w:szCs w:val="28"/>
        </w:rPr>
        <w:t> </w:t>
      </w:r>
    </w:p>
    <w:p w14:paraId="64FB74E4" w14:textId="77777777" w:rsidR="00384501" w:rsidRDefault="00384501" w:rsidP="00737AEB">
      <w:pPr>
        <w:pStyle w:val="afa"/>
        <w:widowControl w:val="0"/>
        <w:numPr>
          <w:ilvl w:val="0"/>
          <w:numId w:val="9"/>
        </w:numPr>
        <w:ind w:left="0" w:firstLine="851"/>
        <w:jc w:val="both"/>
        <w:rPr>
          <w:szCs w:val="28"/>
        </w:rPr>
      </w:pPr>
      <w:r w:rsidRPr="0030351A">
        <w:rPr>
          <w:szCs w:val="28"/>
        </w:rPr>
        <w:t xml:space="preserve">Карпухин Д.В. Выселение бывших членов семьи собственника из жилого помещения // Жилищное право. – 2010. – N 4. – С. 69–90. </w:t>
      </w:r>
      <w:r w:rsidRPr="0030351A">
        <w:rPr>
          <w:rFonts w:ascii="MS Mincho" w:eastAsia="MS Mincho" w:hAnsi="MS Mincho" w:cs="MS Mincho"/>
          <w:szCs w:val="28"/>
        </w:rPr>
        <w:t> </w:t>
      </w:r>
    </w:p>
    <w:p w14:paraId="1DC04A03" w14:textId="77777777" w:rsidR="00384501" w:rsidRDefault="00384501" w:rsidP="00737AEB">
      <w:pPr>
        <w:pStyle w:val="afa"/>
        <w:widowControl w:val="0"/>
        <w:numPr>
          <w:ilvl w:val="0"/>
          <w:numId w:val="9"/>
        </w:numPr>
        <w:ind w:left="0" w:firstLine="851"/>
        <w:jc w:val="both"/>
        <w:rPr>
          <w:szCs w:val="28"/>
        </w:rPr>
      </w:pPr>
      <w:proofErr w:type="spellStart"/>
      <w:r w:rsidRPr="0030351A">
        <w:rPr>
          <w:szCs w:val="28"/>
        </w:rPr>
        <w:t>Кархалев</w:t>
      </w:r>
      <w:proofErr w:type="spellEnd"/>
      <w:r w:rsidRPr="0030351A">
        <w:rPr>
          <w:szCs w:val="28"/>
        </w:rPr>
        <w:t xml:space="preserve"> Д.Н. Охранительное гражданское правоотношение. М., Статут, 2009. </w:t>
      </w:r>
      <w:r w:rsidRPr="0030351A">
        <w:rPr>
          <w:rFonts w:ascii="MS Mincho" w:eastAsia="MS Mincho" w:hAnsi="MS Mincho" w:cs="MS Mincho"/>
          <w:szCs w:val="28"/>
        </w:rPr>
        <w:t> </w:t>
      </w:r>
    </w:p>
    <w:p w14:paraId="74E4203D" w14:textId="77777777" w:rsidR="00384501" w:rsidRDefault="00384501" w:rsidP="00737AEB">
      <w:pPr>
        <w:pStyle w:val="afa"/>
        <w:widowControl w:val="0"/>
        <w:numPr>
          <w:ilvl w:val="0"/>
          <w:numId w:val="9"/>
        </w:numPr>
        <w:ind w:left="0" w:firstLine="851"/>
        <w:jc w:val="both"/>
        <w:rPr>
          <w:szCs w:val="28"/>
        </w:rPr>
      </w:pPr>
      <w:proofErr w:type="spellStart"/>
      <w:r>
        <w:rPr>
          <w:szCs w:val="28"/>
        </w:rPr>
        <w:t>Кименчижи</w:t>
      </w:r>
      <w:proofErr w:type="spellEnd"/>
      <w:r>
        <w:rPr>
          <w:szCs w:val="28"/>
        </w:rPr>
        <w:t xml:space="preserve"> Е.Н. Жилищный</w:t>
      </w:r>
      <w:r w:rsidRPr="0030351A">
        <w:rPr>
          <w:szCs w:val="28"/>
        </w:rPr>
        <w:t xml:space="preserve"> договор как самостоят</w:t>
      </w:r>
      <w:r>
        <w:rPr>
          <w:szCs w:val="28"/>
        </w:rPr>
        <w:t>ельная категория права // Семей</w:t>
      </w:r>
      <w:r w:rsidRPr="0030351A">
        <w:rPr>
          <w:szCs w:val="28"/>
        </w:rPr>
        <w:t xml:space="preserve">ное и жилищное право. – 2009. – N 6. – С. 37–39. </w:t>
      </w:r>
      <w:r w:rsidRPr="0030351A">
        <w:rPr>
          <w:rFonts w:ascii="MS Mincho" w:eastAsia="MS Mincho" w:hAnsi="MS Mincho" w:cs="MS Mincho"/>
          <w:szCs w:val="28"/>
        </w:rPr>
        <w:t> </w:t>
      </w:r>
    </w:p>
    <w:p w14:paraId="6EB5CB7A" w14:textId="77777777" w:rsidR="00384501" w:rsidRDefault="00384501" w:rsidP="00737AEB">
      <w:pPr>
        <w:pStyle w:val="afa"/>
        <w:widowControl w:val="0"/>
        <w:numPr>
          <w:ilvl w:val="0"/>
          <w:numId w:val="9"/>
        </w:numPr>
        <w:ind w:left="0" w:firstLine="851"/>
        <w:jc w:val="both"/>
        <w:rPr>
          <w:szCs w:val="28"/>
        </w:rPr>
      </w:pPr>
      <w:r w:rsidRPr="0030351A">
        <w:rPr>
          <w:szCs w:val="28"/>
        </w:rPr>
        <w:t xml:space="preserve">Кириллова М.Я., Крашенинников П.В. Сроки в гражданском праве. Исковая давность. 3-е изд., </w:t>
      </w:r>
      <w:proofErr w:type="spellStart"/>
      <w:r w:rsidRPr="0030351A">
        <w:rPr>
          <w:szCs w:val="28"/>
        </w:rPr>
        <w:t>испр</w:t>
      </w:r>
      <w:proofErr w:type="spellEnd"/>
      <w:proofErr w:type="gramStart"/>
      <w:r w:rsidRPr="0030351A">
        <w:rPr>
          <w:szCs w:val="28"/>
        </w:rPr>
        <w:t>.</w:t>
      </w:r>
      <w:proofErr w:type="gramEnd"/>
      <w:r w:rsidRPr="0030351A">
        <w:rPr>
          <w:szCs w:val="28"/>
        </w:rPr>
        <w:t xml:space="preserve"> и доп. М.: Статут, 2016. 80 с. </w:t>
      </w:r>
      <w:r w:rsidRPr="0030351A">
        <w:rPr>
          <w:rFonts w:ascii="MS Mincho" w:eastAsia="MS Mincho" w:hAnsi="MS Mincho" w:cs="MS Mincho"/>
          <w:szCs w:val="28"/>
        </w:rPr>
        <w:t> </w:t>
      </w:r>
    </w:p>
    <w:p w14:paraId="4F4C0952" w14:textId="77777777" w:rsidR="00384501" w:rsidRDefault="00384501" w:rsidP="00737AEB">
      <w:pPr>
        <w:pStyle w:val="afa"/>
        <w:widowControl w:val="0"/>
        <w:numPr>
          <w:ilvl w:val="0"/>
          <w:numId w:val="9"/>
        </w:numPr>
        <w:ind w:left="0" w:firstLine="851"/>
        <w:jc w:val="both"/>
        <w:rPr>
          <w:szCs w:val="28"/>
        </w:rPr>
      </w:pPr>
      <w:proofErr w:type="spellStart"/>
      <w:r w:rsidRPr="0030351A">
        <w:rPr>
          <w:szCs w:val="28"/>
        </w:rPr>
        <w:t>Кияненко</w:t>
      </w:r>
      <w:proofErr w:type="spellEnd"/>
      <w:r w:rsidRPr="0030351A">
        <w:rPr>
          <w:szCs w:val="28"/>
        </w:rPr>
        <w:t xml:space="preserve"> А.Л.</w:t>
      </w:r>
      <w:r>
        <w:rPr>
          <w:szCs w:val="28"/>
        </w:rPr>
        <w:t xml:space="preserve"> Новеллы права интеллектуальной</w:t>
      </w:r>
      <w:r w:rsidRPr="0030351A">
        <w:rPr>
          <w:szCs w:val="28"/>
        </w:rPr>
        <w:t xml:space="preserve"> собствен</w:t>
      </w:r>
      <w:r>
        <w:rPr>
          <w:szCs w:val="28"/>
        </w:rPr>
        <w:t>ности // Право интеллектуальной</w:t>
      </w:r>
      <w:r w:rsidRPr="0030351A">
        <w:rPr>
          <w:szCs w:val="28"/>
        </w:rPr>
        <w:t xml:space="preserve"> собственности. – 20</w:t>
      </w:r>
      <w:r>
        <w:rPr>
          <w:szCs w:val="28"/>
        </w:rPr>
        <w:t>1</w:t>
      </w:r>
      <w:r w:rsidRPr="0030351A">
        <w:rPr>
          <w:szCs w:val="28"/>
        </w:rPr>
        <w:t xml:space="preserve">9. – N 1. – С. 30–32. </w:t>
      </w:r>
      <w:r w:rsidRPr="0030351A">
        <w:rPr>
          <w:rFonts w:ascii="MS Mincho" w:eastAsia="MS Mincho" w:hAnsi="MS Mincho" w:cs="MS Mincho"/>
          <w:szCs w:val="28"/>
        </w:rPr>
        <w:t> </w:t>
      </w:r>
    </w:p>
    <w:p w14:paraId="330E6E53" w14:textId="77777777" w:rsidR="00384501" w:rsidRDefault="00384501" w:rsidP="00737AEB">
      <w:pPr>
        <w:pStyle w:val="afa"/>
        <w:widowControl w:val="0"/>
        <w:numPr>
          <w:ilvl w:val="0"/>
          <w:numId w:val="9"/>
        </w:numPr>
        <w:ind w:left="0" w:firstLine="851"/>
        <w:jc w:val="both"/>
        <w:rPr>
          <w:szCs w:val="28"/>
        </w:rPr>
      </w:pPr>
      <w:r w:rsidRPr="0030351A">
        <w:rPr>
          <w:szCs w:val="28"/>
        </w:rPr>
        <w:t xml:space="preserve">Клык Н.Л. Ценные бумаги как результат эволюции имущественных </w:t>
      </w:r>
      <w:r w:rsidRPr="0030351A">
        <w:rPr>
          <w:rFonts w:ascii="MS Mincho" w:eastAsia="MS Mincho" w:hAnsi="MS Mincho" w:cs="MS Mincho"/>
          <w:szCs w:val="28"/>
        </w:rPr>
        <w:t> </w:t>
      </w:r>
      <w:r w:rsidRPr="0030351A">
        <w:rPr>
          <w:szCs w:val="28"/>
        </w:rPr>
        <w:t xml:space="preserve">прав: монография // СПС КонсультантПлюс. 2010. </w:t>
      </w:r>
      <w:r w:rsidRPr="0030351A">
        <w:rPr>
          <w:rFonts w:ascii="MS Mincho" w:eastAsia="MS Mincho" w:hAnsi="MS Mincho" w:cs="MS Mincho"/>
          <w:szCs w:val="28"/>
        </w:rPr>
        <w:t> </w:t>
      </w:r>
    </w:p>
    <w:p w14:paraId="4BAB3055" w14:textId="77777777" w:rsidR="00384501" w:rsidRDefault="00384501" w:rsidP="00737AEB">
      <w:pPr>
        <w:pStyle w:val="afa"/>
        <w:widowControl w:val="0"/>
        <w:numPr>
          <w:ilvl w:val="0"/>
          <w:numId w:val="9"/>
        </w:numPr>
        <w:ind w:left="0" w:firstLine="851"/>
        <w:jc w:val="both"/>
        <w:rPr>
          <w:szCs w:val="28"/>
        </w:rPr>
      </w:pPr>
      <w:proofErr w:type="spellStart"/>
      <w:r w:rsidRPr="0030351A">
        <w:rPr>
          <w:szCs w:val="28"/>
        </w:rPr>
        <w:t>Княшко</w:t>
      </w:r>
      <w:proofErr w:type="spellEnd"/>
      <w:r w:rsidRPr="0030351A">
        <w:rPr>
          <w:szCs w:val="28"/>
        </w:rPr>
        <w:t xml:space="preserve"> В.А. Некоторые вопросы предъявления </w:t>
      </w:r>
      <w:proofErr w:type="spellStart"/>
      <w:r w:rsidRPr="0030351A">
        <w:rPr>
          <w:szCs w:val="28"/>
        </w:rPr>
        <w:t>виндикационного</w:t>
      </w:r>
      <w:proofErr w:type="spellEnd"/>
      <w:r w:rsidRPr="0030351A">
        <w:rPr>
          <w:szCs w:val="28"/>
        </w:rPr>
        <w:t xml:space="preserve"> и </w:t>
      </w:r>
      <w:r w:rsidRPr="0030351A">
        <w:rPr>
          <w:rFonts w:ascii="MS Mincho" w:eastAsia="MS Mincho" w:hAnsi="MS Mincho" w:cs="MS Mincho"/>
          <w:szCs w:val="28"/>
        </w:rPr>
        <w:t> </w:t>
      </w:r>
      <w:proofErr w:type="spellStart"/>
      <w:r w:rsidRPr="0030351A">
        <w:rPr>
          <w:szCs w:val="28"/>
        </w:rPr>
        <w:t>негаторного</w:t>
      </w:r>
      <w:proofErr w:type="spellEnd"/>
      <w:r w:rsidRPr="0030351A">
        <w:rPr>
          <w:szCs w:val="28"/>
        </w:rPr>
        <w:t xml:space="preserve"> исков // Юрист. – 20</w:t>
      </w:r>
      <w:r>
        <w:rPr>
          <w:szCs w:val="28"/>
        </w:rPr>
        <w:t>1</w:t>
      </w:r>
      <w:r w:rsidRPr="0030351A">
        <w:rPr>
          <w:szCs w:val="28"/>
        </w:rPr>
        <w:t xml:space="preserve">9. – N 12. – С. 61–66. </w:t>
      </w:r>
      <w:r w:rsidRPr="0030351A">
        <w:rPr>
          <w:rFonts w:ascii="MS Mincho" w:eastAsia="MS Mincho" w:hAnsi="MS Mincho" w:cs="MS Mincho"/>
          <w:szCs w:val="28"/>
        </w:rPr>
        <w:t> </w:t>
      </w:r>
    </w:p>
    <w:p w14:paraId="0169FFFB" w14:textId="77777777" w:rsidR="00384501" w:rsidRDefault="00384501" w:rsidP="00737AEB">
      <w:pPr>
        <w:pStyle w:val="afa"/>
        <w:widowControl w:val="0"/>
        <w:numPr>
          <w:ilvl w:val="0"/>
          <w:numId w:val="9"/>
        </w:numPr>
        <w:ind w:left="0" w:firstLine="851"/>
        <w:jc w:val="both"/>
        <w:rPr>
          <w:szCs w:val="28"/>
        </w:rPr>
      </w:pPr>
      <w:r>
        <w:rPr>
          <w:szCs w:val="28"/>
        </w:rPr>
        <w:t>Кодификация россий</w:t>
      </w:r>
      <w:r w:rsidRPr="0030351A">
        <w:rPr>
          <w:szCs w:val="28"/>
        </w:rPr>
        <w:t>ского частно</w:t>
      </w:r>
      <w:r>
        <w:rPr>
          <w:szCs w:val="28"/>
        </w:rPr>
        <w:t xml:space="preserve">го права 2015 / В.В. </w:t>
      </w:r>
      <w:proofErr w:type="spellStart"/>
      <w:r>
        <w:rPr>
          <w:szCs w:val="28"/>
        </w:rPr>
        <w:t>Витрянский</w:t>
      </w:r>
      <w:proofErr w:type="spellEnd"/>
      <w:r w:rsidRPr="0030351A">
        <w:rPr>
          <w:szCs w:val="28"/>
        </w:rPr>
        <w:t xml:space="preserve">, С.Ю. Головина, Б.М. </w:t>
      </w:r>
      <w:proofErr w:type="spellStart"/>
      <w:r w:rsidRPr="0030351A">
        <w:rPr>
          <w:szCs w:val="28"/>
        </w:rPr>
        <w:t>Гонгало</w:t>
      </w:r>
      <w:proofErr w:type="spellEnd"/>
      <w:r w:rsidRPr="0030351A">
        <w:rPr>
          <w:szCs w:val="28"/>
        </w:rPr>
        <w:t xml:space="preserve"> и др.; под ред. П.В. Крашенинникова. М.: Статут, 2015. 447 с. </w:t>
      </w:r>
      <w:r w:rsidRPr="0030351A">
        <w:rPr>
          <w:rFonts w:ascii="MS Mincho" w:eastAsia="MS Mincho" w:hAnsi="MS Mincho" w:cs="MS Mincho"/>
          <w:szCs w:val="28"/>
        </w:rPr>
        <w:t> </w:t>
      </w:r>
    </w:p>
    <w:p w14:paraId="5A8DDE27" w14:textId="77777777" w:rsidR="00384501" w:rsidRDefault="00384501" w:rsidP="00737AEB">
      <w:pPr>
        <w:pStyle w:val="afa"/>
        <w:widowControl w:val="0"/>
        <w:numPr>
          <w:ilvl w:val="0"/>
          <w:numId w:val="9"/>
        </w:numPr>
        <w:ind w:left="0" w:firstLine="851"/>
        <w:jc w:val="both"/>
        <w:rPr>
          <w:szCs w:val="28"/>
        </w:rPr>
      </w:pPr>
      <w:r w:rsidRPr="0030351A">
        <w:rPr>
          <w:szCs w:val="28"/>
        </w:rPr>
        <w:t xml:space="preserve">Козлова Н.В. Понятие и сущность юридического лица. Очерк истории и теории: Учебное пособие. М., 2003. </w:t>
      </w:r>
      <w:r w:rsidRPr="0030351A">
        <w:rPr>
          <w:rFonts w:ascii="MS Mincho" w:eastAsia="MS Mincho" w:hAnsi="MS Mincho" w:cs="MS Mincho"/>
          <w:szCs w:val="28"/>
        </w:rPr>
        <w:t> </w:t>
      </w:r>
    </w:p>
    <w:p w14:paraId="0F907130" w14:textId="77777777" w:rsidR="00384501" w:rsidRPr="0030351A" w:rsidRDefault="00384501" w:rsidP="00737AEB">
      <w:pPr>
        <w:pStyle w:val="afa"/>
        <w:widowControl w:val="0"/>
        <w:numPr>
          <w:ilvl w:val="0"/>
          <w:numId w:val="9"/>
        </w:numPr>
        <w:ind w:left="0" w:firstLine="851"/>
        <w:jc w:val="both"/>
        <w:rPr>
          <w:szCs w:val="28"/>
        </w:rPr>
      </w:pPr>
      <w:r w:rsidRPr="0030351A">
        <w:rPr>
          <w:szCs w:val="28"/>
        </w:rPr>
        <w:t>Комментарии</w:t>
      </w:r>
      <w:r>
        <w:rPr>
          <w:szCs w:val="28"/>
        </w:rPr>
        <w:t>̆ к Гражданскому кодексу Российской</w:t>
      </w:r>
      <w:r w:rsidRPr="0030351A">
        <w:rPr>
          <w:szCs w:val="28"/>
        </w:rPr>
        <w:t xml:space="preserve"> Федерации. В 2 т. Т. 2. Части третья, четвер</w:t>
      </w:r>
      <w:r>
        <w:rPr>
          <w:szCs w:val="28"/>
        </w:rPr>
        <w:t>тая ГК РФ (под ред. Т.Е. Абовой</w:t>
      </w:r>
      <w:r w:rsidRPr="0030351A">
        <w:rPr>
          <w:szCs w:val="28"/>
        </w:rPr>
        <w:t xml:space="preserve">, М.М. Богуславского, А.Г. Светланова). - Ин-т государства и права РАН. - 2-е изд., </w:t>
      </w:r>
      <w:proofErr w:type="spellStart"/>
      <w:r w:rsidRPr="0030351A">
        <w:rPr>
          <w:szCs w:val="28"/>
        </w:rPr>
        <w:t>перераб</w:t>
      </w:r>
      <w:proofErr w:type="spellEnd"/>
      <w:proofErr w:type="gramStart"/>
      <w:r w:rsidRPr="0030351A">
        <w:rPr>
          <w:szCs w:val="28"/>
        </w:rPr>
        <w:t>.</w:t>
      </w:r>
      <w:proofErr w:type="gramEnd"/>
      <w:r w:rsidRPr="0030351A">
        <w:rPr>
          <w:szCs w:val="28"/>
        </w:rPr>
        <w:t xml:space="preserve"> и доп.- М.: "Издательство </w:t>
      </w:r>
      <w:proofErr w:type="spellStart"/>
      <w:r w:rsidRPr="0030351A">
        <w:rPr>
          <w:szCs w:val="28"/>
        </w:rPr>
        <w:t>Юрайт</w:t>
      </w:r>
      <w:proofErr w:type="spellEnd"/>
      <w:r w:rsidRPr="0030351A">
        <w:rPr>
          <w:szCs w:val="28"/>
        </w:rPr>
        <w:t xml:space="preserve">", 2009. </w:t>
      </w:r>
    </w:p>
    <w:p w14:paraId="3352F669" w14:textId="77777777" w:rsidR="00384501" w:rsidRDefault="00384501" w:rsidP="00737AEB">
      <w:pPr>
        <w:pStyle w:val="afa"/>
        <w:widowControl w:val="0"/>
        <w:numPr>
          <w:ilvl w:val="0"/>
          <w:numId w:val="9"/>
        </w:numPr>
        <w:ind w:left="0" w:firstLine="851"/>
        <w:jc w:val="both"/>
        <w:rPr>
          <w:szCs w:val="28"/>
        </w:rPr>
      </w:pPr>
      <w:r w:rsidRPr="0030351A">
        <w:rPr>
          <w:szCs w:val="28"/>
        </w:rPr>
        <w:t xml:space="preserve">Комментарий к Гражданскому кодексу Российской Федерации. Часть первая: Учебно-практический комментарий" (постатейный) (под ред. А.П. Сергеева) ("Проспект", 2010). </w:t>
      </w:r>
      <w:r w:rsidRPr="0030351A">
        <w:rPr>
          <w:rFonts w:ascii="MS Mincho" w:eastAsia="MS Mincho" w:hAnsi="MS Mincho" w:cs="MS Mincho"/>
          <w:szCs w:val="28"/>
        </w:rPr>
        <w:t> </w:t>
      </w:r>
    </w:p>
    <w:p w14:paraId="10C3E7EC" w14:textId="77777777" w:rsidR="00384501" w:rsidRDefault="00384501" w:rsidP="00737AEB">
      <w:pPr>
        <w:pStyle w:val="afa"/>
        <w:widowControl w:val="0"/>
        <w:numPr>
          <w:ilvl w:val="0"/>
          <w:numId w:val="9"/>
        </w:numPr>
        <w:ind w:left="0" w:firstLine="851"/>
        <w:jc w:val="both"/>
        <w:rPr>
          <w:szCs w:val="28"/>
        </w:rPr>
      </w:pPr>
      <w:r w:rsidRPr="0030351A">
        <w:rPr>
          <w:szCs w:val="28"/>
        </w:rPr>
        <w:t xml:space="preserve">Кондратенко З.К. О правах заказчика и подрядчика на объект незавершенного строительства по договору строительного подряда // Юрист. 2014. N 23. С. 41 - 46. </w:t>
      </w:r>
      <w:r w:rsidRPr="0030351A">
        <w:rPr>
          <w:rFonts w:ascii="MS Mincho" w:eastAsia="MS Mincho" w:hAnsi="MS Mincho" w:cs="MS Mincho"/>
          <w:szCs w:val="28"/>
        </w:rPr>
        <w:t> </w:t>
      </w:r>
    </w:p>
    <w:p w14:paraId="46A5110A" w14:textId="77777777" w:rsidR="00384501" w:rsidRDefault="00384501" w:rsidP="00737AEB">
      <w:pPr>
        <w:pStyle w:val="afa"/>
        <w:widowControl w:val="0"/>
        <w:numPr>
          <w:ilvl w:val="0"/>
          <w:numId w:val="9"/>
        </w:numPr>
        <w:ind w:left="0" w:firstLine="851"/>
        <w:jc w:val="both"/>
        <w:rPr>
          <w:szCs w:val="28"/>
        </w:rPr>
      </w:pPr>
      <w:r w:rsidRPr="0030351A">
        <w:rPr>
          <w:szCs w:val="28"/>
        </w:rPr>
        <w:t>Кондратенко О. Договоры о передаче исключительных прав: гражданское законодательство России и Франции // Интеллектуальная собственность. Промышленная собственность. – 2010. – N 6. – С. 28– 33.</w:t>
      </w:r>
    </w:p>
    <w:p w14:paraId="458B9156" w14:textId="77777777" w:rsidR="00384501" w:rsidRDefault="00384501" w:rsidP="00737AEB">
      <w:pPr>
        <w:pStyle w:val="afa"/>
        <w:widowControl w:val="0"/>
        <w:numPr>
          <w:ilvl w:val="0"/>
          <w:numId w:val="9"/>
        </w:numPr>
        <w:ind w:left="0" w:firstLine="851"/>
        <w:jc w:val="both"/>
        <w:rPr>
          <w:szCs w:val="28"/>
        </w:rPr>
      </w:pPr>
      <w:r w:rsidRPr="0030351A">
        <w:rPr>
          <w:szCs w:val="28"/>
        </w:rPr>
        <w:lastRenderedPageBreak/>
        <w:t xml:space="preserve">Концепция развития законодательства о вещном праве // Вестник Высшего арбитражного суда РФ. – 2009. – N 4. – С. 102–185. </w:t>
      </w:r>
      <w:r w:rsidRPr="0030351A">
        <w:rPr>
          <w:rFonts w:ascii="MS Mincho" w:eastAsia="MS Mincho" w:hAnsi="MS Mincho" w:cs="MS Mincho"/>
          <w:szCs w:val="28"/>
        </w:rPr>
        <w:t> </w:t>
      </w:r>
    </w:p>
    <w:p w14:paraId="16536EE1" w14:textId="77777777" w:rsidR="00384501" w:rsidRPr="0030351A" w:rsidRDefault="00384501" w:rsidP="00737AEB">
      <w:pPr>
        <w:pStyle w:val="afa"/>
        <w:widowControl w:val="0"/>
        <w:numPr>
          <w:ilvl w:val="0"/>
          <w:numId w:val="9"/>
        </w:numPr>
        <w:ind w:left="0" w:firstLine="851"/>
        <w:jc w:val="both"/>
        <w:rPr>
          <w:szCs w:val="28"/>
        </w:rPr>
      </w:pPr>
      <w:r w:rsidRPr="0030351A">
        <w:rPr>
          <w:szCs w:val="28"/>
        </w:rPr>
        <w:t xml:space="preserve">Копылов А.В. Вещные права на землю. М., 2000. </w:t>
      </w:r>
    </w:p>
    <w:p w14:paraId="19D17107" w14:textId="77777777" w:rsidR="00384501" w:rsidRPr="0030351A" w:rsidRDefault="00384501" w:rsidP="00737AEB">
      <w:pPr>
        <w:pStyle w:val="afa"/>
        <w:widowControl w:val="0"/>
        <w:numPr>
          <w:ilvl w:val="0"/>
          <w:numId w:val="9"/>
        </w:numPr>
        <w:ind w:left="0" w:firstLine="851"/>
        <w:jc w:val="both"/>
        <w:rPr>
          <w:szCs w:val="28"/>
        </w:rPr>
      </w:pPr>
      <w:r w:rsidRPr="0030351A">
        <w:rPr>
          <w:szCs w:val="28"/>
        </w:rPr>
        <w:t>Корнеева И.Л. Наследственное право</w:t>
      </w:r>
      <w:r>
        <w:rPr>
          <w:szCs w:val="28"/>
        </w:rPr>
        <w:t xml:space="preserve"> Российской</w:t>
      </w:r>
      <w:r w:rsidRPr="0030351A">
        <w:rPr>
          <w:szCs w:val="28"/>
        </w:rPr>
        <w:t xml:space="preserve"> Федерации: Учеб. </w:t>
      </w:r>
      <w:r w:rsidRPr="0030351A">
        <w:rPr>
          <w:rFonts w:ascii="MS Mincho" w:eastAsia="MS Mincho" w:hAnsi="MS Mincho" w:cs="MS Mincho"/>
          <w:szCs w:val="28"/>
        </w:rPr>
        <w:t> </w:t>
      </w:r>
      <w:r w:rsidRPr="0030351A">
        <w:rPr>
          <w:szCs w:val="28"/>
        </w:rPr>
        <w:t xml:space="preserve">пособие. – 3-е изд., </w:t>
      </w:r>
      <w:proofErr w:type="spellStart"/>
      <w:r w:rsidRPr="0030351A">
        <w:rPr>
          <w:szCs w:val="28"/>
        </w:rPr>
        <w:t>перераб</w:t>
      </w:r>
      <w:proofErr w:type="spellEnd"/>
      <w:proofErr w:type="gramStart"/>
      <w:r w:rsidRPr="0030351A">
        <w:rPr>
          <w:szCs w:val="28"/>
        </w:rPr>
        <w:t>.</w:t>
      </w:r>
      <w:proofErr w:type="gramEnd"/>
      <w:r w:rsidRPr="0030351A">
        <w:rPr>
          <w:szCs w:val="28"/>
        </w:rPr>
        <w:t xml:space="preserve"> и доп. – М.: </w:t>
      </w:r>
      <w:proofErr w:type="spellStart"/>
      <w:r w:rsidRPr="0030351A">
        <w:rPr>
          <w:szCs w:val="28"/>
        </w:rPr>
        <w:t>Юрайт</w:t>
      </w:r>
      <w:proofErr w:type="spellEnd"/>
      <w:r w:rsidRPr="0030351A">
        <w:rPr>
          <w:szCs w:val="28"/>
        </w:rPr>
        <w:t xml:space="preserve">, 2011. </w:t>
      </w:r>
    </w:p>
    <w:p w14:paraId="12E9D15E" w14:textId="77777777" w:rsidR="00384501" w:rsidRPr="0030351A" w:rsidRDefault="00384501" w:rsidP="00737AEB">
      <w:pPr>
        <w:pStyle w:val="afa"/>
        <w:widowControl w:val="0"/>
        <w:numPr>
          <w:ilvl w:val="0"/>
          <w:numId w:val="9"/>
        </w:numPr>
        <w:ind w:left="0" w:firstLine="851"/>
        <w:jc w:val="both"/>
        <w:rPr>
          <w:szCs w:val="28"/>
        </w:rPr>
      </w:pPr>
      <w:r w:rsidRPr="0030351A">
        <w:rPr>
          <w:szCs w:val="28"/>
        </w:rPr>
        <w:t xml:space="preserve">Кох Н.В. </w:t>
      </w:r>
      <w:proofErr w:type="spellStart"/>
      <w:r w:rsidRPr="0030351A">
        <w:rPr>
          <w:szCs w:val="28"/>
        </w:rPr>
        <w:t>Инт</w:t>
      </w:r>
      <w:r>
        <w:rPr>
          <w:szCs w:val="28"/>
        </w:rPr>
        <w:t>ернет-сайт</w:t>
      </w:r>
      <w:proofErr w:type="spellEnd"/>
      <w:r>
        <w:rPr>
          <w:szCs w:val="28"/>
        </w:rPr>
        <w:t xml:space="preserve"> как объект правовой</w:t>
      </w:r>
      <w:r w:rsidRPr="0030351A">
        <w:rPr>
          <w:szCs w:val="28"/>
        </w:rPr>
        <w:t xml:space="preserve"> охраны // Интеллектуальная собственность. Авторское право и смежные права. – </w:t>
      </w:r>
      <w:r w:rsidRPr="0030351A">
        <w:rPr>
          <w:rFonts w:ascii="MS Mincho" w:eastAsia="MS Mincho" w:hAnsi="MS Mincho" w:cs="MS Mincho"/>
          <w:szCs w:val="28"/>
        </w:rPr>
        <w:t> </w:t>
      </w:r>
      <w:r w:rsidRPr="0030351A">
        <w:rPr>
          <w:szCs w:val="28"/>
        </w:rPr>
        <w:t xml:space="preserve">2010. – N 9. – С. 29–36. </w:t>
      </w:r>
    </w:p>
    <w:p w14:paraId="2F11C2FD" w14:textId="77777777" w:rsidR="00384501" w:rsidRDefault="00384501" w:rsidP="00737AEB">
      <w:pPr>
        <w:pStyle w:val="afa"/>
        <w:widowControl w:val="0"/>
        <w:numPr>
          <w:ilvl w:val="0"/>
          <w:numId w:val="9"/>
        </w:numPr>
        <w:ind w:left="0" w:firstLine="851"/>
        <w:jc w:val="both"/>
        <w:rPr>
          <w:szCs w:val="28"/>
        </w:rPr>
      </w:pPr>
      <w:r w:rsidRPr="0030351A">
        <w:rPr>
          <w:szCs w:val="28"/>
        </w:rPr>
        <w:t xml:space="preserve">Кох Н.В. О принципах права преждепользования // Право </w:t>
      </w:r>
      <w:r>
        <w:rPr>
          <w:szCs w:val="28"/>
        </w:rPr>
        <w:t>интеллектуальной</w:t>
      </w:r>
      <w:r w:rsidRPr="0030351A">
        <w:rPr>
          <w:szCs w:val="28"/>
        </w:rPr>
        <w:t xml:space="preserve"> собственности. – 2010. – No 1. – С. 19–21.</w:t>
      </w:r>
      <w:r w:rsidRPr="0030351A">
        <w:rPr>
          <w:rFonts w:ascii="MS Mincho" w:eastAsia="MS Mincho" w:hAnsi="MS Mincho" w:cs="MS Mincho"/>
          <w:szCs w:val="28"/>
        </w:rPr>
        <w:t> </w:t>
      </w:r>
    </w:p>
    <w:p w14:paraId="57723475" w14:textId="77777777" w:rsidR="00384501" w:rsidRDefault="00384501" w:rsidP="00737AEB">
      <w:pPr>
        <w:pStyle w:val="afa"/>
        <w:widowControl w:val="0"/>
        <w:numPr>
          <w:ilvl w:val="0"/>
          <w:numId w:val="9"/>
        </w:numPr>
        <w:ind w:left="0" w:firstLine="851"/>
        <w:jc w:val="both"/>
        <w:rPr>
          <w:szCs w:val="28"/>
        </w:rPr>
      </w:pPr>
      <w:r w:rsidRPr="0030351A">
        <w:rPr>
          <w:szCs w:val="28"/>
        </w:rPr>
        <w:t xml:space="preserve">Красавчиков О.А. Гражданское правоотношение // Советское гражданское право. Т. 1 / Под ред. О.А. </w:t>
      </w:r>
      <w:proofErr w:type="spellStart"/>
      <w:r w:rsidRPr="0030351A">
        <w:rPr>
          <w:szCs w:val="28"/>
        </w:rPr>
        <w:t>Красавчикова</w:t>
      </w:r>
      <w:proofErr w:type="spellEnd"/>
      <w:r w:rsidRPr="0030351A">
        <w:rPr>
          <w:szCs w:val="28"/>
        </w:rPr>
        <w:t xml:space="preserve">. М., 1985. </w:t>
      </w:r>
    </w:p>
    <w:p w14:paraId="53535075" w14:textId="77777777" w:rsidR="00384501" w:rsidRDefault="00384501" w:rsidP="00737AEB">
      <w:pPr>
        <w:pStyle w:val="afa"/>
        <w:widowControl w:val="0"/>
        <w:numPr>
          <w:ilvl w:val="0"/>
          <w:numId w:val="9"/>
        </w:numPr>
        <w:ind w:left="0" w:firstLine="851"/>
        <w:jc w:val="both"/>
        <w:rPr>
          <w:szCs w:val="28"/>
        </w:rPr>
      </w:pPr>
      <w:r w:rsidRPr="0030351A">
        <w:rPr>
          <w:szCs w:val="28"/>
        </w:rPr>
        <w:t>Красавчиков О.А. Категории науки гражданского права: избранные труды: в 2 томах. Т.2; МГУ им. М.В. Ломоносова, Кафедра гражданского права юридического факультета; науч. ред. тома В.С. Ем. - М.: Статут, 2005 г.</w:t>
      </w:r>
    </w:p>
    <w:p w14:paraId="3E427E2F" w14:textId="77777777" w:rsidR="00384501" w:rsidRPr="0030351A" w:rsidRDefault="00384501" w:rsidP="00737AEB">
      <w:pPr>
        <w:pStyle w:val="afa"/>
        <w:widowControl w:val="0"/>
        <w:numPr>
          <w:ilvl w:val="0"/>
          <w:numId w:val="9"/>
        </w:numPr>
        <w:ind w:left="0" w:firstLine="851"/>
        <w:jc w:val="both"/>
        <w:rPr>
          <w:szCs w:val="28"/>
        </w:rPr>
      </w:pPr>
      <w:r w:rsidRPr="0030351A">
        <w:rPr>
          <w:szCs w:val="28"/>
        </w:rPr>
        <w:t xml:space="preserve">Крашенинников П.В. Жилищное право. 7-е изд., </w:t>
      </w:r>
      <w:proofErr w:type="spellStart"/>
      <w:r w:rsidRPr="0030351A">
        <w:rPr>
          <w:szCs w:val="28"/>
        </w:rPr>
        <w:t>перераб</w:t>
      </w:r>
      <w:proofErr w:type="spellEnd"/>
      <w:proofErr w:type="gramStart"/>
      <w:r w:rsidRPr="0030351A">
        <w:rPr>
          <w:szCs w:val="28"/>
        </w:rPr>
        <w:t>.</w:t>
      </w:r>
      <w:proofErr w:type="gramEnd"/>
      <w:r w:rsidRPr="0030351A">
        <w:rPr>
          <w:szCs w:val="28"/>
        </w:rPr>
        <w:t xml:space="preserve"> и доп. М.: Статут, 2010. </w:t>
      </w:r>
    </w:p>
    <w:p w14:paraId="17EF9736" w14:textId="77777777" w:rsidR="00384501" w:rsidRDefault="00384501" w:rsidP="00737AEB">
      <w:pPr>
        <w:pStyle w:val="afa"/>
        <w:widowControl w:val="0"/>
        <w:numPr>
          <w:ilvl w:val="0"/>
          <w:numId w:val="9"/>
        </w:numPr>
        <w:ind w:left="0" w:firstLine="851"/>
        <w:jc w:val="both"/>
        <w:rPr>
          <w:szCs w:val="28"/>
        </w:rPr>
      </w:pPr>
      <w:r w:rsidRPr="0030351A">
        <w:rPr>
          <w:szCs w:val="28"/>
        </w:rPr>
        <w:t>Крылова Е.Б. Органы публично-правовых обр</w:t>
      </w:r>
      <w:r>
        <w:rPr>
          <w:szCs w:val="28"/>
        </w:rPr>
        <w:t>азований: проблемы юридической</w:t>
      </w:r>
      <w:r w:rsidRPr="0030351A">
        <w:rPr>
          <w:szCs w:val="28"/>
        </w:rPr>
        <w:t xml:space="preserve"> персонификации в гражданских правоотношениях // Государственная власть и местное самоуправление. 2010. N 5. С. 8 - 12.</w:t>
      </w:r>
    </w:p>
    <w:p w14:paraId="5D88A6B1" w14:textId="77777777" w:rsidR="00384501" w:rsidRDefault="00384501" w:rsidP="00737AEB">
      <w:pPr>
        <w:pStyle w:val="afa"/>
        <w:widowControl w:val="0"/>
        <w:numPr>
          <w:ilvl w:val="0"/>
          <w:numId w:val="9"/>
        </w:numPr>
        <w:ind w:left="0" w:firstLine="851"/>
        <w:jc w:val="both"/>
        <w:rPr>
          <w:szCs w:val="28"/>
        </w:rPr>
      </w:pPr>
      <w:r w:rsidRPr="0030351A">
        <w:rPr>
          <w:szCs w:val="28"/>
        </w:rPr>
        <w:t xml:space="preserve">Крылова Ю.А. Формы реорганизации некоммерческих организаций // Юрист. 2010. N 2. С. 34 - 40. </w:t>
      </w:r>
      <w:r w:rsidRPr="0030351A">
        <w:rPr>
          <w:rFonts w:ascii="MS Mincho" w:eastAsia="MS Mincho" w:hAnsi="MS Mincho" w:cs="MS Mincho"/>
          <w:szCs w:val="28"/>
        </w:rPr>
        <w:t> </w:t>
      </w:r>
    </w:p>
    <w:p w14:paraId="5E6FB75B" w14:textId="77777777" w:rsidR="00384501" w:rsidRDefault="00384501" w:rsidP="00737AEB">
      <w:pPr>
        <w:pStyle w:val="afa"/>
        <w:widowControl w:val="0"/>
        <w:numPr>
          <w:ilvl w:val="0"/>
          <w:numId w:val="9"/>
        </w:numPr>
        <w:ind w:left="0" w:firstLine="851"/>
        <w:jc w:val="both"/>
        <w:rPr>
          <w:szCs w:val="28"/>
        </w:rPr>
      </w:pPr>
      <w:r w:rsidRPr="0030351A">
        <w:rPr>
          <w:szCs w:val="28"/>
        </w:rPr>
        <w:t>Кряжевских К.П. Право операт</w:t>
      </w:r>
      <w:r>
        <w:rPr>
          <w:szCs w:val="28"/>
        </w:rPr>
        <w:t>ивного управления и право хозяй</w:t>
      </w:r>
      <w:r w:rsidRPr="0030351A">
        <w:rPr>
          <w:szCs w:val="28"/>
        </w:rPr>
        <w:t xml:space="preserve">ственного ведения государственным имуществом. СПб., 2004. </w:t>
      </w:r>
      <w:r w:rsidRPr="0030351A">
        <w:rPr>
          <w:rFonts w:ascii="MS Mincho" w:eastAsia="MS Mincho" w:hAnsi="MS Mincho" w:cs="MS Mincho"/>
          <w:szCs w:val="28"/>
        </w:rPr>
        <w:t> </w:t>
      </w:r>
    </w:p>
    <w:p w14:paraId="7ED9FCD7" w14:textId="77777777" w:rsidR="00384501" w:rsidRDefault="00384501" w:rsidP="00737AEB">
      <w:pPr>
        <w:pStyle w:val="afa"/>
        <w:widowControl w:val="0"/>
        <w:numPr>
          <w:ilvl w:val="0"/>
          <w:numId w:val="9"/>
        </w:numPr>
        <w:ind w:left="0" w:firstLine="851"/>
        <w:jc w:val="both"/>
        <w:rPr>
          <w:szCs w:val="28"/>
        </w:rPr>
      </w:pPr>
      <w:r w:rsidRPr="0030351A">
        <w:rPr>
          <w:szCs w:val="28"/>
        </w:rPr>
        <w:t>Лапач В.А. Система объектов гражданских прав. СПб., 2002.</w:t>
      </w:r>
    </w:p>
    <w:p w14:paraId="0BC5BBB2" w14:textId="77777777" w:rsidR="00384501" w:rsidRDefault="00384501" w:rsidP="00737AEB">
      <w:pPr>
        <w:pStyle w:val="afa"/>
        <w:widowControl w:val="0"/>
        <w:numPr>
          <w:ilvl w:val="0"/>
          <w:numId w:val="9"/>
        </w:numPr>
        <w:ind w:left="0" w:firstLine="851"/>
        <w:jc w:val="both"/>
        <w:rPr>
          <w:szCs w:val="28"/>
        </w:rPr>
      </w:pPr>
      <w:r w:rsidRPr="0030351A">
        <w:rPr>
          <w:szCs w:val="28"/>
        </w:rPr>
        <w:t xml:space="preserve">Левченко О.С. К вопросу о делении гражданских правоотношений на </w:t>
      </w:r>
      <w:r w:rsidRPr="0030351A">
        <w:rPr>
          <w:rFonts w:ascii="MS Mincho" w:eastAsia="MS Mincho" w:hAnsi="MS Mincho" w:cs="MS Mincho"/>
          <w:szCs w:val="28"/>
        </w:rPr>
        <w:t> </w:t>
      </w:r>
      <w:r w:rsidRPr="0030351A">
        <w:rPr>
          <w:szCs w:val="28"/>
        </w:rPr>
        <w:t xml:space="preserve">относительные и абсолютные // Адвокат", 2008, N 8. </w:t>
      </w:r>
      <w:r w:rsidRPr="0030351A">
        <w:rPr>
          <w:rFonts w:ascii="MS Mincho" w:eastAsia="MS Mincho" w:hAnsi="MS Mincho" w:cs="MS Mincho"/>
          <w:szCs w:val="28"/>
        </w:rPr>
        <w:t> </w:t>
      </w:r>
    </w:p>
    <w:p w14:paraId="3BBE4B3E" w14:textId="77777777" w:rsidR="00384501" w:rsidRDefault="00384501" w:rsidP="00737AEB">
      <w:pPr>
        <w:pStyle w:val="afa"/>
        <w:widowControl w:val="0"/>
        <w:numPr>
          <w:ilvl w:val="0"/>
          <w:numId w:val="9"/>
        </w:numPr>
        <w:ind w:left="0" w:firstLine="851"/>
        <w:jc w:val="both"/>
        <w:rPr>
          <w:szCs w:val="28"/>
        </w:rPr>
      </w:pPr>
      <w:r w:rsidRPr="0030351A">
        <w:rPr>
          <w:szCs w:val="28"/>
        </w:rPr>
        <w:t xml:space="preserve">Леонов А.В. Удержание имущества должника по договору аренды </w:t>
      </w:r>
      <w:r w:rsidRPr="0030351A">
        <w:rPr>
          <w:rFonts w:ascii="MS Mincho" w:eastAsia="MS Mincho" w:hAnsi="MS Mincho" w:cs="MS Mincho"/>
          <w:szCs w:val="28"/>
        </w:rPr>
        <w:t> </w:t>
      </w:r>
      <w:r w:rsidRPr="0030351A">
        <w:rPr>
          <w:szCs w:val="28"/>
        </w:rPr>
        <w:t xml:space="preserve">недвижимости // Юрист. – 2010. – No 4. – С. 27–31. </w:t>
      </w:r>
    </w:p>
    <w:p w14:paraId="0E59707A" w14:textId="77777777" w:rsidR="00384501" w:rsidRPr="00962312" w:rsidRDefault="00384501" w:rsidP="00737AEB">
      <w:pPr>
        <w:pStyle w:val="afa"/>
        <w:widowControl w:val="0"/>
        <w:numPr>
          <w:ilvl w:val="0"/>
          <w:numId w:val="9"/>
        </w:numPr>
        <w:ind w:left="0" w:firstLine="851"/>
        <w:jc w:val="both"/>
        <w:rPr>
          <w:szCs w:val="28"/>
        </w:rPr>
      </w:pPr>
      <w:proofErr w:type="spellStart"/>
      <w:r w:rsidRPr="00962312">
        <w:rPr>
          <w:szCs w:val="28"/>
        </w:rPr>
        <w:t>Либанова</w:t>
      </w:r>
      <w:proofErr w:type="spellEnd"/>
      <w:r w:rsidRPr="00962312">
        <w:rPr>
          <w:szCs w:val="28"/>
        </w:rPr>
        <w:t xml:space="preserve">, С. Э.  Гражданско-правовая ответственность: взыскание </w:t>
      </w:r>
      <w:proofErr w:type="gramStart"/>
      <w:r w:rsidRPr="00962312">
        <w:rPr>
          <w:szCs w:val="28"/>
        </w:rPr>
        <w:t>убытков :</w:t>
      </w:r>
      <w:proofErr w:type="gramEnd"/>
      <w:r w:rsidRPr="00962312">
        <w:rPr>
          <w:szCs w:val="28"/>
        </w:rPr>
        <w:t xml:space="preserve"> учебное пособие для вузов / С. Э. </w:t>
      </w:r>
      <w:proofErr w:type="spellStart"/>
      <w:r w:rsidRPr="00962312">
        <w:rPr>
          <w:szCs w:val="28"/>
        </w:rPr>
        <w:t>Либанова</w:t>
      </w:r>
      <w:proofErr w:type="spellEnd"/>
      <w:r w:rsidRPr="00962312">
        <w:rPr>
          <w:szCs w:val="28"/>
        </w:rPr>
        <w:t xml:space="preserve">. — Москва: Издательство </w:t>
      </w:r>
      <w:proofErr w:type="spellStart"/>
      <w:r w:rsidRPr="00962312">
        <w:rPr>
          <w:szCs w:val="28"/>
        </w:rPr>
        <w:t>Юрайт</w:t>
      </w:r>
      <w:proofErr w:type="spellEnd"/>
      <w:r w:rsidRPr="00962312">
        <w:rPr>
          <w:szCs w:val="28"/>
        </w:rPr>
        <w:t xml:space="preserve">, 2020. — 171 с. — (Высшее образование). — ISBN 978-5-534-08914-1. — Текст: электронный // ЭБС </w:t>
      </w:r>
      <w:proofErr w:type="spellStart"/>
      <w:r w:rsidRPr="00962312">
        <w:rPr>
          <w:szCs w:val="28"/>
        </w:rPr>
        <w:t>Юрайт</w:t>
      </w:r>
      <w:proofErr w:type="spellEnd"/>
      <w:r w:rsidRPr="00962312">
        <w:rPr>
          <w:szCs w:val="28"/>
        </w:rPr>
        <w:t xml:space="preserve"> [сайт]. — URL: </w:t>
      </w:r>
      <w:proofErr w:type="spellStart"/>
      <w:r w:rsidRPr="00962312">
        <w:rPr>
          <w:szCs w:val="28"/>
        </w:rPr>
        <w:t>https</w:t>
      </w:r>
      <w:proofErr w:type="spellEnd"/>
      <w:r w:rsidRPr="00962312">
        <w:rPr>
          <w:szCs w:val="28"/>
        </w:rPr>
        <w:t>://urait.ru/</w:t>
      </w:r>
      <w:proofErr w:type="spellStart"/>
      <w:r w:rsidRPr="00962312">
        <w:rPr>
          <w:szCs w:val="28"/>
        </w:rPr>
        <w:t>bcode</w:t>
      </w:r>
      <w:proofErr w:type="spellEnd"/>
      <w:r w:rsidRPr="00962312">
        <w:rPr>
          <w:szCs w:val="28"/>
        </w:rPr>
        <w:t>/455974.</w:t>
      </w:r>
      <w:r w:rsidRPr="00962312">
        <w:rPr>
          <w:rFonts w:ascii="MS Mincho" w:eastAsia="MS Mincho" w:hAnsi="MS Mincho" w:cs="MS Mincho"/>
          <w:szCs w:val="28"/>
        </w:rPr>
        <w:t> </w:t>
      </w:r>
    </w:p>
    <w:p w14:paraId="183CC1D4" w14:textId="77777777" w:rsidR="00384501" w:rsidRPr="0030351A" w:rsidRDefault="00384501" w:rsidP="00737AEB">
      <w:pPr>
        <w:pStyle w:val="afa"/>
        <w:widowControl w:val="0"/>
        <w:numPr>
          <w:ilvl w:val="0"/>
          <w:numId w:val="9"/>
        </w:numPr>
        <w:ind w:left="0" w:firstLine="851"/>
        <w:jc w:val="both"/>
        <w:rPr>
          <w:szCs w:val="28"/>
        </w:rPr>
      </w:pPr>
      <w:r w:rsidRPr="0030351A">
        <w:rPr>
          <w:szCs w:val="28"/>
        </w:rPr>
        <w:t xml:space="preserve">Лозовская С.О. Возмещение вреда, причиненного заливом квартиры: </w:t>
      </w:r>
      <w:r w:rsidRPr="0030351A">
        <w:rPr>
          <w:rFonts w:ascii="MS Mincho" w:eastAsia="MS Mincho" w:hAnsi="MS Mincho" w:cs="MS Mincho"/>
          <w:szCs w:val="28"/>
        </w:rPr>
        <w:t> </w:t>
      </w:r>
      <w:r w:rsidRPr="0030351A">
        <w:rPr>
          <w:szCs w:val="28"/>
        </w:rPr>
        <w:t xml:space="preserve">судебная практика и практические советы // Жилищное право. – 2009. – </w:t>
      </w:r>
      <w:r w:rsidRPr="0030351A">
        <w:rPr>
          <w:rFonts w:ascii="MS Mincho" w:eastAsia="MS Mincho" w:hAnsi="MS Mincho" w:cs="MS Mincho"/>
          <w:szCs w:val="28"/>
        </w:rPr>
        <w:t> </w:t>
      </w:r>
      <w:r w:rsidRPr="0030351A">
        <w:rPr>
          <w:szCs w:val="28"/>
        </w:rPr>
        <w:t xml:space="preserve">No 7. – С. 26–36. </w:t>
      </w:r>
    </w:p>
    <w:p w14:paraId="6DE49CC2" w14:textId="77777777" w:rsidR="00384501" w:rsidRDefault="00384501" w:rsidP="00737AEB">
      <w:pPr>
        <w:pStyle w:val="afa"/>
        <w:widowControl w:val="0"/>
        <w:numPr>
          <w:ilvl w:val="0"/>
          <w:numId w:val="9"/>
        </w:numPr>
        <w:ind w:left="0" w:firstLine="851"/>
        <w:jc w:val="both"/>
        <w:rPr>
          <w:szCs w:val="28"/>
        </w:rPr>
      </w:pPr>
      <w:r w:rsidRPr="0030351A">
        <w:rPr>
          <w:szCs w:val="28"/>
        </w:rPr>
        <w:t xml:space="preserve">Лопатин В.Н., </w:t>
      </w:r>
      <w:proofErr w:type="spellStart"/>
      <w:r w:rsidRPr="0030351A">
        <w:rPr>
          <w:szCs w:val="28"/>
        </w:rPr>
        <w:t>Дорошк</w:t>
      </w:r>
      <w:r>
        <w:rPr>
          <w:szCs w:val="28"/>
        </w:rPr>
        <w:t>ов</w:t>
      </w:r>
      <w:proofErr w:type="spellEnd"/>
      <w:r>
        <w:rPr>
          <w:szCs w:val="28"/>
        </w:rPr>
        <w:t xml:space="preserve"> В.В. Защита интеллектуальной</w:t>
      </w:r>
      <w:r w:rsidRPr="0030351A">
        <w:rPr>
          <w:szCs w:val="28"/>
        </w:rPr>
        <w:t xml:space="preserve"> </w:t>
      </w:r>
      <w:r w:rsidRPr="0030351A">
        <w:rPr>
          <w:rFonts w:ascii="MS Mincho" w:eastAsia="MS Mincho" w:hAnsi="MS Mincho" w:cs="MS Mincho"/>
          <w:szCs w:val="28"/>
        </w:rPr>
        <w:t> </w:t>
      </w:r>
      <w:r w:rsidRPr="0030351A">
        <w:rPr>
          <w:szCs w:val="28"/>
        </w:rPr>
        <w:t xml:space="preserve">собственности. Актуальные проблемы теории и практики. Т. 3. (под </w:t>
      </w:r>
      <w:r w:rsidRPr="0030351A">
        <w:rPr>
          <w:rFonts w:ascii="MS Mincho" w:eastAsia="MS Mincho" w:hAnsi="MS Mincho" w:cs="MS Mincho"/>
          <w:szCs w:val="28"/>
        </w:rPr>
        <w:t> </w:t>
      </w:r>
      <w:r w:rsidRPr="0030351A">
        <w:rPr>
          <w:szCs w:val="28"/>
        </w:rPr>
        <w:t>ред. В.Н. Лопатина). - М.: Издательство "</w:t>
      </w:r>
      <w:proofErr w:type="spellStart"/>
      <w:r w:rsidRPr="0030351A">
        <w:rPr>
          <w:szCs w:val="28"/>
        </w:rPr>
        <w:t>Юрайт</w:t>
      </w:r>
      <w:proofErr w:type="spellEnd"/>
      <w:r w:rsidRPr="0030351A">
        <w:rPr>
          <w:szCs w:val="28"/>
        </w:rPr>
        <w:t xml:space="preserve">", 2010. </w:t>
      </w:r>
      <w:r w:rsidRPr="0030351A">
        <w:rPr>
          <w:rFonts w:ascii="MS Mincho" w:eastAsia="MS Mincho" w:hAnsi="MS Mincho" w:cs="MS Mincho"/>
          <w:szCs w:val="28"/>
        </w:rPr>
        <w:t> </w:t>
      </w:r>
    </w:p>
    <w:p w14:paraId="765EA7E6" w14:textId="77777777" w:rsidR="00384501" w:rsidRDefault="00384501" w:rsidP="00737AEB">
      <w:pPr>
        <w:pStyle w:val="afa"/>
        <w:widowControl w:val="0"/>
        <w:numPr>
          <w:ilvl w:val="0"/>
          <w:numId w:val="9"/>
        </w:numPr>
        <w:ind w:left="0" w:firstLine="851"/>
        <w:jc w:val="both"/>
        <w:rPr>
          <w:szCs w:val="28"/>
        </w:rPr>
      </w:pPr>
      <w:r w:rsidRPr="0030351A">
        <w:rPr>
          <w:szCs w:val="28"/>
        </w:rPr>
        <w:t xml:space="preserve">Лоренц Д.В. Цессия </w:t>
      </w:r>
      <w:proofErr w:type="spellStart"/>
      <w:r w:rsidRPr="0030351A">
        <w:rPr>
          <w:szCs w:val="28"/>
        </w:rPr>
        <w:t>виндикационного</w:t>
      </w:r>
      <w:proofErr w:type="spellEnd"/>
      <w:r w:rsidRPr="0030351A">
        <w:rPr>
          <w:szCs w:val="28"/>
        </w:rPr>
        <w:t xml:space="preserve"> притязания // Современное </w:t>
      </w:r>
      <w:r w:rsidRPr="0030351A">
        <w:rPr>
          <w:rFonts w:ascii="MS Mincho" w:eastAsia="MS Mincho" w:hAnsi="MS Mincho" w:cs="MS Mincho"/>
          <w:szCs w:val="28"/>
        </w:rPr>
        <w:t> </w:t>
      </w:r>
      <w:r w:rsidRPr="0030351A">
        <w:rPr>
          <w:szCs w:val="28"/>
        </w:rPr>
        <w:t xml:space="preserve">право. 2009. N 9. </w:t>
      </w:r>
      <w:r w:rsidRPr="0030351A">
        <w:rPr>
          <w:rFonts w:ascii="MS Mincho" w:eastAsia="MS Mincho" w:hAnsi="MS Mincho" w:cs="MS Mincho"/>
          <w:szCs w:val="28"/>
        </w:rPr>
        <w:t> </w:t>
      </w:r>
    </w:p>
    <w:p w14:paraId="285C1246" w14:textId="77777777" w:rsidR="00384501" w:rsidRDefault="00384501" w:rsidP="00737AEB">
      <w:pPr>
        <w:pStyle w:val="afa"/>
        <w:widowControl w:val="0"/>
        <w:numPr>
          <w:ilvl w:val="0"/>
          <w:numId w:val="9"/>
        </w:numPr>
        <w:ind w:left="0" w:firstLine="851"/>
        <w:jc w:val="both"/>
        <w:rPr>
          <w:szCs w:val="28"/>
        </w:rPr>
      </w:pPr>
      <w:r w:rsidRPr="0030351A">
        <w:rPr>
          <w:szCs w:val="28"/>
        </w:rPr>
        <w:lastRenderedPageBreak/>
        <w:t xml:space="preserve">Лукьяненко М.Ф. Оценочные понятия гражданского права: разумность, </w:t>
      </w:r>
      <w:r w:rsidRPr="0030351A">
        <w:rPr>
          <w:rFonts w:ascii="MS Mincho" w:eastAsia="MS Mincho" w:hAnsi="MS Mincho" w:cs="MS Mincho"/>
          <w:szCs w:val="28"/>
        </w:rPr>
        <w:t> </w:t>
      </w:r>
      <w:r w:rsidRPr="0030351A">
        <w:rPr>
          <w:szCs w:val="28"/>
        </w:rPr>
        <w:t xml:space="preserve">добросовестность, существенность. М.: Статут, 2010. </w:t>
      </w:r>
      <w:r w:rsidRPr="0030351A">
        <w:rPr>
          <w:rFonts w:ascii="MS Mincho" w:eastAsia="MS Mincho" w:hAnsi="MS Mincho" w:cs="MS Mincho"/>
          <w:szCs w:val="28"/>
        </w:rPr>
        <w:t> </w:t>
      </w:r>
    </w:p>
    <w:p w14:paraId="6F35DAAC" w14:textId="77777777" w:rsidR="00384501" w:rsidRDefault="00384501" w:rsidP="00737AEB">
      <w:pPr>
        <w:pStyle w:val="afa"/>
        <w:widowControl w:val="0"/>
        <w:numPr>
          <w:ilvl w:val="0"/>
          <w:numId w:val="9"/>
        </w:numPr>
        <w:ind w:left="0" w:firstLine="851"/>
        <w:jc w:val="both"/>
        <w:rPr>
          <w:szCs w:val="28"/>
        </w:rPr>
      </w:pPr>
      <w:r w:rsidRPr="0030351A">
        <w:rPr>
          <w:szCs w:val="28"/>
        </w:rPr>
        <w:t xml:space="preserve">Лысенко А.Н. Имущество в гражданском праве России. М.: </w:t>
      </w:r>
      <w:proofErr w:type="spellStart"/>
      <w:r w:rsidRPr="0030351A">
        <w:rPr>
          <w:szCs w:val="28"/>
        </w:rPr>
        <w:t>Деловои</w:t>
      </w:r>
      <w:proofErr w:type="spellEnd"/>
      <w:r w:rsidRPr="0030351A">
        <w:rPr>
          <w:szCs w:val="28"/>
        </w:rPr>
        <w:t xml:space="preserve">̆ </w:t>
      </w:r>
      <w:r w:rsidRPr="0030351A">
        <w:rPr>
          <w:rFonts w:ascii="MS Mincho" w:eastAsia="MS Mincho" w:hAnsi="MS Mincho" w:cs="MS Mincho"/>
          <w:szCs w:val="28"/>
        </w:rPr>
        <w:t> </w:t>
      </w:r>
      <w:r w:rsidRPr="0030351A">
        <w:rPr>
          <w:szCs w:val="28"/>
        </w:rPr>
        <w:t>двор, 2010.</w:t>
      </w:r>
    </w:p>
    <w:p w14:paraId="0012F120" w14:textId="77777777" w:rsidR="00384501" w:rsidRPr="00E2629D" w:rsidRDefault="00384501" w:rsidP="00737AEB">
      <w:pPr>
        <w:pStyle w:val="afa"/>
        <w:widowControl w:val="0"/>
        <w:numPr>
          <w:ilvl w:val="0"/>
          <w:numId w:val="9"/>
        </w:numPr>
        <w:ind w:left="0" w:firstLine="851"/>
        <w:jc w:val="both"/>
        <w:rPr>
          <w:szCs w:val="28"/>
        </w:rPr>
      </w:pPr>
      <w:r w:rsidRPr="0030351A">
        <w:rPr>
          <w:szCs w:val="28"/>
        </w:rPr>
        <w:t xml:space="preserve">Майоров Р.Н. Право оперативного управления учреждений: отдельные аспекты эволюции в Гражданском кодексе </w:t>
      </w:r>
      <w:proofErr w:type="spellStart"/>
      <w:r w:rsidRPr="0030351A">
        <w:rPr>
          <w:szCs w:val="28"/>
        </w:rPr>
        <w:t>Российскои</w:t>
      </w:r>
      <w:proofErr w:type="spellEnd"/>
      <w:r w:rsidRPr="0030351A">
        <w:rPr>
          <w:szCs w:val="28"/>
        </w:rPr>
        <w:t>̆ Федерации // «Гражданское право». 2011, N</w:t>
      </w:r>
      <w:r>
        <w:rPr>
          <w:szCs w:val="28"/>
        </w:rPr>
        <w:t xml:space="preserve"> </w:t>
      </w:r>
      <w:r w:rsidRPr="0030351A">
        <w:rPr>
          <w:szCs w:val="28"/>
        </w:rPr>
        <w:t xml:space="preserve">4. С. 31-32. </w:t>
      </w:r>
      <w:r w:rsidRPr="00E2629D">
        <w:rPr>
          <w:rFonts w:ascii="MS Mincho" w:eastAsia="MS Mincho" w:hAnsi="MS Mincho" w:cs="MS Mincho"/>
          <w:szCs w:val="28"/>
        </w:rPr>
        <w:t> </w:t>
      </w:r>
    </w:p>
    <w:p w14:paraId="71B8F6D2" w14:textId="77777777" w:rsidR="00384501" w:rsidRPr="0030351A" w:rsidRDefault="00384501" w:rsidP="00737AEB">
      <w:pPr>
        <w:pStyle w:val="afa"/>
        <w:widowControl w:val="0"/>
        <w:numPr>
          <w:ilvl w:val="0"/>
          <w:numId w:val="9"/>
        </w:numPr>
        <w:ind w:left="0" w:firstLine="851"/>
        <w:jc w:val="both"/>
        <w:rPr>
          <w:szCs w:val="28"/>
        </w:rPr>
      </w:pPr>
      <w:r>
        <w:rPr>
          <w:szCs w:val="28"/>
        </w:rPr>
        <w:t>Маковский</w:t>
      </w:r>
      <w:r w:rsidRPr="0030351A">
        <w:rPr>
          <w:szCs w:val="28"/>
        </w:rPr>
        <w:t xml:space="preserve"> А.Л. О кодификации гражданского права (1922 - 2006). М.: Статут, 2010. </w:t>
      </w:r>
    </w:p>
    <w:p w14:paraId="5FE1B7D8" w14:textId="77777777" w:rsidR="00384501" w:rsidRPr="00BB7FAE" w:rsidRDefault="00384501" w:rsidP="00737AEB">
      <w:pPr>
        <w:pStyle w:val="afa"/>
        <w:widowControl w:val="0"/>
        <w:numPr>
          <w:ilvl w:val="0"/>
          <w:numId w:val="9"/>
        </w:numPr>
        <w:ind w:left="0" w:firstLine="851"/>
        <w:jc w:val="both"/>
        <w:rPr>
          <w:szCs w:val="28"/>
        </w:rPr>
      </w:pPr>
      <w:r w:rsidRPr="0030351A">
        <w:rPr>
          <w:szCs w:val="28"/>
        </w:rPr>
        <w:t>Мамедова Л.А. Преимущественные права в их соотношении с принципом юридического равенства участников гражданских правоотношений // "Право и политика", 20</w:t>
      </w:r>
      <w:r>
        <w:rPr>
          <w:szCs w:val="28"/>
        </w:rPr>
        <w:t>1</w:t>
      </w:r>
      <w:r w:rsidRPr="0030351A">
        <w:rPr>
          <w:szCs w:val="28"/>
        </w:rPr>
        <w:t xml:space="preserve">8, N 4. </w:t>
      </w:r>
    </w:p>
    <w:p w14:paraId="7156D420" w14:textId="77777777" w:rsidR="00384501" w:rsidRPr="00BB7FAE" w:rsidRDefault="00384501" w:rsidP="00737AEB">
      <w:pPr>
        <w:pStyle w:val="afa"/>
        <w:widowControl w:val="0"/>
        <w:numPr>
          <w:ilvl w:val="0"/>
          <w:numId w:val="9"/>
        </w:numPr>
        <w:ind w:left="0" w:firstLine="851"/>
        <w:jc w:val="both"/>
        <w:rPr>
          <w:szCs w:val="28"/>
        </w:rPr>
      </w:pPr>
      <w:r w:rsidRPr="00BB7FAE">
        <w:rPr>
          <w:szCs w:val="28"/>
        </w:rPr>
        <w:t>Мейер Д.И. Русское гражданское право (по исправленному и дополненному 8-му изд. 1902 г.): в</w:t>
      </w:r>
      <w:r>
        <w:rPr>
          <w:szCs w:val="28"/>
        </w:rPr>
        <w:t xml:space="preserve"> 2-х ч. (Сер.: “Классика российской</w:t>
      </w:r>
      <w:r w:rsidRPr="00BB7FAE">
        <w:rPr>
          <w:szCs w:val="28"/>
        </w:rPr>
        <w:t xml:space="preserve"> цивилистики”). М., 1997. </w:t>
      </w:r>
    </w:p>
    <w:p w14:paraId="2B14B6BA" w14:textId="77777777" w:rsidR="00384501" w:rsidRPr="00BB7FAE" w:rsidRDefault="00384501" w:rsidP="00737AEB">
      <w:pPr>
        <w:pStyle w:val="afa"/>
        <w:widowControl w:val="0"/>
        <w:numPr>
          <w:ilvl w:val="0"/>
          <w:numId w:val="9"/>
        </w:numPr>
        <w:ind w:left="0" w:firstLine="851"/>
        <w:jc w:val="both"/>
        <w:rPr>
          <w:szCs w:val="28"/>
        </w:rPr>
      </w:pPr>
      <w:r w:rsidRPr="00BB7FAE">
        <w:rPr>
          <w:szCs w:val="28"/>
        </w:rPr>
        <w:t>Мельников А. Система страхования вкладов: ми</w:t>
      </w:r>
      <w:r>
        <w:rPr>
          <w:szCs w:val="28"/>
        </w:rPr>
        <w:t>ровой</w:t>
      </w:r>
      <w:r w:rsidRPr="00BB7FAE">
        <w:rPr>
          <w:szCs w:val="28"/>
        </w:rPr>
        <w:t xml:space="preserve"> опыт и специфика России // Проблемы теории и практики управления. – 2010. – N 2. – С. 8–14. </w:t>
      </w:r>
    </w:p>
    <w:p w14:paraId="54B2D503" w14:textId="77777777" w:rsidR="00384501" w:rsidRPr="00BB7FAE" w:rsidRDefault="00384501" w:rsidP="00737AEB">
      <w:pPr>
        <w:pStyle w:val="afa"/>
        <w:widowControl w:val="0"/>
        <w:numPr>
          <w:ilvl w:val="0"/>
          <w:numId w:val="9"/>
        </w:numPr>
        <w:ind w:left="0" w:firstLine="851"/>
        <w:jc w:val="both"/>
        <w:rPr>
          <w:szCs w:val="28"/>
        </w:rPr>
      </w:pPr>
      <w:r w:rsidRPr="00BB7FAE">
        <w:rPr>
          <w:szCs w:val="28"/>
        </w:rPr>
        <w:t xml:space="preserve">Мечетин Д.В. Условия договора присоединения // Юрист. – 2009. – N 5. – С. 46–49. </w:t>
      </w:r>
      <w:r w:rsidRPr="00BB7FAE">
        <w:rPr>
          <w:rFonts w:ascii="MS Mincho" w:eastAsia="MS Mincho" w:hAnsi="MS Mincho" w:cs="MS Mincho"/>
          <w:szCs w:val="28"/>
        </w:rPr>
        <w:t> </w:t>
      </w:r>
    </w:p>
    <w:p w14:paraId="6BA2ACF4" w14:textId="77777777" w:rsidR="00384501" w:rsidRDefault="00384501" w:rsidP="00737AEB">
      <w:pPr>
        <w:pStyle w:val="afa"/>
        <w:widowControl w:val="0"/>
        <w:numPr>
          <w:ilvl w:val="0"/>
          <w:numId w:val="9"/>
        </w:numPr>
        <w:ind w:left="0" w:firstLine="851"/>
        <w:jc w:val="both"/>
        <w:rPr>
          <w:szCs w:val="28"/>
        </w:rPr>
      </w:pPr>
      <w:r w:rsidRPr="00BB7FAE">
        <w:rPr>
          <w:szCs w:val="28"/>
        </w:rPr>
        <w:t>Мис</w:t>
      </w:r>
      <w:r>
        <w:rPr>
          <w:szCs w:val="28"/>
        </w:rPr>
        <w:t>ник Н.Н. Правовая природа общей</w:t>
      </w:r>
      <w:r w:rsidRPr="00BB7FAE">
        <w:rPr>
          <w:szCs w:val="28"/>
        </w:rPr>
        <w:t xml:space="preserve"> собственности // Правоведение. 1993. N 1.</w:t>
      </w:r>
    </w:p>
    <w:p w14:paraId="5AD1F6D0" w14:textId="77777777" w:rsidR="00384501" w:rsidRDefault="00384501" w:rsidP="00737AEB">
      <w:pPr>
        <w:pStyle w:val="afa"/>
        <w:widowControl w:val="0"/>
        <w:numPr>
          <w:ilvl w:val="0"/>
          <w:numId w:val="9"/>
        </w:numPr>
        <w:ind w:left="0" w:firstLine="851"/>
        <w:jc w:val="both"/>
        <w:rPr>
          <w:szCs w:val="28"/>
        </w:rPr>
      </w:pPr>
      <w:r>
        <w:rPr>
          <w:szCs w:val="28"/>
        </w:rPr>
        <w:t>Могилевский</w:t>
      </w:r>
      <w:r w:rsidRPr="00BB7FAE">
        <w:rPr>
          <w:szCs w:val="28"/>
        </w:rPr>
        <w:t xml:space="preserve"> С. Новеллы законодательства об обществах с ограничен</w:t>
      </w:r>
      <w:r>
        <w:rPr>
          <w:szCs w:val="28"/>
        </w:rPr>
        <w:t>ной</w:t>
      </w:r>
      <w:r w:rsidRPr="00BB7FAE">
        <w:rPr>
          <w:szCs w:val="28"/>
        </w:rPr>
        <w:t xml:space="preserve"> ответственностью // «Хозяй</w:t>
      </w:r>
      <w:r>
        <w:rPr>
          <w:szCs w:val="28"/>
        </w:rPr>
        <w:t>ство и право». 2009. No9.</w:t>
      </w:r>
    </w:p>
    <w:p w14:paraId="43F6723D" w14:textId="77777777" w:rsidR="00384501" w:rsidRPr="00BB7FAE" w:rsidRDefault="00384501" w:rsidP="00737AEB">
      <w:pPr>
        <w:pStyle w:val="afa"/>
        <w:widowControl w:val="0"/>
        <w:numPr>
          <w:ilvl w:val="0"/>
          <w:numId w:val="9"/>
        </w:numPr>
        <w:ind w:left="0" w:firstLine="851"/>
        <w:jc w:val="both"/>
        <w:rPr>
          <w:szCs w:val="28"/>
        </w:rPr>
      </w:pPr>
      <w:r w:rsidRPr="00BB7FAE">
        <w:rPr>
          <w:szCs w:val="28"/>
        </w:rPr>
        <w:t>Могилевски</w:t>
      </w:r>
      <w:r>
        <w:rPr>
          <w:szCs w:val="28"/>
        </w:rPr>
        <w:t>й С.Д. Общество с ограниченной</w:t>
      </w:r>
      <w:r w:rsidRPr="00BB7FAE">
        <w:rPr>
          <w:szCs w:val="28"/>
        </w:rPr>
        <w:t xml:space="preserve"> ответственностью: законодательство и практика его применения. М., Статут, 2010. </w:t>
      </w:r>
    </w:p>
    <w:p w14:paraId="60895E7B" w14:textId="77777777" w:rsidR="00384501" w:rsidRDefault="00384501" w:rsidP="00737AEB">
      <w:pPr>
        <w:pStyle w:val="afa"/>
        <w:widowControl w:val="0"/>
        <w:numPr>
          <w:ilvl w:val="0"/>
          <w:numId w:val="9"/>
        </w:numPr>
        <w:ind w:left="0" w:firstLine="851"/>
        <w:jc w:val="both"/>
        <w:rPr>
          <w:szCs w:val="28"/>
        </w:rPr>
      </w:pPr>
      <w:r>
        <w:rPr>
          <w:szCs w:val="28"/>
        </w:rPr>
        <w:t>Могилевский С.Д. Самой</w:t>
      </w:r>
      <w:r w:rsidRPr="00BB7FAE">
        <w:rPr>
          <w:szCs w:val="28"/>
        </w:rPr>
        <w:t>лов И.А</w:t>
      </w:r>
      <w:r>
        <w:rPr>
          <w:szCs w:val="28"/>
        </w:rPr>
        <w:t>. Корпорации в России: правовой</w:t>
      </w:r>
      <w:r w:rsidRPr="00BB7FAE">
        <w:rPr>
          <w:szCs w:val="28"/>
        </w:rPr>
        <w:t xml:space="preserve"> статут и основы деятельности: учеб. пособие - 2-е изд. </w:t>
      </w:r>
      <w:proofErr w:type="spellStart"/>
      <w:r w:rsidRPr="00BB7FAE">
        <w:rPr>
          <w:szCs w:val="28"/>
        </w:rPr>
        <w:t>перераб</w:t>
      </w:r>
      <w:proofErr w:type="spellEnd"/>
      <w:proofErr w:type="gramStart"/>
      <w:r w:rsidRPr="00BB7FAE">
        <w:rPr>
          <w:szCs w:val="28"/>
        </w:rPr>
        <w:t>.</w:t>
      </w:r>
      <w:proofErr w:type="gramEnd"/>
      <w:r w:rsidRPr="00BB7FAE">
        <w:rPr>
          <w:szCs w:val="28"/>
        </w:rPr>
        <w:t xml:space="preserve"> и доп. М., Дело, 2007.</w:t>
      </w:r>
    </w:p>
    <w:p w14:paraId="10FA8A19" w14:textId="77777777" w:rsidR="00384501" w:rsidRPr="00BB7FAE" w:rsidRDefault="00384501" w:rsidP="00737AEB">
      <w:pPr>
        <w:pStyle w:val="afa"/>
        <w:widowControl w:val="0"/>
        <w:numPr>
          <w:ilvl w:val="0"/>
          <w:numId w:val="9"/>
        </w:numPr>
        <w:ind w:left="0" w:firstLine="851"/>
        <w:jc w:val="both"/>
        <w:rPr>
          <w:szCs w:val="28"/>
        </w:rPr>
      </w:pPr>
      <w:r w:rsidRPr="00BB7FAE">
        <w:rPr>
          <w:szCs w:val="28"/>
        </w:rPr>
        <w:t xml:space="preserve">Мозолин В.П. Особенность правового режима «ноу-хау» (секреты производства) // Право и экономика. – 2009. – N 4. – С. 44–49. </w:t>
      </w:r>
    </w:p>
    <w:p w14:paraId="7690ACC2" w14:textId="77777777" w:rsidR="00384501" w:rsidRDefault="00384501" w:rsidP="00737AEB">
      <w:pPr>
        <w:pStyle w:val="afa"/>
        <w:widowControl w:val="0"/>
        <w:numPr>
          <w:ilvl w:val="0"/>
          <w:numId w:val="9"/>
        </w:numPr>
        <w:ind w:left="0" w:firstLine="851"/>
        <w:jc w:val="both"/>
        <w:rPr>
          <w:szCs w:val="28"/>
        </w:rPr>
      </w:pPr>
      <w:r w:rsidRPr="00BB7FAE">
        <w:rPr>
          <w:szCs w:val="28"/>
        </w:rPr>
        <w:t xml:space="preserve">Мурзин Д.В. Раскрытие титула ответчиком по </w:t>
      </w:r>
      <w:proofErr w:type="spellStart"/>
      <w:r w:rsidRPr="00BB7FAE">
        <w:rPr>
          <w:szCs w:val="28"/>
        </w:rPr>
        <w:t>виндикационному</w:t>
      </w:r>
      <w:proofErr w:type="spellEnd"/>
      <w:r w:rsidRPr="00BB7FAE">
        <w:rPr>
          <w:szCs w:val="28"/>
        </w:rPr>
        <w:t xml:space="preserve"> иску (к вопросу о презумпции недобросовестности) / </w:t>
      </w:r>
      <w:proofErr w:type="spellStart"/>
      <w:r w:rsidRPr="00BB7FAE">
        <w:rPr>
          <w:szCs w:val="28"/>
        </w:rPr>
        <w:t>Цивилистические</w:t>
      </w:r>
      <w:proofErr w:type="spellEnd"/>
      <w:r w:rsidRPr="00BB7FAE">
        <w:rPr>
          <w:szCs w:val="28"/>
        </w:rPr>
        <w:t xml:space="preserve"> записки: </w:t>
      </w:r>
      <w:proofErr w:type="spellStart"/>
      <w:r w:rsidRPr="00BB7FAE">
        <w:rPr>
          <w:szCs w:val="28"/>
        </w:rPr>
        <w:t>Межвузовскии</w:t>
      </w:r>
      <w:proofErr w:type="spellEnd"/>
      <w:r w:rsidRPr="00BB7FAE">
        <w:rPr>
          <w:szCs w:val="28"/>
        </w:rPr>
        <w:t xml:space="preserve">̆ сборник научных трудов. </w:t>
      </w:r>
      <w:proofErr w:type="spellStart"/>
      <w:r w:rsidRPr="00BB7FAE">
        <w:rPr>
          <w:szCs w:val="28"/>
        </w:rPr>
        <w:t>Вып</w:t>
      </w:r>
      <w:proofErr w:type="spellEnd"/>
      <w:r w:rsidRPr="00BB7FAE">
        <w:rPr>
          <w:szCs w:val="28"/>
        </w:rPr>
        <w:t xml:space="preserve">. 5. Екатеринбург: Изд-во Института частного права, 2007. </w:t>
      </w:r>
    </w:p>
    <w:p w14:paraId="274079DA" w14:textId="77777777" w:rsidR="00384501" w:rsidRPr="00BB7FAE" w:rsidRDefault="00384501" w:rsidP="00737AEB">
      <w:pPr>
        <w:pStyle w:val="afa"/>
        <w:widowControl w:val="0"/>
        <w:numPr>
          <w:ilvl w:val="0"/>
          <w:numId w:val="9"/>
        </w:numPr>
        <w:ind w:left="0" w:firstLine="851"/>
        <w:jc w:val="both"/>
        <w:rPr>
          <w:szCs w:val="28"/>
        </w:rPr>
      </w:pPr>
      <w:r w:rsidRPr="00BB7FAE">
        <w:rPr>
          <w:szCs w:val="28"/>
        </w:rPr>
        <w:t>Мурзин Д.В., Петров Е.Ю. Проблемы вещно</w:t>
      </w:r>
      <w:r>
        <w:rPr>
          <w:szCs w:val="28"/>
        </w:rPr>
        <w:t>го права в судебно- арбитражной</w:t>
      </w:r>
      <w:r w:rsidRPr="00BB7FAE">
        <w:rPr>
          <w:szCs w:val="28"/>
        </w:rPr>
        <w:t xml:space="preserve"> практике (по материалам заседания Научно- консультативного совета при Федеральном арбитражном суде Уральского округа) // Вестник Федерального арбитражного суда Уральского округа. 2007. N 3. </w:t>
      </w:r>
    </w:p>
    <w:p w14:paraId="6F8F5EE8" w14:textId="77777777" w:rsidR="00384501" w:rsidRDefault="00384501" w:rsidP="00737AEB">
      <w:pPr>
        <w:pStyle w:val="afa"/>
        <w:widowControl w:val="0"/>
        <w:numPr>
          <w:ilvl w:val="0"/>
          <w:numId w:val="9"/>
        </w:numPr>
        <w:ind w:left="0" w:firstLine="851"/>
        <w:jc w:val="both"/>
        <w:rPr>
          <w:szCs w:val="28"/>
        </w:rPr>
      </w:pPr>
      <w:r w:rsidRPr="00BB7FAE">
        <w:rPr>
          <w:szCs w:val="28"/>
        </w:rPr>
        <w:t>Наумова Е. Ответственность автора по лицензионному договору // Интеллектуальная собственность. – 2010. – N 3. – С. 50–56.</w:t>
      </w:r>
    </w:p>
    <w:p w14:paraId="6A38EBC1" w14:textId="77777777" w:rsidR="00384501" w:rsidRDefault="00384501" w:rsidP="00737AEB">
      <w:pPr>
        <w:pStyle w:val="afa"/>
        <w:widowControl w:val="0"/>
        <w:numPr>
          <w:ilvl w:val="0"/>
          <w:numId w:val="9"/>
        </w:numPr>
        <w:ind w:left="0" w:firstLine="851"/>
        <w:jc w:val="both"/>
        <w:rPr>
          <w:szCs w:val="28"/>
        </w:rPr>
      </w:pPr>
      <w:r>
        <w:rPr>
          <w:szCs w:val="28"/>
        </w:rPr>
        <w:t>Недей</w:t>
      </w:r>
      <w:r w:rsidRPr="00BB7FAE">
        <w:rPr>
          <w:szCs w:val="28"/>
        </w:rPr>
        <w:t>ствительность в гражданском праве: проблемы, тенд</w:t>
      </w:r>
      <w:r>
        <w:rPr>
          <w:szCs w:val="28"/>
        </w:rPr>
        <w:t>енции, практика: Сборник статей</w:t>
      </w:r>
      <w:r w:rsidRPr="00BB7FAE">
        <w:rPr>
          <w:szCs w:val="28"/>
        </w:rPr>
        <w:t xml:space="preserve"> / отв. ред. М.А. Рожкова. М.: Статут, 2006.</w:t>
      </w:r>
    </w:p>
    <w:p w14:paraId="24B94686" w14:textId="77777777" w:rsidR="00384501" w:rsidRDefault="00384501" w:rsidP="00737AEB">
      <w:pPr>
        <w:pStyle w:val="afa"/>
        <w:widowControl w:val="0"/>
        <w:numPr>
          <w:ilvl w:val="0"/>
          <w:numId w:val="9"/>
        </w:numPr>
        <w:ind w:left="0" w:firstLine="851"/>
        <w:jc w:val="both"/>
        <w:rPr>
          <w:szCs w:val="28"/>
        </w:rPr>
      </w:pPr>
      <w:r w:rsidRPr="00BB7FAE">
        <w:rPr>
          <w:szCs w:val="28"/>
        </w:rPr>
        <w:t xml:space="preserve">Никифоров А.Ю. Бездокументарные ценные бумаги // СПС </w:t>
      </w:r>
      <w:r w:rsidRPr="00BB7FAE">
        <w:rPr>
          <w:szCs w:val="28"/>
        </w:rPr>
        <w:lastRenderedPageBreak/>
        <w:t xml:space="preserve">КонсультантПлюс. 2014. </w:t>
      </w:r>
    </w:p>
    <w:p w14:paraId="72D33C5F" w14:textId="77777777" w:rsidR="00384501" w:rsidRPr="00BB7FAE" w:rsidRDefault="00384501" w:rsidP="00737AEB">
      <w:pPr>
        <w:pStyle w:val="afa"/>
        <w:widowControl w:val="0"/>
        <w:numPr>
          <w:ilvl w:val="0"/>
          <w:numId w:val="9"/>
        </w:numPr>
        <w:ind w:left="0" w:firstLine="851"/>
        <w:jc w:val="both"/>
        <w:rPr>
          <w:szCs w:val="28"/>
        </w:rPr>
      </w:pPr>
      <w:r w:rsidRPr="00BB7FAE">
        <w:rPr>
          <w:szCs w:val="28"/>
        </w:rPr>
        <w:t>Н</w:t>
      </w:r>
      <w:r>
        <w:rPr>
          <w:szCs w:val="28"/>
        </w:rPr>
        <w:t>икифоров В.С. Проблемы правовой оценки конклюдентных действий как проявлений устной</w:t>
      </w:r>
      <w:r w:rsidRPr="00BB7FAE">
        <w:rPr>
          <w:szCs w:val="28"/>
        </w:rPr>
        <w:t xml:space="preserve"> формы сделки // Гражданское право", 2008, N 2. </w:t>
      </w:r>
    </w:p>
    <w:p w14:paraId="2CC00378" w14:textId="77777777" w:rsidR="00384501" w:rsidRDefault="00384501" w:rsidP="00737AEB">
      <w:pPr>
        <w:pStyle w:val="afa"/>
        <w:widowControl w:val="0"/>
        <w:numPr>
          <w:ilvl w:val="0"/>
          <w:numId w:val="9"/>
        </w:numPr>
        <w:ind w:left="0" w:firstLine="851"/>
        <w:jc w:val="both"/>
        <w:rPr>
          <w:szCs w:val="28"/>
        </w:rPr>
      </w:pPr>
      <w:r>
        <w:rPr>
          <w:szCs w:val="28"/>
        </w:rPr>
        <w:t>Новицкий</w:t>
      </w:r>
      <w:r w:rsidRPr="00BB7FAE">
        <w:rPr>
          <w:szCs w:val="28"/>
        </w:rPr>
        <w:t xml:space="preserve"> И.Б. Право собственности. М., 1925. </w:t>
      </w:r>
      <w:r w:rsidRPr="00BB7FAE">
        <w:rPr>
          <w:rFonts w:ascii="MS Mincho" w:eastAsia="MS Mincho" w:hAnsi="MS Mincho" w:cs="MS Mincho"/>
          <w:szCs w:val="28"/>
        </w:rPr>
        <w:t> </w:t>
      </w:r>
    </w:p>
    <w:p w14:paraId="5D51EF47" w14:textId="77777777" w:rsidR="00384501" w:rsidRDefault="00384501" w:rsidP="00737AEB">
      <w:pPr>
        <w:pStyle w:val="afa"/>
        <w:widowControl w:val="0"/>
        <w:numPr>
          <w:ilvl w:val="0"/>
          <w:numId w:val="9"/>
        </w:numPr>
        <w:ind w:left="0" w:firstLine="851"/>
        <w:jc w:val="both"/>
        <w:rPr>
          <w:szCs w:val="28"/>
        </w:rPr>
      </w:pPr>
      <w:r>
        <w:rPr>
          <w:szCs w:val="28"/>
        </w:rPr>
        <w:t>Новицкий</w:t>
      </w:r>
      <w:r w:rsidRPr="00BB7FAE">
        <w:rPr>
          <w:szCs w:val="28"/>
        </w:rPr>
        <w:t xml:space="preserve"> И.Б. Сделки. Исковая давность. М., 1954. </w:t>
      </w:r>
      <w:r w:rsidRPr="00BB7FAE">
        <w:rPr>
          <w:rFonts w:ascii="MS Mincho" w:eastAsia="MS Mincho" w:hAnsi="MS Mincho" w:cs="MS Mincho"/>
          <w:szCs w:val="28"/>
        </w:rPr>
        <w:t> </w:t>
      </w:r>
    </w:p>
    <w:p w14:paraId="2B556B15" w14:textId="77777777" w:rsidR="00384501" w:rsidRDefault="00384501" w:rsidP="00737AEB">
      <w:pPr>
        <w:pStyle w:val="afa"/>
        <w:widowControl w:val="0"/>
        <w:numPr>
          <w:ilvl w:val="0"/>
          <w:numId w:val="9"/>
        </w:numPr>
        <w:ind w:left="0" w:firstLine="851"/>
        <w:jc w:val="both"/>
        <w:rPr>
          <w:szCs w:val="28"/>
        </w:rPr>
      </w:pPr>
      <w:r w:rsidRPr="00BB7FAE">
        <w:rPr>
          <w:szCs w:val="28"/>
        </w:rPr>
        <w:t xml:space="preserve">Новоселова Л.А. Публичные торги в рамках исполнительного </w:t>
      </w:r>
      <w:r w:rsidRPr="00BB7FAE">
        <w:rPr>
          <w:rFonts w:ascii="MS Mincho" w:eastAsia="MS Mincho" w:hAnsi="MS Mincho" w:cs="MS Mincho"/>
          <w:szCs w:val="28"/>
        </w:rPr>
        <w:t> </w:t>
      </w:r>
      <w:r w:rsidRPr="00BB7FAE">
        <w:rPr>
          <w:szCs w:val="28"/>
        </w:rPr>
        <w:t>производства. М.: Статут, 2006.</w:t>
      </w:r>
      <w:r w:rsidRPr="00BB7FAE">
        <w:rPr>
          <w:rFonts w:ascii="MS Mincho" w:eastAsia="MS Mincho" w:hAnsi="MS Mincho" w:cs="MS Mincho"/>
          <w:szCs w:val="28"/>
        </w:rPr>
        <w:t> </w:t>
      </w:r>
      <w:r w:rsidRPr="00BB7FAE">
        <w:rPr>
          <w:szCs w:val="28"/>
        </w:rPr>
        <w:t>203. Осипов А.А. Интерес как гражданско-правовая опосредующая возникновение, изменение и/или категория, прекращение правоотношений // Гражданское пр</w:t>
      </w:r>
      <w:r>
        <w:rPr>
          <w:szCs w:val="28"/>
        </w:rPr>
        <w:t>аво. 2010. N 2. С. 7 - 12. 204.</w:t>
      </w:r>
    </w:p>
    <w:p w14:paraId="06F9DAE0" w14:textId="77777777" w:rsidR="00384501" w:rsidRDefault="00384501" w:rsidP="00737AEB">
      <w:pPr>
        <w:pStyle w:val="afa"/>
        <w:widowControl w:val="0"/>
        <w:numPr>
          <w:ilvl w:val="0"/>
          <w:numId w:val="9"/>
        </w:numPr>
        <w:ind w:left="0" w:firstLine="851"/>
        <w:jc w:val="both"/>
        <w:rPr>
          <w:szCs w:val="28"/>
        </w:rPr>
      </w:pPr>
      <w:r w:rsidRPr="00BB7FAE">
        <w:rPr>
          <w:szCs w:val="28"/>
        </w:rPr>
        <w:t xml:space="preserve">Останина Е.А. Зависимость правовых последствий сделки от отлагательного и </w:t>
      </w:r>
      <w:proofErr w:type="spellStart"/>
      <w:r w:rsidRPr="00BB7FAE">
        <w:rPr>
          <w:szCs w:val="28"/>
        </w:rPr>
        <w:t>отменительного</w:t>
      </w:r>
      <w:proofErr w:type="spellEnd"/>
      <w:r w:rsidRPr="00BB7FAE">
        <w:rPr>
          <w:szCs w:val="28"/>
        </w:rPr>
        <w:t xml:space="preserve"> условий. - М.: "</w:t>
      </w:r>
      <w:proofErr w:type="spellStart"/>
      <w:r w:rsidRPr="00BB7FAE">
        <w:rPr>
          <w:szCs w:val="28"/>
        </w:rPr>
        <w:t>Юстицинформ</w:t>
      </w:r>
      <w:proofErr w:type="spellEnd"/>
      <w:r w:rsidRPr="00BB7FAE">
        <w:rPr>
          <w:szCs w:val="28"/>
        </w:rPr>
        <w:t>", 2010.</w:t>
      </w:r>
    </w:p>
    <w:p w14:paraId="3A4E7979" w14:textId="77777777" w:rsidR="00384501" w:rsidRDefault="00384501" w:rsidP="00737AEB">
      <w:pPr>
        <w:pStyle w:val="afa"/>
        <w:widowControl w:val="0"/>
        <w:numPr>
          <w:ilvl w:val="0"/>
          <w:numId w:val="9"/>
        </w:numPr>
        <w:ind w:left="0" w:firstLine="851"/>
        <w:jc w:val="both"/>
        <w:rPr>
          <w:szCs w:val="28"/>
        </w:rPr>
      </w:pPr>
      <w:proofErr w:type="spellStart"/>
      <w:r>
        <w:rPr>
          <w:szCs w:val="28"/>
        </w:rPr>
        <w:t>Павлодский</w:t>
      </w:r>
      <w:proofErr w:type="spellEnd"/>
      <w:r w:rsidRPr="00BB7FAE">
        <w:rPr>
          <w:szCs w:val="28"/>
        </w:rPr>
        <w:t xml:space="preserve"> Е.А. Договоры организаций и граждан с банками. М.: Статут, </w:t>
      </w:r>
      <w:r w:rsidRPr="00BB7FAE">
        <w:rPr>
          <w:rFonts w:ascii="MS Mincho" w:eastAsia="MS Mincho" w:hAnsi="MS Mincho" w:cs="MS Mincho"/>
          <w:szCs w:val="28"/>
        </w:rPr>
        <w:t> </w:t>
      </w:r>
      <w:r w:rsidRPr="00BB7FAE">
        <w:rPr>
          <w:szCs w:val="28"/>
        </w:rPr>
        <w:t xml:space="preserve">2000. </w:t>
      </w:r>
      <w:r w:rsidRPr="00BB7FAE">
        <w:rPr>
          <w:rFonts w:ascii="MS Mincho" w:eastAsia="MS Mincho" w:hAnsi="MS Mincho" w:cs="MS Mincho"/>
          <w:szCs w:val="28"/>
        </w:rPr>
        <w:t> </w:t>
      </w:r>
    </w:p>
    <w:p w14:paraId="6F96F657" w14:textId="77777777" w:rsidR="00384501" w:rsidRPr="00BB7FAE" w:rsidRDefault="00384501" w:rsidP="00737AEB">
      <w:pPr>
        <w:pStyle w:val="afa"/>
        <w:widowControl w:val="0"/>
        <w:numPr>
          <w:ilvl w:val="0"/>
          <w:numId w:val="9"/>
        </w:numPr>
        <w:ind w:left="0" w:firstLine="851"/>
        <w:jc w:val="both"/>
        <w:rPr>
          <w:szCs w:val="28"/>
        </w:rPr>
      </w:pPr>
      <w:r w:rsidRPr="00BB7FAE">
        <w:rPr>
          <w:szCs w:val="28"/>
        </w:rPr>
        <w:t>Паничкин В.Б. Наследование по закону внебрачными детьми в англо- американ</w:t>
      </w:r>
      <w:r>
        <w:rPr>
          <w:szCs w:val="28"/>
        </w:rPr>
        <w:t>ском праве в сравнении с российским // Семей</w:t>
      </w:r>
      <w:r w:rsidRPr="00BB7FAE">
        <w:rPr>
          <w:szCs w:val="28"/>
        </w:rPr>
        <w:t xml:space="preserve">ное и </w:t>
      </w:r>
      <w:r w:rsidRPr="00BB7FAE">
        <w:rPr>
          <w:rFonts w:ascii="MS Mincho" w:eastAsia="MS Mincho" w:hAnsi="MS Mincho" w:cs="MS Mincho"/>
          <w:szCs w:val="28"/>
        </w:rPr>
        <w:t> </w:t>
      </w:r>
      <w:r w:rsidRPr="00BB7FAE">
        <w:rPr>
          <w:szCs w:val="28"/>
        </w:rPr>
        <w:t xml:space="preserve">жилищное право. – 2009. – N 2. – С. 12–16. </w:t>
      </w:r>
    </w:p>
    <w:p w14:paraId="0D754A37" w14:textId="77777777" w:rsidR="00384501" w:rsidRPr="00BB7FAE" w:rsidRDefault="00384501" w:rsidP="00737AEB">
      <w:pPr>
        <w:pStyle w:val="afa"/>
        <w:widowControl w:val="0"/>
        <w:numPr>
          <w:ilvl w:val="0"/>
          <w:numId w:val="9"/>
        </w:numPr>
        <w:ind w:left="0" w:firstLine="851"/>
        <w:jc w:val="both"/>
        <w:rPr>
          <w:szCs w:val="28"/>
        </w:rPr>
      </w:pPr>
      <w:proofErr w:type="spellStart"/>
      <w:r w:rsidRPr="00BB7FAE">
        <w:rPr>
          <w:szCs w:val="28"/>
        </w:rPr>
        <w:t>Папинкова</w:t>
      </w:r>
      <w:proofErr w:type="spellEnd"/>
      <w:r w:rsidRPr="00BB7FAE">
        <w:rPr>
          <w:szCs w:val="28"/>
        </w:rPr>
        <w:t xml:space="preserve"> М.А. Государственная регистрация сделок с участием </w:t>
      </w:r>
      <w:r w:rsidRPr="00BB7FAE">
        <w:rPr>
          <w:rFonts w:ascii="MS Mincho" w:eastAsia="MS Mincho" w:hAnsi="MS Mincho" w:cs="MS Mincho"/>
          <w:szCs w:val="28"/>
        </w:rPr>
        <w:t> </w:t>
      </w:r>
      <w:r w:rsidRPr="00BB7FAE">
        <w:rPr>
          <w:szCs w:val="28"/>
        </w:rPr>
        <w:t>несовершеннол</w:t>
      </w:r>
      <w:r>
        <w:rPr>
          <w:szCs w:val="28"/>
        </w:rPr>
        <w:t>етних // Бюллетень нотариальной</w:t>
      </w:r>
      <w:r w:rsidRPr="00BB7FAE">
        <w:rPr>
          <w:szCs w:val="28"/>
        </w:rPr>
        <w:t xml:space="preserve"> практики. – 2009. – N </w:t>
      </w:r>
      <w:r w:rsidRPr="00BB7FAE">
        <w:rPr>
          <w:rFonts w:ascii="MS Mincho" w:eastAsia="MS Mincho" w:hAnsi="MS Mincho" w:cs="MS Mincho"/>
          <w:szCs w:val="28"/>
        </w:rPr>
        <w:t> </w:t>
      </w:r>
      <w:r w:rsidRPr="00BB7FAE">
        <w:rPr>
          <w:szCs w:val="28"/>
        </w:rPr>
        <w:t xml:space="preserve">5. – С. 2–3. </w:t>
      </w:r>
    </w:p>
    <w:p w14:paraId="67ACD4F4" w14:textId="77777777" w:rsidR="00384501" w:rsidRPr="00BB7FAE" w:rsidRDefault="00384501" w:rsidP="00737AEB">
      <w:pPr>
        <w:pStyle w:val="afa"/>
        <w:widowControl w:val="0"/>
        <w:numPr>
          <w:ilvl w:val="0"/>
          <w:numId w:val="9"/>
        </w:numPr>
        <w:ind w:left="0" w:firstLine="851"/>
        <w:jc w:val="both"/>
        <w:rPr>
          <w:szCs w:val="28"/>
        </w:rPr>
      </w:pPr>
      <w:proofErr w:type="spellStart"/>
      <w:r w:rsidRPr="00BB7FAE">
        <w:rPr>
          <w:szCs w:val="28"/>
        </w:rPr>
        <w:t>Парфирьев</w:t>
      </w:r>
      <w:proofErr w:type="spellEnd"/>
      <w:r w:rsidRPr="00BB7FAE">
        <w:rPr>
          <w:szCs w:val="28"/>
        </w:rPr>
        <w:t xml:space="preserve"> Д.Н. Проблемы получения статуса саморегулируемых </w:t>
      </w:r>
      <w:r w:rsidRPr="00BB7FAE">
        <w:rPr>
          <w:rFonts w:ascii="MS Mincho" w:eastAsia="MS Mincho" w:hAnsi="MS Mincho" w:cs="MS Mincho"/>
          <w:szCs w:val="28"/>
        </w:rPr>
        <w:t> </w:t>
      </w:r>
      <w:r>
        <w:rPr>
          <w:szCs w:val="28"/>
        </w:rPr>
        <w:t>организаций в России // Россий</w:t>
      </w:r>
      <w:r w:rsidRPr="00BB7FAE">
        <w:rPr>
          <w:szCs w:val="28"/>
        </w:rPr>
        <w:t xml:space="preserve">ская юстиция. 2010. N 4. С. 18 - 22. </w:t>
      </w:r>
    </w:p>
    <w:p w14:paraId="6C727E96" w14:textId="77777777" w:rsidR="00384501" w:rsidRPr="00BB7FAE" w:rsidRDefault="00384501" w:rsidP="00737AEB">
      <w:pPr>
        <w:pStyle w:val="afa"/>
        <w:widowControl w:val="0"/>
        <w:numPr>
          <w:ilvl w:val="0"/>
          <w:numId w:val="9"/>
        </w:numPr>
        <w:ind w:left="0" w:firstLine="851"/>
        <w:jc w:val="both"/>
        <w:rPr>
          <w:szCs w:val="28"/>
        </w:rPr>
      </w:pPr>
      <w:r w:rsidRPr="00BB7FAE">
        <w:rPr>
          <w:szCs w:val="28"/>
        </w:rPr>
        <w:t xml:space="preserve">Пашин В.М. Последствия злоупотребления правом // Законодательство. </w:t>
      </w:r>
      <w:r w:rsidRPr="00BB7FAE">
        <w:rPr>
          <w:rFonts w:ascii="MS Mincho" w:eastAsia="MS Mincho" w:hAnsi="MS Mincho" w:cs="MS Mincho"/>
          <w:szCs w:val="28"/>
        </w:rPr>
        <w:t> </w:t>
      </w:r>
      <w:r w:rsidRPr="00BB7FAE">
        <w:rPr>
          <w:szCs w:val="28"/>
        </w:rPr>
        <w:t xml:space="preserve">2006. N 12. </w:t>
      </w:r>
    </w:p>
    <w:p w14:paraId="7F6F3A8C" w14:textId="77777777" w:rsidR="00384501" w:rsidRDefault="00384501" w:rsidP="00737AEB">
      <w:pPr>
        <w:pStyle w:val="afa"/>
        <w:widowControl w:val="0"/>
        <w:numPr>
          <w:ilvl w:val="0"/>
          <w:numId w:val="9"/>
        </w:numPr>
        <w:ind w:left="0" w:firstLine="851"/>
        <w:jc w:val="both"/>
        <w:rPr>
          <w:szCs w:val="28"/>
        </w:rPr>
      </w:pPr>
      <w:r w:rsidRPr="00BB7FAE">
        <w:rPr>
          <w:szCs w:val="28"/>
        </w:rPr>
        <w:t xml:space="preserve">Плетнев Н.Ю. Критерий «творчества» в современном авторском праве </w:t>
      </w:r>
      <w:r w:rsidRPr="00BB7FAE">
        <w:rPr>
          <w:rFonts w:ascii="MS Mincho" w:eastAsia="MS Mincho" w:hAnsi="MS Mincho" w:cs="MS Mincho"/>
          <w:szCs w:val="28"/>
        </w:rPr>
        <w:t> </w:t>
      </w:r>
      <w:r w:rsidRPr="00BB7FAE">
        <w:rPr>
          <w:szCs w:val="28"/>
        </w:rPr>
        <w:t>// Право интеллект</w:t>
      </w:r>
      <w:r>
        <w:rPr>
          <w:szCs w:val="28"/>
        </w:rPr>
        <w:t>уальной</w:t>
      </w:r>
      <w:r w:rsidRPr="00BB7FAE">
        <w:rPr>
          <w:szCs w:val="28"/>
        </w:rPr>
        <w:t xml:space="preserve"> собственности. – 2009. – N 3. – С. 12–15.</w:t>
      </w:r>
    </w:p>
    <w:p w14:paraId="69260903" w14:textId="77777777" w:rsidR="00384501" w:rsidRPr="00BB7FAE" w:rsidRDefault="00384501" w:rsidP="00737AEB">
      <w:pPr>
        <w:pStyle w:val="afa"/>
        <w:widowControl w:val="0"/>
        <w:numPr>
          <w:ilvl w:val="0"/>
          <w:numId w:val="9"/>
        </w:numPr>
        <w:ind w:left="0" w:firstLine="851"/>
        <w:jc w:val="both"/>
        <w:rPr>
          <w:szCs w:val="28"/>
        </w:rPr>
      </w:pPr>
      <w:proofErr w:type="spellStart"/>
      <w:r w:rsidRPr="00BB7FAE">
        <w:rPr>
          <w:szCs w:val="28"/>
        </w:rPr>
        <w:t>Погорелко</w:t>
      </w:r>
      <w:proofErr w:type="spellEnd"/>
      <w:r w:rsidRPr="00BB7FAE">
        <w:rPr>
          <w:szCs w:val="28"/>
        </w:rPr>
        <w:t xml:space="preserve"> О.В. Защита наследственных прав при приватизации жилых </w:t>
      </w:r>
      <w:r w:rsidRPr="00BB7FAE">
        <w:rPr>
          <w:rFonts w:ascii="MS Mincho" w:eastAsia="MS Mincho" w:hAnsi="MS Mincho" w:cs="MS Mincho"/>
          <w:szCs w:val="28"/>
        </w:rPr>
        <w:t> </w:t>
      </w:r>
      <w:r w:rsidRPr="00BB7FAE">
        <w:rPr>
          <w:szCs w:val="28"/>
        </w:rPr>
        <w:t xml:space="preserve">помещений // Закон. – 2010. – No 3. – С. 51–54. </w:t>
      </w:r>
    </w:p>
    <w:p w14:paraId="7334B78A" w14:textId="77777777" w:rsidR="00384501" w:rsidRPr="00BB7FAE" w:rsidRDefault="00384501" w:rsidP="00737AEB">
      <w:pPr>
        <w:pStyle w:val="afa"/>
        <w:widowControl w:val="0"/>
        <w:numPr>
          <w:ilvl w:val="0"/>
          <w:numId w:val="9"/>
        </w:numPr>
        <w:ind w:left="0" w:firstLine="851"/>
        <w:jc w:val="both"/>
        <w:rPr>
          <w:szCs w:val="28"/>
        </w:rPr>
      </w:pPr>
      <w:proofErr w:type="spellStart"/>
      <w:r w:rsidRPr="00BB7FAE">
        <w:rPr>
          <w:szCs w:val="28"/>
        </w:rPr>
        <w:t>Подшибихин</w:t>
      </w:r>
      <w:proofErr w:type="spellEnd"/>
      <w:r w:rsidRPr="00BB7FAE">
        <w:rPr>
          <w:szCs w:val="28"/>
        </w:rPr>
        <w:t xml:space="preserve"> Л. Особенности пр</w:t>
      </w:r>
      <w:r>
        <w:rPr>
          <w:szCs w:val="28"/>
        </w:rPr>
        <w:t>авовой охраны для ЭВМ в Российской</w:t>
      </w:r>
      <w:r w:rsidRPr="00BB7FAE">
        <w:rPr>
          <w:szCs w:val="28"/>
        </w:rPr>
        <w:t xml:space="preserve"> Федерации // Интеллектуальная собственность. – 2010. – N 1. – С. 4– 11. </w:t>
      </w:r>
    </w:p>
    <w:p w14:paraId="48722836" w14:textId="77777777" w:rsidR="00384501" w:rsidRPr="00BB7FAE" w:rsidRDefault="00384501" w:rsidP="00737AEB">
      <w:pPr>
        <w:pStyle w:val="afa"/>
        <w:widowControl w:val="0"/>
        <w:numPr>
          <w:ilvl w:val="0"/>
          <w:numId w:val="9"/>
        </w:numPr>
        <w:ind w:left="0" w:firstLine="851"/>
        <w:jc w:val="both"/>
        <w:rPr>
          <w:szCs w:val="28"/>
        </w:rPr>
      </w:pPr>
      <w:proofErr w:type="spellStart"/>
      <w:r w:rsidRPr="00BB7FAE">
        <w:rPr>
          <w:szCs w:val="28"/>
        </w:rPr>
        <w:t>Подшибихин</w:t>
      </w:r>
      <w:proofErr w:type="spellEnd"/>
      <w:r w:rsidRPr="00BB7FAE">
        <w:rPr>
          <w:szCs w:val="28"/>
        </w:rPr>
        <w:t xml:space="preserve"> Л. Перспек</w:t>
      </w:r>
      <w:r>
        <w:rPr>
          <w:szCs w:val="28"/>
        </w:rPr>
        <w:t>тивы совершенствования правовой охраны полезных моделей</w:t>
      </w:r>
      <w:r w:rsidRPr="00BB7FAE">
        <w:rPr>
          <w:szCs w:val="28"/>
        </w:rPr>
        <w:t xml:space="preserve"> и</w:t>
      </w:r>
      <w:r>
        <w:rPr>
          <w:szCs w:val="28"/>
        </w:rPr>
        <w:t xml:space="preserve"> промышленных образцов в Российской</w:t>
      </w:r>
      <w:r w:rsidRPr="00BB7FAE">
        <w:rPr>
          <w:szCs w:val="28"/>
        </w:rPr>
        <w:t xml:space="preserve"> Федерации // Интеллектуальная собственность. Промышленная собственность. – 2010. – N 3. – С. 4–10. </w:t>
      </w:r>
    </w:p>
    <w:p w14:paraId="5E7D7BDA" w14:textId="77777777" w:rsidR="00384501" w:rsidRPr="00BB7FAE" w:rsidRDefault="00384501" w:rsidP="00737AEB">
      <w:pPr>
        <w:pStyle w:val="afa"/>
        <w:widowControl w:val="0"/>
        <w:numPr>
          <w:ilvl w:val="0"/>
          <w:numId w:val="9"/>
        </w:numPr>
        <w:ind w:left="0" w:firstLine="851"/>
        <w:jc w:val="both"/>
        <w:rPr>
          <w:szCs w:val="28"/>
        </w:rPr>
      </w:pPr>
      <w:r w:rsidRPr="00BB7FAE">
        <w:rPr>
          <w:szCs w:val="28"/>
        </w:rPr>
        <w:t xml:space="preserve">Покровский И.А. Основные проблемы гражданского права. М., 1998. Авторские и смежные с ними права: постатейный комментарий глав 70 и 71 Гражданского кодекса </w:t>
      </w:r>
      <w:proofErr w:type="spellStart"/>
      <w:r w:rsidRPr="00BB7FAE">
        <w:rPr>
          <w:szCs w:val="28"/>
        </w:rPr>
        <w:t>Российскои</w:t>
      </w:r>
      <w:proofErr w:type="spellEnd"/>
      <w:r w:rsidRPr="00BB7FAE">
        <w:rPr>
          <w:szCs w:val="28"/>
        </w:rPr>
        <w:t xml:space="preserve">̆ Федерации / М.Я. Кириллова, П.В. Крашенинников, О.А. </w:t>
      </w:r>
      <w:proofErr w:type="spellStart"/>
      <w:r w:rsidRPr="00BB7FAE">
        <w:rPr>
          <w:szCs w:val="28"/>
        </w:rPr>
        <w:t>Рузакова</w:t>
      </w:r>
      <w:proofErr w:type="spellEnd"/>
      <w:r w:rsidRPr="00BB7FAE">
        <w:rPr>
          <w:szCs w:val="28"/>
        </w:rPr>
        <w:t xml:space="preserve"> и др.; под ред. П.В. Крашенинникова. М.: Статут, 2010. </w:t>
      </w:r>
    </w:p>
    <w:p w14:paraId="0F054B0A" w14:textId="77777777" w:rsidR="00384501" w:rsidRDefault="00384501" w:rsidP="00737AEB">
      <w:pPr>
        <w:pStyle w:val="afa"/>
        <w:widowControl w:val="0"/>
        <w:numPr>
          <w:ilvl w:val="0"/>
          <w:numId w:val="9"/>
        </w:numPr>
        <w:ind w:left="0" w:firstLine="851"/>
        <w:jc w:val="both"/>
        <w:rPr>
          <w:szCs w:val="28"/>
        </w:rPr>
      </w:pPr>
      <w:r w:rsidRPr="00BB7FAE">
        <w:rPr>
          <w:szCs w:val="28"/>
        </w:rPr>
        <w:t>Полдников Д.Ю. Понятие гражданско-правового договора (современная доктрина и ее исторические истоки) // Вестник Московского университета. Сер. 11. Право. 2006. N 4.</w:t>
      </w:r>
    </w:p>
    <w:p w14:paraId="591C873D" w14:textId="77777777" w:rsidR="00384501" w:rsidRDefault="00384501" w:rsidP="00737AEB">
      <w:pPr>
        <w:pStyle w:val="afa"/>
        <w:widowControl w:val="0"/>
        <w:numPr>
          <w:ilvl w:val="0"/>
          <w:numId w:val="9"/>
        </w:numPr>
        <w:ind w:left="0" w:firstLine="851"/>
        <w:jc w:val="both"/>
        <w:rPr>
          <w:szCs w:val="28"/>
        </w:rPr>
      </w:pPr>
      <w:r w:rsidRPr="00BB7FAE">
        <w:rPr>
          <w:szCs w:val="28"/>
        </w:rPr>
        <w:t xml:space="preserve">Поляков И. Н. Ответственность по обязательствам вследствие </w:t>
      </w:r>
      <w:r w:rsidRPr="00BB7FAE">
        <w:rPr>
          <w:szCs w:val="28"/>
        </w:rPr>
        <w:lastRenderedPageBreak/>
        <w:t>причинения вреда М.: ГОРОДЕЦ, 1998 г.</w:t>
      </w:r>
    </w:p>
    <w:p w14:paraId="367D0960" w14:textId="77777777" w:rsidR="00384501" w:rsidRPr="00962312" w:rsidRDefault="00384501" w:rsidP="00737AEB">
      <w:pPr>
        <w:pStyle w:val="afa"/>
        <w:widowControl w:val="0"/>
        <w:numPr>
          <w:ilvl w:val="0"/>
          <w:numId w:val="9"/>
        </w:numPr>
        <w:ind w:left="0" w:firstLine="851"/>
        <w:jc w:val="both"/>
        <w:rPr>
          <w:szCs w:val="28"/>
        </w:rPr>
      </w:pPr>
      <w:r w:rsidRPr="00962312">
        <w:rPr>
          <w:szCs w:val="28"/>
        </w:rPr>
        <w:t xml:space="preserve">Поротикова, О. А.  Проблема злоупотребления субъективным гражданским </w:t>
      </w:r>
      <w:proofErr w:type="gramStart"/>
      <w:r w:rsidRPr="00962312">
        <w:rPr>
          <w:szCs w:val="28"/>
        </w:rPr>
        <w:t>правом :</w:t>
      </w:r>
      <w:proofErr w:type="gramEnd"/>
      <w:r w:rsidRPr="00962312">
        <w:rPr>
          <w:szCs w:val="28"/>
        </w:rPr>
        <w:t xml:space="preserve"> монография / О. А. Поротикова. — 3-е изд., доп. — </w:t>
      </w:r>
      <w:proofErr w:type="gramStart"/>
      <w:r w:rsidRPr="00962312">
        <w:rPr>
          <w:szCs w:val="28"/>
        </w:rPr>
        <w:t>Москва :</w:t>
      </w:r>
      <w:proofErr w:type="gramEnd"/>
      <w:r w:rsidRPr="00962312">
        <w:rPr>
          <w:szCs w:val="28"/>
        </w:rPr>
        <w:t xml:space="preserve"> Издательство </w:t>
      </w:r>
      <w:proofErr w:type="spellStart"/>
      <w:r w:rsidRPr="00962312">
        <w:rPr>
          <w:szCs w:val="28"/>
        </w:rPr>
        <w:t>Юрайт</w:t>
      </w:r>
      <w:proofErr w:type="spellEnd"/>
      <w:r w:rsidRPr="00962312">
        <w:rPr>
          <w:szCs w:val="28"/>
        </w:rPr>
        <w:t xml:space="preserve">, 2020. — 241 с. — (Актуальные монографии). — ISBN 978-5-534-06907-5. — </w:t>
      </w:r>
      <w:proofErr w:type="gramStart"/>
      <w:r w:rsidRPr="00962312">
        <w:rPr>
          <w:szCs w:val="28"/>
        </w:rPr>
        <w:t>Текст :</w:t>
      </w:r>
      <w:proofErr w:type="gramEnd"/>
      <w:r w:rsidRPr="00962312">
        <w:rPr>
          <w:szCs w:val="28"/>
        </w:rPr>
        <w:t xml:space="preserve"> электронный // ЭБС </w:t>
      </w:r>
      <w:proofErr w:type="spellStart"/>
      <w:r w:rsidRPr="00962312">
        <w:rPr>
          <w:szCs w:val="28"/>
        </w:rPr>
        <w:t>Юрайт</w:t>
      </w:r>
      <w:proofErr w:type="spellEnd"/>
      <w:r w:rsidRPr="00962312">
        <w:rPr>
          <w:szCs w:val="28"/>
        </w:rPr>
        <w:t xml:space="preserve"> [сайт]. — URL: https://urait.ru/bcode/454515.</w:t>
      </w:r>
    </w:p>
    <w:p w14:paraId="75DD7606" w14:textId="77777777" w:rsidR="00384501" w:rsidRDefault="00384501" w:rsidP="00737AEB">
      <w:pPr>
        <w:pStyle w:val="afa"/>
        <w:widowControl w:val="0"/>
        <w:numPr>
          <w:ilvl w:val="0"/>
          <w:numId w:val="9"/>
        </w:numPr>
        <w:ind w:left="0" w:firstLine="851"/>
        <w:jc w:val="both"/>
        <w:rPr>
          <w:szCs w:val="28"/>
        </w:rPr>
      </w:pPr>
      <w:r w:rsidRPr="00BB7FAE">
        <w:rPr>
          <w:szCs w:val="28"/>
        </w:rPr>
        <w:t xml:space="preserve">Портной К. Правовое положение холдингов в России. Научно- практическое пособие. - М.: </w:t>
      </w:r>
      <w:proofErr w:type="spellStart"/>
      <w:r w:rsidRPr="00BB7FAE">
        <w:rPr>
          <w:szCs w:val="28"/>
        </w:rPr>
        <w:t>Волтерс</w:t>
      </w:r>
      <w:proofErr w:type="spellEnd"/>
      <w:r w:rsidRPr="00BB7FAE">
        <w:rPr>
          <w:szCs w:val="28"/>
        </w:rPr>
        <w:t xml:space="preserve"> </w:t>
      </w:r>
      <w:proofErr w:type="spellStart"/>
      <w:r w:rsidRPr="00BB7FAE">
        <w:rPr>
          <w:szCs w:val="28"/>
        </w:rPr>
        <w:t>Клувер</w:t>
      </w:r>
      <w:proofErr w:type="spellEnd"/>
      <w:r w:rsidRPr="00BB7FAE">
        <w:rPr>
          <w:szCs w:val="28"/>
        </w:rPr>
        <w:t>, 2004</w:t>
      </w:r>
      <w:r>
        <w:rPr>
          <w:szCs w:val="28"/>
        </w:rPr>
        <w:t>.</w:t>
      </w:r>
    </w:p>
    <w:p w14:paraId="4C05AF54" w14:textId="77777777" w:rsidR="00384501" w:rsidRPr="005C414A" w:rsidRDefault="00384501" w:rsidP="00737AEB">
      <w:pPr>
        <w:pStyle w:val="afa"/>
        <w:widowControl w:val="0"/>
        <w:numPr>
          <w:ilvl w:val="0"/>
          <w:numId w:val="9"/>
        </w:numPr>
        <w:ind w:left="0" w:firstLine="851"/>
        <w:jc w:val="both"/>
        <w:rPr>
          <w:szCs w:val="28"/>
        </w:rPr>
      </w:pPr>
      <w:r>
        <w:rPr>
          <w:szCs w:val="28"/>
        </w:rPr>
        <w:t>Постатейный</w:t>
      </w:r>
      <w:r w:rsidRPr="00BB7FAE">
        <w:rPr>
          <w:szCs w:val="28"/>
        </w:rPr>
        <w:t xml:space="preserve"> комментарии</w:t>
      </w:r>
      <w:r>
        <w:rPr>
          <w:szCs w:val="28"/>
        </w:rPr>
        <w:t>̆ к Гражданскому кодексу Российской Федерации, части второй</w:t>
      </w:r>
      <w:r w:rsidRPr="00BB7FAE">
        <w:rPr>
          <w:szCs w:val="28"/>
        </w:rPr>
        <w:t xml:space="preserve">. В трех томах. Т. 1,2,3 / Под ред. П.В. Крашенинникова. – М.: Статут, 2011. </w:t>
      </w:r>
    </w:p>
    <w:p w14:paraId="1123F9C4" w14:textId="77777777" w:rsidR="00384501" w:rsidRPr="005C414A" w:rsidRDefault="00384501" w:rsidP="00737AEB">
      <w:pPr>
        <w:pStyle w:val="afa"/>
        <w:widowControl w:val="0"/>
        <w:numPr>
          <w:ilvl w:val="0"/>
          <w:numId w:val="9"/>
        </w:numPr>
        <w:ind w:left="0" w:firstLine="851"/>
        <w:jc w:val="both"/>
        <w:rPr>
          <w:szCs w:val="28"/>
        </w:rPr>
      </w:pPr>
      <w:r w:rsidRPr="005C414A">
        <w:rPr>
          <w:szCs w:val="28"/>
        </w:rPr>
        <w:t>Потапов Н.А. Ответственность за разгл</w:t>
      </w:r>
      <w:r>
        <w:rPr>
          <w:szCs w:val="28"/>
        </w:rPr>
        <w:t>ашение информации, составляющей коммерческую тайну // Право интеллектуальной</w:t>
      </w:r>
      <w:r w:rsidRPr="005C414A">
        <w:rPr>
          <w:szCs w:val="28"/>
        </w:rPr>
        <w:t xml:space="preserve"> собственности. – 2010. – N 1. – С. 31–32. </w:t>
      </w:r>
    </w:p>
    <w:p w14:paraId="2C319C49" w14:textId="77777777" w:rsidR="00384501" w:rsidRDefault="00384501" w:rsidP="00737AEB">
      <w:pPr>
        <w:pStyle w:val="afa"/>
        <w:widowControl w:val="0"/>
        <w:numPr>
          <w:ilvl w:val="0"/>
          <w:numId w:val="9"/>
        </w:numPr>
        <w:ind w:left="0" w:firstLine="851"/>
        <w:jc w:val="both"/>
        <w:rPr>
          <w:szCs w:val="28"/>
        </w:rPr>
      </w:pPr>
      <w:r w:rsidRPr="005C414A">
        <w:rPr>
          <w:szCs w:val="28"/>
        </w:rPr>
        <w:t>Потапов Н.А. Соо</w:t>
      </w:r>
      <w:r>
        <w:rPr>
          <w:szCs w:val="28"/>
        </w:rPr>
        <w:t>тношение ноу-хау с коммерческой тайной</w:t>
      </w:r>
      <w:r w:rsidRPr="005C414A">
        <w:rPr>
          <w:szCs w:val="28"/>
        </w:rPr>
        <w:t xml:space="preserve"> // Юрист. – 2010. – N 6. – С. 40–43. </w:t>
      </w:r>
      <w:r w:rsidRPr="005C414A">
        <w:rPr>
          <w:rFonts w:ascii="MS Mincho" w:eastAsia="MS Mincho" w:hAnsi="MS Mincho" w:cs="MS Mincho"/>
          <w:szCs w:val="28"/>
        </w:rPr>
        <w:t> </w:t>
      </w:r>
    </w:p>
    <w:p w14:paraId="06456C52" w14:textId="77777777" w:rsidR="00384501" w:rsidRPr="005C414A" w:rsidRDefault="00384501" w:rsidP="00737AEB">
      <w:pPr>
        <w:pStyle w:val="afa"/>
        <w:widowControl w:val="0"/>
        <w:numPr>
          <w:ilvl w:val="0"/>
          <w:numId w:val="9"/>
        </w:numPr>
        <w:ind w:left="0" w:firstLine="851"/>
        <w:jc w:val="both"/>
        <w:rPr>
          <w:szCs w:val="28"/>
        </w:rPr>
      </w:pPr>
      <w:proofErr w:type="spellStart"/>
      <w:r w:rsidRPr="005C414A">
        <w:rPr>
          <w:szCs w:val="28"/>
        </w:rPr>
        <w:t>Ражков</w:t>
      </w:r>
      <w:proofErr w:type="spellEnd"/>
      <w:r w:rsidRPr="005C414A">
        <w:rPr>
          <w:szCs w:val="28"/>
        </w:rPr>
        <w:t xml:space="preserve"> Р. Об имуществе граждан, на которое не может быть обращено взыскание по исп</w:t>
      </w:r>
      <w:r>
        <w:rPr>
          <w:szCs w:val="28"/>
        </w:rPr>
        <w:t>олнительным документам // Хозяй</w:t>
      </w:r>
      <w:r w:rsidRPr="005C414A">
        <w:rPr>
          <w:szCs w:val="28"/>
        </w:rPr>
        <w:t xml:space="preserve">ство и право. – 2010. – N 3. – С. 94–97. </w:t>
      </w:r>
    </w:p>
    <w:p w14:paraId="30594A6D" w14:textId="77777777" w:rsidR="00384501" w:rsidRDefault="00384501" w:rsidP="00737AEB">
      <w:pPr>
        <w:pStyle w:val="afa"/>
        <w:widowControl w:val="0"/>
        <w:numPr>
          <w:ilvl w:val="0"/>
          <w:numId w:val="9"/>
        </w:numPr>
        <w:ind w:left="0" w:firstLine="851"/>
        <w:jc w:val="both"/>
        <w:rPr>
          <w:szCs w:val="28"/>
        </w:rPr>
      </w:pPr>
      <w:proofErr w:type="spellStart"/>
      <w:r w:rsidRPr="005C414A">
        <w:rPr>
          <w:szCs w:val="28"/>
        </w:rPr>
        <w:t>Рахвалова</w:t>
      </w:r>
      <w:proofErr w:type="spellEnd"/>
      <w:r w:rsidRPr="005C414A">
        <w:rPr>
          <w:szCs w:val="28"/>
        </w:rPr>
        <w:t xml:space="preserve"> М.Н. Варианты исполнения обязанностей</w:t>
      </w:r>
      <w:r>
        <w:rPr>
          <w:szCs w:val="28"/>
        </w:rPr>
        <w:t xml:space="preserve"> по обеспечению потребностей</w:t>
      </w:r>
      <w:r w:rsidRPr="005C414A">
        <w:rPr>
          <w:szCs w:val="28"/>
        </w:rPr>
        <w:t xml:space="preserve"> пол</w:t>
      </w:r>
      <w:r>
        <w:rPr>
          <w:szCs w:val="28"/>
        </w:rPr>
        <w:t>учателя ренты в жилище // Семей</w:t>
      </w:r>
      <w:r w:rsidRPr="005C414A">
        <w:rPr>
          <w:szCs w:val="28"/>
        </w:rPr>
        <w:t xml:space="preserve">ное и жилищное право. – 2009. – N 2. – С. 26–29. </w:t>
      </w:r>
      <w:r w:rsidRPr="005C414A">
        <w:rPr>
          <w:rFonts w:ascii="MS Mincho" w:eastAsia="MS Mincho" w:hAnsi="MS Mincho" w:cs="MS Mincho"/>
          <w:szCs w:val="28"/>
        </w:rPr>
        <w:t> </w:t>
      </w:r>
    </w:p>
    <w:p w14:paraId="6C88F9C2" w14:textId="77777777" w:rsidR="00384501" w:rsidRDefault="00384501" w:rsidP="00737AEB">
      <w:pPr>
        <w:pStyle w:val="afa"/>
        <w:widowControl w:val="0"/>
        <w:numPr>
          <w:ilvl w:val="0"/>
          <w:numId w:val="9"/>
        </w:numPr>
        <w:ind w:left="0" w:firstLine="851"/>
        <w:jc w:val="both"/>
        <w:rPr>
          <w:szCs w:val="28"/>
        </w:rPr>
      </w:pPr>
      <w:proofErr w:type="spellStart"/>
      <w:r w:rsidRPr="005C414A">
        <w:rPr>
          <w:szCs w:val="28"/>
        </w:rPr>
        <w:t>Ревина</w:t>
      </w:r>
      <w:proofErr w:type="spellEnd"/>
      <w:r w:rsidRPr="005C414A">
        <w:rPr>
          <w:szCs w:val="28"/>
        </w:rPr>
        <w:t xml:space="preserve"> С.Н. Совершенствование правового регулирования экономичес</w:t>
      </w:r>
      <w:r>
        <w:rPr>
          <w:szCs w:val="28"/>
        </w:rPr>
        <w:t>ких отношений // Журнал россий</w:t>
      </w:r>
      <w:r w:rsidRPr="005C414A">
        <w:rPr>
          <w:szCs w:val="28"/>
        </w:rPr>
        <w:t xml:space="preserve">ского права. 2007. N 6. </w:t>
      </w:r>
      <w:r w:rsidRPr="005C414A">
        <w:rPr>
          <w:rFonts w:ascii="MS Mincho" w:eastAsia="MS Mincho" w:hAnsi="MS Mincho" w:cs="MS Mincho"/>
          <w:szCs w:val="28"/>
        </w:rPr>
        <w:t> </w:t>
      </w:r>
    </w:p>
    <w:p w14:paraId="5DE2703A" w14:textId="77777777" w:rsidR="00384501" w:rsidRDefault="00384501" w:rsidP="00737AEB">
      <w:pPr>
        <w:pStyle w:val="afa"/>
        <w:widowControl w:val="0"/>
        <w:numPr>
          <w:ilvl w:val="0"/>
          <w:numId w:val="9"/>
        </w:numPr>
        <w:ind w:left="0" w:firstLine="851"/>
        <w:jc w:val="both"/>
        <w:rPr>
          <w:szCs w:val="28"/>
        </w:rPr>
      </w:pPr>
      <w:proofErr w:type="spellStart"/>
      <w:r w:rsidRPr="005C414A">
        <w:rPr>
          <w:szCs w:val="28"/>
        </w:rPr>
        <w:t>Рехтина</w:t>
      </w:r>
      <w:proofErr w:type="spellEnd"/>
      <w:r w:rsidRPr="005C414A">
        <w:rPr>
          <w:szCs w:val="28"/>
        </w:rPr>
        <w:t xml:space="preserve"> И.В. Аналогия в гражданском и арбитражном процессе: </w:t>
      </w:r>
      <w:r w:rsidRPr="005C414A">
        <w:rPr>
          <w:rFonts w:ascii="MS Mincho" w:eastAsia="MS Mincho" w:hAnsi="MS Mincho" w:cs="MS Mincho"/>
          <w:szCs w:val="28"/>
        </w:rPr>
        <w:t> </w:t>
      </w:r>
      <w:r w:rsidRPr="005C414A">
        <w:rPr>
          <w:szCs w:val="28"/>
        </w:rPr>
        <w:t xml:space="preserve">проблемы теории и практики применения // Современное право. 2009. </w:t>
      </w:r>
      <w:r w:rsidRPr="005C414A">
        <w:rPr>
          <w:rFonts w:ascii="MS Mincho" w:eastAsia="MS Mincho" w:hAnsi="MS Mincho" w:cs="MS Mincho"/>
          <w:szCs w:val="28"/>
        </w:rPr>
        <w:t> </w:t>
      </w:r>
      <w:r w:rsidRPr="005C414A">
        <w:rPr>
          <w:szCs w:val="28"/>
        </w:rPr>
        <w:t xml:space="preserve">N 11. С. 102 - 106. </w:t>
      </w:r>
      <w:r w:rsidRPr="005C414A">
        <w:rPr>
          <w:rFonts w:ascii="MS Mincho" w:eastAsia="MS Mincho" w:hAnsi="MS Mincho" w:cs="MS Mincho"/>
          <w:szCs w:val="28"/>
        </w:rPr>
        <w:t> </w:t>
      </w:r>
    </w:p>
    <w:p w14:paraId="52F83883" w14:textId="77777777" w:rsidR="00384501" w:rsidRDefault="00384501" w:rsidP="00737AEB">
      <w:pPr>
        <w:pStyle w:val="afa"/>
        <w:widowControl w:val="0"/>
        <w:numPr>
          <w:ilvl w:val="0"/>
          <w:numId w:val="9"/>
        </w:numPr>
        <w:ind w:left="0" w:firstLine="851"/>
        <w:jc w:val="both"/>
        <w:rPr>
          <w:szCs w:val="28"/>
        </w:rPr>
      </w:pPr>
      <w:r w:rsidRPr="005C414A">
        <w:rPr>
          <w:szCs w:val="28"/>
        </w:rPr>
        <w:t xml:space="preserve">Робинов А.А. Проблемы применения патентного законодательства в </w:t>
      </w:r>
      <w:r w:rsidRPr="005C414A">
        <w:rPr>
          <w:rFonts w:ascii="MS Mincho" w:eastAsia="MS Mincho" w:hAnsi="MS Mincho" w:cs="MS Mincho"/>
          <w:szCs w:val="28"/>
        </w:rPr>
        <w:t> </w:t>
      </w:r>
      <w:r w:rsidRPr="005C414A">
        <w:rPr>
          <w:szCs w:val="28"/>
        </w:rPr>
        <w:t>практике Верх</w:t>
      </w:r>
      <w:r>
        <w:rPr>
          <w:szCs w:val="28"/>
        </w:rPr>
        <w:t>овного суда РФ // Журнал россий</w:t>
      </w:r>
      <w:r w:rsidRPr="005C414A">
        <w:rPr>
          <w:szCs w:val="28"/>
        </w:rPr>
        <w:t xml:space="preserve">ского права. – 2010. – N </w:t>
      </w:r>
      <w:r w:rsidRPr="005C414A">
        <w:rPr>
          <w:rFonts w:ascii="MS Mincho" w:eastAsia="MS Mincho" w:hAnsi="MS Mincho" w:cs="MS Mincho"/>
          <w:szCs w:val="28"/>
        </w:rPr>
        <w:t> </w:t>
      </w:r>
      <w:r w:rsidRPr="005C414A">
        <w:rPr>
          <w:szCs w:val="28"/>
        </w:rPr>
        <w:t xml:space="preserve">4. – С. 98–104. </w:t>
      </w:r>
      <w:r w:rsidRPr="005C414A">
        <w:rPr>
          <w:rFonts w:ascii="MS Mincho" w:eastAsia="MS Mincho" w:hAnsi="MS Mincho" w:cs="MS Mincho"/>
          <w:szCs w:val="28"/>
        </w:rPr>
        <w:t> </w:t>
      </w:r>
    </w:p>
    <w:p w14:paraId="179CD275" w14:textId="77777777" w:rsidR="00384501" w:rsidRPr="005C414A" w:rsidRDefault="00384501" w:rsidP="00737AEB">
      <w:pPr>
        <w:pStyle w:val="afa"/>
        <w:widowControl w:val="0"/>
        <w:numPr>
          <w:ilvl w:val="0"/>
          <w:numId w:val="9"/>
        </w:numPr>
        <w:ind w:left="0" w:firstLine="851"/>
        <w:jc w:val="both"/>
        <w:rPr>
          <w:szCs w:val="28"/>
        </w:rPr>
      </w:pPr>
      <w:r w:rsidRPr="005C414A">
        <w:rPr>
          <w:szCs w:val="28"/>
        </w:rPr>
        <w:t xml:space="preserve">Рожкова </w:t>
      </w:r>
      <w:r>
        <w:rPr>
          <w:szCs w:val="28"/>
        </w:rPr>
        <w:t>М.А. Средства и способы правовой</w:t>
      </w:r>
      <w:r w:rsidRPr="005C414A">
        <w:rPr>
          <w:szCs w:val="28"/>
        </w:rPr>
        <w:t xml:space="preserve">̆ защиты сторон коммерческого спора. М.: </w:t>
      </w:r>
      <w:proofErr w:type="spellStart"/>
      <w:r w:rsidRPr="005C414A">
        <w:rPr>
          <w:szCs w:val="28"/>
        </w:rPr>
        <w:t>Волтерс</w:t>
      </w:r>
      <w:proofErr w:type="spellEnd"/>
      <w:r w:rsidRPr="005C414A">
        <w:rPr>
          <w:szCs w:val="28"/>
        </w:rPr>
        <w:t xml:space="preserve"> </w:t>
      </w:r>
      <w:proofErr w:type="spellStart"/>
      <w:r w:rsidRPr="005C414A">
        <w:rPr>
          <w:szCs w:val="28"/>
        </w:rPr>
        <w:t>Клувер</w:t>
      </w:r>
      <w:proofErr w:type="spellEnd"/>
      <w:r w:rsidRPr="005C414A">
        <w:rPr>
          <w:szCs w:val="28"/>
        </w:rPr>
        <w:t xml:space="preserve">, 2006. </w:t>
      </w:r>
    </w:p>
    <w:p w14:paraId="76429650" w14:textId="77777777" w:rsidR="00384501" w:rsidRDefault="00384501" w:rsidP="00737AEB">
      <w:pPr>
        <w:pStyle w:val="afa"/>
        <w:widowControl w:val="0"/>
        <w:numPr>
          <w:ilvl w:val="0"/>
          <w:numId w:val="9"/>
        </w:numPr>
        <w:ind w:left="0" w:firstLine="851"/>
        <w:jc w:val="both"/>
        <w:rPr>
          <w:szCs w:val="28"/>
        </w:rPr>
      </w:pPr>
      <w:r w:rsidRPr="005C414A">
        <w:rPr>
          <w:szCs w:val="28"/>
        </w:rPr>
        <w:t xml:space="preserve">Романец Ю.В. Система договоров в гражданском праве России: </w:t>
      </w:r>
      <w:r w:rsidRPr="005C414A">
        <w:rPr>
          <w:rFonts w:ascii="MS Mincho" w:eastAsia="MS Mincho" w:hAnsi="MS Mincho" w:cs="MS Mincho"/>
          <w:szCs w:val="28"/>
        </w:rPr>
        <w:t> </w:t>
      </w:r>
      <w:r w:rsidRPr="005C414A">
        <w:rPr>
          <w:szCs w:val="28"/>
        </w:rPr>
        <w:t xml:space="preserve">монография. 2-е изд., </w:t>
      </w:r>
      <w:proofErr w:type="spellStart"/>
      <w:r w:rsidRPr="005C414A">
        <w:rPr>
          <w:szCs w:val="28"/>
        </w:rPr>
        <w:t>перераб</w:t>
      </w:r>
      <w:proofErr w:type="spellEnd"/>
      <w:proofErr w:type="gramStart"/>
      <w:r w:rsidRPr="005C414A">
        <w:rPr>
          <w:szCs w:val="28"/>
        </w:rPr>
        <w:t>.</w:t>
      </w:r>
      <w:proofErr w:type="gramEnd"/>
      <w:r w:rsidRPr="005C414A">
        <w:rPr>
          <w:szCs w:val="28"/>
        </w:rPr>
        <w:t xml:space="preserve"> и доп. М.: Норма, Инфра-М, 2013. 496 с. </w:t>
      </w:r>
      <w:r w:rsidRPr="005C414A">
        <w:rPr>
          <w:rFonts w:ascii="MS Mincho" w:eastAsia="MS Mincho" w:hAnsi="MS Mincho" w:cs="MS Mincho"/>
          <w:szCs w:val="28"/>
        </w:rPr>
        <w:t> </w:t>
      </w:r>
    </w:p>
    <w:p w14:paraId="738D63A9" w14:textId="77777777" w:rsidR="00384501" w:rsidRPr="005C414A" w:rsidRDefault="00384501" w:rsidP="00737AEB">
      <w:pPr>
        <w:pStyle w:val="afa"/>
        <w:widowControl w:val="0"/>
        <w:numPr>
          <w:ilvl w:val="0"/>
          <w:numId w:val="9"/>
        </w:numPr>
        <w:ind w:left="0" w:firstLine="851"/>
        <w:jc w:val="both"/>
        <w:rPr>
          <w:szCs w:val="28"/>
        </w:rPr>
      </w:pPr>
      <w:r w:rsidRPr="005C414A">
        <w:rPr>
          <w:szCs w:val="28"/>
        </w:rPr>
        <w:t xml:space="preserve">Романов О.Е. Предприятия и иные имущественные комплексы как </w:t>
      </w:r>
      <w:r w:rsidRPr="005C414A">
        <w:rPr>
          <w:rFonts w:ascii="MS Mincho" w:eastAsia="MS Mincho" w:hAnsi="MS Mincho" w:cs="MS Mincho"/>
          <w:szCs w:val="28"/>
        </w:rPr>
        <w:t> </w:t>
      </w:r>
      <w:r w:rsidRPr="005C414A">
        <w:rPr>
          <w:szCs w:val="28"/>
        </w:rPr>
        <w:t xml:space="preserve">объекты гражданских прав. СПБ. </w:t>
      </w:r>
      <w:proofErr w:type="spellStart"/>
      <w:r w:rsidRPr="005C414A">
        <w:rPr>
          <w:szCs w:val="28"/>
        </w:rPr>
        <w:t>Юридическии</w:t>
      </w:r>
      <w:proofErr w:type="spellEnd"/>
      <w:r w:rsidRPr="005C414A">
        <w:rPr>
          <w:szCs w:val="28"/>
        </w:rPr>
        <w:t xml:space="preserve">̆ центр пресс, 2004. </w:t>
      </w:r>
    </w:p>
    <w:p w14:paraId="12353A1E" w14:textId="77777777" w:rsidR="00384501" w:rsidRDefault="00384501" w:rsidP="00737AEB">
      <w:pPr>
        <w:pStyle w:val="afa"/>
        <w:widowControl w:val="0"/>
        <w:numPr>
          <w:ilvl w:val="0"/>
          <w:numId w:val="9"/>
        </w:numPr>
        <w:ind w:left="0" w:firstLine="851"/>
        <w:jc w:val="both"/>
        <w:rPr>
          <w:szCs w:val="28"/>
        </w:rPr>
      </w:pPr>
      <w:proofErr w:type="spellStart"/>
      <w:r w:rsidRPr="005C414A">
        <w:rPr>
          <w:szCs w:val="28"/>
        </w:rPr>
        <w:t>Рукоквас</w:t>
      </w:r>
      <w:proofErr w:type="spellEnd"/>
      <w:r w:rsidRPr="005C414A">
        <w:rPr>
          <w:szCs w:val="28"/>
        </w:rPr>
        <w:t xml:space="preserve"> А.Д. Частные сервитуты в гражданском праве России // Вестник Высшего арбитражного суда РФ. – 2009. – N 4. – С. 186–205. </w:t>
      </w:r>
      <w:r w:rsidRPr="005C414A">
        <w:rPr>
          <w:rFonts w:ascii="MS Mincho" w:eastAsia="MS Mincho" w:hAnsi="MS Mincho" w:cs="MS Mincho"/>
          <w:szCs w:val="28"/>
        </w:rPr>
        <w:t> </w:t>
      </w:r>
    </w:p>
    <w:p w14:paraId="1F033DC8" w14:textId="77777777" w:rsidR="00384501" w:rsidRDefault="00384501" w:rsidP="00737AEB">
      <w:pPr>
        <w:pStyle w:val="afa"/>
        <w:widowControl w:val="0"/>
        <w:numPr>
          <w:ilvl w:val="0"/>
          <w:numId w:val="9"/>
        </w:numPr>
        <w:ind w:left="0" w:firstLine="851"/>
        <w:jc w:val="both"/>
        <w:rPr>
          <w:szCs w:val="28"/>
        </w:rPr>
      </w:pPr>
      <w:r w:rsidRPr="005C414A">
        <w:rPr>
          <w:szCs w:val="28"/>
        </w:rPr>
        <w:t xml:space="preserve">Савин А.А. Виды правовых последствий незаключенных договоров // Право и политика. 2009. N 11. </w:t>
      </w:r>
    </w:p>
    <w:p w14:paraId="5A65F3ED" w14:textId="77777777" w:rsidR="00384501" w:rsidRDefault="00384501" w:rsidP="00737AEB">
      <w:pPr>
        <w:pStyle w:val="afa"/>
        <w:widowControl w:val="0"/>
        <w:numPr>
          <w:ilvl w:val="0"/>
          <w:numId w:val="9"/>
        </w:numPr>
        <w:ind w:left="0" w:firstLine="851"/>
        <w:jc w:val="both"/>
        <w:rPr>
          <w:szCs w:val="28"/>
        </w:rPr>
      </w:pPr>
      <w:r>
        <w:rPr>
          <w:szCs w:val="28"/>
        </w:rPr>
        <w:t>Седова Ж.И., Зай</w:t>
      </w:r>
      <w:r w:rsidRPr="005C414A">
        <w:rPr>
          <w:szCs w:val="28"/>
        </w:rPr>
        <w:t xml:space="preserve">цева Н.В. Принцип </w:t>
      </w:r>
      <w:proofErr w:type="spellStart"/>
      <w:r w:rsidRPr="005C414A">
        <w:rPr>
          <w:szCs w:val="28"/>
        </w:rPr>
        <w:t>эстоппель</w:t>
      </w:r>
      <w:proofErr w:type="spellEnd"/>
      <w:r w:rsidRPr="005C414A">
        <w:rPr>
          <w:szCs w:val="28"/>
        </w:rPr>
        <w:t xml:space="preserve"> и отказ от прав</w:t>
      </w:r>
      <w:r>
        <w:rPr>
          <w:szCs w:val="28"/>
        </w:rPr>
        <w:t>а в коммерческом обороте Российской</w:t>
      </w:r>
      <w:r w:rsidRPr="005C414A">
        <w:rPr>
          <w:szCs w:val="28"/>
        </w:rPr>
        <w:t xml:space="preserve"> Федерации. М.: Статут, 2014. 159 с.</w:t>
      </w:r>
    </w:p>
    <w:p w14:paraId="144BB5E0" w14:textId="77777777" w:rsidR="00384501" w:rsidRPr="005C414A" w:rsidRDefault="00384501" w:rsidP="00737AEB">
      <w:pPr>
        <w:pStyle w:val="afa"/>
        <w:widowControl w:val="0"/>
        <w:numPr>
          <w:ilvl w:val="0"/>
          <w:numId w:val="9"/>
        </w:numPr>
        <w:ind w:left="0" w:firstLine="851"/>
        <w:jc w:val="both"/>
        <w:rPr>
          <w:szCs w:val="28"/>
        </w:rPr>
      </w:pPr>
      <w:r w:rsidRPr="005C414A">
        <w:rPr>
          <w:szCs w:val="28"/>
        </w:rPr>
        <w:lastRenderedPageBreak/>
        <w:t>Серебровски</w:t>
      </w:r>
      <w:r>
        <w:rPr>
          <w:szCs w:val="28"/>
        </w:rPr>
        <w:t>й</w:t>
      </w:r>
      <w:r w:rsidRPr="005C414A">
        <w:rPr>
          <w:szCs w:val="28"/>
        </w:rPr>
        <w:t xml:space="preserve"> В.И. Избранные труды по наследственному и страховому праву. М.: Статут (в серии "Классика росси</w:t>
      </w:r>
      <w:r>
        <w:rPr>
          <w:szCs w:val="28"/>
        </w:rPr>
        <w:t>й</w:t>
      </w:r>
      <w:r w:rsidRPr="005C414A">
        <w:rPr>
          <w:szCs w:val="28"/>
        </w:rPr>
        <w:t>ско</w:t>
      </w:r>
      <w:r>
        <w:rPr>
          <w:szCs w:val="28"/>
        </w:rPr>
        <w:t>й</w:t>
      </w:r>
      <w:r w:rsidRPr="005C414A">
        <w:rPr>
          <w:szCs w:val="28"/>
        </w:rPr>
        <w:t xml:space="preserve"> цивилистики"), 1997. </w:t>
      </w:r>
    </w:p>
    <w:p w14:paraId="378CFFA2" w14:textId="77777777" w:rsidR="00384501" w:rsidRDefault="00384501" w:rsidP="00737AEB">
      <w:pPr>
        <w:pStyle w:val="afa"/>
        <w:widowControl w:val="0"/>
        <w:numPr>
          <w:ilvl w:val="0"/>
          <w:numId w:val="9"/>
        </w:numPr>
        <w:ind w:left="0" w:firstLine="851"/>
        <w:jc w:val="both"/>
        <w:rPr>
          <w:szCs w:val="28"/>
        </w:rPr>
      </w:pPr>
      <w:r>
        <w:rPr>
          <w:szCs w:val="28"/>
        </w:rPr>
        <w:t>Синайский</w:t>
      </w:r>
      <w:r w:rsidRPr="005C414A">
        <w:rPr>
          <w:szCs w:val="28"/>
        </w:rPr>
        <w:t xml:space="preserve"> В.И. Русское гражданское право (Серия</w:t>
      </w:r>
      <w:r>
        <w:rPr>
          <w:szCs w:val="28"/>
        </w:rPr>
        <w:t xml:space="preserve"> "Классика российской</w:t>
      </w:r>
      <w:r w:rsidRPr="005C414A">
        <w:rPr>
          <w:szCs w:val="28"/>
        </w:rPr>
        <w:t xml:space="preserve"> цивилистики"). М., 2002.</w:t>
      </w:r>
    </w:p>
    <w:p w14:paraId="3737B89A" w14:textId="77777777" w:rsidR="00384501" w:rsidRDefault="00384501" w:rsidP="00737AEB">
      <w:pPr>
        <w:pStyle w:val="afa"/>
        <w:widowControl w:val="0"/>
        <w:numPr>
          <w:ilvl w:val="0"/>
          <w:numId w:val="9"/>
        </w:numPr>
        <w:ind w:left="0" w:firstLine="851"/>
        <w:jc w:val="both"/>
        <w:rPr>
          <w:szCs w:val="28"/>
        </w:rPr>
      </w:pPr>
      <w:proofErr w:type="spellStart"/>
      <w:r w:rsidRPr="005C414A">
        <w:rPr>
          <w:szCs w:val="28"/>
        </w:rPr>
        <w:t>Скловски</w:t>
      </w:r>
      <w:r>
        <w:rPr>
          <w:szCs w:val="28"/>
        </w:rPr>
        <w:t>й</w:t>
      </w:r>
      <w:proofErr w:type="spellEnd"/>
      <w:r w:rsidRPr="005C414A">
        <w:rPr>
          <w:szCs w:val="28"/>
        </w:rPr>
        <w:t xml:space="preserve"> К.И. Комментарий к постановлению Пленума Верховного Суда РФ и Пленума Высшего Арбитражного Суда РФ от 29 апреля 2010 </w:t>
      </w:r>
      <w:r w:rsidRPr="005C414A">
        <w:rPr>
          <w:rFonts w:ascii="MS Mincho" w:eastAsia="MS Mincho" w:hAnsi="MS Mincho" w:cs="MS Mincho"/>
          <w:szCs w:val="28"/>
        </w:rPr>
        <w:t> </w:t>
      </w:r>
      <w:r w:rsidRPr="005C414A">
        <w:rPr>
          <w:szCs w:val="28"/>
        </w:rPr>
        <w:t>г. N</w:t>
      </w:r>
      <w:r>
        <w:rPr>
          <w:szCs w:val="28"/>
        </w:rPr>
        <w:t xml:space="preserve"> </w:t>
      </w:r>
      <w:r w:rsidRPr="005C414A">
        <w:rPr>
          <w:szCs w:val="28"/>
        </w:rPr>
        <w:t>10/22 «О некоторых в</w:t>
      </w:r>
      <w:r>
        <w:rPr>
          <w:szCs w:val="28"/>
        </w:rPr>
        <w:t>опросах, возникающих в судебной</w:t>
      </w:r>
      <w:r w:rsidRPr="005C414A">
        <w:rPr>
          <w:szCs w:val="28"/>
        </w:rPr>
        <w:t xml:space="preserve"> практике при разреш</w:t>
      </w:r>
      <w:r>
        <w:rPr>
          <w:szCs w:val="28"/>
        </w:rPr>
        <w:t>ении споров, связанных с защитой</w:t>
      </w:r>
      <w:r w:rsidRPr="005C414A">
        <w:rPr>
          <w:szCs w:val="28"/>
        </w:rPr>
        <w:t xml:space="preserve"> права собственности и других ве</w:t>
      </w:r>
      <w:r>
        <w:rPr>
          <w:szCs w:val="28"/>
        </w:rPr>
        <w:t>щных прав». – М.: Статут, 2011.</w:t>
      </w:r>
    </w:p>
    <w:p w14:paraId="6FB1C21C" w14:textId="77777777" w:rsidR="00384501" w:rsidRPr="005C414A" w:rsidRDefault="00384501" w:rsidP="00737AEB">
      <w:pPr>
        <w:pStyle w:val="afa"/>
        <w:widowControl w:val="0"/>
        <w:numPr>
          <w:ilvl w:val="0"/>
          <w:numId w:val="9"/>
        </w:numPr>
        <w:ind w:left="0" w:firstLine="851"/>
        <w:jc w:val="both"/>
        <w:rPr>
          <w:szCs w:val="28"/>
        </w:rPr>
      </w:pPr>
      <w:proofErr w:type="spellStart"/>
      <w:r w:rsidRPr="005C414A">
        <w:rPr>
          <w:szCs w:val="28"/>
        </w:rPr>
        <w:t>Скловски</w:t>
      </w:r>
      <w:r>
        <w:rPr>
          <w:szCs w:val="28"/>
        </w:rPr>
        <w:t>й</w:t>
      </w:r>
      <w:proofErr w:type="spellEnd"/>
      <w:r>
        <w:rPr>
          <w:szCs w:val="28"/>
        </w:rPr>
        <w:t xml:space="preserve"> К.И. Сделка и ее дей</w:t>
      </w:r>
      <w:r w:rsidRPr="005C414A">
        <w:rPr>
          <w:szCs w:val="28"/>
        </w:rPr>
        <w:t>ствие (3-е издание). Комментарий главы 9 ГК РФ (поня</w:t>
      </w:r>
      <w:r>
        <w:rPr>
          <w:szCs w:val="28"/>
        </w:rPr>
        <w:t>тие, виды и форма сделок. Недей</w:t>
      </w:r>
      <w:r w:rsidRPr="005C414A">
        <w:rPr>
          <w:szCs w:val="28"/>
        </w:rPr>
        <w:t xml:space="preserve">ствительность сделок) // СПС КонсультантПлюс. 2015. </w:t>
      </w:r>
    </w:p>
    <w:p w14:paraId="1170A808" w14:textId="77777777" w:rsidR="00384501" w:rsidRPr="001B7E51" w:rsidRDefault="00384501" w:rsidP="00737AEB">
      <w:pPr>
        <w:pStyle w:val="afa"/>
        <w:widowControl w:val="0"/>
        <w:numPr>
          <w:ilvl w:val="0"/>
          <w:numId w:val="9"/>
        </w:numPr>
        <w:ind w:left="0" w:firstLine="851"/>
        <w:jc w:val="both"/>
        <w:rPr>
          <w:szCs w:val="28"/>
        </w:rPr>
      </w:pPr>
      <w:proofErr w:type="spellStart"/>
      <w:r w:rsidRPr="001B7E51">
        <w:rPr>
          <w:szCs w:val="28"/>
        </w:rPr>
        <w:t>Скловский</w:t>
      </w:r>
      <w:proofErr w:type="spellEnd"/>
      <w:r w:rsidRPr="001B7E51">
        <w:rPr>
          <w:szCs w:val="28"/>
        </w:rPr>
        <w:t xml:space="preserve">, К. И.  Собственность в гражданском </w:t>
      </w:r>
      <w:proofErr w:type="gramStart"/>
      <w:r w:rsidRPr="001B7E51">
        <w:rPr>
          <w:szCs w:val="28"/>
        </w:rPr>
        <w:t>праве :</w:t>
      </w:r>
      <w:proofErr w:type="gramEnd"/>
      <w:r w:rsidRPr="001B7E51">
        <w:rPr>
          <w:szCs w:val="28"/>
        </w:rPr>
        <w:t xml:space="preserve"> учебное пособие для вузов / К. И. </w:t>
      </w:r>
      <w:proofErr w:type="spellStart"/>
      <w:r w:rsidRPr="001B7E51">
        <w:rPr>
          <w:szCs w:val="28"/>
        </w:rPr>
        <w:t>Скловский</w:t>
      </w:r>
      <w:proofErr w:type="spellEnd"/>
      <w:r w:rsidRPr="001B7E51">
        <w:rPr>
          <w:szCs w:val="28"/>
        </w:rPr>
        <w:t xml:space="preserve">. — 5-е изд., </w:t>
      </w:r>
      <w:proofErr w:type="spellStart"/>
      <w:r w:rsidRPr="001B7E51">
        <w:rPr>
          <w:szCs w:val="28"/>
        </w:rPr>
        <w:t>перераб</w:t>
      </w:r>
      <w:proofErr w:type="spellEnd"/>
      <w:r w:rsidRPr="001B7E51">
        <w:rPr>
          <w:szCs w:val="28"/>
        </w:rPr>
        <w:t xml:space="preserve">. и доп. — </w:t>
      </w:r>
      <w:proofErr w:type="gramStart"/>
      <w:r w:rsidRPr="001B7E51">
        <w:rPr>
          <w:szCs w:val="28"/>
        </w:rPr>
        <w:t>Москва :</w:t>
      </w:r>
      <w:proofErr w:type="gramEnd"/>
      <w:r w:rsidRPr="001B7E51">
        <w:rPr>
          <w:szCs w:val="28"/>
        </w:rPr>
        <w:t xml:space="preserve"> Издательство </w:t>
      </w:r>
      <w:proofErr w:type="spellStart"/>
      <w:r w:rsidRPr="001B7E51">
        <w:rPr>
          <w:szCs w:val="28"/>
        </w:rPr>
        <w:t>Юрайт</w:t>
      </w:r>
      <w:proofErr w:type="spellEnd"/>
      <w:r w:rsidRPr="001B7E51">
        <w:rPr>
          <w:szCs w:val="28"/>
        </w:rPr>
        <w:t xml:space="preserve">, 2020. — 1016 с. — (Высшее образование). — ISBN 978-5-534-13090-4. — </w:t>
      </w:r>
      <w:proofErr w:type="gramStart"/>
      <w:r w:rsidRPr="001B7E51">
        <w:rPr>
          <w:szCs w:val="28"/>
        </w:rPr>
        <w:t>Текст :</w:t>
      </w:r>
      <w:proofErr w:type="gramEnd"/>
      <w:r w:rsidRPr="001B7E51">
        <w:rPr>
          <w:szCs w:val="28"/>
        </w:rPr>
        <w:t xml:space="preserve"> электронный // ЭБС </w:t>
      </w:r>
      <w:proofErr w:type="spellStart"/>
      <w:r w:rsidRPr="001B7E51">
        <w:rPr>
          <w:szCs w:val="28"/>
        </w:rPr>
        <w:t>Юрайт</w:t>
      </w:r>
      <w:proofErr w:type="spellEnd"/>
      <w:r w:rsidRPr="001B7E51">
        <w:rPr>
          <w:szCs w:val="28"/>
        </w:rPr>
        <w:t xml:space="preserve"> [сайт]. — URL: https://urait.ru/bcode/449151. </w:t>
      </w:r>
    </w:p>
    <w:p w14:paraId="29EAF820" w14:textId="77777777" w:rsidR="00384501" w:rsidRDefault="00384501" w:rsidP="00737AEB">
      <w:pPr>
        <w:pStyle w:val="afa"/>
        <w:widowControl w:val="0"/>
        <w:numPr>
          <w:ilvl w:val="0"/>
          <w:numId w:val="9"/>
        </w:numPr>
        <w:ind w:left="0" w:firstLine="851"/>
        <w:jc w:val="both"/>
        <w:rPr>
          <w:szCs w:val="28"/>
        </w:rPr>
      </w:pPr>
      <w:proofErr w:type="spellStart"/>
      <w:r w:rsidRPr="005C414A">
        <w:rPr>
          <w:szCs w:val="28"/>
        </w:rPr>
        <w:t>Слыщенков</w:t>
      </w:r>
      <w:proofErr w:type="spellEnd"/>
      <w:r w:rsidRPr="005C414A">
        <w:rPr>
          <w:szCs w:val="28"/>
        </w:rPr>
        <w:t xml:space="preserve"> В.А. Договор купли-продажи и переход права собственности: Сравнительно-правовое исследование. М., Статут, 2011.</w:t>
      </w:r>
    </w:p>
    <w:p w14:paraId="363DA676" w14:textId="77777777" w:rsidR="00384501" w:rsidRPr="005C414A" w:rsidRDefault="00384501" w:rsidP="00737AEB">
      <w:pPr>
        <w:pStyle w:val="afa"/>
        <w:widowControl w:val="0"/>
        <w:numPr>
          <w:ilvl w:val="0"/>
          <w:numId w:val="9"/>
        </w:numPr>
        <w:ind w:left="0" w:firstLine="851"/>
        <w:jc w:val="both"/>
        <w:rPr>
          <w:szCs w:val="28"/>
        </w:rPr>
      </w:pPr>
      <w:r w:rsidRPr="005C414A">
        <w:rPr>
          <w:szCs w:val="28"/>
        </w:rPr>
        <w:t>Сокуров В.С. Ответственность к</w:t>
      </w:r>
      <w:r>
        <w:rPr>
          <w:szCs w:val="28"/>
        </w:rPr>
        <w:t>лиента по договору транспортной</w:t>
      </w:r>
      <w:r w:rsidRPr="005C414A">
        <w:rPr>
          <w:szCs w:val="28"/>
        </w:rPr>
        <w:t xml:space="preserve"> экспедиции // Транспортное право. – 2013. – N 4. – С. 21–24. </w:t>
      </w:r>
    </w:p>
    <w:p w14:paraId="7627D79A" w14:textId="77777777" w:rsidR="00384501" w:rsidRDefault="00384501" w:rsidP="00737AEB">
      <w:pPr>
        <w:pStyle w:val="afa"/>
        <w:widowControl w:val="0"/>
        <w:numPr>
          <w:ilvl w:val="0"/>
          <w:numId w:val="9"/>
        </w:numPr>
        <w:ind w:left="0" w:firstLine="851"/>
        <w:jc w:val="both"/>
        <w:rPr>
          <w:szCs w:val="28"/>
        </w:rPr>
      </w:pPr>
      <w:r w:rsidRPr="005C414A">
        <w:rPr>
          <w:szCs w:val="28"/>
        </w:rPr>
        <w:t>Соловьев В.Н. Особенности осуществления права собственности публично-правовых образований // Нотариус. – 20</w:t>
      </w:r>
      <w:r>
        <w:rPr>
          <w:szCs w:val="28"/>
        </w:rPr>
        <w:t>1</w:t>
      </w:r>
      <w:r w:rsidRPr="005C414A">
        <w:rPr>
          <w:szCs w:val="28"/>
        </w:rPr>
        <w:t>9. – N 6. – С. 33–38.</w:t>
      </w:r>
    </w:p>
    <w:p w14:paraId="71872DDF" w14:textId="77777777" w:rsidR="00384501" w:rsidRPr="005C414A" w:rsidRDefault="00384501" w:rsidP="00737AEB">
      <w:pPr>
        <w:pStyle w:val="afa"/>
        <w:widowControl w:val="0"/>
        <w:numPr>
          <w:ilvl w:val="0"/>
          <w:numId w:val="9"/>
        </w:numPr>
        <w:ind w:left="0" w:firstLine="851"/>
        <w:jc w:val="both"/>
        <w:rPr>
          <w:szCs w:val="28"/>
        </w:rPr>
      </w:pPr>
      <w:r w:rsidRPr="005C414A">
        <w:rPr>
          <w:szCs w:val="28"/>
        </w:rPr>
        <w:t>Соловьев В.Н. Отношения собственности и иные вещные отношения с участием некоммерческих организаций в социально</w:t>
      </w:r>
      <w:r>
        <w:rPr>
          <w:szCs w:val="28"/>
        </w:rPr>
        <w:t>й</w:t>
      </w:r>
      <w:r w:rsidRPr="005C414A">
        <w:rPr>
          <w:szCs w:val="28"/>
        </w:rPr>
        <w:t xml:space="preserve"> сфере: Монография. М.: Юрист, 2008. </w:t>
      </w:r>
    </w:p>
    <w:p w14:paraId="69F7B8D3" w14:textId="77777777" w:rsidR="00384501" w:rsidRPr="005C414A" w:rsidRDefault="00384501" w:rsidP="00737AEB">
      <w:pPr>
        <w:pStyle w:val="afa"/>
        <w:widowControl w:val="0"/>
        <w:numPr>
          <w:ilvl w:val="0"/>
          <w:numId w:val="9"/>
        </w:numPr>
        <w:ind w:left="0" w:firstLine="851"/>
        <w:jc w:val="both"/>
        <w:rPr>
          <w:szCs w:val="28"/>
        </w:rPr>
      </w:pPr>
      <w:r w:rsidRPr="005C414A">
        <w:rPr>
          <w:szCs w:val="28"/>
        </w:rPr>
        <w:t xml:space="preserve">Судариков С.А. Авторское право. – М.: Проспект, 2010. </w:t>
      </w:r>
    </w:p>
    <w:p w14:paraId="5F7A5762" w14:textId="77777777" w:rsidR="00384501" w:rsidRPr="005C414A" w:rsidRDefault="00384501" w:rsidP="00737AEB">
      <w:pPr>
        <w:pStyle w:val="afa"/>
        <w:widowControl w:val="0"/>
        <w:numPr>
          <w:ilvl w:val="0"/>
          <w:numId w:val="9"/>
        </w:numPr>
        <w:ind w:left="0" w:firstLine="851"/>
        <w:jc w:val="both"/>
        <w:rPr>
          <w:szCs w:val="28"/>
        </w:rPr>
      </w:pPr>
      <w:r w:rsidRPr="005C414A">
        <w:rPr>
          <w:szCs w:val="28"/>
        </w:rPr>
        <w:t xml:space="preserve">Суханов Е.А. Вещные права и права на материальные объекты // </w:t>
      </w:r>
      <w:r w:rsidRPr="005C414A">
        <w:rPr>
          <w:rFonts w:ascii="MS Mincho" w:eastAsia="MS Mincho" w:hAnsi="MS Mincho" w:cs="MS Mincho"/>
          <w:szCs w:val="28"/>
        </w:rPr>
        <w:t> </w:t>
      </w:r>
      <w:r w:rsidRPr="005C414A">
        <w:rPr>
          <w:szCs w:val="28"/>
        </w:rPr>
        <w:t xml:space="preserve">Вестник ВАС РФ. – 2007. – N 7. – С. 16–32. </w:t>
      </w:r>
    </w:p>
    <w:p w14:paraId="7377378B" w14:textId="77777777" w:rsidR="00384501" w:rsidRDefault="00384501" w:rsidP="00737AEB">
      <w:pPr>
        <w:pStyle w:val="afa"/>
        <w:widowControl w:val="0"/>
        <w:numPr>
          <w:ilvl w:val="0"/>
          <w:numId w:val="9"/>
        </w:numPr>
        <w:ind w:left="0" w:firstLine="851"/>
        <w:jc w:val="both"/>
        <w:rPr>
          <w:szCs w:val="28"/>
        </w:rPr>
      </w:pPr>
      <w:r w:rsidRPr="005C414A">
        <w:rPr>
          <w:szCs w:val="28"/>
        </w:rPr>
        <w:t xml:space="preserve">Суханов Е.А. Комментарий к ст. 65.1 - 65.3 ГК РФ // Вестник </w:t>
      </w:r>
      <w:r w:rsidRPr="005C414A">
        <w:rPr>
          <w:rFonts w:ascii="MS Mincho" w:eastAsia="MS Mincho" w:hAnsi="MS Mincho" w:cs="MS Mincho"/>
          <w:szCs w:val="28"/>
        </w:rPr>
        <w:t> </w:t>
      </w:r>
      <w:r w:rsidRPr="005C414A">
        <w:rPr>
          <w:szCs w:val="28"/>
        </w:rPr>
        <w:t>гражданского права. 2014. N 3. С. 107 - 130.</w:t>
      </w:r>
    </w:p>
    <w:p w14:paraId="3F9AD3BF" w14:textId="77777777" w:rsidR="00384501" w:rsidRDefault="00384501" w:rsidP="00737AEB">
      <w:pPr>
        <w:pStyle w:val="afa"/>
        <w:widowControl w:val="0"/>
        <w:numPr>
          <w:ilvl w:val="0"/>
          <w:numId w:val="9"/>
        </w:numPr>
        <w:ind w:left="0" w:firstLine="851"/>
        <w:jc w:val="both"/>
        <w:rPr>
          <w:szCs w:val="28"/>
        </w:rPr>
      </w:pPr>
      <w:r w:rsidRPr="005C414A">
        <w:rPr>
          <w:szCs w:val="28"/>
        </w:rPr>
        <w:t>Суханов Е.А. Предпри</w:t>
      </w:r>
      <w:r>
        <w:rPr>
          <w:szCs w:val="28"/>
        </w:rPr>
        <w:t>нимательские корпорации в новой</w:t>
      </w:r>
      <w:r w:rsidRPr="005C414A">
        <w:rPr>
          <w:szCs w:val="28"/>
        </w:rPr>
        <w:t xml:space="preserve"> редакции </w:t>
      </w:r>
      <w:r w:rsidRPr="005C414A">
        <w:rPr>
          <w:rFonts w:ascii="MS Mincho" w:eastAsia="MS Mincho" w:hAnsi="MS Mincho" w:cs="MS Mincho"/>
          <w:szCs w:val="28"/>
        </w:rPr>
        <w:t> </w:t>
      </w:r>
      <w:r>
        <w:rPr>
          <w:szCs w:val="28"/>
        </w:rPr>
        <w:t>Гражданского кодекса Российской</w:t>
      </w:r>
      <w:r w:rsidRPr="005C414A">
        <w:rPr>
          <w:szCs w:val="28"/>
        </w:rPr>
        <w:t xml:space="preserve"> Федерац</w:t>
      </w:r>
      <w:r>
        <w:rPr>
          <w:szCs w:val="28"/>
        </w:rPr>
        <w:t>ии // Журнал россий</w:t>
      </w:r>
      <w:r w:rsidRPr="005C414A">
        <w:rPr>
          <w:szCs w:val="28"/>
        </w:rPr>
        <w:t xml:space="preserve">ского </w:t>
      </w:r>
      <w:r w:rsidRPr="005C414A">
        <w:rPr>
          <w:rFonts w:ascii="MS Mincho" w:eastAsia="MS Mincho" w:hAnsi="MS Mincho" w:cs="MS Mincho"/>
          <w:szCs w:val="28"/>
        </w:rPr>
        <w:t> </w:t>
      </w:r>
      <w:r w:rsidRPr="005C414A">
        <w:rPr>
          <w:szCs w:val="28"/>
        </w:rPr>
        <w:t>права. 2015. N 1. С. 5 - 13.</w:t>
      </w:r>
    </w:p>
    <w:p w14:paraId="31BA10CB" w14:textId="77777777" w:rsidR="00384501" w:rsidRPr="005C414A" w:rsidRDefault="00384501" w:rsidP="00737AEB">
      <w:pPr>
        <w:pStyle w:val="afa"/>
        <w:widowControl w:val="0"/>
        <w:numPr>
          <w:ilvl w:val="0"/>
          <w:numId w:val="9"/>
        </w:numPr>
        <w:ind w:left="0" w:firstLine="851"/>
        <w:jc w:val="both"/>
        <w:rPr>
          <w:szCs w:val="28"/>
        </w:rPr>
      </w:pPr>
      <w:r w:rsidRPr="005C414A">
        <w:rPr>
          <w:szCs w:val="28"/>
        </w:rPr>
        <w:t>Суханов Е.А. Проблемы вещ</w:t>
      </w:r>
      <w:r>
        <w:rPr>
          <w:szCs w:val="28"/>
        </w:rPr>
        <w:t>ного права в современном россий</w:t>
      </w:r>
      <w:r w:rsidRPr="005C414A">
        <w:rPr>
          <w:szCs w:val="28"/>
        </w:rPr>
        <w:t xml:space="preserve">ском </w:t>
      </w:r>
      <w:r w:rsidRPr="005C414A">
        <w:rPr>
          <w:rFonts w:ascii="MS Mincho" w:eastAsia="MS Mincho" w:hAnsi="MS Mincho" w:cs="MS Mincho"/>
          <w:szCs w:val="28"/>
        </w:rPr>
        <w:t> </w:t>
      </w:r>
      <w:r>
        <w:rPr>
          <w:szCs w:val="28"/>
        </w:rPr>
        <w:t>праве // Журнал россий</w:t>
      </w:r>
      <w:r w:rsidRPr="005C414A">
        <w:rPr>
          <w:szCs w:val="28"/>
        </w:rPr>
        <w:t xml:space="preserve">ского права. 2016. N 4. С. 33 - 38. </w:t>
      </w:r>
    </w:p>
    <w:p w14:paraId="4A22FD62" w14:textId="77777777" w:rsidR="00384501" w:rsidRPr="00996BF6" w:rsidRDefault="00384501" w:rsidP="00737AEB">
      <w:pPr>
        <w:pStyle w:val="afa"/>
        <w:widowControl w:val="0"/>
        <w:numPr>
          <w:ilvl w:val="0"/>
          <w:numId w:val="9"/>
        </w:numPr>
        <w:ind w:left="0" w:firstLine="851"/>
        <w:jc w:val="both"/>
        <w:rPr>
          <w:szCs w:val="28"/>
        </w:rPr>
      </w:pPr>
      <w:r>
        <w:rPr>
          <w:szCs w:val="28"/>
        </w:rPr>
        <w:t>Суханов Е.А. Россий</w:t>
      </w:r>
      <w:r w:rsidRPr="005C414A">
        <w:rPr>
          <w:szCs w:val="28"/>
        </w:rPr>
        <w:t xml:space="preserve">ское гражданское право в 2 томах. Т. 2 </w:t>
      </w:r>
      <w:r w:rsidRPr="005C414A">
        <w:rPr>
          <w:rFonts w:ascii="MS Mincho" w:eastAsia="MS Mincho" w:hAnsi="MS Mincho" w:cs="MS Mincho"/>
          <w:szCs w:val="28"/>
        </w:rPr>
        <w:t> </w:t>
      </w:r>
      <w:r w:rsidRPr="005C414A">
        <w:rPr>
          <w:szCs w:val="28"/>
        </w:rPr>
        <w:t xml:space="preserve">обязательственное право. М., Статут 2010. </w:t>
      </w:r>
    </w:p>
    <w:p w14:paraId="3B5F76F0" w14:textId="77777777" w:rsidR="00384501" w:rsidRDefault="00384501" w:rsidP="00737AEB">
      <w:pPr>
        <w:pStyle w:val="afa"/>
        <w:widowControl w:val="0"/>
        <w:numPr>
          <w:ilvl w:val="0"/>
          <w:numId w:val="9"/>
        </w:numPr>
        <w:ind w:left="0" w:firstLine="851"/>
        <w:jc w:val="both"/>
        <w:rPr>
          <w:szCs w:val="28"/>
        </w:rPr>
      </w:pPr>
      <w:r w:rsidRPr="00996BF6">
        <w:rPr>
          <w:szCs w:val="28"/>
        </w:rPr>
        <w:t>Суханов Е.А. Юридич</w:t>
      </w:r>
      <w:r>
        <w:rPr>
          <w:szCs w:val="28"/>
        </w:rPr>
        <w:t>еские лица в современном россий</w:t>
      </w:r>
      <w:r w:rsidRPr="00996BF6">
        <w:rPr>
          <w:szCs w:val="28"/>
        </w:rPr>
        <w:t>ском гражданском праве // Вестник гражданского права. 2006. Т. 6. N 1.</w:t>
      </w:r>
      <w:r w:rsidRPr="00996BF6">
        <w:rPr>
          <w:rFonts w:ascii="MS Mincho" w:eastAsia="MS Mincho" w:hAnsi="MS Mincho" w:cs="MS Mincho"/>
          <w:szCs w:val="28"/>
        </w:rPr>
        <w:t> </w:t>
      </w:r>
      <w:r w:rsidRPr="00996BF6">
        <w:rPr>
          <w:szCs w:val="28"/>
        </w:rPr>
        <w:t>167</w:t>
      </w:r>
    </w:p>
    <w:p w14:paraId="5862A2F6" w14:textId="77777777" w:rsidR="00384501" w:rsidRDefault="00384501" w:rsidP="00737AEB">
      <w:pPr>
        <w:pStyle w:val="afa"/>
        <w:widowControl w:val="0"/>
        <w:numPr>
          <w:ilvl w:val="0"/>
          <w:numId w:val="9"/>
        </w:numPr>
        <w:ind w:left="0" w:firstLine="851"/>
        <w:jc w:val="both"/>
        <w:rPr>
          <w:szCs w:val="28"/>
        </w:rPr>
      </w:pPr>
      <w:r w:rsidRPr="00996BF6">
        <w:rPr>
          <w:szCs w:val="28"/>
        </w:rPr>
        <w:t>Тихомиров М.Ю. Основы правового по</w:t>
      </w:r>
      <w:r>
        <w:rPr>
          <w:szCs w:val="28"/>
        </w:rPr>
        <w:t>ложения общества с ограниченной</w:t>
      </w:r>
      <w:r w:rsidRPr="00996BF6">
        <w:rPr>
          <w:szCs w:val="28"/>
        </w:rPr>
        <w:t xml:space="preserve"> ответственностью // Законодательство и экономика. 2010. N 4. С. 27 - 45. </w:t>
      </w:r>
    </w:p>
    <w:p w14:paraId="5B12A609" w14:textId="77777777" w:rsidR="00384501" w:rsidRDefault="00384501" w:rsidP="00737AEB">
      <w:pPr>
        <w:pStyle w:val="afa"/>
        <w:widowControl w:val="0"/>
        <w:numPr>
          <w:ilvl w:val="0"/>
          <w:numId w:val="9"/>
        </w:numPr>
        <w:ind w:left="0" w:firstLine="851"/>
        <w:jc w:val="both"/>
        <w:rPr>
          <w:szCs w:val="28"/>
        </w:rPr>
      </w:pPr>
      <w:r w:rsidRPr="00996BF6">
        <w:rPr>
          <w:szCs w:val="28"/>
        </w:rPr>
        <w:lastRenderedPageBreak/>
        <w:t>Филоненко С.Н., Королькова Г.В. Проблемы зарубежного патенто</w:t>
      </w:r>
      <w:r>
        <w:rPr>
          <w:szCs w:val="28"/>
        </w:rPr>
        <w:t>вания результатов работы россий</w:t>
      </w:r>
      <w:r w:rsidRPr="00996BF6">
        <w:rPr>
          <w:szCs w:val="28"/>
        </w:rPr>
        <w:t>ских научных организ</w:t>
      </w:r>
      <w:r>
        <w:rPr>
          <w:szCs w:val="28"/>
        </w:rPr>
        <w:t>аций // Право интеллектуальной</w:t>
      </w:r>
      <w:r w:rsidRPr="00996BF6">
        <w:rPr>
          <w:szCs w:val="28"/>
        </w:rPr>
        <w:t xml:space="preserve"> собственности. – 2009. – N 3. – С. 29–31. </w:t>
      </w:r>
      <w:r w:rsidRPr="00996BF6">
        <w:rPr>
          <w:rFonts w:ascii="MS Mincho" w:eastAsia="MS Mincho" w:hAnsi="MS Mincho" w:cs="MS Mincho"/>
          <w:szCs w:val="28"/>
        </w:rPr>
        <w:t> </w:t>
      </w:r>
    </w:p>
    <w:p w14:paraId="75788BF8" w14:textId="77777777" w:rsidR="00384501" w:rsidRPr="00996BF6" w:rsidRDefault="00384501" w:rsidP="00737AEB">
      <w:pPr>
        <w:pStyle w:val="afa"/>
        <w:widowControl w:val="0"/>
        <w:numPr>
          <w:ilvl w:val="0"/>
          <w:numId w:val="9"/>
        </w:numPr>
        <w:ind w:left="0" w:firstLine="851"/>
        <w:jc w:val="both"/>
        <w:rPr>
          <w:szCs w:val="28"/>
        </w:rPr>
      </w:pPr>
      <w:r w:rsidRPr="00996BF6">
        <w:rPr>
          <w:szCs w:val="28"/>
        </w:rPr>
        <w:t>Фоков А.П. О судебной практике при разреше</w:t>
      </w:r>
      <w:r>
        <w:rPr>
          <w:szCs w:val="28"/>
        </w:rPr>
        <w:t>нии споров, связанных с защитой</w:t>
      </w:r>
      <w:r w:rsidRPr="00996BF6">
        <w:rPr>
          <w:szCs w:val="28"/>
        </w:rPr>
        <w:t xml:space="preserve"> права собственности и других вещных прав // Российский судья. 2010. N 8. С. 2 - 3. </w:t>
      </w:r>
    </w:p>
    <w:p w14:paraId="2C9EAE18" w14:textId="77777777" w:rsidR="00384501" w:rsidRDefault="00384501" w:rsidP="00737AEB">
      <w:pPr>
        <w:pStyle w:val="afa"/>
        <w:widowControl w:val="0"/>
        <w:numPr>
          <w:ilvl w:val="0"/>
          <w:numId w:val="9"/>
        </w:numPr>
        <w:ind w:left="0" w:firstLine="851"/>
        <w:jc w:val="both"/>
        <w:rPr>
          <w:szCs w:val="28"/>
        </w:rPr>
      </w:pPr>
      <w:r>
        <w:rPr>
          <w:szCs w:val="28"/>
        </w:rPr>
        <w:t>Хейфец Ф.С. Недей</w:t>
      </w:r>
      <w:r w:rsidRPr="00996BF6">
        <w:rPr>
          <w:szCs w:val="28"/>
        </w:rPr>
        <w:t>ствительность сделок по росси</w:t>
      </w:r>
      <w:r>
        <w:rPr>
          <w:szCs w:val="28"/>
        </w:rPr>
        <w:t>й</w:t>
      </w:r>
      <w:r w:rsidRPr="00996BF6">
        <w:rPr>
          <w:szCs w:val="28"/>
        </w:rPr>
        <w:t xml:space="preserve">скому гражданскому праву. М., 1999. </w:t>
      </w:r>
      <w:r w:rsidRPr="00996BF6">
        <w:rPr>
          <w:rFonts w:ascii="MS Mincho" w:eastAsia="MS Mincho" w:hAnsi="MS Mincho" w:cs="MS Mincho"/>
          <w:szCs w:val="28"/>
        </w:rPr>
        <w:t> </w:t>
      </w:r>
    </w:p>
    <w:p w14:paraId="5E899214" w14:textId="77777777" w:rsidR="00384501" w:rsidRPr="00996BF6" w:rsidRDefault="00384501" w:rsidP="00737AEB">
      <w:pPr>
        <w:pStyle w:val="afa"/>
        <w:widowControl w:val="0"/>
        <w:numPr>
          <w:ilvl w:val="0"/>
          <w:numId w:val="9"/>
        </w:numPr>
        <w:ind w:left="0" w:firstLine="851"/>
        <w:jc w:val="both"/>
        <w:rPr>
          <w:szCs w:val="28"/>
        </w:rPr>
      </w:pPr>
      <w:proofErr w:type="spellStart"/>
      <w:r w:rsidRPr="00996BF6">
        <w:rPr>
          <w:szCs w:val="28"/>
        </w:rPr>
        <w:t>Хлопотин</w:t>
      </w:r>
      <w:proofErr w:type="spellEnd"/>
      <w:r w:rsidRPr="00996BF6">
        <w:rPr>
          <w:szCs w:val="28"/>
        </w:rPr>
        <w:t xml:space="preserve"> Н.К. Корпорации в России и за рубежом: становление, развитие и законо</w:t>
      </w:r>
      <w:r>
        <w:rPr>
          <w:szCs w:val="28"/>
        </w:rPr>
        <w:t>дательное обеспечение // Российский</w:t>
      </w:r>
      <w:r w:rsidRPr="00996BF6">
        <w:rPr>
          <w:szCs w:val="28"/>
        </w:rPr>
        <w:t xml:space="preserve"> судья. – 2009. – N 7. – С. 3–7. </w:t>
      </w:r>
    </w:p>
    <w:p w14:paraId="5EB5EE6B" w14:textId="77777777" w:rsidR="00384501" w:rsidRDefault="00384501" w:rsidP="00737AEB">
      <w:pPr>
        <w:pStyle w:val="afa"/>
        <w:widowControl w:val="0"/>
        <w:numPr>
          <w:ilvl w:val="0"/>
          <w:numId w:val="9"/>
        </w:numPr>
        <w:ind w:left="0" w:firstLine="851"/>
        <w:jc w:val="both"/>
        <w:rPr>
          <w:szCs w:val="28"/>
        </w:rPr>
      </w:pPr>
      <w:r w:rsidRPr="00996BF6">
        <w:rPr>
          <w:szCs w:val="28"/>
        </w:rPr>
        <w:t>Хохлов В. Ответственность за пользование чужим</w:t>
      </w:r>
      <w:r>
        <w:rPr>
          <w:szCs w:val="28"/>
        </w:rPr>
        <w:t>и денежными средствами // Хозяй</w:t>
      </w:r>
      <w:r w:rsidRPr="00996BF6">
        <w:rPr>
          <w:szCs w:val="28"/>
        </w:rPr>
        <w:t xml:space="preserve">ство и право. 1996. N 8. </w:t>
      </w:r>
      <w:r w:rsidRPr="00996BF6">
        <w:rPr>
          <w:rFonts w:ascii="MS Mincho" w:eastAsia="MS Mincho" w:hAnsi="MS Mincho" w:cs="MS Mincho"/>
          <w:szCs w:val="28"/>
        </w:rPr>
        <w:t> </w:t>
      </w:r>
    </w:p>
    <w:p w14:paraId="048860F5" w14:textId="77777777" w:rsidR="00384501" w:rsidRDefault="00384501" w:rsidP="00737AEB">
      <w:pPr>
        <w:pStyle w:val="afa"/>
        <w:widowControl w:val="0"/>
        <w:numPr>
          <w:ilvl w:val="0"/>
          <w:numId w:val="9"/>
        </w:numPr>
        <w:ind w:left="0" w:firstLine="851"/>
        <w:jc w:val="both"/>
        <w:rPr>
          <w:szCs w:val="28"/>
        </w:rPr>
      </w:pPr>
      <w:r w:rsidRPr="00996BF6">
        <w:rPr>
          <w:szCs w:val="28"/>
        </w:rPr>
        <w:t xml:space="preserve">Хохлов В.А. Общие положения об обязательствах: учебное пособие. М.: Статут, 2015. 288 с. </w:t>
      </w:r>
    </w:p>
    <w:p w14:paraId="7EFC418F" w14:textId="77777777" w:rsidR="00384501" w:rsidRDefault="00384501" w:rsidP="00737AEB">
      <w:pPr>
        <w:pStyle w:val="afa"/>
        <w:widowControl w:val="0"/>
        <w:numPr>
          <w:ilvl w:val="0"/>
          <w:numId w:val="9"/>
        </w:numPr>
        <w:ind w:left="0" w:firstLine="851"/>
        <w:jc w:val="both"/>
        <w:rPr>
          <w:szCs w:val="28"/>
        </w:rPr>
      </w:pPr>
      <w:proofErr w:type="spellStart"/>
      <w:r w:rsidRPr="00996BF6">
        <w:rPr>
          <w:szCs w:val="28"/>
        </w:rPr>
        <w:t>Хуснетдинова</w:t>
      </w:r>
      <w:proofErr w:type="spellEnd"/>
      <w:r w:rsidRPr="00996BF6">
        <w:rPr>
          <w:szCs w:val="28"/>
        </w:rPr>
        <w:t xml:space="preserve"> Л.М. Права залогодателя и членов его семьи в случае обращения взыскания на заложенное по договору ипотеки жилое поме</w:t>
      </w:r>
      <w:r>
        <w:rPr>
          <w:szCs w:val="28"/>
        </w:rPr>
        <w:t>щение // Бюллетень нотариальной</w:t>
      </w:r>
      <w:r w:rsidRPr="00996BF6">
        <w:rPr>
          <w:szCs w:val="28"/>
        </w:rPr>
        <w:t xml:space="preserve"> практики. – 2009. – N 4. – С. 18–21. </w:t>
      </w:r>
    </w:p>
    <w:p w14:paraId="2E6C11BF" w14:textId="77777777" w:rsidR="00384501" w:rsidRPr="001B7E51" w:rsidRDefault="00384501" w:rsidP="00737AEB">
      <w:pPr>
        <w:pStyle w:val="afa"/>
        <w:widowControl w:val="0"/>
        <w:numPr>
          <w:ilvl w:val="0"/>
          <w:numId w:val="9"/>
        </w:numPr>
        <w:ind w:left="0" w:firstLine="851"/>
        <w:jc w:val="both"/>
        <w:rPr>
          <w:szCs w:val="28"/>
        </w:rPr>
      </w:pPr>
      <w:proofErr w:type="spellStart"/>
      <w:r>
        <w:rPr>
          <w:szCs w:val="28"/>
        </w:rPr>
        <w:t>Ча</w:t>
      </w:r>
      <w:r w:rsidRPr="001B7E51">
        <w:rPr>
          <w:szCs w:val="28"/>
        </w:rPr>
        <w:t>шкова</w:t>
      </w:r>
      <w:proofErr w:type="spellEnd"/>
      <w:r w:rsidRPr="001B7E51">
        <w:rPr>
          <w:szCs w:val="28"/>
        </w:rPr>
        <w:t xml:space="preserve">, С. Ю.  Актуальные проблемы защиты гражданских </w:t>
      </w:r>
      <w:proofErr w:type="gramStart"/>
      <w:r w:rsidRPr="001B7E51">
        <w:rPr>
          <w:szCs w:val="28"/>
        </w:rPr>
        <w:t>прав :</w:t>
      </w:r>
      <w:proofErr w:type="gramEnd"/>
      <w:r w:rsidRPr="001B7E51">
        <w:rPr>
          <w:szCs w:val="28"/>
        </w:rPr>
        <w:t xml:space="preserve"> учебное пособие для вузов / С. Ю. </w:t>
      </w:r>
      <w:proofErr w:type="spellStart"/>
      <w:r w:rsidRPr="001B7E51">
        <w:rPr>
          <w:szCs w:val="28"/>
        </w:rPr>
        <w:t>Чашкова</w:t>
      </w:r>
      <w:proofErr w:type="spellEnd"/>
      <w:r w:rsidRPr="001B7E51">
        <w:rPr>
          <w:szCs w:val="28"/>
        </w:rPr>
        <w:t xml:space="preserve">. — </w:t>
      </w:r>
      <w:proofErr w:type="gramStart"/>
      <w:r w:rsidRPr="001B7E51">
        <w:rPr>
          <w:szCs w:val="28"/>
        </w:rPr>
        <w:t>Москва :</w:t>
      </w:r>
      <w:proofErr w:type="gramEnd"/>
      <w:r w:rsidRPr="001B7E51">
        <w:rPr>
          <w:szCs w:val="28"/>
        </w:rPr>
        <w:t xml:space="preserve"> Издательство </w:t>
      </w:r>
      <w:proofErr w:type="spellStart"/>
      <w:r w:rsidRPr="001B7E51">
        <w:rPr>
          <w:szCs w:val="28"/>
        </w:rPr>
        <w:t>Юрайт</w:t>
      </w:r>
      <w:proofErr w:type="spellEnd"/>
      <w:r w:rsidRPr="001B7E51">
        <w:rPr>
          <w:szCs w:val="28"/>
        </w:rPr>
        <w:t xml:space="preserve">, 2020. — 136 с. — (Высшее образование). — ISBN 978-5-534-12252-7. — </w:t>
      </w:r>
      <w:proofErr w:type="gramStart"/>
      <w:r w:rsidRPr="001B7E51">
        <w:rPr>
          <w:szCs w:val="28"/>
        </w:rPr>
        <w:t>Текст :</w:t>
      </w:r>
      <w:proofErr w:type="gramEnd"/>
      <w:r w:rsidRPr="001B7E51">
        <w:rPr>
          <w:szCs w:val="28"/>
        </w:rPr>
        <w:t xml:space="preserve"> электронный // ЭБС </w:t>
      </w:r>
      <w:proofErr w:type="spellStart"/>
      <w:r w:rsidRPr="001B7E51">
        <w:rPr>
          <w:szCs w:val="28"/>
        </w:rPr>
        <w:t>Юра</w:t>
      </w:r>
      <w:r>
        <w:rPr>
          <w:szCs w:val="28"/>
        </w:rPr>
        <w:t>й</w:t>
      </w:r>
      <w:r w:rsidRPr="001B7E51">
        <w:rPr>
          <w:szCs w:val="28"/>
        </w:rPr>
        <w:t>т</w:t>
      </w:r>
      <w:proofErr w:type="spellEnd"/>
      <w:r w:rsidRPr="001B7E51">
        <w:rPr>
          <w:szCs w:val="28"/>
        </w:rPr>
        <w:t xml:space="preserve"> [сайт]. — URL: https://urait.ru/bcode/456708. </w:t>
      </w:r>
    </w:p>
    <w:p w14:paraId="02F19D8A" w14:textId="77777777" w:rsidR="00384501" w:rsidRPr="00996BF6" w:rsidRDefault="00384501" w:rsidP="00737AEB">
      <w:pPr>
        <w:pStyle w:val="afa"/>
        <w:widowControl w:val="0"/>
        <w:numPr>
          <w:ilvl w:val="0"/>
          <w:numId w:val="9"/>
        </w:numPr>
        <w:ind w:left="0" w:firstLine="851"/>
        <w:jc w:val="both"/>
        <w:rPr>
          <w:szCs w:val="28"/>
        </w:rPr>
      </w:pPr>
      <w:r w:rsidRPr="00996BF6">
        <w:rPr>
          <w:szCs w:val="28"/>
        </w:rPr>
        <w:t>Черепахин Б.Б. Избранные тру</w:t>
      </w:r>
      <w:r>
        <w:rPr>
          <w:szCs w:val="28"/>
        </w:rPr>
        <w:t>ды (Серия "Классика российской</w:t>
      </w:r>
      <w:r w:rsidRPr="00996BF6">
        <w:rPr>
          <w:szCs w:val="28"/>
        </w:rPr>
        <w:t xml:space="preserve"> цивилистики"). М., 2001. </w:t>
      </w:r>
    </w:p>
    <w:p w14:paraId="0A355FBF" w14:textId="77777777" w:rsidR="00384501" w:rsidRDefault="00384501" w:rsidP="00737AEB">
      <w:pPr>
        <w:pStyle w:val="afa"/>
        <w:widowControl w:val="0"/>
        <w:numPr>
          <w:ilvl w:val="0"/>
          <w:numId w:val="9"/>
        </w:numPr>
        <w:ind w:left="0" w:firstLine="851"/>
        <w:jc w:val="both"/>
        <w:rPr>
          <w:szCs w:val="28"/>
        </w:rPr>
      </w:pPr>
      <w:proofErr w:type="spellStart"/>
      <w:r w:rsidRPr="00996BF6">
        <w:rPr>
          <w:szCs w:val="28"/>
        </w:rPr>
        <w:t>Чеч</w:t>
      </w:r>
      <w:r>
        <w:rPr>
          <w:szCs w:val="28"/>
        </w:rPr>
        <w:t>ель</w:t>
      </w:r>
      <w:proofErr w:type="spellEnd"/>
      <w:r>
        <w:rPr>
          <w:szCs w:val="28"/>
        </w:rPr>
        <w:t xml:space="preserve"> С.А. Несостоявшиеся и недей</w:t>
      </w:r>
      <w:r w:rsidRPr="00996BF6">
        <w:rPr>
          <w:szCs w:val="28"/>
        </w:rPr>
        <w:t>ствительные сде</w:t>
      </w:r>
      <w:r>
        <w:rPr>
          <w:szCs w:val="28"/>
        </w:rPr>
        <w:t>лки: анализ правоприменительной</w:t>
      </w:r>
      <w:r w:rsidRPr="00996BF6">
        <w:rPr>
          <w:szCs w:val="28"/>
        </w:rPr>
        <w:t xml:space="preserve"> практики // Закон. 2008. N 6. С. 52 - 60.</w:t>
      </w:r>
    </w:p>
    <w:p w14:paraId="3CA6E719" w14:textId="77777777" w:rsidR="00384501" w:rsidRPr="00996BF6" w:rsidRDefault="00384501" w:rsidP="00737AEB">
      <w:pPr>
        <w:pStyle w:val="afa"/>
        <w:widowControl w:val="0"/>
        <w:numPr>
          <w:ilvl w:val="0"/>
          <w:numId w:val="9"/>
        </w:numPr>
        <w:ind w:left="0" w:firstLine="851"/>
        <w:jc w:val="both"/>
        <w:rPr>
          <w:szCs w:val="28"/>
        </w:rPr>
      </w:pPr>
      <w:proofErr w:type="spellStart"/>
      <w:r w:rsidRPr="00996BF6">
        <w:rPr>
          <w:szCs w:val="28"/>
        </w:rPr>
        <w:t>Чуря</w:t>
      </w:r>
      <w:r>
        <w:rPr>
          <w:szCs w:val="28"/>
        </w:rPr>
        <w:t>ев</w:t>
      </w:r>
      <w:proofErr w:type="spellEnd"/>
      <w:r>
        <w:rPr>
          <w:szCs w:val="28"/>
        </w:rPr>
        <w:t xml:space="preserve"> А.В. Отказ в государственной</w:t>
      </w:r>
      <w:r w:rsidRPr="00996BF6">
        <w:rPr>
          <w:szCs w:val="28"/>
        </w:rPr>
        <w:t xml:space="preserve"> регистрации юридических лиц: перспективы правового регулирования // Право и экономика. 2010. N 4. С. 19 - 23. </w:t>
      </w:r>
    </w:p>
    <w:p w14:paraId="69FC8A34" w14:textId="77777777" w:rsidR="00384501" w:rsidRDefault="00384501" w:rsidP="00737AEB">
      <w:pPr>
        <w:pStyle w:val="afa"/>
        <w:widowControl w:val="0"/>
        <w:numPr>
          <w:ilvl w:val="0"/>
          <w:numId w:val="9"/>
        </w:numPr>
        <w:ind w:left="0" w:firstLine="851"/>
        <w:jc w:val="both"/>
        <w:rPr>
          <w:szCs w:val="28"/>
        </w:rPr>
      </w:pPr>
      <w:r w:rsidRPr="00996BF6">
        <w:rPr>
          <w:szCs w:val="28"/>
        </w:rPr>
        <w:t xml:space="preserve">Шевченко А.С., Шевченко Г.Н. </w:t>
      </w:r>
      <w:proofErr w:type="spellStart"/>
      <w:r w:rsidRPr="00996BF6">
        <w:rPr>
          <w:szCs w:val="28"/>
        </w:rPr>
        <w:t>Д</w:t>
      </w:r>
      <w:r>
        <w:rPr>
          <w:szCs w:val="28"/>
        </w:rPr>
        <w:t>еликтные</w:t>
      </w:r>
      <w:proofErr w:type="spellEnd"/>
      <w:r>
        <w:rPr>
          <w:szCs w:val="28"/>
        </w:rPr>
        <w:t xml:space="preserve"> обязательства в россий</w:t>
      </w:r>
      <w:r w:rsidRPr="00996BF6">
        <w:rPr>
          <w:szCs w:val="28"/>
        </w:rPr>
        <w:t>ском гражданском праве: учебное пособие. М: Статут, 2013. 133 с.</w:t>
      </w:r>
    </w:p>
    <w:p w14:paraId="184EDF89" w14:textId="77777777" w:rsidR="00384501" w:rsidRPr="00996BF6" w:rsidRDefault="00384501" w:rsidP="00737AEB">
      <w:pPr>
        <w:pStyle w:val="afa"/>
        <w:widowControl w:val="0"/>
        <w:numPr>
          <w:ilvl w:val="0"/>
          <w:numId w:val="9"/>
        </w:numPr>
        <w:ind w:left="0" w:firstLine="851"/>
        <w:jc w:val="both"/>
        <w:rPr>
          <w:szCs w:val="28"/>
        </w:rPr>
      </w:pPr>
      <w:r w:rsidRPr="00996BF6">
        <w:rPr>
          <w:szCs w:val="28"/>
        </w:rPr>
        <w:t xml:space="preserve">Шершеневич Г.Ф. Учебник русского гражданского права. М., 1911; </w:t>
      </w:r>
      <w:proofErr w:type="spellStart"/>
      <w:r w:rsidRPr="00996BF6">
        <w:rPr>
          <w:szCs w:val="28"/>
        </w:rPr>
        <w:t>Мейер</w:t>
      </w:r>
      <w:proofErr w:type="spellEnd"/>
      <w:r w:rsidRPr="00996BF6">
        <w:rPr>
          <w:szCs w:val="28"/>
        </w:rPr>
        <w:t xml:space="preserve"> Д.И. Русское гражданское право. М.: Статут, 2003. </w:t>
      </w:r>
    </w:p>
    <w:p w14:paraId="24E23ACD" w14:textId="77777777" w:rsidR="00384501" w:rsidRPr="00996BF6" w:rsidRDefault="00384501" w:rsidP="00737AEB">
      <w:pPr>
        <w:pStyle w:val="afa"/>
        <w:widowControl w:val="0"/>
        <w:numPr>
          <w:ilvl w:val="0"/>
          <w:numId w:val="9"/>
        </w:numPr>
        <w:ind w:left="0" w:firstLine="851"/>
        <w:jc w:val="both"/>
        <w:rPr>
          <w:szCs w:val="28"/>
        </w:rPr>
      </w:pPr>
      <w:proofErr w:type="spellStart"/>
      <w:r w:rsidRPr="00996BF6">
        <w:rPr>
          <w:szCs w:val="28"/>
        </w:rPr>
        <w:t>Щенникова</w:t>
      </w:r>
      <w:proofErr w:type="spellEnd"/>
      <w:r w:rsidRPr="00996BF6">
        <w:rPr>
          <w:szCs w:val="28"/>
        </w:rPr>
        <w:t xml:space="preserve"> Л.В. Вещное право: учебное пособие. М.: </w:t>
      </w:r>
      <w:proofErr w:type="spellStart"/>
      <w:r w:rsidRPr="00996BF6">
        <w:rPr>
          <w:szCs w:val="28"/>
        </w:rPr>
        <w:t>Юристъ</w:t>
      </w:r>
      <w:proofErr w:type="spellEnd"/>
      <w:r w:rsidRPr="00996BF6">
        <w:rPr>
          <w:szCs w:val="28"/>
        </w:rPr>
        <w:t xml:space="preserve">, 2006. </w:t>
      </w:r>
    </w:p>
    <w:p w14:paraId="15F68E83" w14:textId="77777777" w:rsidR="00384501" w:rsidRDefault="00384501" w:rsidP="00737AEB">
      <w:pPr>
        <w:pStyle w:val="afa"/>
        <w:widowControl w:val="0"/>
        <w:numPr>
          <w:ilvl w:val="0"/>
          <w:numId w:val="9"/>
        </w:numPr>
        <w:ind w:left="0" w:firstLine="851"/>
        <w:jc w:val="both"/>
        <w:rPr>
          <w:szCs w:val="28"/>
        </w:rPr>
      </w:pPr>
      <w:proofErr w:type="spellStart"/>
      <w:r w:rsidRPr="00996BF6">
        <w:rPr>
          <w:szCs w:val="28"/>
        </w:rPr>
        <w:t>Щепоткина</w:t>
      </w:r>
      <w:proofErr w:type="spellEnd"/>
      <w:r w:rsidRPr="00996BF6">
        <w:rPr>
          <w:szCs w:val="28"/>
        </w:rPr>
        <w:t xml:space="preserve"> Е.Н., Эрман Ю.К. П</w:t>
      </w:r>
      <w:r>
        <w:rPr>
          <w:szCs w:val="28"/>
        </w:rPr>
        <w:t>равовое регулирование рекламной</w:t>
      </w:r>
      <w:r w:rsidRPr="00996BF6">
        <w:rPr>
          <w:szCs w:val="28"/>
        </w:rPr>
        <w:t xml:space="preserve"> деятельности в сфере предпринимательства // Реклама и право. – 2008. </w:t>
      </w:r>
      <w:r w:rsidRPr="00996BF6">
        <w:rPr>
          <w:rFonts w:ascii="MS Mincho" w:eastAsia="MS Mincho" w:hAnsi="MS Mincho" w:cs="MS Mincho"/>
          <w:szCs w:val="28"/>
        </w:rPr>
        <w:t> </w:t>
      </w:r>
      <w:r>
        <w:rPr>
          <w:szCs w:val="28"/>
        </w:rPr>
        <w:t>– N 2. (11). – С. 2–3.</w:t>
      </w:r>
    </w:p>
    <w:p w14:paraId="2EC5E85F" w14:textId="77777777" w:rsidR="00384501" w:rsidRDefault="00384501" w:rsidP="00737AEB">
      <w:pPr>
        <w:pStyle w:val="afa"/>
        <w:widowControl w:val="0"/>
        <w:numPr>
          <w:ilvl w:val="0"/>
          <w:numId w:val="9"/>
        </w:numPr>
        <w:ind w:left="0" w:firstLine="851"/>
        <w:jc w:val="both"/>
        <w:rPr>
          <w:szCs w:val="28"/>
        </w:rPr>
      </w:pPr>
      <w:proofErr w:type="spellStart"/>
      <w:r w:rsidRPr="00996BF6">
        <w:rPr>
          <w:szCs w:val="28"/>
        </w:rPr>
        <w:t>Эрделевскии</w:t>
      </w:r>
      <w:proofErr w:type="spellEnd"/>
      <w:r w:rsidRPr="00996BF6">
        <w:rPr>
          <w:szCs w:val="28"/>
        </w:rPr>
        <w:t>̆ А.М. Компенсация морального вреда: анализ и комментар</w:t>
      </w:r>
      <w:r>
        <w:rPr>
          <w:szCs w:val="28"/>
        </w:rPr>
        <w:t>ий законодательства и судебной</w:t>
      </w:r>
      <w:r w:rsidRPr="00996BF6">
        <w:rPr>
          <w:szCs w:val="28"/>
        </w:rPr>
        <w:t xml:space="preserve"> практики. – М., 2010. </w:t>
      </w:r>
    </w:p>
    <w:p w14:paraId="79704180" w14:textId="77777777" w:rsidR="00384501" w:rsidRDefault="00384501" w:rsidP="00737AEB">
      <w:pPr>
        <w:pStyle w:val="afa"/>
        <w:widowControl w:val="0"/>
        <w:numPr>
          <w:ilvl w:val="0"/>
          <w:numId w:val="9"/>
        </w:numPr>
        <w:ind w:left="0" w:firstLine="851"/>
        <w:jc w:val="both"/>
        <w:rPr>
          <w:szCs w:val="28"/>
        </w:rPr>
      </w:pPr>
      <w:proofErr w:type="spellStart"/>
      <w:r>
        <w:rPr>
          <w:szCs w:val="28"/>
        </w:rPr>
        <w:t>Эрделевский</w:t>
      </w:r>
      <w:proofErr w:type="spellEnd"/>
      <w:r>
        <w:rPr>
          <w:szCs w:val="28"/>
        </w:rPr>
        <w:t xml:space="preserve"> А.М. Недей</w:t>
      </w:r>
      <w:r w:rsidRPr="00996BF6">
        <w:rPr>
          <w:szCs w:val="28"/>
        </w:rPr>
        <w:t xml:space="preserve">ствительность сделок // </w:t>
      </w:r>
      <w:r>
        <w:rPr>
          <w:szCs w:val="28"/>
        </w:rPr>
        <w:t>Российская юстиция. 1999. N 11-</w:t>
      </w:r>
      <w:r w:rsidRPr="00996BF6">
        <w:rPr>
          <w:szCs w:val="28"/>
        </w:rPr>
        <w:t xml:space="preserve">12. </w:t>
      </w:r>
      <w:r w:rsidRPr="00996BF6">
        <w:rPr>
          <w:rFonts w:ascii="MS Mincho" w:eastAsia="MS Mincho" w:hAnsi="MS Mincho" w:cs="MS Mincho"/>
          <w:szCs w:val="28"/>
        </w:rPr>
        <w:t> </w:t>
      </w:r>
    </w:p>
    <w:p w14:paraId="628DC628" w14:textId="77777777" w:rsidR="00384501" w:rsidRPr="008E3680" w:rsidRDefault="00384501" w:rsidP="00737AEB">
      <w:pPr>
        <w:pStyle w:val="afa"/>
        <w:widowControl w:val="0"/>
        <w:numPr>
          <w:ilvl w:val="0"/>
          <w:numId w:val="9"/>
        </w:numPr>
        <w:ind w:left="0" w:firstLine="851"/>
        <w:jc w:val="both"/>
        <w:rPr>
          <w:szCs w:val="28"/>
        </w:rPr>
      </w:pPr>
      <w:r w:rsidRPr="008E3680">
        <w:rPr>
          <w:szCs w:val="28"/>
        </w:rPr>
        <w:t>Якубова Е. Наследование прав артистов-исп</w:t>
      </w:r>
      <w:r>
        <w:rPr>
          <w:szCs w:val="28"/>
        </w:rPr>
        <w:t>олнителей</w:t>
      </w:r>
      <w:r w:rsidRPr="008E3680">
        <w:rPr>
          <w:szCs w:val="28"/>
        </w:rPr>
        <w:t xml:space="preserve"> // Интеллектуальная собственность. Авторское право и смежные права. – 2009. – N 10. </w:t>
      </w:r>
      <w:r w:rsidRPr="008E3680">
        <w:rPr>
          <w:szCs w:val="28"/>
        </w:rPr>
        <w:lastRenderedPageBreak/>
        <w:t xml:space="preserve">– С. 15–29. </w:t>
      </w:r>
      <w:r w:rsidRPr="008E3680">
        <w:rPr>
          <w:rFonts w:ascii="MS Mincho" w:eastAsia="MS Mincho" w:hAnsi="MS Mincho" w:cs="MS Mincho"/>
          <w:szCs w:val="28"/>
        </w:rPr>
        <w:t> </w:t>
      </w:r>
    </w:p>
    <w:p w14:paraId="73F7D3B4" w14:textId="77777777" w:rsidR="00384501" w:rsidRDefault="00384501" w:rsidP="00384501">
      <w:pPr>
        <w:jc w:val="both"/>
        <w:rPr>
          <w:b/>
          <w:bCs/>
        </w:rPr>
      </w:pPr>
    </w:p>
    <w:p w14:paraId="2D39E03B" w14:textId="77777777" w:rsidR="00384501" w:rsidRDefault="00384501" w:rsidP="00384501">
      <w:pPr>
        <w:ind w:left="708"/>
        <w:jc w:val="both"/>
        <w:rPr>
          <w:b/>
          <w:bCs/>
        </w:rPr>
      </w:pPr>
    </w:p>
    <w:p w14:paraId="205C07AF" w14:textId="77777777" w:rsidR="00384501" w:rsidRPr="00384501" w:rsidRDefault="00384501" w:rsidP="00384501">
      <w:pPr>
        <w:jc w:val="center"/>
        <w:rPr>
          <w:b/>
          <w:bCs/>
          <w:sz w:val="28"/>
          <w:szCs w:val="28"/>
        </w:rPr>
      </w:pPr>
      <w:r w:rsidRPr="00384501">
        <w:rPr>
          <w:b/>
          <w:bCs/>
          <w:sz w:val="28"/>
          <w:szCs w:val="28"/>
        </w:rPr>
        <w:t>9. ПЕРЕЧЕНЬ ИНФОРМАЦИОННЫХ ТЕХНОЛОГИЙ, ИСПОЛЬЗУЕМЫХ ПРИ ПОДГОТОВКЕ К ИГА, ВКЛЮЧАЯ ПЕРЕЧЕНЬ ПРОГРАММНОГО ОБЕСПЕЧЕНИЯ, ИНФОРМАЦИОННЫХ СПРАВОЧНЫХ</w:t>
      </w:r>
    </w:p>
    <w:p w14:paraId="059F8CA9" w14:textId="77777777" w:rsidR="00384501" w:rsidRPr="00384501" w:rsidRDefault="00384501" w:rsidP="00384501">
      <w:pPr>
        <w:jc w:val="center"/>
        <w:rPr>
          <w:b/>
          <w:bCs/>
          <w:sz w:val="28"/>
          <w:szCs w:val="28"/>
        </w:rPr>
      </w:pPr>
      <w:r w:rsidRPr="00384501">
        <w:rPr>
          <w:b/>
          <w:bCs/>
          <w:sz w:val="28"/>
          <w:szCs w:val="28"/>
        </w:rPr>
        <w:t>СИСТЕМ И ПРОФЕССИОНАЛЬНЫХ БАЗ ДАННЫХ</w:t>
      </w:r>
    </w:p>
    <w:p w14:paraId="54E3D8D4" w14:textId="77777777" w:rsidR="00384501" w:rsidRPr="00384501" w:rsidRDefault="00384501" w:rsidP="00384501">
      <w:pPr>
        <w:jc w:val="center"/>
        <w:rPr>
          <w:b/>
          <w:bCs/>
          <w:sz w:val="28"/>
          <w:szCs w:val="28"/>
        </w:rPr>
      </w:pPr>
    </w:p>
    <w:p w14:paraId="44022803" w14:textId="77777777" w:rsidR="00384501" w:rsidRPr="00384501" w:rsidRDefault="00384501" w:rsidP="00384501">
      <w:pPr>
        <w:ind w:firstLine="708"/>
        <w:rPr>
          <w:b/>
          <w:bCs/>
          <w:sz w:val="28"/>
          <w:szCs w:val="28"/>
        </w:rPr>
      </w:pPr>
      <w:r w:rsidRPr="00384501">
        <w:rPr>
          <w:b/>
          <w:bCs/>
          <w:sz w:val="28"/>
          <w:szCs w:val="28"/>
        </w:rPr>
        <w:t xml:space="preserve">Информационные ресурсы </w:t>
      </w:r>
    </w:p>
    <w:p w14:paraId="21C5E39E" w14:textId="77777777" w:rsidR="00384501" w:rsidRPr="00760709" w:rsidRDefault="00384501" w:rsidP="00384501">
      <w:pPr>
        <w:ind w:firstLine="540"/>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5244"/>
        <w:gridCol w:w="3119"/>
      </w:tblGrid>
      <w:tr w:rsidR="00384501" w:rsidRPr="008C223B" w14:paraId="4367CB53" w14:textId="77777777" w:rsidTr="00C516B5">
        <w:tc>
          <w:tcPr>
            <w:tcW w:w="1276" w:type="dxa"/>
            <w:vAlign w:val="center"/>
          </w:tcPr>
          <w:p w14:paraId="3FB9E6C9" w14:textId="77777777" w:rsidR="00384501" w:rsidRPr="008C223B" w:rsidRDefault="00384501" w:rsidP="00C516B5">
            <w:pPr>
              <w:jc w:val="center"/>
              <w:rPr>
                <w:b/>
              </w:rPr>
            </w:pPr>
            <w:r w:rsidRPr="008C223B">
              <w:rPr>
                <w:b/>
              </w:rPr>
              <w:t>Номер п/п</w:t>
            </w:r>
          </w:p>
        </w:tc>
        <w:tc>
          <w:tcPr>
            <w:tcW w:w="5244" w:type="dxa"/>
            <w:vAlign w:val="center"/>
          </w:tcPr>
          <w:p w14:paraId="59D7844F" w14:textId="77777777" w:rsidR="00384501" w:rsidRPr="008C223B" w:rsidRDefault="00384501" w:rsidP="00C516B5">
            <w:pPr>
              <w:jc w:val="center"/>
              <w:rPr>
                <w:b/>
              </w:rPr>
            </w:pPr>
            <w:r w:rsidRPr="008C223B">
              <w:rPr>
                <w:b/>
              </w:rPr>
              <w:t>Наименование организации</w:t>
            </w:r>
          </w:p>
        </w:tc>
        <w:tc>
          <w:tcPr>
            <w:tcW w:w="3119" w:type="dxa"/>
            <w:vAlign w:val="center"/>
          </w:tcPr>
          <w:p w14:paraId="3BFBBBFE" w14:textId="77777777" w:rsidR="00384501" w:rsidRPr="008C223B" w:rsidRDefault="00384501" w:rsidP="00C516B5">
            <w:pPr>
              <w:jc w:val="center"/>
              <w:rPr>
                <w:b/>
              </w:rPr>
            </w:pPr>
            <w:r w:rsidRPr="008C223B">
              <w:rPr>
                <w:b/>
              </w:rPr>
              <w:t>Официальный сайт</w:t>
            </w:r>
          </w:p>
        </w:tc>
      </w:tr>
      <w:tr w:rsidR="00384501" w:rsidRPr="008C223B" w14:paraId="16FF4E5A" w14:textId="77777777" w:rsidTr="00C516B5">
        <w:tc>
          <w:tcPr>
            <w:tcW w:w="1276" w:type="dxa"/>
            <w:vAlign w:val="center"/>
          </w:tcPr>
          <w:p w14:paraId="7FF01700" w14:textId="77777777" w:rsidR="00384501" w:rsidRPr="008C223B" w:rsidRDefault="00384501" w:rsidP="00737AEB">
            <w:pPr>
              <w:pStyle w:val="afd"/>
              <w:numPr>
                <w:ilvl w:val="0"/>
                <w:numId w:val="2"/>
              </w:numPr>
            </w:pPr>
          </w:p>
        </w:tc>
        <w:tc>
          <w:tcPr>
            <w:tcW w:w="5244" w:type="dxa"/>
            <w:vAlign w:val="center"/>
          </w:tcPr>
          <w:p w14:paraId="38AF51C3" w14:textId="77777777" w:rsidR="00384501" w:rsidRPr="008C223B" w:rsidRDefault="00384501" w:rsidP="00C516B5">
            <w:pPr>
              <w:pStyle w:val="afa"/>
              <w:rPr>
                <w:color w:val="000000"/>
                <w:sz w:val="24"/>
              </w:rPr>
            </w:pPr>
            <w:r w:rsidRPr="008C223B">
              <w:rPr>
                <w:color w:val="000000"/>
                <w:sz w:val="24"/>
              </w:rPr>
              <w:t>Официальный интернет-портал правовой информации</w:t>
            </w:r>
          </w:p>
        </w:tc>
        <w:tc>
          <w:tcPr>
            <w:tcW w:w="3119" w:type="dxa"/>
            <w:vAlign w:val="center"/>
          </w:tcPr>
          <w:p w14:paraId="38E07BEF" w14:textId="77777777" w:rsidR="00384501" w:rsidRPr="008C223B" w:rsidRDefault="00384501" w:rsidP="00C516B5">
            <w:pPr>
              <w:rPr>
                <w:color w:val="000000"/>
              </w:rPr>
            </w:pPr>
            <w:r w:rsidRPr="008C223B">
              <w:rPr>
                <w:color w:val="000000"/>
              </w:rPr>
              <w:t>http:// www.pravo.gov.ru</w:t>
            </w:r>
          </w:p>
        </w:tc>
      </w:tr>
      <w:tr w:rsidR="00384501" w:rsidRPr="008C223B" w14:paraId="3540DFC5" w14:textId="77777777" w:rsidTr="00C516B5">
        <w:tc>
          <w:tcPr>
            <w:tcW w:w="1276" w:type="dxa"/>
            <w:vAlign w:val="center"/>
          </w:tcPr>
          <w:p w14:paraId="5B6D93F5" w14:textId="77777777" w:rsidR="00384501" w:rsidRPr="008C223B" w:rsidRDefault="00384501" w:rsidP="00737AEB">
            <w:pPr>
              <w:pStyle w:val="afd"/>
              <w:numPr>
                <w:ilvl w:val="0"/>
                <w:numId w:val="2"/>
              </w:numPr>
            </w:pPr>
          </w:p>
        </w:tc>
        <w:tc>
          <w:tcPr>
            <w:tcW w:w="5244" w:type="dxa"/>
            <w:vAlign w:val="center"/>
          </w:tcPr>
          <w:p w14:paraId="15D1FFDD" w14:textId="77777777" w:rsidR="00384501" w:rsidRPr="008C223B" w:rsidRDefault="00384501" w:rsidP="00C516B5">
            <w:pPr>
              <w:pStyle w:val="afa"/>
              <w:rPr>
                <w:color w:val="000000"/>
                <w:sz w:val="24"/>
              </w:rPr>
            </w:pPr>
            <w:r w:rsidRPr="008C223B">
              <w:rPr>
                <w:color w:val="000000"/>
                <w:sz w:val="24"/>
              </w:rPr>
              <w:t>Официальный сайт Президента РФ</w:t>
            </w:r>
          </w:p>
        </w:tc>
        <w:tc>
          <w:tcPr>
            <w:tcW w:w="3119" w:type="dxa"/>
            <w:vAlign w:val="center"/>
          </w:tcPr>
          <w:p w14:paraId="34517D4E" w14:textId="77777777" w:rsidR="00384501" w:rsidRPr="008C223B" w:rsidRDefault="00384501" w:rsidP="00C516B5">
            <w:pPr>
              <w:rPr>
                <w:color w:val="000000"/>
              </w:rPr>
            </w:pPr>
            <w:r w:rsidRPr="008C223B">
              <w:rPr>
                <w:color w:val="000000"/>
              </w:rPr>
              <w:t>http:// www.kremlin.ru</w:t>
            </w:r>
          </w:p>
        </w:tc>
      </w:tr>
      <w:tr w:rsidR="00384501" w:rsidRPr="008C223B" w14:paraId="3B980CDE" w14:textId="77777777" w:rsidTr="00C516B5">
        <w:tc>
          <w:tcPr>
            <w:tcW w:w="1276" w:type="dxa"/>
            <w:vAlign w:val="center"/>
          </w:tcPr>
          <w:p w14:paraId="14D55885" w14:textId="77777777" w:rsidR="00384501" w:rsidRPr="008C223B" w:rsidRDefault="00384501" w:rsidP="00737AEB">
            <w:pPr>
              <w:pStyle w:val="afd"/>
              <w:numPr>
                <w:ilvl w:val="0"/>
                <w:numId w:val="2"/>
              </w:numPr>
            </w:pPr>
          </w:p>
        </w:tc>
        <w:tc>
          <w:tcPr>
            <w:tcW w:w="5244" w:type="dxa"/>
            <w:vAlign w:val="center"/>
          </w:tcPr>
          <w:p w14:paraId="57B19286" w14:textId="77777777" w:rsidR="00384501" w:rsidRPr="008C223B" w:rsidRDefault="00384501" w:rsidP="00C516B5">
            <w:pPr>
              <w:pStyle w:val="afa"/>
              <w:rPr>
                <w:color w:val="000000"/>
                <w:sz w:val="24"/>
              </w:rPr>
            </w:pPr>
            <w:r w:rsidRPr="008C223B">
              <w:rPr>
                <w:color w:val="000000"/>
                <w:sz w:val="24"/>
              </w:rPr>
              <w:t>Официальный сайт Государственной Думы РФ</w:t>
            </w:r>
          </w:p>
        </w:tc>
        <w:tc>
          <w:tcPr>
            <w:tcW w:w="3119" w:type="dxa"/>
            <w:vAlign w:val="center"/>
          </w:tcPr>
          <w:p w14:paraId="524EFEF6" w14:textId="77777777" w:rsidR="00384501" w:rsidRPr="008C223B" w:rsidRDefault="00384501" w:rsidP="00C516B5">
            <w:pPr>
              <w:rPr>
                <w:color w:val="000000"/>
              </w:rPr>
            </w:pPr>
            <w:r w:rsidRPr="008C223B">
              <w:rPr>
                <w:color w:val="000000"/>
              </w:rPr>
              <w:t>http:// www.duma.gov.ru</w:t>
            </w:r>
          </w:p>
        </w:tc>
      </w:tr>
      <w:tr w:rsidR="00384501" w:rsidRPr="008C223B" w14:paraId="10BA2E17" w14:textId="77777777" w:rsidTr="00C516B5">
        <w:tc>
          <w:tcPr>
            <w:tcW w:w="1276" w:type="dxa"/>
            <w:vAlign w:val="center"/>
          </w:tcPr>
          <w:p w14:paraId="533270E5" w14:textId="77777777" w:rsidR="00384501" w:rsidRPr="008C223B" w:rsidRDefault="00384501" w:rsidP="00737AEB">
            <w:pPr>
              <w:pStyle w:val="afd"/>
              <w:numPr>
                <w:ilvl w:val="0"/>
                <w:numId w:val="2"/>
              </w:numPr>
            </w:pPr>
          </w:p>
        </w:tc>
        <w:tc>
          <w:tcPr>
            <w:tcW w:w="5244" w:type="dxa"/>
            <w:vAlign w:val="center"/>
          </w:tcPr>
          <w:p w14:paraId="5121EFA3" w14:textId="77777777" w:rsidR="00384501" w:rsidRPr="008C223B" w:rsidRDefault="00384501" w:rsidP="00C516B5">
            <w:pPr>
              <w:pStyle w:val="afa"/>
              <w:rPr>
                <w:color w:val="000000"/>
                <w:sz w:val="24"/>
              </w:rPr>
            </w:pPr>
            <w:r w:rsidRPr="008C223B">
              <w:rPr>
                <w:color w:val="000000"/>
                <w:sz w:val="24"/>
              </w:rPr>
              <w:t>Официальный сайт Конституционного Суда РФ</w:t>
            </w:r>
          </w:p>
        </w:tc>
        <w:tc>
          <w:tcPr>
            <w:tcW w:w="3119" w:type="dxa"/>
            <w:shd w:val="clear" w:color="auto" w:fill="auto"/>
            <w:vAlign w:val="center"/>
          </w:tcPr>
          <w:p w14:paraId="1DF31004" w14:textId="77777777" w:rsidR="00384501" w:rsidRPr="008C223B" w:rsidRDefault="00384501" w:rsidP="00C516B5">
            <w:pPr>
              <w:rPr>
                <w:color w:val="000000"/>
              </w:rPr>
            </w:pPr>
            <w:r w:rsidRPr="008C223B">
              <w:rPr>
                <w:color w:val="000000"/>
              </w:rPr>
              <w:t>http:// www.ksrf.ru</w:t>
            </w:r>
          </w:p>
        </w:tc>
      </w:tr>
      <w:tr w:rsidR="00384501" w:rsidRPr="008C223B" w14:paraId="7C8A5680" w14:textId="77777777" w:rsidTr="00C516B5">
        <w:tc>
          <w:tcPr>
            <w:tcW w:w="1276" w:type="dxa"/>
            <w:vAlign w:val="center"/>
          </w:tcPr>
          <w:p w14:paraId="5186EA84" w14:textId="77777777" w:rsidR="00384501" w:rsidRPr="008C223B" w:rsidRDefault="00384501" w:rsidP="00737AEB">
            <w:pPr>
              <w:pStyle w:val="afd"/>
              <w:numPr>
                <w:ilvl w:val="0"/>
                <w:numId w:val="2"/>
              </w:numPr>
            </w:pPr>
          </w:p>
        </w:tc>
        <w:tc>
          <w:tcPr>
            <w:tcW w:w="5244" w:type="dxa"/>
            <w:vAlign w:val="center"/>
          </w:tcPr>
          <w:p w14:paraId="3FDFB2B4" w14:textId="77777777" w:rsidR="00384501" w:rsidRPr="008C223B" w:rsidRDefault="00384501" w:rsidP="00C516B5">
            <w:pPr>
              <w:pStyle w:val="afa"/>
              <w:rPr>
                <w:color w:val="000000"/>
                <w:sz w:val="24"/>
              </w:rPr>
            </w:pPr>
            <w:r w:rsidRPr="008C223B">
              <w:rPr>
                <w:color w:val="000000"/>
                <w:sz w:val="24"/>
              </w:rPr>
              <w:t>Официальный сайт Верховного Суда РФ</w:t>
            </w:r>
          </w:p>
        </w:tc>
        <w:tc>
          <w:tcPr>
            <w:tcW w:w="3119" w:type="dxa"/>
            <w:vAlign w:val="center"/>
          </w:tcPr>
          <w:p w14:paraId="03D77AB0" w14:textId="77777777" w:rsidR="00384501" w:rsidRPr="008C223B" w:rsidRDefault="00384501" w:rsidP="00C516B5">
            <w:pPr>
              <w:rPr>
                <w:color w:val="000000"/>
              </w:rPr>
            </w:pPr>
            <w:r w:rsidRPr="008C223B">
              <w:rPr>
                <w:color w:val="000000"/>
              </w:rPr>
              <w:t>http:// www.vsrf.ru</w:t>
            </w:r>
          </w:p>
        </w:tc>
      </w:tr>
      <w:tr w:rsidR="00384501" w:rsidRPr="008C223B" w14:paraId="159DBFB3" w14:textId="77777777" w:rsidTr="00C516B5">
        <w:tc>
          <w:tcPr>
            <w:tcW w:w="1276" w:type="dxa"/>
            <w:vAlign w:val="center"/>
          </w:tcPr>
          <w:p w14:paraId="62255EEA" w14:textId="77777777" w:rsidR="00384501" w:rsidRPr="008C223B" w:rsidRDefault="00384501" w:rsidP="00737AEB">
            <w:pPr>
              <w:pStyle w:val="afd"/>
              <w:numPr>
                <w:ilvl w:val="0"/>
                <w:numId w:val="2"/>
              </w:numPr>
            </w:pPr>
          </w:p>
        </w:tc>
        <w:tc>
          <w:tcPr>
            <w:tcW w:w="5244" w:type="dxa"/>
            <w:vAlign w:val="center"/>
          </w:tcPr>
          <w:p w14:paraId="4EB71EEF" w14:textId="77777777" w:rsidR="00384501" w:rsidRPr="008C223B" w:rsidRDefault="00384501" w:rsidP="00C516B5">
            <w:pPr>
              <w:pStyle w:val="afa"/>
              <w:rPr>
                <w:color w:val="000000"/>
                <w:sz w:val="24"/>
              </w:rPr>
            </w:pPr>
            <w:r w:rsidRPr="008C223B">
              <w:rPr>
                <w:color w:val="000000"/>
                <w:sz w:val="24"/>
              </w:rPr>
              <w:t>Официальный сайт Правительства РФ</w:t>
            </w:r>
          </w:p>
        </w:tc>
        <w:tc>
          <w:tcPr>
            <w:tcW w:w="3119" w:type="dxa"/>
            <w:vAlign w:val="center"/>
          </w:tcPr>
          <w:p w14:paraId="622A8E30" w14:textId="77777777" w:rsidR="00384501" w:rsidRPr="008C223B" w:rsidRDefault="00384501" w:rsidP="00C516B5">
            <w:pPr>
              <w:rPr>
                <w:color w:val="000000"/>
              </w:rPr>
            </w:pPr>
            <w:r w:rsidRPr="008C223B">
              <w:rPr>
                <w:color w:val="000000"/>
              </w:rPr>
              <w:t>http:// www.government.ru</w:t>
            </w:r>
          </w:p>
        </w:tc>
      </w:tr>
      <w:tr w:rsidR="00384501" w:rsidRPr="008C223B" w14:paraId="295E1A7A" w14:textId="77777777" w:rsidTr="00C516B5">
        <w:tc>
          <w:tcPr>
            <w:tcW w:w="1276" w:type="dxa"/>
            <w:vAlign w:val="center"/>
          </w:tcPr>
          <w:p w14:paraId="5FCFFDF5" w14:textId="77777777" w:rsidR="00384501" w:rsidRPr="008C223B" w:rsidRDefault="00384501" w:rsidP="00737AEB">
            <w:pPr>
              <w:pStyle w:val="afd"/>
              <w:numPr>
                <w:ilvl w:val="0"/>
                <w:numId w:val="2"/>
              </w:numPr>
            </w:pPr>
          </w:p>
        </w:tc>
        <w:tc>
          <w:tcPr>
            <w:tcW w:w="5244" w:type="dxa"/>
            <w:vAlign w:val="center"/>
          </w:tcPr>
          <w:p w14:paraId="494E883B" w14:textId="77777777" w:rsidR="00384501" w:rsidRPr="008C223B" w:rsidRDefault="00384501" w:rsidP="00C516B5">
            <w:pPr>
              <w:pStyle w:val="afa"/>
              <w:rPr>
                <w:color w:val="000000"/>
                <w:sz w:val="24"/>
              </w:rPr>
            </w:pPr>
            <w:r w:rsidRPr="008C223B">
              <w:rPr>
                <w:color w:val="000000"/>
                <w:sz w:val="24"/>
              </w:rPr>
              <w:t>Информационно-правовой портал «КонсультантПлюс»</w:t>
            </w:r>
          </w:p>
        </w:tc>
        <w:tc>
          <w:tcPr>
            <w:tcW w:w="3119" w:type="dxa"/>
            <w:vAlign w:val="center"/>
          </w:tcPr>
          <w:p w14:paraId="64CD0C4F" w14:textId="77777777" w:rsidR="00384501" w:rsidRPr="008C223B" w:rsidRDefault="00384501" w:rsidP="00C516B5">
            <w:pPr>
              <w:pStyle w:val="afa"/>
              <w:rPr>
                <w:color w:val="000000"/>
                <w:sz w:val="24"/>
              </w:rPr>
            </w:pPr>
            <w:r w:rsidRPr="008C223B">
              <w:rPr>
                <w:color w:val="000000"/>
                <w:sz w:val="24"/>
              </w:rPr>
              <w:t>http:// www.consultant.ru</w:t>
            </w:r>
          </w:p>
        </w:tc>
      </w:tr>
      <w:tr w:rsidR="00384501" w:rsidRPr="008C223B" w14:paraId="1F7FBC5A" w14:textId="77777777" w:rsidTr="00C516B5">
        <w:tc>
          <w:tcPr>
            <w:tcW w:w="1276" w:type="dxa"/>
            <w:vAlign w:val="center"/>
          </w:tcPr>
          <w:p w14:paraId="64C1451A" w14:textId="77777777" w:rsidR="00384501" w:rsidRPr="008C223B" w:rsidRDefault="00384501" w:rsidP="00737AEB">
            <w:pPr>
              <w:pStyle w:val="afd"/>
              <w:numPr>
                <w:ilvl w:val="0"/>
                <w:numId w:val="2"/>
              </w:numPr>
            </w:pPr>
          </w:p>
        </w:tc>
        <w:tc>
          <w:tcPr>
            <w:tcW w:w="5244" w:type="dxa"/>
            <w:vAlign w:val="center"/>
          </w:tcPr>
          <w:p w14:paraId="6584D23B" w14:textId="77777777" w:rsidR="00384501" w:rsidRPr="008C223B" w:rsidRDefault="00384501" w:rsidP="00C516B5">
            <w:pPr>
              <w:pStyle w:val="afa"/>
              <w:rPr>
                <w:color w:val="000000"/>
                <w:sz w:val="24"/>
              </w:rPr>
            </w:pPr>
            <w:r w:rsidRPr="008C223B">
              <w:rPr>
                <w:color w:val="000000"/>
                <w:sz w:val="24"/>
              </w:rPr>
              <w:t>Информационный портал правовых новостей</w:t>
            </w:r>
          </w:p>
        </w:tc>
        <w:tc>
          <w:tcPr>
            <w:tcW w:w="3119" w:type="dxa"/>
            <w:vAlign w:val="center"/>
          </w:tcPr>
          <w:p w14:paraId="33820ED4" w14:textId="77777777" w:rsidR="00384501" w:rsidRPr="008C223B" w:rsidRDefault="00384501" w:rsidP="00C516B5">
            <w:pPr>
              <w:rPr>
                <w:color w:val="000000"/>
              </w:rPr>
            </w:pPr>
            <w:r w:rsidRPr="008C223B">
              <w:rPr>
                <w:color w:val="000000"/>
              </w:rPr>
              <w:t>http:// www.lexnews.ru</w:t>
            </w:r>
          </w:p>
        </w:tc>
      </w:tr>
      <w:tr w:rsidR="00384501" w:rsidRPr="008C223B" w14:paraId="22A5D2B2" w14:textId="77777777" w:rsidTr="00C516B5">
        <w:tc>
          <w:tcPr>
            <w:tcW w:w="1276" w:type="dxa"/>
            <w:vAlign w:val="center"/>
          </w:tcPr>
          <w:p w14:paraId="02697A4D" w14:textId="77777777" w:rsidR="00384501" w:rsidRPr="008C223B" w:rsidRDefault="00384501" w:rsidP="00737AEB">
            <w:pPr>
              <w:pStyle w:val="afd"/>
              <w:numPr>
                <w:ilvl w:val="0"/>
                <w:numId w:val="2"/>
              </w:numPr>
            </w:pPr>
          </w:p>
        </w:tc>
        <w:tc>
          <w:tcPr>
            <w:tcW w:w="5244" w:type="dxa"/>
            <w:vAlign w:val="center"/>
          </w:tcPr>
          <w:p w14:paraId="238598E4" w14:textId="77777777" w:rsidR="00384501" w:rsidRPr="008C223B" w:rsidRDefault="00384501" w:rsidP="00C516B5">
            <w:pPr>
              <w:pStyle w:val="afa"/>
              <w:rPr>
                <w:color w:val="000000"/>
                <w:sz w:val="24"/>
              </w:rPr>
            </w:pPr>
            <w:r w:rsidRPr="008C223B">
              <w:rPr>
                <w:color w:val="000000"/>
                <w:sz w:val="24"/>
              </w:rPr>
              <w:t>Государственная Автоматизированная Система «Правосудие»</w:t>
            </w:r>
          </w:p>
        </w:tc>
        <w:tc>
          <w:tcPr>
            <w:tcW w:w="3119" w:type="dxa"/>
            <w:vAlign w:val="center"/>
          </w:tcPr>
          <w:p w14:paraId="57473028" w14:textId="77777777" w:rsidR="00384501" w:rsidRPr="008C223B" w:rsidRDefault="00000000" w:rsidP="00C516B5">
            <w:pPr>
              <w:rPr>
                <w:color w:val="000000"/>
              </w:rPr>
            </w:pPr>
            <w:hyperlink r:id="rId16" w:tgtFrame="_blank" w:history="1">
              <w:r w:rsidR="00384501" w:rsidRPr="008C223B">
                <w:rPr>
                  <w:rStyle w:val="aa"/>
                  <w:color w:val="000000"/>
                </w:rPr>
                <w:t>https://sudrf.ru</w:t>
              </w:r>
            </w:hyperlink>
          </w:p>
          <w:p w14:paraId="610F4A64" w14:textId="77777777" w:rsidR="00384501" w:rsidRPr="008C223B" w:rsidRDefault="00384501" w:rsidP="00C516B5">
            <w:pPr>
              <w:rPr>
                <w:color w:val="000000"/>
              </w:rPr>
            </w:pPr>
          </w:p>
        </w:tc>
      </w:tr>
      <w:tr w:rsidR="00384501" w:rsidRPr="008C223B" w14:paraId="6721F6E7" w14:textId="77777777" w:rsidTr="00C516B5">
        <w:tc>
          <w:tcPr>
            <w:tcW w:w="1276" w:type="dxa"/>
            <w:vAlign w:val="center"/>
          </w:tcPr>
          <w:p w14:paraId="316C89F8" w14:textId="77777777" w:rsidR="00384501" w:rsidRPr="008C223B" w:rsidRDefault="00384501" w:rsidP="00737AEB">
            <w:pPr>
              <w:pStyle w:val="afd"/>
              <w:numPr>
                <w:ilvl w:val="0"/>
                <w:numId w:val="2"/>
              </w:numPr>
            </w:pPr>
          </w:p>
        </w:tc>
        <w:tc>
          <w:tcPr>
            <w:tcW w:w="5244" w:type="dxa"/>
            <w:vAlign w:val="center"/>
          </w:tcPr>
          <w:p w14:paraId="2BF5B9A6" w14:textId="77777777" w:rsidR="00384501" w:rsidRPr="008C223B" w:rsidRDefault="00384501" w:rsidP="00C516B5">
            <w:pPr>
              <w:pStyle w:val="afa"/>
              <w:rPr>
                <w:color w:val="000000"/>
                <w:sz w:val="24"/>
              </w:rPr>
            </w:pPr>
            <w:r w:rsidRPr="008C223B">
              <w:rPr>
                <w:color w:val="000000"/>
                <w:sz w:val="24"/>
              </w:rPr>
              <w:t>Государственная система правовой информации</w:t>
            </w:r>
          </w:p>
        </w:tc>
        <w:tc>
          <w:tcPr>
            <w:tcW w:w="3119" w:type="dxa"/>
            <w:vAlign w:val="center"/>
          </w:tcPr>
          <w:p w14:paraId="0CDFE4E2" w14:textId="77777777" w:rsidR="00384501" w:rsidRPr="008C223B" w:rsidRDefault="00384501" w:rsidP="00C516B5">
            <w:pPr>
              <w:pStyle w:val="afa"/>
              <w:rPr>
                <w:color w:val="000000"/>
                <w:sz w:val="24"/>
              </w:rPr>
            </w:pPr>
            <w:r w:rsidRPr="008C223B">
              <w:rPr>
                <w:rStyle w:val="apple-converted-space"/>
                <w:color w:val="000000"/>
                <w:sz w:val="24"/>
              </w:rPr>
              <w:t> </w:t>
            </w:r>
            <w:hyperlink r:id="rId17" w:tgtFrame="_blank" w:history="1">
              <w:r w:rsidRPr="008C223B">
                <w:rPr>
                  <w:rStyle w:val="aa"/>
                  <w:color w:val="000000"/>
                  <w:sz w:val="24"/>
                </w:rPr>
                <w:t>http://www.pravo.gov.ru/</w:t>
              </w:r>
            </w:hyperlink>
          </w:p>
          <w:p w14:paraId="045C61D6" w14:textId="77777777" w:rsidR="00384501" w:rsidRPr="008C223B" w:rsidRDefault="00384501" w:rsidP="00C516B5">
            <w:pPr>
              <w:rPr>
                <w:color w:val="000000"/>
              </w:rPr>
            </w:pPr>
          </w:p>
        </w:tc>
      </w:tr>
      <w:tr w:rsidR="00384501" w:rsidRPr="008C223B" w14:paraId="3C1D9DB3" w14:textId="77777777" w:rsidTr="00C516B5">
        <w:tc>
          <w:tcPr>
            <w:tcW w:w="1276" w:type="dxa"/>
            <w:vAlign w:val="center"/>
          </w:tcPr>
          <w:p w14:paraId="1D09E38C" w14:textId="77777777" w:rsidR="00384501" w:rsidRPr="008C223B" w:rsidRDefault="00384501" w:rsidP="00737AEB">
            <w:pPr>
              <w:pStyle w:val="afd"/>
              <w:numPr>
                <w:ilvl w:val="0"/>
                <w:numId w:val="2"/>
              </w:numPr>
            </w:pPr>
          </w:p>
        </w:tc>
        <w:tc>
          <w:tcPr>
            <w:tcW w:w="5244" w:type="dxa"/>
            <w:vAlign w:val="center"/>
          </w:tcPr>
          <w:p w14:paraId="1F6B2D5B" w14:textId="77777777" w:rsidR="00384501" w:rsidRPr="008C223B" w:rsidRDefault="00384501" w:rsidP="00C516B5">
            <w:pPr>
              <w:pStyle w:val="afa"/>
              <w:rPr>
                <w:color w:val="000000"/>
                <w:sz w:val="24"/>
              </w:rPr>
            </w:pPr>
            <w:r w:rsidRPr="008C223B">
              <w:rPr>
                <w:color w:val="000000"/>
                <w:sz w:val="24"/>
              </w:rPr>
              <w:t>Юридическая научная библиотека</w:t>
            </w:r>
          </w:p>
        </w:tc>
        <w:tc>
          <w:tcPr>
            <w:tcW w:w="3119" w:type="dxa"/>
            <w:vAlign w:val="center"/>
          </w:tcPr>
          <w:p w14:paraId="6DB7B813" w14:textId="77777777" w:rsidR="00384501" w:rsidRPr="008C223B" w:rsidRDefault="00384501" w:rsidP="00C516B5">
            <w:pPr>
              <w:rPr>
                <w:color w:val="000000"/>
              </w:rPr>
            </w:pPr>
            <w:r w:rsidRPr="008C223B">
              <w:rPr>
                <w:color w:val="000000"/>
              </w:rPr>
              <w:t>http:// www.lawlibrary.ru</w:t>
            </w:r>
          </w:p>
        </w:tc>
      </w:tr>
      <w:tr w:rsidR="00384501" w:rsidRPr="008C223B" w14:paraId="2AF9DE2C" w14:textId="77777777" w:rsidTr="00C516B5">
        <w:tc>
          <w:tcPr>
            <w:tcW w:w="1276" w:type="dxa"/>
            <w:vAlign w:val="center"/>
          </w:tcPr>
          <w:p w14:paraId="5737ABFA" w14:textId="77777777" w:rsidR="00384501" w:rsidRPr="008C223B" w:rsidRDefault="00384501" w:rsidP="00737AEB">
            <w:pPr>
              <w:pStyle w:val="afd"/>
              <w:numPr>
                <w:ilvl w:val="0"/>
                <w:numId w:val="2"/>
              </w:numPr>
            </w:pPr>
          </w:p>
        </w:tc>
        <w:tc>
          <w:tcPr>
            <w:tcW w:w="5244" w:type="dxa"/>
            <w:vAlign w:val="center"/>
          </w:tcPr>
          <w:p w14:paraId="0DCD6865" w14:textId="77777777" w:rsidR="00384501" w:rsidRPr="008C223B" w:rsidRDefault="00384501" w:rsidP="00C516B5">
            <w:pPr>
              <w:pStyle w:val="afa"/>
              <w:rPr>
                <w:color w:val="000000"/>
                <w:sz w:val="24"/>
              </w:rPr>
            </w:pPr>
            <w:r w:rsidRPr="008C223B">
              <w:rPr>
                <w:color w:val="000000"/>
                <w:sz w:val="24"/>
              </w:rPr>
              <w:t>Информационный портал правовых новостей</w:t>
            </w:r>
          </w:p>
        </w:tc>
        <w:tc>
          <w:tcPr>
            <w:tcW w:w="3119" w:type="dxa"/>
            <w:vAlign w:val="center"/>
          </w:tcPr>
          <w:p w14:paraId="1C2AA49D" w14:textId="77777777" w:rsidR="00384501" w:rsidRPr="008C223B" w:rsidRDefault="00384501" w:rsidP="00C516B5">
            <w:pPr>
              <w:rPr>
                <w:color w:val="000000"/>
              </w:rPr>
            </w:pPr>
            <w:r w:rsidRPr="008C223B">
              <w:rPr>
                <w:color w:val="000000"/>
              </w:rPr>
              <w:t>http:// www.lexnews.ru</w:t>
            </w:r>
          </w:p>
        </w:tc>
      </w:tr>
      <w:tr w:rsidR="00384501" w:rsidRPr="008C223B" w14:paraId="7B8C70C4" w14:textId="77777777" w:rsidTr="00C516B5">
        <w:tc>
          <w:tcPr>
            <w:tcW w:w="1276" w:type="dxa"/>
            <w:vAlign w:val="center"/>
          </w:tcPr>
          <w:p w14:paraId="4ECD0E3B" w14:textId="77777777" w:rsidR="00384501" w:rsidRPr="008C223B" w:rsidRDefault="00384501" w:rsidP="00737AEB">
            <w:pPr>
              <w:pStyle w:val="afd"/>
              <w:numPr>
                <w:ilvl w:val="0"/>
                <w:numId w:val="2"/>
              </w:numPr>
            </w:pPr>
          </w:p>
        </w:tc>
        <w:tc>
          <w:tcPr>
            <w:tcW w:w="5244" w:type="dxa"/>
            <w:vAlign w:val="center"/>
          </w:tcPr>
          <w:p w14:paraId="2BA7DBE1" w14:textId="77777777" w:rsidR="00384501" w:rsidRPr="008C223B" w:rsidRDefault="00384501" w:rsidP="00C516B5">
            <w:pPr>
              <w:pStyle w:val="afa"/>
              <w:rPr>
                <w:color w:val="000000"/>
                <w:sz w:val="24"/>
              </w:rPr>
            </w:pPr>
            <w:r w:rsidRPr="008C223B">
              <w:rPr>
                <w:color w:val="000000"/>
                <w:sz w:val="24"/>
                <w:shd w:val="clear" w:color="auto" w:fill="FFFFFF"/>
              </w:rPr>
              <w:t>Юридический интернет-портал</w:t>
            </w:r>
          </w:p>
        </w:tc>
        <w:tc>
          <w:tcPr>
            <w:tcW w:w="3119" w:type="dxa"/>
            <w:vAlign w:val="center"/>
          </w:tcPr>
          <w:p w14:paraId="61AB1689" w14:textId="77777777" w:rsidR="00384501" w:rsidRPr="008C223B" w:rsidRDefault="00000000" w:rsidP="00C516B5">
            <w:pPr>
              <w:rPr>
                <w:color w:val="000000"/>
              </w:rPr>
            </w:pPr>
            <w:hyperlink r:id="rId18" w:tgtFrame="_blank" w:history="1">
              <w:r w:rsidR="00384501" w:rsidRPr="008C223B">
                <w:rPr>
                  <w:rStyle w:val="aa"/>
                  <w:color w:val="000000"/>
                </w:rPr>
                <w:t>http://www.zonazakona.ru/</w:t>
              </w:r>
            </w:hyperlink>
          </w:p>
        </w:tc>
      </w:tr>
      <w:tr w:rsidR="00384501" w:rsidRPr="008C223B" w14:paraId="33554011" w14:textId="77777777" w:rsidTr="00C516B5">
        <w:tc>
          <w:tcPr>
            <w:tcW w:w="1276" w:type="dxa"/>
            <w:vAlign w:val="center"/>
          </w:tcPr>
          <w:p w14:paraId="55CEF7BA" w14:textId="77777777" w:rsidR="00384501" w:rsidRPr="008C223B" w:rsidRDefault="00384501" w:rsidP="00737AEB">
            <w:pPr>
              <w:pStyle w:val="afd"/>
              <w:numPr>
                <w:ilvl w:val="0"/>
                <w:numId w:val="2"/>
              </w:numPr>
            </w:pPr>
          </w:p>
        </w:tc>
        <w:tc>
          <w:tcPr>
            <w:tcW w:w="5244" w:type="dxa"/>
            <w:vAlign w:val="center"/>
          </w:tcPr>
          <w:p w14:paraId="00028366" w14:textId="77777777" w:rsidR="00384501" w:rsidRPr="008C223B" w:rsidRDefault="00384501" w:rsidP="00C516B5">
            <w:pPr>
              <w:pStyle w:val="afa"/>
              <w:rPr>
                <w:color w:val="000000"/>
                <w:sz w:val="24"/>
              </w:rPr>
            </w:pPr>
            <w:r w:rsidRPr="008C223B">
              <w:rPr>
                <w:color w:val="000000"/>
                <w:sz w:val="24"/>
              </w:rPr>
              <w:t>Консорциум «Кодекс»: электронный фонд правовой и нормативно-технической документации</w:t>
            </w:r>
          </w:p>
        </w:tc>
        <w:tc>
          <w:tcPr>
            <w:tcW w:w="3119" w:type="dxa"/>
            <w:vAlign w:val="center"/>
          </w:tcPr>
          <w:p w14:paraId="7B7797F3" w14:textId="77777777" w:rsidR="00384501" w:rsidRPr="008C223B" w:rsidRDefault="00000000" w:rsidP="00C516B5">
            <w:pPr>
              <w:rPr>
                <w:color w:val="000000"/>
              </w:rPr>
            </w:pPr>
            <w:hyperlink r:id="rId19" w:tgtFrame="_blank" w:history="1">
              <w:r w:rsidR="00384501" w:rsidRPr="008C223B">
                <w:rPr>
                  <w:rStyle w:val="aa"/>
                  <w:color w:val="000000"/>
                </w:rPr>
                <w:t>http://docs.cntd.ru</w:t>
              </w:r>
            </w:hyperlink>
          </w:p>
          <w:p w14:paraId="360D3273" w14:textId="77777777" w:rsidR="00384501" w:rsidRPr="008C223B" w:rsidRDefault="00384501" w:rsidP="00C516B5">
            <w:pPr>
              <w:rPr>
                <w:color w:val="000000"/>
              </w:rPr>
            </w:pPr>
          </w:p>
        </w:tc>
      </w:tr>
      <w:tr w:rsidR="00384501" w:rsidRPr="008C223B" w14:paraId="100ADCE8" w14:textId="77777777" w:rsidTr="00C516B5">
        <w:tc>
          <w:tcPr>
            <w:tcW w:w="1276" w:type="dxa"/>
            <w:vAlign w:val="center"/>
          </w:tcPr>
          <w:p w14:paraId="6887A14B" w14:textId="77777777" w:rsidR="00384501" w:rsidRPr="008C223B" w:rsidRDefault="00384501" w:rsidP="00737AEB">
            <w:pPr>
              <w:pStyle w:val="afd"/>
              <w:numPr>
                <w:ilvl w:val="0"/>
                <w:numId w:val="2"/>
              </w:numPr>
            </w:pPr>
          </w:p>
        </w:tc>
        <w:tc>
          <w:tcPr>
            <w:tcW w:w="5244" w:type="dxa"/>
            <w:vAlign w:val="center"/>
          </w:tcPr>
          <w:p w14:paraId="3643A146" w14:textId="77777777" w:rsidR="00384501" w:rsidRPr="008C223B" w:rsidRDefault="00384501" w:rsidP="00C516B5">
            <w:pPr>
              <w:pStyle w:val="afa"/>
              <w:rPr>
                <w:color w:val="000000"/>
                <w:sz w:val="24"/>
              </w:rPr>
            </w:pPr>
            <w:r w:rsidRPr="008C223B">
              <w:rPr>
                <w:color w:val="000000"/>
                <w:sz w:val="24"/>
              </w:rPr>
              <w:t>Официальный сайт Верховного Суда РФ</w:t>
            </w:r>
          </w:p>
        </w:tc>
        <w:tc>
          <w:tcPr>
            <w:tcW w:w="3119" w:type="dxa"/>
            <w:vAlign w:val="center"/>
          </w:tcPr>
          <w:p w14:paraId="5B8ECAE7" w14:textId="77777777" w:rsidR="00384501" w:rsidRPr="008C223B" w:rsidRDefault="00384501" w:rsidP="00C516B5">
            <w:pPr>
              <w:rPr>
                <w:color w:val="000000"/>
              </w:rPr>
            </w:pPr>
            <w:r w:rsidRPr="008C223B">
              <w:rPr>
                <w:color w:val="000000"/>
              </w:rPr>
              <w:t>http:// www.vsrf.ru</w:t>
            </w:r>
          </w:p>
        </w:tc>
      </w:tr>
      <w:tr w:rsidR="00384501" w:rsidRPr="008C223B" w14:paraId="53F4FFAD" w14:textId="77777777" w:rsidTr="00C516B5">
        <w:tc>
          <w:tcPr>
            <w:tcW w:w="1276" w:type="dxa"/>
            <w:vAlign w:val="center"/>
          </w:tcPr>
          <w:p w14:paraId="0BC973B8" w14:textId="77777777" w:rsidR="00384501" w:rsidRPr="008C223B" w:rsidRDefault="00384501" w:rsidP="00737AEB">
            <w:pPr>
              <w:pStyle w:val="afd"/>
              <w:numPr>
                <w:ilvl w:val="0"/>
                <w:numId w:val="2"/>
              </w:numPr>
            </w:pPr>
          </w:p>
        </w:tc>
        <w:tc>
          <w:tcPr>
            <w:tcW w:w="5244" w:type="dxa"/>
            <w:vAlign w:val="center"/>
          </w:tcPr>
          <w:p w14:paraId="4A691F9A" w14:textId="77777777" w:rsidR="00384501" w:rsidRPr="008C223B" w:rsidRDefault="00384501" w:rsidP="00C516B5">
            <w:pPr>
              <w:pStyle w:val="afa"/>
              <w:rPr>
                <w:color w:val="000000"/>
                <w:sz w:val="24"/>
              </w:rPr>
            </w:pPr>
            <w:r w:rsidRPr="008C223B">
              <w:rPr>
                <w:color w:val="000000"/>
                <w:sz w:val="24"/>
              </w:rPr>
              <w:t>Министерство юстиции Российской федерации</w:t>
            </w:r>
          </w:p>
        </w:tc>
        <w:tc>
          <w:tcPr>
            <w:tcW w:w="3119" w:type="dxa"/>
            <w:vAlign w:val="center"/>
          </w:tcPr>
          <w:p w14:paraId="3DEE34E8" w14:textId="77777777" w:rsidR="00384501" w:rsidRPr="008C223B" w:rsidRDefault="00000000" w:rsidP="00C516B5">
            <w:pPr>
              <w:rPr>
                <w:color w:val="000000"/>
              </w:rPr>
            </w:pPr>
            <w:hyperlink r:id="rId20" w:tgtFrame="_blank" w:history="1">
              <w:r w:rsidR="00384501" w:rsidRPr="008C223B">
                <w:rPr>
                  <w:rStyle w:val="aa"/>
                  <w:color w:val="000000"/>
                </w:rPr>
                <w:t>https://minjust.ru/</w:t>
              </w:r>
            </w:hyperlink>
          </w:p>
          <w:p w14:paraId="76707993" w14:textId="77777777" w:rsidR="00384501" w:rsidRPr="008C223B" w:rsidRDefault="00384501" w:rsidP="00C516B5">
            <w:pPr>
              <w:rPr>
                <w:color w:val="000000"/>
              </w:rPr>
            </w:pPr>
          </w:p>
        </w:tc>
      </w:tr>
      <w:tr w:rsidR="00384501" w:rsidRPr="008C223B" w14:paraId="35A1241D" w14:textId="77777777" w:rsidTr="00C516B5">
        <w:tc>
          <w:tcPr>
            <w:tcW w:w="1276" w:type="dxa"/>
            <w:vAlign w:val="center"/>
          </w:tcPr>
          <w:p w14:paraId="790172AD" w14:textId="77777777" w:rsidR="00384501" w:rsidRPr="008C223B" w:rsidRDefault="00384501" w:rsidP="00737AEB">
            <w:pPr>
              <w:pStyle w:val="afd"/>
              <w:numPr>
                <w:ilvl w:val="0"/>
                <w:numId w:val="2"/>
              </w:numPr>
            </w:pPr>
          </w:p>
        </w:tc>
        <w:tc>
          <w:tcPr>
            <w:tcW w:w="5244" w:type="dxa"/>
            <w:vAlign w:val="center"/>
          </w:tcPr>
          <w:p w14:paraId="47994717" w14:textId="77777777" w:rsidR="00384501" w:rsidRPr="008C223B" w:rsidRDefault="00384501" w:rsidP="00C516B5">
            <w:pPr>
              <w:pStyle w:val="afa"/>
              <w:rPr>
                <w:color w:val="000000"/>
                <w:sz w:val="24"/>
              </w:rPr>
            </w:pPr>
            <w:r w:rsidRPr="008C223B">
              <w:rPr>
                <w:color w:val="000000"/>
                <w:sz w:val="24"/>
              </w:rPr>
              <w:t>Портал PRAVO.RU</w:t>
            </w:r>
          </w:p>
        </w:tc>
        <w:tc>
          <w:tcPr>
            <w:tcW w:w="3119" w:type="dxa"/>
            <w:vAlign w:val="center"/>
          </w:tcPr>
          <w:p w14:paraId="5E491B17" w14:textId="77777777" w:rsidR="00384501" w:rsidRPr="008C223B" w:rsidRDefault="00000000" w:rsidP="00C516B5">
            <w:pPr>
              <w:rPr>
                <w:color w:val="000000"/>
              </w:rPr>
            </w:pPr>
            <w:hyperlink r:id="rId21" w:tgtFrame="_blank" w:history="1">
              <w:r w:rsidR="00384501" w:rsidRPr="008C223B">
                <w:rPr>
                  <w:rStyle w:val="aa"/>
                  <w:color w:val="000000"/>
                </w:rPr>
                <w:t>https://pravo.ru</w:t>
              </w:r>
            </w:hyperlink>
          </w:p>
        </w:tc>
      </w:tr>
      <w:tr w:rsidR="00384501" w:rsidRPr="008C223B" w14:paraId="7ED0D46E" w14:textId="77777777" w:rsidTr="00C516B5">
        <w:tc>
          <w:tcPr>
            <w:tcW w:w="1276" w:type="dxa"/>
            <w:vAlign w:val="center"/>
          </w:tcPr>
          <w:p w14:paraId="01F32F73" w14:textId="77777777" w:rsidR="00384501" w:rsidRPr="008C223B" w:rsidRDefault="00384501" w:rsidP="00737AEB">
            <w:pPr>
              <w:pStyle w:val="afd"/>
              <w:numPr>
                <w:ilvl w:val="0"/>
                <w:numId w:val="2"/>
              </w:numPr>
            </w:pPr>
          </w:p>
        </w:tc>
        <w:tc>
          <w:tcPr>
            <w:tcW w:w="5244" w:type="dxa"/>
            <w:vAlign w:val="center"/>
          </w:tcPr>
          <w:p w14:paraId="69700A1E" w14:textId="77777777" w:rsidR="00384501" w:rsidRPr="008C223B" w:rsidRDefault="00384501" w:rsidP="00C516B5">
            <w:pPr>
              <w:pStyle w:val="afa"/>
              <w:rPr>
                <w:color w:val="000000"/>
                <w:sz w:val="24"/>
              </w:rPr>
            </w:pPr>
            <w:r w:rsidRPr="008C223B">
              <w:rPr>
                <w:color w:val="000000"/>
                <w:sz w:val="24"/>
              </w:rPr>
              <w:t>РАПСИ — Российское агентство правовой и судебной информации</w:t>
            </w:r>
          </w:p>
        </w:tc>
        <w:tc>
          <w:tcPr>
            <w:tcW w:w="3119" w:type="dxa"/>
            <w:vAlign w:val="center"/>
          </w:tcPr>
          <w:p w14:paraId="0A411BB6" w14:textId="77777777" w:rsidR="00384501" w:rsidRPr="008C223B" w:rsidRDefault="00000000" w:rsidP="00C516B5">
            <w:pPr>
              <w:rPr>
                <w:color w:val="000000"/>
              </w:rPr>
            </w:pPr>
            <w:hyperlink r:id="rId22" w:tgtFrame="_blank" w:history="1">
              <w:r w:rsidR="00384501" w:rsidRPr="008C223B">
                <w:rPr>
                  <w:rStyle w:val="aa"/>
                  <w:color w:val="000000"/>
                </w:rPr>
                <w:t>http://rapsinews.ru/</w:t>
              </w:r>
            </w:hyperlink>
          </w:p>
        </w:tc>
      </w:tr>
      <w:tr w:rsidR="00384501" w:rsidRPr="008C223B" w14:paraId="5FC22717" w14:textId="77777777" w:rsidTr="00C516B5">
        <w:tc>
          <w:tcPr>
            <w:tcW w:w="1276" w:type="dxa"/>
            <w:vAlign w:val="center"/>
          </w:tcPr>
          <w:p w14:paraId="2C726C75" w14:textId="77777777" w:rsidR="00384501" w:rsidRPr="008C223B" w:rsidRDefault="00384501" w:rsidP="00737AEB">
            <w:pPr>
              <w:pStyle w:val="afd"/>
              <w:numPr>
                <w:ilvl w:val="0"/>
                <w:numId w:val="2"/>
              </w:numPr>
            </w:pPr>
          </w:p>
        </w:tc>
        <w:tc>
          <w:tcPr>
            <w:tcW w:w="5244" w:type="dxa"/>
            <w:vAlign w:val="center"/>
          </w:tcPr>
          <w:p w14:paraId="3CB79EF1" w14:textId="77777777" w:rsidR="00384501" w:rsidRPr="008C223B" w:rsidRDefault="00384501" w:rsidP="00C516B5">
            <w:pPr>
              <w:pStyle w:val="afa"/>
              <w:rPr>
                <w:color w:val="000000"/>
                <w:sz w:val="24"/>
              </w:rPr>
            </w:pPr>
            <w:r w:rsidRPr="008C223B">
              <w:rPr>
                <w:color w:val="000000"/>
                <w:sz w:val="24"/>
              </w:rPr>
              <w:t>Юридическая Россия: федеральный правовой портал</w:t>
            </w:r>
          </w:p>
        </w:tc>
        <w:tc>
          <w:tcPr>
            <w:tcW w:w="3119" w:type="dxa"/>
            <w:vAlign w:val="center"/>
          </w:tcPr>
          <w:p w14:paraId="6B59669B" w14:textId="77777777" w:rsidR="00384501" w:rsidRPr="008C223B" w:rsidRDefault="00000000" w:rsidP="00C516B5">
            <w:pPr>
              <w:rPr>
                <w:color w:val="000000"/>
              </w:rPr>
            </w:pPr>
            <w:hyperlink r:id="rId23" w:tgtFrame="_blank" w:history="1">
              <w:r w:rsidR="00384501" w:rsidRPr="008C223B">
                <w:rPr>
                  <w:rStyle w:val="aa"/>
                  <w:color w:val="000000"/>
                </w:rPr>
                <w:t>http://law.edu.ru/</w:t>
              </w:r>
            </w:hyperlink>
          </w:p>
        </w:tc>
      </w:tr>
      <w:tr w:rsidR="00384501" w:rsidRPr="008C223B" w14:paraId="0A13505B" w14:textId="77777777" w:rsidTr="00C516B5">
        <w:tc>
          <w:tcPr>
            <w:tcW w:w="1276" w:type="dxa"/>
            <w:vAlign w:val="center"/>
          </w:tcPr>
          <w:p w14:paraId="36629504" w14:textId="77777777" w:rsidR="00384501" w:rsidRPr="008C223B" w:rsidRDefault="00384501" w:rsidP="00737AEB">
            <w:pPr>
              <w:pStyle w:val="afd"/>
              <w:numPr>
                <w:ilvl w:val="0"/>
                <w:numId w:val="2"/>
              </w:numPr>
            </w:pPr>
          </w:p>
        </w:tc>
        <w:tc>
          <w:tcPr>
            <w:tcW w:w="5244" w:type="dxa"/>
            <w:vAlign w:val="center"/>
          </w:tcPr>
          <w:p w14:paraId="7EFB975C" w14:textId="77777777" w:rsidR="00384501" w:rsidRPr="008C223B" w:rsidRDefault="00384501" w:rsidP="00C516B5">
            <w:pPr>
              <w:pStyle w:val="afa"/>
              <w:rPr>
                <w:color w:val="000000"/>
                <w:sz w:val="24"/>
              </w:rPr>
            </w:pPr>
            <w:r w:rsidRPr="008C223B">
              <w:rPr>
                <w:color w:val="000000"/>
                <w:sz w:val="24"/>
              </w:rPr>
              <w:t>Юридический словарь</w:t>
            </w:r>
          </w:p>
        </w:tc>
        <w:tc>
          <w:tcPr>
            <w:tcW w:w="3119" w:type="dxa"/>
            <w:vAlign w:val="center"/>
          </w:tcPr>
          <w:p w14:paraId="14EAAD9E" w14:textId="77777777" w:rsidR="00384501" w:rsidRPr="008C223B" w:rsidRDefault="00000000" w:rsidP="00C516B5">
            <w:pPr>
              <w:rPr>
                <w:color w:val="000000"/>
              </w:rPr>
            </w:pPr>
            <w:hyperlink r:id="rId24" w:tgtFrame="_blank" w:history="1">
              <w:r w:rsidR="00384501" w:rsidRPr="008C223B">
                <w:rPr>
                  <w:rStyle w:val="aa"/>
                  <w:color w:val="000000"/>
                </w:rPr>
                <w:t>http://www.jur-words.info/</w:t>
              </w:r>
            </w:hyperlink>
          </w:p>
        </w:tc>
      </w:tr>
      <w:tr w:rsidR="00384501" w:rsidRPr="008C223B" w14:paraId="06CC1146" w14:textId="77777777" w:rsidTr="00C516B5">
        <w:tc>
          <w:tcPr>
            <w:tcW w:w="1276" w:type="dxa"/>
            <w:vAlign w:val="center"/>
          </w:tcPr>
          <w:p w14:paraId="21FE7140" w14:textId="77777777" w:rsidR="00384501" w:rsidRPr="008C223B" w:rsidRDefault="00384501" w:rsidP="00737AEB">
            <w:pPr>
              <w:pStyle w:val="afd"/>
              <w:numPr>
                <w:ilvl w:val="0"/>
                <w:numId w:val="2"/>
              </w:numPr>
            </w:pPr>
          </w:p>
        </w:tc>
        <w:tc>
          <w:tcPr>
            <w:tcW w:w="5244" w:type="dxa"/>
            <w:vAlign w:val="center"/>
          </w:tcPr>
          <w:p w14:paraId="394B74F3" w14:textId="77777777" w:rsidR="00384501" w:rsidRPr="008C223B" w:rsidRDefault="00384501" w:rsidP="00C516B5">
            <w:pPr>
              <w:pStyle w:val="afa"/>
              <w:rPr>
                <w:color w:val="000000"/>
                <w:sz w:val="24"/>
              </w:rPr>
            </w:pPr>
            <w:r w:rsidRPr="008C223B">
              <w:rPr>
                <w:color w:val="000000"/>
                <w:sz w:val="24"/>
              </w:rPr>
              <w:t>LAW-EDUCATION: юридический портал</w:t>
            </w:r>
          </w:p>
        </w:tc>
        <w:tc>
          <w:tcPr>
            <w:tcW w:w="3119" w:type="dxa"/>
            <w:vAlign w:val="center"/>
          </w:tcPr>
          <w:p w14:paraId="1ED259CF" w14:textId="77777777" w:rsidR="00384501" w:rsidRPr="008C223B" w:rsidRDefault="00000000" w:rsidP="00C516B5">
            <w:pPr>
              <w:rPr>
                <w:color w:val="000000"/>
              </w:rPr>
            </w:pPr>
            <w:hyperlink r:id="rId25" w:tgtFrame="_blank" w:history="1">
              <w:r w:rsidR="00384501" w:rsidRPr="008C223B">
                <w:rPr>
                  <w:rStyle w:val="aa"/>
                  <w:color w:val="000000"/>
                </w:rPr>
                <w:t>http://law-education.ru/</w:t>
              </w:r>
            </w:hyperlink>
          </w:p>
        </w:tc>
      </w:tr>
      <w:tr w:rsidR="00384501" w:rsidRPr="008C223B" w14:paraId="4E1235AC" w14:textId="77777777" w:rsidTr="00C516B5">
        <w:tc>
          <w:tcPr>
            <w:tcW w:w="1276" w:type="dxa"/>
            <w:vAlign w:val="center"/>
          </w:tcPr>
          <w:p w14:paraId="5DBF714F" w14:textId="77777777" w:rsidR="00384501" w:rsidRPr="008C223B" w:rsidRDefault="00384501" w:rsidP="00737AEB">
            <w:pPr>
              <w:pStyle w:val="afd"/>
              <w:numPr>
                <w:ilvl w:val="0"/>
                <w:numId w:val="2"/>
              </w:numPr>
            </w:pPr>
          </w:p>
        </w:tc>
        <w:tc>
          <w:tcPr>
            <w:tcW w:w="5244" w:type="dxa"/>
            <w:vAlign w:val="center"/>
          </w:tcPr>
          <w:p w14:paraId="146ADD76" w14:textId="77777777" w:rsidR="00384501" w:rsidRPr="008C223B" w:rsidRDefault="00384501" w:rsidP="00C516B5">
            <w:pPr>
              <w:pStyle w:val="afa"/>
              <w:rPr>
                <w:color w:val="000000"/>
                <w:sz w:val="24"/>
              </w:rPr>
            </w:pPr>
            <w:proofErr w:type="spellStart"/>
            <w:r w:rsidRPr="008C223B">
              <w:rPr>
                <w:color w:val="000000"/>
                <w:sz w:val="24"/>
              </w:rPr>
              <w:t>Lexpro</w:t>
            </w:r>
            <w:proofErr w:type="spellEnd"/>
            <w:r w:rsidRPr="008C223B">
              <w:rPr>
                <w:color w:val="000000"/>
                <w:sz w:val="24"/>
              </w:rPr>
              <w:t>: Экспертная юридическая система</w:t>
            </w:r>
          </w:p>
        </w:tc>
        <w:tc>
          <w:tcPr>
            <w:tcW w:w="3119" w:type="dxa"/>
            <w:vAlign w:val="center"/>
          </w:tcPr>
          <w:p w14:paraId="62BEB1B6" w14:textId="77777777" w:rsidR="00384501" w:rsidRPr="008C223B" w:rsidRDefault="00000000" w:rsidP="00C516B5">
            <w:pPr>
              <w:rPr>
                <w:color w:val="000000"/>
              </w:rPr>
            </w:pPr>
            <w:hyperlink r:id="rId26" w:tgtFrame="_blank" w:history="1">
              <w:r w:rsidR="00384501" w:rsidRPr="008C223B">
                <w:rPr>
                  <w:rStyle w:val="aa"/>
                  <w:color w:val="000000"/>
                </w:rPr>
                <w:t>https://www.lexpro.ru/</w:t>
              </w:r>
            </w:hyperlink>
          </w:p>
          <w:p w14:paraId="48B475A6" w14:textId="77777777" w:rsidR="00384501" w:rsidRPr="008C223B" w:rsidRDefault="00384501" w:rsidP="00C516B5">
            <w:pPr>
              <w:rPr>
                <w:color w:val="000000"/>
              </w:rPr>
            </w:pPr>
          </w:p>
        </w:tc>
      </w:tr>
      <w:tr w:rsidR="00384501" w:rsidRPr="008C223B" w14:paraId="3E45110B" w14:textId="77777777" w:rsidTr="00C516B5">
        <w:tc>
          <w:tcPr>
            <w:tcW w:w="1276" w:type="dxa"/>
            <w:vAlign w:val="center"/>
          </w:tcPr>
          <w:p w14:paraId="2BA1F58E" w14:textId="77777777" w:rsidR="00384501" w:rsidRPr="008C223B" w:rsidRDefault="00384501" w:rsidP="00737AEB">
            <w:pPr>
              <w:pStyle w:val="afd"/>
              <w:numPr>
                <w:ilvl w:val="0"/>
                <w:numId w:val="2"/>
              </w:numPr>
            </w:pPr>
          </w:p>
        </w:tc>
        <w:tc>
          <w:tcPr>
            <w:tcW w:w="5244" w:type="dxa"/>
            <w:vAlign w:val="center"/>
          </w:tcPr>
          <w:p w14:paraId="7F561BE7" w14:textId="77777777" w:rsidR="00384501" w:rsidRPr="008C223B" w:rsidRDefault="00384501" w:rsidP="00C516B5">
            <w:pPr>
              <w:pStyle w:val="afa"/>
              <w:rPr>
                <w:color w:val="000000"/>
                <w:sz w:val="24"/>
              </w:rPr>
            </w:pPr>
            <w:proofErr w:type="spellStart"/>
            <w:r w:rsidRPr="008C223B">
              <w:rPr>
                <w:color w:val="000000"/>
                <w:sz w:val="24"/>
              </w:rPr>
              <w:t>RusЮрист.Ру</w:t>
            </w:r>
            <w:proofErr w:type="spellEnd"/>
            <w:r w:rsidRPr="008C223B">
              <w:rPr>
                <w:color w:val="000000"/>
                <w:sz w:val="24"/>
              </w:rPr>
              <w:t xml:space="preserve">: </w:t>
            </w:r>
            <w:r w:rsidRPr="008C223B">
              <w:rPr>
                <w:color w:val="000000"/>
                <w:sz w:val="24"/>
                <w:shd w:val="clear" w:color="auto" w:fill="FFFFFF"/>
              </w:rPr>
              <w:t>Правовой портал</w:t>
            </w:r>
          </w:p>
        </w:tc>
        <w:tc>
          <w:tcPr>
            <w:tcW w:w="3119" w:type="dxa"/>
            <w:vAlign w:val="center"/>
          </w:tcPr>
          <w:p w14:paraId="25796C86" w14:textId="77777777" w:rsidR="00384501" w:rsidRPr="008C223B" w:rsidRDefault="00000000" w:rsidP="00C516B5">
            <w:pPr>
              <w:rPr>
                <w:color w:val="000000"/>
              </w:rPr>
            </w:pPr>
            <w:hyperlink r:id="rId27" w:tgtFrame="_blank" w:history="1">
              <w:r w:rsidR="00384501" w:rsidRPr="008C223B">
                <w:rPr>
                  <w:rStyle w:val="aa"/>
                  <w:color w:val="000000"/>
                </w:rPr>
                <w:t>http://rusjurist.ru</w:t>
              </w:r>
            </w:hyperlink>
          </w:p>
        </w:tc>
      </w:tr>
    </w:tbl>
    <w:p w14:paraId="7AABADF5" w14:textId="77777777" w:rsidR="00384501" w:rsidRDefault="00384501" w:rsidP="00384501">
      <w:pPr>
        <w:jc w:val="both"/>
        <w:rPr>
          <w:b/>
          <w:bCs/>
        </w:rPr>
      </w:pPr>
    </w:p>
    <w:p w14:paraId="5D29502B" w14:textId="77777777" w:rsidR="00EE2515" w:rsidRPr="00AB60D8" w:rsidRDefault="00EE2515" w:rsidP="00EE2515">
      <w:pPr>
        <w:ind w:firstLine="567"/>
        <w:jc w:val="both"/>
        <w:rPr>
          <w:bCs/>
          <w:sz w:val="28"/>
          <w:szCs w:val="28"/>
        </w:rPr>
      </w:pPr>
      <w:r w:rsidRPr="00AB60D8">
        <w:rPr>
          <w:bCs/>
          <w:sz w:val="28"/>
          <w:szCs w:val="28"/>
        </w:rPr>
        <w:lastRenderedPageBreak/>
        <w:t>а) в процессе организации подготовки к ГИА применяются современные информационные технологии:</w:t>
      </w:r>
    </w:p>
    <w:p w14:paraId="14F5783C" w14:textId="77777777" w:rsidR="00EE2515" w:rsidRPr="00AB60D8" w:rsidRDefault="00EE2515" w:rsidP="00EE2515">
      <w:pPr>
        <w:ind w:firstLine="567"/>
        <w:jc w:val="both"/>
        <w:rPr>
          <w:bCs/>
          <w:sz w:val="28"/>
          <w:szCs w:val="28"/>
        </w:rPr>
      </w:pPr>
      <w:r w:rsidRPr="00AB60D8">
        <w:rPr>
          <w:bCs/>
          <w:sz w:val="28"/>
          <w:szCs w:val="28"/>
        </w:rPr>
        <w:t>1) мультимедийные технологии, для чего проводятся в помещениях, оборудованных</w:t>
      </w:r>
    </w:p>
    <w:p w14:paraId="28125DE1" w14:textId="4E140868" w:rsidR="00EE2515" w:rsidRPr="00AB60D8" w:rsidRDefault="00EE2515" w:rsidP="00EE2515">
      <w:pPr>
        <w:ind w:firstLine="567"/>
        <w:jc w:val="both"/>
        <w:rPr>
          <w:bCs/>
          <w:sz w:val="28"/>
          <w:szCs w:val="28"/>
        </w:rPr>
      </w:pPr>
      <w:r w:rsidRPr="00AB60D8">
        <w:rPr>
          <w:bCs/>
          <w:sz w:val="28"/>
          <w:szCs w:val="28"/>
        </w:rPr>
        <w:t>экраном, видеопроектором, компьютерами.</w:t>
      </w:r>
    </w:p>
    <w:p w14:paraId="63A85089" w14:textId="77777777" w:rsidR="00EE2515" w:rsidRPr="00AB60D8" w:rsidRDefault="00EE2515" w:rsidP="00EE2515">
      <w:pPr>
        <w:ind w:firstLine="567"/>
        <w:jc w:val="both"/>
        <w:rPr>
          <w:bCs/>
          <w:sz w:val="28"/>
          <w:szCs w:val="28"/>
        </w:rPr>
      </w:pPr>
      <w:r w:rsidRPr="00AB60D8">
        <w:rPr>
          <w:bCs/>
          <w:sz w:val="28"/>
          <w:szCs w:val="28"/>
        </w:rPr>
        <w:t>2) компьютерные технологии и программные продукты, необходимые для сбора и систематизации информации, проведения требуемых расчетов и т.д.</w:t>
      </w:r>
    </w:p>
    <w:p w14:paraId="4B2682C4" w14:textId="71936F98" w:rsidR="00EE2515" w:rsidRPr="00AB60D8" w:rsidRDefault="00EE2515" w:rsidP="00EE2515">
      <w:pPr>
        <w:ind w:firstLine="567"/>
        <w:jc w:val="both"/>
        <w:rPr>
          <w:bCs/>
          <w:sz w:val="28"/>
          <w:szCs w:val="28"/>
        </w:rPr>
      </w:pPr>
      <w:r w:rsidRPr="00AB60D8">
        <w:rPr>
          <w:bCs/>
          <w:sz w:val="28"/>
          <w:szCs w:val="28"/>
        </w:rPr>
        <w:t>б) перечень лицензионного программного обеспечения:</w:t>
      </w:r>
    </w:p>
    <w:p w14:paraId="402D170D" w14:textId="3D0B7723" w:rsidR="00AB60D8" w:rsidRPr="00AB60D8" w:rsidRDefault="00AB60D8" w:rsidP="00EE2515">
      <w:pPr>
        <w:ind w:firstLine="567"/>
        <w:jc w:val="both"/>
        <w:rPr>
          <w:bCs/>
          <w:sz w:val="28"/>
          <w:szCs w:val="28"/>
        </w:rPr>
      </w:pPr>
      <w:r w:rsidRPr="00AB60D8">
        <w:rPr>
          <w:sz w:val="28"/>
          <w:szCs w:val="28"/>
        </w:rPr>
        <w:t>Microsoft Windows, Microsoft Office (академическая лицензия), Консультант Плюс, Гарант</w:t>
      </w:r>
    </w:p>
    <w:p w14:paraId="1F7381BB" w14:textId="77777777" w:rsidR="00EE2515" w:rsidRPr="00AB60D8" w:rsidRDefault="00EE2515" w:rsidP="00EE2515">
      <w:pPr>
        <w:ind w:firstLine="567"/>
        <w:jc w:val="both"/>
        <w:rPr>
          <w:bCs/>
          <w:sz w:val="28"/>
          <w:szCs w:val="28"/>
        </w:rPr>
      </w:pPr>
      <w:r w:rsidRPr="00AB60D8">
        <w:rPr>
          <w:bCs/>
          <w:sz w:val="28"/>
          <w:szCs w:val="28"/>
        </w:rPr>
        <w:t>в) перечень информационных справочных систем и профессиональных баз данных:</w:t>
      </w:r>
    </w:p>
    <w:p w14:paraId="4DF66B2F" w14:textId="77777777" w:rsidR="00EE2515" w:rsidRPr="00AB60D8" w:rsidRDefault="00EE2515" w:rsidP="00EE2515">
      <w:pPr>
        <w:tabs>
          <w:tab w:val="left" w:pos="0"/>
        </w:tabs>
        <w:jc w:val="both"/>
        <w:rPr>
          <w:b/>
          <w:bCs/>
          <w:i/>
          <w:iCs/>
          <w:sz w:val="28"/>
          <w:szCs w:val="28"/>
        </w:rPr>
      </w:pPr>
      <w:r w:rsidRPr="00AB60D8">
        <w:rPr>
          <w:b/>
          <w:bCs/>
          <w:i/>
          <w:iCs/>
          <w:sz w:val="28"/>
          <w:szCs w:val="28"/>
        </w:rPr>
        <w:t xml:space="preserve">        Информационные справочные системы</w:t>
      </w:r>
    </w:p>
    <w:p w14:paraId="017ADAC6" w14:textId="77777777" w:rsidR="00EE2515" w:rsidRPr="00AB60D8" w:rsidRDefault="00EE2515" w:rsidP="00EE2515">
      <w:pPr>
        <w:tabs>
          <w:tab w:val="left" w:pos="0"/>
        </w:tabs>
        <w:jc w:val="both"/>
        <w:rPr>
          <w:sz w:val="28"/>
          <w:szCs w:val="28"/>
        </w:rPr>
      </w:pPr>
      <w:r w:rsidRPr="00AB60D8">
        <w:rPr>
          <w:sz w:val="28"/>
          <w:szCs w:val="28"/>
        </w:rPr>
        <w:t xml:space="preserve">     В ходе реализации целей и задач по дисциплине обучающиеся могут при необходимости использовать возможности информационно-справочных систем, электронных библиотек и архивов. </w:t>
      </w:r>
    </w:p>
    <w:p w14:paraId="6127809F" w14:textId="77777777" w:rsidR="00EE2515" w:rsidRPr="00AB60D8" w:rsidRDefault="00EE2515" w:rsidP="00EE2515">
      <w:pPr>
        <w:tabs>
          <w:tab w:val="left" w:pos="0"/>
        </w:tabs>
        <w:jc w:val="both"/>
        <w:rPr>
          <w:b/>
          <w:bCs/>
          <w:i/>
          <w:iCs/>
          <w:sz w:val="28"/>
          <w:szCs w:val="28"/>
        </w:rPr>
      </w:pPr>
      <w:r w:rsidRPr="00AB60D8">
        <w:rPr>
          <w:b/>
          <w:bCs/>
          <w:i/>
          <w:iCs/>
          <w:sz w:val="28"/>
          <w:szCs w:val="28"/>
        </w:rPr>
        <w:t xml:space="preserve">        Информационно-справочные и информационно-правовые </w:t>
      </w:r>
      <w:proofErr w:type="gramStart"/>
      <w:r w:rsidRPr="00AB60D8">
        <w:rPr>
          <w:b/>
          <w:bCs/>
          <w:i/>
          <w:iCs/>
          <w:sz w:val="28"/>
          <w:szCs w:val="28"/>
        </w:rPr>
        <w:t xml:space="preserve">системы:  </w:t>
      </w:r>
      <w:r w:rsidRPr="00AB60D8">
        <w:rPr>
          <w:sz w:val="28"/>
          <w:szCs w:val="28"/>
        </w:rPr>
        <w:t>информационно</w:t>
      </w:r>
      <w:proofErr w:type="gramEnd"/>
      <w:r w:rsidRPr="00AB60D8">
        <w:rPr>
          <w:sz w:val="28"/>
          <w:szCs w:val="28"/>
        </w:rPr>
        <w:t xml:space="preserve">-справочные и поисковые системы </w:t>
      </w:r>
      <w:proofErr w:type="spellStart"/>
      <w:r w:rsidRPr="00AB60D8">
        <w:rPr>
          <w:sz w:val="28"/>
          <w:szCs w:val="28"/>
        </w:rPr>
        <w:t>Yandex</w:t>
      </w:r>
      <w:proofErr w:type="spellEnd"/>
      <w:r w:rsidRPr="00AB60D8">
        <w:rPr>
          <w:sz w:val="28"/>
          <w:szCs w:val="28"/>
        </w:rPr>
        <w:t>, Google.</w:t>
      </w:r>
    </w:p>
    <w:p w14:paraId="437E316C" w14:textId="77777777" w:rsidR="00EE2515" w:rsidRPr="00AB60D8" w:rsidRDefault="00EE2515" w:rsidP="00EE2515">
      <w:pPr>
        <w:ind w:firstLine="540"/>
        <w:jc w:val="both"/>
        <w:rPr>
          <w:b/>
          <w:bCs/>
          <w:i/>
          <w:iCs/>
          <w:sz w:val="28"/>
          <w:szCs w:val="28"/>
        </w:rPr>
      </w:pPr>
      <w:r w:rsidRPr="00AB60D8">
        <w:rPr>
          <w:b/>
          <w:bCs/>
          <w:i/>
          <w:iCs/>
          <w:sz w:val="28"/>
          <w:szCs w:val="28"/>
        </w:rPr>
        <w:t xml:space="preserve">Профессиональные базы данных: </w:t>
      </w:r>
      <w:r w:rsidRPr="00AB60D8">
        <w:rPr>
          <w:sz w:val="28"/>
          <w:szCs w:val="28"/>
        </w:rPr>
        <w:t>Справочно-правовая система «КонсультантПлюс», Справочно-правовая система «Гарант»</w:t>
      </w:r>
    </w:p>
    <w:p w14:paraId="5B3AE37C" w14:textId="77777777" w:rsidR="00EE2515" w:rsidRPr="00AB60D8" w:rsidRDefault="00EE2515" w:rsidP="00EE2515">
      <w:pPr>
        <w:shd w:val="clear" w:color="auto" w:fill="FFFFFF"/>
        <w:spacing w:before="100" w:beforeAutospacing="1" w:after="100" w:afterAutospacing="1"/>
        <w:rPr>
          <w:rFonts w:ascii="Arial" w:hAnsi="Arial" w:cs="Arial"/>
          <w:i/>
          <w:iCs/>
          <w:color w:val="000000"/>
          <w:sz w:val="28"/>
          <w:szCs w:val="28"/>
        </w:rPr>
      </w:pPr>
      <w:r w:rsidRPr="00AB60D8">
        <w:rPr>
          <w:b/>
          <w:bCs/>
          <w:i/>
          <w:iCs/>
          <w:color w:val="000000"/>
          <w:sz w:val="28"/>
          <w:szCs w:val="28"/>
        </w:rPr>
        <w:t xml:space="preserve">        Электронно-библиотечные системы (ЭБС):</w:t>
      </w:r>
    </w:p>
    <w:tbl>
      <w:tblPr>
        <w:tblW w:w="8196" w:type="dxa"/>
        <w:tblInd w:w="105" w:type="dxa"/>
        <w:shd w:val="clear" w:color="auto" w:fill="FFFFFF"/>
        <w:tblCellMar>
          <w:top w:w="15" w:type="dxa"/>
          <w:left w:w="15" w:type="dxa"/>
          <w:bottom w:w="15" w:type="dxa"/>
          <w:right w:w="15" w:type="dxa"/>
        </w:tblCellMar>
        <w:tblLook w:val="04A0" w:firstRow="1" w:lastRow="0" w:firstColumn="1" w:lastColumn="0" w:noHBand="0" w:noVBand="1"/>
      </w:tblPr>
      <w:tblGrid>
        <w:gridCol w:w="499"/>
        <w:gridCol w:w="3049"/>
        <w:gridCol w:w="4648"/>
      </w:tblGrid>
      <w:tr w:rsidR="00EE2515" w:rsidRPr="00B06740" w14:paraId="7DD55042" w14:textId="77777777" w:rsidTr="004C0D09">
        <w:tc>
          <w:tcPr>
            <w:tcW w:w="499"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D35F16C" w14:textId="77777777" w:rsidR="00EE2515" w:rsidRPr="00B06740" w:rsidRDefault="00EE2515" w:rsidP="004C0D09">
            <w:pPr>
              <w:spacing w:before="100" w:beforeAutospacing="1" w:after="100" w:afterAutospacing="1"/>
              <w:jc w:val="center"/>
              <w:rPr>
                <w:rFonts w:ascii="Arial" w:hAnsi="Arial" w:cs="Arial"/>
                <w:color w:val="000000"/>
                <w:sz w:val="23"/>
                <w:szCs w:val="23"/>
              </w:rPr>
            </w:pPr>
            <w:r w:rsidRPr="00B06740">
              <w:rPr>
                <w:color w:val="000000"/>
              </w:rPr>
              <w:t>№</w:t>
            </w:r>
          </w:p>
        </w:tc>
        <w:tc>
          <w:tcPr>
            <w:tcW w:w="3049"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97BB339" w14:textId="77777777" w:rsidR="00EE2515" w:rsidRPr="00B06740" w:rsidRDefault="00EE2515" w:rsidP="004C0D09">
            <w:pPr>
              <w:spacing w:before="100" w:beforeAutospacing="1" w:after="100" w:afterAutospacing="1"/>
              <w:jc w:val="center"/>
              <w:rPr>
                <w:rFonts w:ascii="Arial" w:hAnsi="Arial" w:cs="Arial"/>
                <w:color w:val="000000"/>
                <w:sz w:val="23"/>
                <w:szCs w:val="23"/>
              </w:rPr>
            </w:pPr>
            <w:r w:rsidRPr="00B06740">
              <w:rPr>
                <w:color w:val="000000"/>
              </w:rPr>
              <w:t>Адрес сайта и его описание</w:t>
            </w:r>
          </w:p>
        </w:tc>
        <w:tc>
          <w:tcPr>
            <w:tcW w:w="4648"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9975644" w14:textId="77777777" w:rsidR="00EE2515" w:rsidRPr="00B06740" w:rsidRDefault="00EE2515" w:rsidP="004C0D09">
            <w:pPr>
              <w:spacing w:before="100" w:beforeAutospacing="1" w:after="100" w:afterAutospacing="1"/>
              <w:jc w:val="center"/>
              <w:rPr>
                <w:rFonts w:ascii="Arial" w:hAnsi="Arial" w:cs="Arial"/>
                <w:color w:val="000000"/>
                <w:sz w:val="23"/>
                <w:szCs w:val="23"/>
              </w:rPr>
            </w:pPr>
            <w:r w:rsidRPr="00B06740">
              <w:rPr>
                <w:color w:val="000000"/>
              </w:rPr>
              <w:t xml:space="preserve">Перечень </w:t>
            </w:r>
            <w:proofErr w:type="gramStart"/>
            <w:r w:rsidRPr="00B06740">
              <w:rPr>
                <w:color w:val="000000"/>
              </w:rPr>
              <w:t>материалов</w:t>
            </w:r>
            <w:proofErr w:type="gramEnd"/>
            <w:r w:rsidRPr="00B06740">
              <w:rPr>
                <w:color w:val="000000"/>
              </w:rPr>
              <w:t xml:space="preserve"> представленных на сайте</w:t>
            </w:r>
          </w:p>
        </w:tc>
      </w:tr>
      <w:tr w:rsidR="00EE2515" w:rsidRPr="00B06740" w14:paraId="238465F3" w14:textId="77777777" w:rsidTr="004C0D09">
        <w:trPr>
          <w:trHeight w:val="390"/>
        </w:trPr>
        <w:tc>
          <w:tcPr>
            <w:tcW w:w="499"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B74E0D8" w14:textId="77777777" w:rsidR="00EE2515" w:rsidRPr="00B06740" w:rsidRDefault="00EE2515" w:rsidP="004C0D09">
            <w:pPr>
              <w:spacing w:before="100" w:beforeAutospacing="1" w:after="100" w:afterAutospacing="1"/>
              <w:jc w:val="center"/>
              <w:rPr>
                <w:rFonts w:ascii="Arial" w:hAnsi="Arial" w:cs="Arial"/>
                <w:color w:val="000000"/>
                <w:sz w:val="23"/>
                <w:szCs w:val="23"/>
              </w:rPr>
            </w:pPr>
            <w:r w:rsidRPr="00B06740">
              <w:rPr>
                <w:color w:val="000000"/>
                <w:lang w:val="en-US"/>
              </w:rPr>
              <w:t>1</w:t>
            </w:r>
          </w:p>
        </w:tc>
        <w:tc>
          <w:tcPr>
            <w:tcW w:w="3049"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DE2BBD3" w14:textId="77777777" w:rsidR="00EE2515" w:rsidRPr="00BB62FA" w:rsidRDefault="00EE2515" w:rsidP="004C0D09">
            <w:pPr>
              <w:spacing w:before="100" w:beforeAutospacing="1" w:after="100" w:afterAutospacing="1"/>
              <w:rPr>
                <w:rFonts w:ascii="Arial" w:hAnsi="Arial" w:cs="Arial"/>
                <w:color w:val="000000" w:themeColor="text1"/>
                <w:sz w:val="23"/>
                <w:szCs w:val="23"/>
              </w:rPr>
            </w:pPr>
            <w:r w:rsidRPr="00BB62FA">
              <w:rPr>
                <w:color w:val="000000" w:themeColor="text1"/>
              </w:rPr>
              <w:t>https://e.lanbook.com/</w:t>
            </w:r>
          </w:p>
        </w:tc>
        <w:tc>
          <w:tcPr>
            <w:tcW w:w="464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E4C6326" w14:textId="77777777" w:rsidR="00EE2515" w:rsidRPr="00B06740" w:rsidRDefault="00EE2515" w:rsidP="004C0D09">
            <w:pPr>
              <w:spacing w:before="100" w:beforeAutospacing="1" w:after="100" w:afterAutospacing="1"/>
              <w:rPr>
                <w:rFonts w:ascii="Arial" w:hAnsi="Arial" w:cs="Arial"/>
                <w:color w:val="000000"/>
                <w:sz w:val="23"/>
                <w:szCs w:val="23"/>
              </w:rPr>
            </w:pPr>
            <w:r w:rsidRPr="00B06740">
              <w:rPr>
                <w:i/>
                <w:iCs/>
                <w:color w:val="000000"/>
              </w:rPr>
              <w:t>Электронно- библиотечная система «Издательство Лань»</w:t>
            </w:r>
            <w:r w:rsidRPr="00B06740">
              <w:rPr>
                <w:color w:val="000000"/>
                <w:sz w:val="16"/>
                <w:szCs w:val="16"/>
              </w:rPr>
              <w:t> </w:t>
            </w:r>
          </w:p>
        </w:tc>
      </w:tr>
      <w:tr w:rsidR="00EE2515" w:rsidRPr="00B06740" w14:paraId="24912415" w14:textId="77777777" w:rsidTr="004C0D09">
        <w:trPr>
          <w:trHeight w:val="390"/>
        </w:trPr>
        <w:tc>
          <w:tcPr>
            <w:tcW w:w="499"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947D726" w14:textId="77777777" w:rsidR="00EE2515" w:rsidRPr="00B06740" w:rsidRDefault="00EE2515" w:rsidP="004C0D09">
            <w:pPr>
              <w:spacing w:before="100" w:beforeAutospacing="1" w:after="100" w:afterAutospacing="1"/>
              <w:jc w:val="center"/>
              <w:rPr>
                <w:rFonts w:ascii="Arial" w:hAnsi="Arial" w:cs="Arial"/>
                <w:color w:val="000000"/>
                <w:sz w:val="23"/>
                <w:szCs w:val="23"/>
              </w:rPr>
            </w:pPr>
            <w:r w:rsidRPr="00B06740">
              <w:rPr>
                <w:color w:val="000000"/>
                <w:lang w:val="en-US"/>
              </w:rPr>
              <w:t>2</w:t>
            </w:r>
          </w:p>
        </w:tc>
        <w:tc>
          <w:tcPr>
            <w:tcW w:w="3049"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415854D" w14:textId="77777777" w:rsidR="00EE2515" w:rsidRPr="00BB62FA" w:rsidRDefault="00EE2515" w:rsidP="004C0D09">
            <w:pPr>
              <w:spacing w:before="100" w:beforeAutospacing="1" w:after="100" w:afterAutospacing="1"/>
              <w:rPr>
                <w:rFonts w:ascii="Arial" w:hAnsi="Arial" w:cs="Arial"/>
                <w:color w:val="000000" w:themeColor="text1"/>
                <w:sz w:val="23"/>
                <w:szCs w:val="23"/>
              </w:rPr>
            </w:pPr>
            <w:r w:rsidRPr="00BB62FA">
              <w:rPr>
                <w:color w:val="000000" w:themeColor="text1"/>
              </w:rPr>
              <w:t>http://znanium.com/</w:t>
            </w:r>
          </w:p>
        </w:tc>
        <w:tc>
          <w:tcPr>
            <w:tcW w:w="464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8A7B32B" w14:textId="77777777" w:rsidR="00EE2515" w:rsidRPr="00B06740" w:rsidRDefault="00EE2515" w:rsidP="004C0D09">
            <w:pPr>
              <w:spacing w:before="100" w:beforeAutospacing="1" w:after="100" w:afterAutospacing="1"/>
              <w:rPr>
                <w:rFonts w:ascii="Arial" w:hAnsi="Arial" w:cs="Arial"/>
                <w:color w:val="000000"/>
                <w:sz w:val="23"/>
                <w:szCs w:val="23"/>
              </w:rPr>
            </w:pPr>
            <w:r w:rsidRPr="00B06740">
              <w:rPr>
                <w:i/>
                <w:iCs/>
                <w:color w:val="000000"/>
              </w:rPr>
              <w:t xml:space="preserve">Электронно- библиотечная </w:t>
            </w:r>
            <w:proofErr w:type="gramStart"/>
            <w:r w:rsidRPr="00B06740">
              <w:rPr>
                <w:i/>
                <w:iCs/>
                <w:color w:val="000000"/>
              </w:rPr>
              <w:t>система  </w:t>
            </w:r>
            <w:r w:rsidRPr="00B06740">
              <w:rPr>
                <w:i/>
                <w:iCs/>
                <w:color w:val="000000"/>
                <w:lang w:val="en-US"/>
              </w:rPr>
              <w:t>ZNANIUM</w:t>
            </w:r>
            <w:r w:rsidRPr="00B06740">
              <w:rPr>
                <w:i/>
                <w:iCs/>
                <w:color w:val="000000"/>
              </w:rPr>
              <w:t>.</w:t>
            </w:r>
            <w:r w:rsidRPr="00B06740">
              <w:rPr>
                <w:i/>
                <w:iCs/>
                <w:color w:val="000000"/>
                <w:lang w:val="en-US"/>
              </w:rPr>
              <w:t>COM</w:t>
            </w:r>
            <w:proofErr w:type="gramEnd"/>
            <w:r w:rsidRPr="00B06740">
              <w:rPr>
                <w:color w:val="000000"/>
                <w:sz w:val="16"/>
                <w:szCs w:val="16"/>
              </w:rPr>
              <w:t> </w:t>
            </w:r>
          </w:p>
        </w:tc>
      </w:tr>
      <w:tr w:rsidR="00EE2515" w:rsidRPr="00B06740" w14:paraId="0603195F" w14:textId="77777777" w:rsidTr="004C0D09">
        <w:trPr>
          <w:trHeight w:val="390"/>
        </w:trPr>
        <w:tc>
          <w:tcPr>
            <w:tcW w:w="499"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F21FA97" w14:textId="77777777" w:rsidR="00EE2515" w:rsidRPr="00B06740" w:rsidRDefault="00EE2515" w:rsidP="004C0D09">
            <w:pPr>
              <w:spacing w:before="100" w:beforeAutospacing="1" w:after="100" w:afterAutospacing="1"/>
              <w:jc w:val="center"/>
              <w:rPr>
                <w:rFonts w:ascii="Arial" w:hAnsi="Arial" w:cs="Arial"/>
                <w:color w:val="000000"/>
                <w:sz w:val="23"/>
                <w:szCs w:val="23"/>
              </w:rPr>
            </w:pPr>
            <w:r w:rsidRPr="00B06740">
              <w:rPr>
                <w:color w:val="000000"/>
                <w:lang w:val="en-US"/>
              </w:rPr>
              <w:t>3</w:t>
            </w:r>
          </w:p>
        </w:tc>
        <w:tc>
          <w:tcPr>
            <w:tcW w:w="3049"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5975F35" w14:textId="77777777" w:rsidR="00EE2515" w:rsidRPr="00BB62FA" w:rsidRDefault="00EE2515" w:rsidP="004C0D09">
            <w:pPr>
              <w:spacing w:before="100" w:beforeAutospacing="1" w:after="100" w:afterAutospacing="1"/>
              <w:rPr>
                <w:rFonts w:ascii="Arial" w:hAnsi="Arial" w:cs="Arial"/>
                <w:color w:val="000000" w:themeColor="text1"/>
                <w:sz w:val="23"/>
                <w:szCs w:val="23"/>
              </w:rPr>
            </w:pPr>
            <w:r w:rsidRPr="00BB62FA">
              <w:rPr>
                <w:color w:val="000000" w:themeColor="text1"/>
                <w:lang w:val="en-US"/>
              </w:rPr>
              <w:t>https</w:t>
            </w:r>
            <w:r w:rsidRPr="00BB62FA">
              <w:rPr>
                <w:color w:val="000000" w:themeColor="text1"/>
              </w:rPr>
              <w:t>://</w:t>
            </w:r>
            <w:r w:rsidRPr="00BB62FA">
              <w:rPr>
                <w:color w:val="000000" w:themeColor="text1"/>
                <w:lang w:val="en-US"/>
              </w:rPr>
              <w:t>www</w:t>
            </w:r>
            <w:r w:rsidRPr="00BB62FA">
              <w:rPr>
                <w:color w:val="000000" w:themeColor="text1"/>
              </w:rPr>
              <w:t>.</w:t>
            </w:r>
            <w:proofErr w:type="spellStart"/>
            <w:r w:rsidRPr="00BB62FA">
              <w:rPr>
                <w:color w:val="000000" w:themeColor="text1"/>
                <w:lang w:val="en-US"/>
              </w:rPr>
              <w:t>biblio</w:t>
            </w:r>
            <w:proofErr w:type="spellEnd"/>
            <w:r w:rsidRPr="00BB62FA">
              <w:rPr>
                <w:color w:val="000000" w:themeColor="text1"/>
              </w:rPr>
              <w:t>-</w:t>
            </w:r>
            <w:r w:rsidRPr="00BB62FA">
              <w:rPr>
                <w:color w:val="000000" w:themeColor="text1"/>
                <w:lang w:val="en-US"/>
              </w:rPr>
              <w:t>online</w:t>
            </w:r>
            <w:r w:rsidRPr="00BB62FA">
              <w:rPr>
                <w:color w:val="000000" w:themeColor="text1"/>
              </w:rPr>
              <w:t>.</w:t>
            </w:r>
            <w:proofErr w:type="spellStart"/>
            <w:r w:rsidRPr="00BB62FA">
              <w:rPr>
                <w:color w:val="000000" w:themeColor="text1"/>
                <w:lang w:val="en-US"/>
              </w:rPr>
              <w:t>ru</w:t>
            </w:r>
            <w:proofErr w:type="spellEnd"/>
            <w:r w:rsidRPr="00BB62FA">
              <w:rPr>
                <w:color w:val="000000" w:themeColor="text1"/>
              </w:rPr>
              <w:t>/</w:t>
            </w:r>
            <w:r w:rsidRPr="00BB62FA">
              <w:rPr>
                <w:color w:val="000000" w:themeColor="text1"/>
                <w:sz w:val="16"/>
                <w:szCs w:val="16"/>
              </w:rPr>
              <w:t> </w:t>
            </w:r>
          </w:p>
        </w:tc>
        <w:tc>
          <w:tcPr>
            <w:tcW w:w="464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B2C1A8B" w14:textId="77777777" w:rsidR="00EE2515" w:rsidRPr="00B06740" w:rsidRDefault="00EE2515" w:rsidP="004C0D09">
            <w:pPr>
              <w:spacing w:before="100" w:beforeAutospacing="1" w:after="100" w:afterAutospacing="1"/>
              <w:rPr>
                <w:rFonts w:ascii="Arial" w:hAnsi="Arial" w:cs="Arial"/>
                <w:color w:val="000000"/>
                <w:sz w:val="23"/>
                <w:szCs w:val="23"/>
              </w:rPr>
            </w:pPr>
            <w:r w:rsidRPr="00B06740">
              <w:rPr>
                <w:i/>
                <w:iCs/>
                <w:color w:val="000000"/>
              </w:rPr>
              <w:t>Электронная библиотечная система «ЭБС ЮРАЙТ»</w:t>
            </w:r>
            <w:r w:rsidRPr="00B06740">
              <w:rPr>
                <w:color w:val="000000"/>
                <w:sz w:val="16"/>
                <w:szCs w:val="16"/>
              </w:rPr>
              <w:t> </w:t>
            </w:r>
          </w:p>
        </w:tc>
      </w:tr>
      <w:tr w:rsidR="00EE2515" w:rsidRPr="00B06740" w14:paraId="28361198" w14:textId="77777777" w:rsidTr="004C0D09">
        <w:trPr>
          <w:trHeight w:val="522"/>
        </w:trPr>
        <w:tc>
          <w:tcPr>
            <w:tcW w:w="499"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tcPr>
          <w:p w14:paraId="3FF100F1" w14:textId="77777777" w:rsidR="00EE2515" w:rsidRPr="00B06740" w:rsidRDefault="00EE2515" w:rsidP="004C0D09">
            <w:pPr>
              <w:spacing w:before="100" w:beforeAutospacing="1" w:after="100" w:afterAutospacing="1"/>
              <w:jc w:val="center"/>
              <w:rPr>
                <w:color w:val="000000"/>
                <w:lang w:val="en-US"/>
              </w:rPr>
            </w:pPr>
            <w:r>
              <w:rPr>
                <w:color w:val="000000"/>
                <w:lang w:val="en-US"/>
              </w:rPr>
              <w:t>4</w:t>
            </w:r>
          </w:p>
        </w:tc>
        <w:tc>
          <w:tcPr>
            <w:tcW w:w="3049"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1BBDF691" w14:textId="77777777" w:rsidR="00EE2515" w:rsidRPr="00B06740" w:rsidRDefault="00EE2515" w:rsidP="004C0D09">
            <w:pPr>
              <w:spacing w:before="100" w:beforeAutospacing="1" w:after="100" w:afterAutospacing="1"/>
              <w:rPr>
                <w:color w:val="000000"/>
                <w:sz w:val="16"/>
                <w:szCs w:val="16"/>
              </w:rPr>
            </w:pPr>
            <w:r w:rsidRPr="00B06740">
              <w:rPr>
                <w:color w:val="000000"/>
                <w:szCs w:val="16"/>
              </w:rPr>
              <w:t>http://www.iprbookshop.ru/</w:t>
            </w:r>
          </w:p>
        </w:tc>
        <w:tc>
          <w:tcPr>
            <w:tcW w:w="4648"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61A8EA6C" w14:textId="77777777" w:rsidR="00EE2515" w:rsidRPr="00B06740" w:rsidRDefault="00EE2515" w:rsidP="004C0D09">
            <w:pPr>
              <w:spacing w:before="100" w:beforeAutospacing="1" w:after="100" w:afterAutospacing="1"/>
              <w:rPr>
                <w:i/>
                <w:iCs/>
                <w:color w:val="000000"/>
              </w:rPr>
            </w:pPr>
            <w:r>
              <w:rPr>
                <w:i/>
                <w:iCs/>
                <w:color w:val="000000"/>
              </w:rPr>
              <w:t>Электронно-</w:t>
            </w:r>
            <w:r w:rsidRPr="00B06740">
              <w:rPr>
                <w:i/>
                <w:iCs/>
                <w:color w:val="000000"/>
              </w:rPr>
              <w:t>библиотечная система</w:t>
            </w:r>
            <w:r>
              <w:rPr>
                <w:i/>
                <w:iCs/>
                <w:color w:val="000000"/>
              </w:rPr>
              <w:t xml:space="preserve"> </w:t>
            </w:r>
            <w:r>
              <w:rPr>
                <w:i/>
                <w:iCs/>
                <w:color w:val="000000"/>
                <w:lang w:val="en-US"/>
              </w:rPr>
              <w:t>IPR</w:t>
            </w:r>
            <w:r w:rsidRPr="00B06740">
              <w:rPr>
                <w:i/>
                <w:iCs/>
                <w:color w:val="000000"/>
              </w:rPr>
              <w:t xml:space="preserve"> </w:t>
            </w:r>
            <w:r>
              <w:rPr>
                <w:i/>
                <w:iCs/>
                <w:color w:val="000000"/>
                <w:lang w:val="en-US"/>
              </w:rPr>
              <w:t>BOOKS</w:t>
            </w:r>
          </w:p>
        </w:tc>
      </w:tr>
      <w:tr w:rsidR="00EE2515" w:rsidRPr="00B06740" w14:paraId="27712F50" w14:textId="77777777" w:rsidTr="004C0D09">
        <w:trPr>
          <w:trHeight w:val="522"/>
        </w:trPr>
        <w:tc>
          <w:tcPr>
            <w:tcW w:w="499"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tcPr>
          <w:p w14:paraId="3D4DBE53" w14:textId="77777777" w:rsidR="00EE2515" w:rsidRPr="00BB62FA" w:rsidRDefault="00EE2515" w:rsidP="004C0D09">
            <w:pPr>
              <w:spacing w:before="100" w:beforeAutospacing="1" w:after="100" w:afterAutospacing="1"/>
              <w:jc w:val="center"/>
              <w:rPr>
                <w:color w:val="000000"/>
              </w:rPr>
            </w:pPr>
            <w:r>
              <w:rPr>
                <w:color w:val="000000"/>
              </w:rPr>
              <w:t>5</w:t>
            </w:r>
          </w:p>
        </w:tc>
        <w:tc>
          <w:tcPr>
            <w:tcW w:w="3049"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6A8B4247" w14:textId="77777777" w:rsidR="00EE2515" w:rsidRPr="00B06740" w:rsidRDefault="00EE2515" w:rsidP="004C0D09">
            <w:pPr>
              <w:spacing w:before="100" w:beforeAutospacing="1" w:after="100" w:afterAutospacing="1"/>
              <w:rPr>
                <w:color w:val="000000"/>
                <w:szCs w:val="16"/>
              </w:rPr>
            </w:pPr>
            <w:r w:rsidRPr="00D7484B">
              <w:rPr>
                <w:color w:val="000000"/>
                <w:szCs w:val="16"/>
              </w:rPr>
              <w:t>https://guz.bibliotech.ru</w:t>
            </w:r>
          </w:p>
        </w:tc>
        <w:tc>
          <w:tcPr>
            <w:tcW w:w="4648"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7B7A8C9C" w14:textId="77777777" w:rsidR="00EE2515" w:rsidRDefault="00EE2515" w:rsidP="004C0D09">
            <w:pPr>
              <w:spacing w:before="100" w:beforeAutospacing="1" w:after="100" w:afterAutospacing="1"/>
              <w:rPr>
                <w:i/>
                <w:iCs/>
                <w:color w:val="000000"/>
              </w:rPr>
            </w:pPr>
            <w:r>
              <w:rPr>
                <w:i/>
                <w:iCs/>
                <w:color w:val="000000"/>
              </w:rPr>
              <w:t>Электронно-библиотечная система ГУЗ</w:t>
            </w:r>
          </w:p>
        </w:tc>
      </w:tr>
    </w:tbl>
    <w:p w14:paraId="273D7D7A" w14:textId="77777777" w:rsidR="00384501" w:rsidRDefault="00384501" w:rsidP="00384501">
      <w:pPr>
        <w:ind w:firstLine="540"/>
        <w:rPr>
          <w:b/>
          <w:bCs/>
          <w:sz w:val="28"/>
          <w:szCs w:val="28"/>
        </w:rPr>
      </w:pPr>
    </w:p>
    <w:p w14:paraId="7D037354" w14:textId="77777777" w:rsidR="00384501" w:rsidRDefault="00384501" w:rsidP="00384501">
      <w:pPr>
        <w:ind w:firstLine="540"/>
        <w:rPr>
          <w:b/>
          <w:bCs/>
          <w:sz w:val="28"/>
          <w:szCs w:val="28"/>
        </w:rPr>
      </w:pPr>
    </w:p>
    <w:p w14:paraId="7D479A95" w14:textId="77777777" w:rsidR="00384501" w:rsidRDefault="00384501" w:rsidP="00384501">
      <w:pPr>
        <w:jc w:val="both"/>
        <w:rPr>
          <w:b/>
          <w:bCs/>
        </w:rPr>
      </w:pPr>
    </w:p>
    <w:p w14:paraId="3F0244C2" w14:textId="77777777" w:rsidR="00384501" w:rsidRPr="00384501" w:rsidRDefault="00384501" w:rsidP="00384501">
      <w:pPr>
        <w:jc w:val="center"/>
        <w:rPr>
          <w:b/>
          <w:bCs/>
          <w:sz w:val="28"/>
          <w:szCs w:val="28"/>
        </w:rPr>
      </w:pPr>
      <w:r w:rsidRPr="00384501">
        <w:rPr>
          <w:b/>
          <w:bCs/>
          <w:sz w:val="28"/>
          <w:szCs w:val="28"/>
        </w:rPr>
        <w:t>10. ОРГАНИЗАЦИЯ ГОСУДАРСТВЕННОЙ ИТОГОВОЙ АТТЕСТАЦИИ ДЛЯ ИНВАЛИДОВ И ЛИЦ С ОГРАНИЧЕННЫМИ ВОЗМОЖНОСТЯМИ ЗДОРОВЬЯ</w:t>
      </w:r>
    </w:p>
    <w:p w14:paraId="55149F6A" w14:textId="77777777" w:rsidR="00384501" w:rsidRPr="00384501" w:rsidRDefault="00384501" w:rsidP="00384501">
      <w:pPr>
        <w:ind w:firstLine="567"/>
        <w:jc w:val="both"/>
        <w:rPr>
          <w:sz w:val="28"/>
          <w:szCs w:val="28"/>
        </w:rPr>
      </w:pPr>
      <w:r w:rsidRPr="00384501">
        <w:rPr>
          <w:sz w:val="28"/>
          <w:szCs w:val="28"/>
        </w:rPr>
        <w:t xml:space="preserve">Для обучающихся из числа инвалидов государственная итоговая аттестация проводится с учетом особенностей их психофизического развития, их индивидуальных возможностей и состояния здоровья. </w:t>
      </w:r>
    </w:p>
    <w:p w14:paraId="133496A7" w14:textId="77777777" w:rsidR="00384501" w:rsidRPr="00384501" w:rsidRDefault="00384501" w:rsidP="00384501">
      <w:pPr>
        <w:ind w:firstLine="567"/>
        <w:jc w:val="both"/>
        <w:rPr>
          <w:sz w:val="28"/>
          <w:szCs w:val="28"/>
        </w:rPr>
      </w:pPr>
      <w:r w:rsidRPr="00384501">
        <w:rPr>
          <w:sz w:val="28"/>
          <w:szCs w:val="28"/>
        </w:rPr>
        <w:lastRenderedPageBreak/>
        <w:t>Общие требования к проведению государственной итоговой аттестации определяются приказом Министерства образования и науки Российской Федерации от 29 июня 2015 г. № 636 «Об утверждении порядка проведения государственной итоговой аттестации по образовательным программам высшего образования – программам бакалавриата, программам специалитета и программам магистратуры», Положением о порядке проведения государственной итоговой аттестации по образовательным программам высшего образования – программам бакалавриата, программам специалитета и программам магистратуры в ФГБОУ ВО ГУЗ.</w:t>
      </w:r>
    </w:p>
    <w:p w14:paraId="638442C8" w14:textId="77777777" w:rsidR="00384501" w:rsidRPr="00384501" w:rsidRDefault="00384501" w:rsidP="00384501">
      <w:pPr>
        <w:jc w:val="center"/>
        <w:rPr>
          <w:sz w:val="28"/>
          <w:szCs w:val="28"/>
        </w:rPr>
      </w:pPr>
      <w:r w:rsidRPr="00384501">
        <w:rPr>
          <w:color w:val="000000"/>
          <w:sz w:val="28"/>
          <w:szCs w:val="28"/>
        </w:rPr>
        <w:br/>
      </w:r>
      <w:r w:rsidRPr="00384501">
        <w:rPr>
          <w:b/>
          <w:bCs/>
          <w:sz w:val="28"/>
          <w:szCs w:val="28"/>
        </w:rPr>
        <w:t>11. ТРЕБОВАНИЯ К МАТЕРИАЛЬНО-ТЕХНИЧЕСКОМУ ОБЕСПЕЧЕНИЮ МЕРОПРИЯТИЙ ГОСУДАРСТВЕННОЙ ИТОГОВОЙ АТТЕСТАЦИИ</w:t>
      </w:r>
    </w:p>
    <w:p w14:paraId="1108F93C" w14:textId="77777777" w:rsidR="00AB60D8" w:rsidRPr="00AB60D8" w:rsidRDefault="00AB60D8" w:rsidP="00AB60D8">
      <w:pPr>
        <w:ind w:firstLine="567"/>
        <w:jc w:val="both"/>
        <w:rPr>
          <w:sz w:val="28"/>
          <w:szCs w:val="28"/>
        </w:rPr>
      </w:pPr>
      <w:r w:rsidRPr="00AB60D8">
        <w:rPr>
          <w:sz w:val="28"/>
          <w:szCs w:val="28"/>
        </w:rPr>
        <w:t xml:space="preserve">Материально-техническое обеспечение проведения мероприятий </w:t>
      </w:r>
      <w:proofErr w:type="spellStart"/>
      <w:r w:rsidRPr="00AB60D8">
        <w:rPr>
          <w:sz w:val="28"/>
          <w:szCs w:val="28"/>
        </w:rPr>
        <w:t>государственнои</w:t>
      </w:r>
      <w:proofErr w:type="spellEnd"/>
      <w:r w:rsidRPr="00AB60D8">
        <w:rPr>
          <w:sz w:val="28"/>
          <w:szCs w:val="28"/>
        </w:rPr>
        <w:t xml:space="preserve">̆ </w:t>
      </w:r>
      <w:proofErr w:type="spellStart"/>
      <w:r w:rsidRPr="00AB60D8">
        <w:rPr>
          <w:sz w:val="28"/>
          <w:szCs w:val="28"/>
        </w:rPr>
        <w:t>итоговои</w:t>
      </w:r>
      <w:proofErr w:type="spellEnd"/>
      <w:r w:rsidRPr="00AB60D8">
        <w:rPr>
          <w:sz w:val="28"/>
          <w:szCs w:val="28"/>
        </w:rPr>
        <w:t xml:space="preserve">̆ аттестации создает условия, обеспечивающие возможность: </w:t>
      </w:r>
    </w:p>
    <w:p w14:paraId="204E3D5A" w14:textId="77777777" w:rsidR="00AB60D8" w:rsidRPr="00AB60D8" w:rsidRDefault="00AB60D8" w:rsidP="00AB60D8">
      <w:pPr>
        <w:ind w:firstLine="567"/>
        <w:jc w:val="both"/>
        <w:rPr>
          <w:sz w:val="28"/>
          <w:szCs w:val="28"/>
        </w:rPr>
      </w:pPr>
      <w:r w:rsidRPr="00AB60D8">
        <w:rPr>
          <w:sz w:val="28"/>
          <w:szCs w:val="28"/>
        </w:rPr>
        <w:t xml:space="preserve">- осуществления их </w:t>
      </w:r>
      <w:proofErr w:type="spellStart"/>
      <w:r w:rsidRPr="00AB60D8">
        <w:rPr>
          <w:sz w:val="28"/>
          <w:szCs w:val="28"/>
        </w:rPr>
        <w:t>самостоятельнои</w:t>
      </w:r>
      <w:proofErr w:type="spellEnd"/>
      <w:r w:rsidRPr="00AB60D8">
        <w:rPr>
          <w:sz w:val="28"/>
          <w:szCs w:val="28"/>
        </w:rPr>
        <w:t xml:space="preserve">̆ </w:t>
      </w:r>
      <w:proofErr w:type="spellStart"/>
      <w:r w:rsidRPr="00AB60D8">
        <w:rPr>
          <w:sz w:val="28"/>
          <w:szCs w:val="28"/>
        </w:rPr>
        <w:t>образовательнои</w:t>
      </w:r>
      <w:proofErr w:type="spellEnd"/>
      <w:r w:rsidRPr="00AB60D8">
        <w:rPr>
          <w:sz w:val="28"/>
          <w:szCs w:val="28"/>
        </w:rPr>
        <w:t xml:space="preserve">̆ деятельности; </w:t>
      </w:r>
    </w:p>
    <w:p w14:paraId="74947544" w14:textId="77777777" w:rsidR="00AB60D8" w:rsidRPr="00AB60D8" w:rsidRDefault="00AB60D8" w:rsidP="00AB60D8">
      <w:pPr>
        <w:ind w:firstLine="567"/>
        <w:jc w:val="both"/>
        <w:rPr>
          <w:sz w:val="28"/>
          <w:szCs w:val="28"/>
        </w:rPr>
      </w:pPr>
      <w:r w:rsidRPr="00AB60D8">
        <w:rPr>
          <w:sz w:val="28"/>
          <w:szCs w:val="28"/>
        </w:rPr>
        <w:t xml:space="preserve">- получения информации различными способами (поиск информации в локальных и глобальных информационно- телекоммуникационных сетях, работа в библиотеке и др.); </w:t>
      </w:r>
    </w:p>
    <w:p w14:paraId="7E63AE28" w14:textId="77777777" w:rsidR="00AB60D8" w:rsidRPr="00AB60D8" w:rsidRDefault="00AB60D8" w:rsidP="00AB60D8">
      <w:pPr>
        <w:ind w:firstLine="567"/>
        <w:jc w:val="both"/>
        <w:rPr>
          <w:sz w:val="28"/>
          <w:szCs w:val="28"/>
        </w:rPr>
      </w:pPr>
      <w:r w:rsidRPr="00AB60D8">
        <w:rPr>
          <w:sz w:val="28"/>
          <w:szCs w:val="28"/>
        </w:rPr>
        <w:t xml:space="preserve">- создания и использования информации (в том числе запись и обработка изображений и звука, выступления с аудио-, видео- и графическим сопровождением); </w:t>
      </w:r>
    </w:p>
    <w:p w14:paraId="511D297E" w14:textId="77777777" w:rsidR="00AB60D8" w:rsidRPr="00AB60D8" w:rsidRDefault="00AB60D8" w:rsidP="00AB60D8">
      <w:pPr>
        <w:ind w:firstLine="567"/>
        <w:jc w:val="both"/>
        <w:rPr>
          <w:sz w:val="28"/>
          <w:szCs w:val="28"/>
        </w:rPr>
      </w:pPr>
      <w:r w:rsidRPr="00AB60D8">
        <w:rPr>
          <w:sz w:val="28"/>
          <w:szCs w:val="28"/>
        </w:rPr>
        <w:t xml:space="preserve">- включения обучающихся в проектную и учебно- исследовательскую деятельность, проведения наблюдений и экспериментов, в том числе с использованием учебного лабораторного оборудования; </w:t>
      </w:r>
    </w:p>
    <w:p w14:paraId="66CDB571" w14:textId="77777777" w:rsidR="00AB60D8" w:rsidRPr="00AB60D8" w:rsidRDefault="00AB60D8" w:rsidP="00AB60D8">
      <w:pPr>
        <w:ind w:firstLine="567"/>
        <w:jc w:val="both"/>
        <w:rPr>
          <w:sz w:val="28"/>
          <w:szCs w:val="28"/>
        </w:rPr>
      </w:pPr>
      <w:r w:rsidRPr="00AB60D8">
        <w:rPr>
          <w:sz w:val="28"/>
          <w:szCs w:val="28"/>
        </w:rPr>
        <w:t xml:space="preserve">- размещения продуктов </w:t>
      </w:r>
      <w:proofErr w:type="spellStart"/>
      <w:r w:rsidRPr="00AB60D8">
        <w:rPr>
          <w:sz w:val="28"/>
          <w:szCs w:val="28"/>
        </w:rPr>
        <w:t>познавательнои</w:t>
      </w:r>
      <w:proofErr w:type="spellEnd"/>
      <w:r w:rsidRPr="00AB60D8">
        <w:rPr>
          <w:sz w:val="28"/>
          <w:szCs w:val="28"/>
        </w:rPr>
        <w:t>̆, учебно-</w:t>
      </w:r>
      <w:proofErr w:type="spellStart"/>
      <w:r w:rsidRPr="00AB60D8">
        <w:rPr>
          <w:sz w:val="28"/>
          <w:szCs w:val="28"/>
        </w:rPr>
        <w:t>исследовательскои</w:t>
      </w:r>
      <w:proofErr w:type="spellEnd"/>
      <w:r w:rsidRPr="00AB60D8">
        <w:rPr>
          <w:sz w:val="28"/>
          <w:szCs w:val="28"/>
        </w:rPr>
        <w:t xml:space="preserve">̆ и </w:t>
      </w:r>
      <w:proofErr w:type="spellStart"/>
      <w:r w:rsidRPr="00AB60D8">
        <w:rPr>
          <w:sz w:val="28"/>
          <w:szCs w:val="28"/>
        </w:rPr>
        <w:t>проектнои</w:t>
      </w:r>
      <w:proofErr w:type="spellEnd"/>
      <w:r w:rsidRPr="00AB60D8">
        <w:rPr>
          <w:sz w:val="28"/>
          <w:szCs w:val="28"/>
        </w:rPr>
        <w:t>̆ деятельности обучающихся в информационно-</w:t>
      </w:r>
      <w:proofErr w:type="spellStart"/>
      <w:r w:rsidRPr="00AB60D8">
        <w:rPr>
          <w:sz w:val="28"/>
          <w:szCs w:val="28"/>
        </w:rPr>
        <w:t>образовательнои</w:t>
      </w:r>
      <w:proofErr w:type="spellEnd"/>
      <w:r w:rsidRPr="00AB60D8">
        <w:rPr>
          <w:sz w:val="28"/>
          <w:szCs w:val="28"/>
        </w:rPr>
        <w:t>̆ среде образовательного учреждения.</w:t>
      </w:r>
    </w:p>
    <w:p w14:paraId="7CB694C0" w14:textId="77777777" w:rsidR="00AB60D8" w:rsidRPr="00AB60D8" w:rsidRDefault="00AB60D8" w:rsidP="00AB60D8">
      <w:pPr>
        <w:ind w:firstLine="567"/>
        <w:jc w:val="both"/>
        <w:rPr>
          <w:sz w:val="28"/>
          <w:szCs w:val="28"/>
        </w:rPr>
      </w:pPr>
      <w:r w:rsidRPr="00AB60D8">
        <w:rPr>
          <w:sz w:val="28"/>
          <w:szCs w:val="28"/>
        </w:rPr>
        <w:t xml:space="preserve">Материально-техническое обеспечение мероприятий </w:t>
      </w:r>
      <w:proofErr w:type="spellStart"/>
      <w:r w:rsidRPr="00AB60D8">
        <w:rPr>
          <w:sz w:val="28"/>
          <w:szCs w:val="28"/>
        </w:rPr>
        <w:t>государственнои</w:t>
      </w:r>
      <w:proofErr w:type="spellEnd"/>
      <w:r w:rsidRPr="00AB60D8">
        <w:rPr>
          <w:sz w:val="28"/>
          <w:szCs w:val="28"/>
        </w:rPr>
        <w:t xml:space="preserve">̆ </w:t>
      </w:r>
      <w:proofErr w:type="spellStart"/>
      <w:r w:rsidRPr="00AB60D8">
        <w:rPr>
          <w:sz w:val="28"/>
          <w:szCs w:val="28"/>
        </w:rPr>
        <w:t>итоговои</w:t>
      </w:r>
      <w:proofErr w:type="spellEnd"/>
      <w:r w:rsidRPr="00AB60D8">
        <w:rPr>
          <w:sz w:val="28"/>
          <w:szCs w:val="28"/>
        </w:rPr>
        <w:t xml:space="preserve">̆ аттестации включает: </w:t>
      </w:r>
    </w:p>
    <w:p w14:paraId="2DDE12C1" w14:textId="77777777" w:rsidR="00AB60D8" w:rsidRPr="00AB60D8" w:rsidRDefault="00384501" w:rsidP="00AB60D8">
      <w:pPr>
        <w:ind w:firstLine="567"/>
        <w:jc w:val="both"/>
        <w:rPr>
          <w:i/>
          <w:iCs/>
          <w:sz w:val="28"/>
          <w:szCs w:val="28"/>
        </w:rPr>
      </w:pPr>
      <w:r w:rsidRPr="00AB60D8">
        <w:rPr>
          <w:sz w:val="28"/>
          <w:szCs w:val="28"/>
        </w:rPr>
        <w:t xml:space="preserve"> </w:t>
      </w:r>
      <w:r w:rsidR="00AB60D8" w:rsidRPr="00AB60D8">
        <w:rPr>
          <w:i/>
          <w:iCs/>
          <w:sz w:val="28"/>
          <w:szCs w:val="28"/>
        </w:rPr>
        <w:t xml:space="preserve">Аудитория 112 для проведения занятий лекционного типа, семинарского типа, курсового проектирования, групповых и индивидуальных консультаций, для текущего контроля и промежуточной аттестации, занятий практического типа: </w:t>
      </w:r>
    </w:p>
    <w:p w14:paraId="5DC1AF66" w14:textId="2028793F" w:rsidR="00384501" w:rsidRPr="00AB60D8" w:rsidRDefault="00AB60D8" w:rsidP="00AB60D8">
      <w:pPr>
        <w:ind w:firstLine="567"/>
        <w:jc w:val="both"/>
        <w:rPr>
          <w:sz w:val="28"/>
          <w:szCs w:val="28"/>
        </w:rPr>
      </w:pPr>
      <w:r w:rsidRPr="00AB60D8">
        <w:rPr>
          <w:sz w:val="28"/>
          <w:szCs w:val="28"/>
        </w:rPr>
        <w:t>Рабочее место преподавателя. Рабочие места обучающихся. Мультимедийный проектор. Ноутбук ASUS X553M. Microsoft Windows, Microsoft Office (академическая лицензия), Консультант Плюс, Гарант, Adobe Acrobat Reader DC (свободно распространяемое ПО).</w:t>
      </w:r>
    </w:p>
    <w:p w14:paraId="7E7C3CDC" w14:textId="77777777" w:rsidR="00AB60D8" w:rsidRPr="00AB60D8" w:rsidRDefault="00AB60D8" w:rsidP="00AB60D8">
      <w:pPr>
        <w:ind w:firstLine="567"/>
        <w:jc w:val="both"/>
        <w:rPr>
          <w:i/>
          <w:iCs/>
          <w:sz w:val="28"/>
          <w:szCs w:val="28"/>
        </w:rPr>
      </w:pPr>
      <w:r w:rsidRPr="00AB60D8">
        <w:rPr>
          <w:i/>
          <w:iCs/>
          <w:sz w:val="28"/>
          <w:szCs w:val="28"/>
        </w:rPr>
        <w:t xml:space="preserve">Аудитория 4017 (Методический кабинет по земельному праву) для проведения занятий лекционного типа, семинарского типа, курсового проектирования, групповых и индивидуальных консультаций, для текущего контроля и промежуточной аттестации, занятий практического типа: </w:t>
      </w:r>
    </w:p>
    <w:p w14:paraId="4BC01CCF" w14:textId="190A15C6" w:rsidR="00AB60D8" w:rsidRDefault="00AB60D8" w:rsidP="00AB60D8">
      <w:pPr>
        <w:ind w:firstLine="567"/>
        <w:jc w:val="both"/>
        <w:rPr>
          <w:sz w:val="28"/>
          <w:szCs w:val="28"/>
        </w:rPr>
      </w:pPr>
      <w:r w:rsidRPr="00AB60D8">
        <w:rPr>
          <w:sz w:val="28"/>
          <w:szCs w:val="28"/>
        </w:rPr>
        <w:t xml:space="preserve">Рабочее место преподавателя. Рабочие места обучающихся.  Стенды образовательные. Мультимедийный проектор. Ноутбук ASUS. Microsoft Windows, </w:t>
      </w:r>
      <w:r w:rsidRPr="00AB60D8">
        <w:rPr>
          <w:sz w:val="28"/>
          <w:szCs w:val="28"/>
        </w:rPr>
        <w:lastRenderedPageBreak/>
        <w:t>Microsoft Office (академическая лицензия), Консультант Плюс, Гарант, Adobe Acrobat Reader DC (свободно распространяемое ПО).</w:t>
      </w:r>
    </w:p>
    <w:p w14:paraId="1CADECC0" w14:textId="77777777" w:rsidR="00AB60D8" w:rsidRPr="002B0030" w:rsidRDefault="00AB60D8" w:rsidP="00AB60D8">
      <w:pPr>
        <w:pStyle w:val="afa"/>
        <w:tabs>
          <w:tab w:val="right" w:pos="709"/>
        </w:tabs>
        <w:ind w:firstLine="567"/>
        <w:jc w:val="both"/>
        <w:rPr>
          <w:szCs w:val="28"/>
          <w:u w:val="single"/>
        </w:rPr>
      </w:pPr>
      <w:r w:rsidRPr="002B0030">
        <w:rPr>
          <w:szCs w:val="28"/>
          <w:u w:val="single"/>
        </w:rPr>
        <w:t>Аудитории - помещения для самостоятельной работы обучающихся, имеется подключение к сети «Интернет» и доступ в электронную информационно-образовательную среду:</w:t>
      </w:r>
    </w:p>
    <w:p w14:paraId="57604C3A" w14:textId="77777777" w:rsidR="00AB60D8" w:rsidRPr="00CE0628" w:rsidRDefault="00AB60D8" w:rsidP="00AB60D8">
      <w:pPr>
        <w:pStyle w:val="afa"/>
        <w:ind w:firstLine="567"/>
        <w:jc w:val="both"/>
        <w:rPr>
          <w:szCs w:val="28"/>
        </w:rPr>
      </w:pPr>
      <w:r w:rsidRPr="00CE0628">
        <w:rPr>
          <w:i/>
          <w:iCs/>
          <w:szCs w:val="28"/>
        </w:rPr>
        <w:t>Аудитория 10-1 (Читальный зал</w:t>
      </w:r>
      <w:r w:rsidRPr="00CE0628">
        <w:rPr>
          <w:szCs w:val="28"/>
        </w:rPr>
        <w:t>). Рабочие места студентов. Компьютеры 12 шт.  Microsoft Windows, Microsoft Office (академическая лицензия), Консультант Плюс, Гарант, Adobe Acrobat Reader DC (свободно распространяемое ПО</w:t>
      </w:r>
      <w:proofErr w:type="gramStart"/>
      <w:r w:rsidRPr="00CE0628">
        <w:rPr>
          <w:szCs w:val="28"/>
        </w:rPr>
        <w:t>).Доступна</w:t>
      </w:r>
      <w:proofErr w:type="gramEnd"/>
      <w:r w:rsidRPr="00CE0628">
        <w:rPr>
          <w:szCs w:val="28"/>
        </w:rPr>
        <w:t xml:space="preserve"> вся учебная и методическая литература, включая доступ к ЭБС. </w:t>
      </w:r>
    </w:p>
    <w:p w14:paraId="24593C0B" w14:textId="77777777" w:rsidR="00AB60D8" w:rsidRPr="00CE0628" w:rsidRDefault="00AB60D8" w:rsidP="00AB60D8">
      <w:pPr>
        <w:pStyle w:val="afa"/>
        <w:ind w:firstLine="567"/>
        <w:jc w:val="both"/>
        <w:rPr>
          <w:i/>
          <w:iCs/>
          <w:szCs w:val="28"/>
        </w:rPr>
      </w:pPr>
      <w:r w:rsidRPr="00CE0628">
        <w:rPr>
          <w:i/>
          <w:iCs/>
          <w:szCs w:val="28"/>
        </w:rPr>
        <w:t xml:space="preserve">Аудитории 204-207, 209, 211 (компьютерные классы): </w:t>
      </w:r>
    </w:p>
    <w:p w14:paraId="0E6125DA" w14:textId="77777777" w:rsidR="00AB60D8" w:rsidRPr="00CE0628" w:rsidRDefault="00AB60D8" w:rsidP="00AB60D8">
      <w:pPr>
        <w:pStyle w:val="afa"/>
        <w:ind w:firstLine="567"/>
        <w:jc w:val="both"/>
        <w:rPr>
          <w:szCs w:val="28"/>
        </w:rPr>
      </w:pPr>
      <w:r w:rsidRPr="00CE0628">
        <w:rPr>
          <w:szCs w:val="28"/>
        </w:rPr>
        <w:t>Аудитория 10-1 (Читальный зал). Рабочие места студентов. Компьютеры 12 шт.  Microsoft Windows, Microsoft Office (академическая лицензия), Консультант Плюс, Гарант, Adobe Acrobat Reader DC (свободно распространяемое ПО). Доступна вся учебная и методическая литература, включая доступ к ЭБС.</w:t>
      </w:r>
    </w:p>
    <w:p w14:paraId="3FF5C3FC" w14:textId="77777777" w:rsidR="00AB60D8" w:rsidRPr="00CE0628" w:rsidRDefault="00AB60D8" w:rsidP="00AB60D8">
      <w:pPr>
        <w:pStyle w:val="afa"/>
        <w:ind w:firstLine="567"/>
        <w:jc w:val="both"/>
        <w:rPr>
          <w:szCs w:val="28"/>
        </w:rPr>
      </w:pPr>
      <w:r w:rsidRPr="00CE0628">
        <w:rPr>
          <w:i/>
          <w:iCs/>
          <w:szCs w:val="28"/>
        </w:rPr>
        <w:t>Аудитория 1013 (Юридическая клиника)</w:t>
      </w:r>
      <w:r w:rsidRPr="00CE0628">
        <w:rPr>
          <w:szCs w:val="28"/>
        </w:rPr>
        <w:t>. Рабочие места.  Компьютеры 3 шт. Сканер. Принтер.  Microsoft Windows, Microsoft Office (академическая лицензия), Консультант Плюс, Гарант, Adobe Acrobat Reader DC (свободно распространяемое ПО).</w:t>
      </w:r>
    </w:p>
    <w:p w14:paraId="32F1F9AA" w14:textId="526C5F55" w:rsidR="00AB60D8" w:rsidRPr="00AB60D8" w:rsidRDefault="00AB60D8" w:rsidP="00AB60D8">
      <w:pPr>
        <w:ind w:firstLine="567"/>
        <w:jc w:val="both"/>
        <w:rPr>
          <w:sz w:val="28"/>
          <w:szCs w:val="28"/>
        </w:rPr>
      </w:pPr>
      <w:r w:rsidRPr="00CE0628">
        <w:rPr>
          <w:i/>
          <w:iCs/>
          <w:sz w:val="28"/>
          <w:szCs w:val="28"/>
        </w:rPr>
        <w:t>Аудитория 10-2 (Библиотека юридического факультета)</w:t>
      </w:r>
      <w:r w:rsidRPr="00CE0628">
        <w:rPr>
          <w:sz w:val="28"/>
          <w:szCs w:val="28"/>
        </w:rPr>
        <w:t xml:space="preserve"> с техническими возможностями перевода основных библиотечных фондов в электронную форму и необходимыми условиями их хранения и пользования. Рабочие места студентов. Компьютеры 3 шт. Сканер. Принтер.  Microsoft Windows, Microsoft Office (академическая лицензия), Консультант Плюс, Гарант, Adobe Acrobat Reader DC (свободно распространяемое ПО). Доступна вся учебная и методическая литература, включая доступ к ЭБС.</w:t>
      </w:r>
    </w:p>
    <w:p w14:paraId="6A72B91D" w14:textId="77777777" w:rsidR="00384501" w:rsidRPr="00384501" w:rsidRDefault="00384501" w:rsidP="00384501">
      <w:pPr>
        <w:tabs>
          <w:tab w:val="left" w:pos="4260"/>
        </w:tabs>
        <w:jc w:val="center"/>
        <w:rPr>
          <w:b/>
          <w:caps/>
          <w:sz w:val="28"/>
          <w:szCs w:val="28"/>
        </w:rPr>
      </w:pPr>
    </w:p>
    <w:p w14:paraId="4E347E4D" w14:textId="77777777" w:rsidR="00384501" w:rsidRPr="00384501" w:rsidRDefault="00384501" w:rsidP="00384501">
      <w:pPr>
        <w:ind w:firstLine="567"/>
        <w:jc w:val="center"/>
        <w:rPr>
          <w:b/>
          <w:bCs/>
          <w:sz w:val="28"/>
          <w:szCs w:val="28"/>
        </w:rPr>
      </w:pPr>
      <w:r w:rsidRPr="00384501">
        <w:rPr>
          <w:b/>
          <w:bCs/>
          <w:sz w:val="28"/>
          <w:szCs w:val="28"/>
        </w:rPr>
        <w:t>12. ПОРЯДОК ПРОВЕДЕНИЯ АПЕЛЛЯЦИЙ ПО РЕЗУЛЬТАТАМ ГОСУДАРСТВЕННОЙ ИТОГОВОЙ АТТЕСТАЦИИ</w:t>
      </w:r>
    </w:p>
    <w:p w14:paraId="4EDE37F9" w14:textId="77777777" w:rsidR="00384501" w:rsidRPr="00384501" w:rsidRDefault="00384501" w:rsidP="00384501">
      <w:pPr>
        <w:ind w:firstLine="567"/>
        <w:jc w:val="both"/>
        <w:rPr>
          <w:sz w:val="28"/>
          <w:szCs w:val="28"/>
        </w:rPr>
      </w:pPr>
      <w:r w:rsidRPr="00384501">
        <w:rPr>
          <w:sz w:val="28"/>
          <w:szCs w:val="28"/>
        </w:rPr>
        <w:t xml:space="preserve">По результатам государственных аттестационных испытаний обучающийся имеет право на апелляцию. </w:t>
      </w:r>
    </w:p>
    <w:p w14:paraId="3E1629CB" w14:textId="77777777" w:rsidR="00384501" w:rsidRPr="00384501" w:rsidRDefault="00384501" w:rsidP="00384501">
      <w:pPr>
        <w:ind w:firstLine="567"/>
        <w:jc w:val="both"/>
        <w:rPr>
          <w:sz w:val="28"/>
          <w:szCs w:val="28"/>
        </w:rPr>
      </w:pPr>
      <w:r w:rsidRPr="00384501">
        <w:rPr>
          <w:sz w:val="28"/>
          <w:szCs w:val="28"/>
        </w:rPr>
        <w:t xml:space="preserve">Для проведения апелляций по результатам государственной итоговой аттестации в ФГБОУ ВО ГУЗ ежегодно утверждается состав апелляционной комиссии. В состав апелляционной комиссии включаются лица из числа профессорско-преподавательского состава филиала и не входящие в состав государственных экзаменационных комиссий. </w:t>
      </w:r>
    </w:p>
    <w:p w14:paraId="734E1E85" w14:textId="77777777" w:rsidR="00384501" w:rsidRPr="00384501" w:rsidRDefault="00384501" w:rsidP="00384501">
      <w:pPr>
        <w:ind w:firstLine="567"/>
        <w:jc w:val="both"/>
        <w:rPr>
          <w:sz w:val="28"/>
          <w:szCs w:val="28"/>
        </w:rPr>
      </w:pPr>
      <w:r w:rsidRPr="00384501">
        <w:rPr>
          <w:sz w:val="28"/>
          <w:szCs w:val="28"/>
        </w:rPr>
        <w:t>Процедура подачи апелляции, порядок работы апелляционной комиссии определены приказом Министерства образования и науки Российской Федерации от 29 июня 2015 г. №636 «Об утверждении порядка проведения государственной итоговой аттестации по образовательным программам высшего образования – программам бакалавриата, программам специалитета и программам магистратуры», Положением о порядке проведения государственной итоговой аттестации по образовательным программам высшего образования – программам бакалавриата, программам специалитета и программам магистратуры в ФГБОУ ВО ГУЗ.</w:t>
      </w:r>
    </w:p>
    <w:p w14:paraId="16F5C2FD" w14:textId="77777777" w:rsidR="00384501" w:rsidRPr="00384501" w:rsidRDefault="00384501" w:rsidP="00384501">
      <w:pPr>
        <w:ind w:firstLine="567"/>
        <w:jc w:val="both"/>
        <w:rPr>
          <w:sz w:val="28"/>
          <w:szCs w:val="28"/>
        </w:rPr>
      </w:pPr>
      <w:r w:rsidRPr="00384501">
        <w:rPr>
          <w:sz w:val="28"/>
          <w:szCs w:val="28"/>
        </w:rPr>
        <w:lastRenderedPageBreak/>
        <w:t xml:space="preserve">Решение апелляционной комиссии является окончательным и пересмотру не подлежит. </w:t>
      </w:r>
    </w:p>
    <w:p w14:paraId="300DA34A" w14:textId="77777777" w:rsidR="00AB60D8" w:rsidRDefault="00AB60D8" w:rsidP="00F66A76">
      <w:pPr>
        <w:rPr>
          <w:b/>
          <w:bCs/>
          <w:sz w:val="28"/>
          <w:szCs w:val="28"/>
        </w:rPr>
      </w:pPr>
    </w:p>
    <w:p w14:paraId="2BEDD512" w14:textId="77777777" w:rsidR="009171D9" w:rsidRDefault="009171D9" w:rsidP="00F66A76">
      <w:pPr>
        <w:rPr>
          <w:b/>
          <w:bCs/>
          <w:sz w:val="28"/>
          <w:szCs w:val="28"/>
        </w:rPr>
      </w:pPr>
    </w:p>
    <w:p w14:paraId="553196D8" w14:textId="77777777" w:rsidR="009171D9" w:rsidRDefault="009171D9" w:rsidP="00F66A76">
      <w:pPr>
        <w:rPr>
          <w:b/>
          <w:bCs/>
          <w:sz w:val="28"/>
          <w:szCs w:val="28"/>
        </w:rPr>
      </w:pPr>
    </w:p>
    <w:p w14:paraId="1E96376E" w14:textId="77777777" w:rsidR="009171D9" w:rsidRDefault="009171D9" w:rsidP="00F66A76">
      <w:pPr>
        <w:rPr>
          <w:b/>
          <w:bCs/>
          <w:sz w:val="28"/>
          <w:szCs w:val="28"/>
        </w:rPr>
      </w:pPr>
    </w:p>
    <w:p w14:paraId="1F7050E2" w14:textId="77777777" w:rsidR="009171D9" w:rsidRDefault="009171D9" w:rsidP="00F66A76">
      <w:pPr>
        <w:rPr>
          <w:b/>
          <w:bCs/>
          <w:sz w:val="28"/>
          <w:szCs w:val="28"/>
        </w:rPr>
      </w:pPr>
    </w:p>
    <w:p w14:paraId="31BDDAD0" w14:textId="77777777" w:rsidR="009171D9" w:rsidRDefault="009171D9" w:rsidP="00F66A76">
      <w:pPr>
        <w:rPr>
          <w:b/>
          <w:bCs/>
          <w:sz w:val="28"/>
          <w:szCs w:val="28"/>
        </w:rPr>
      </w:pPr>
    </w:p>
    <w:p w14:paraId="61307835" w14:textId="77777777" w:rsidR="009171D9" w:rsidRDefault="009171D9" w:rsidP="00F66A76">
      <w:pPr>
        <w:rPr>
          <w:b/>
          <w:bCs/>
          <w:sz w:val="28"/>
          <w:szCs w:val="28"/>
        </w:rPr>
      </w:pPr>
    </w:p>
    <w:p w14:paraId="01004520" w14:textId="77777777" w:rsidR="009171D9" w:rsidRDefault="009171D9" w:rsidP="00F66A76">
      <w:pPr>
        <w:rPr>
          <w:b/>
          <w:bCs/>
          <w:sz w:val="28"/>
          <w:szCs w:val="28"/>
        </w:rPr>
      </w:pPr>
    </w:p>
    <w:p w14:paraId="02589102" w14:textId="77777777" w:rsidR="009171D9" w:rsidRDefault="009171D9" w:rsidP="00F66A76">
      <w:pPr>
        <w:rPr>
          <w:b/>
          <w:bCs/>
          <w:sz w:val="28"/>
          <w:szCs w:val="28"/>
        </w:rPr>
      </w:pPr>
    </w:p>
    <w:p w14:paraId="45ED13F0" w14:textId="77777777" w:rsidR="009171D9" w:rsidRDefault="009171D9" w:rsidP="00F66A76">
      <w:pPr>
        <w:rPr>
          <w:b/>
          <w:bCs/>
          <w:sz w:val="28"/>
          <w:szCs w:val="28"/>
        </w:rPr>
      </w:pPr>
    </w:p>
    <w:p w14:paraId="65AB24C7" w14:textId="77777777" w:rsidR="009171D9" w:rsidRDefault="009171D9" w:rsidP="00F66A76">
      <w:pPr>
        <w:rPr>
          <w:b/>
          <w:bCs/>
          <w:sz w:val="28"/>
          <w:szCs w:val="28"/>
        </w:rPr>
      </w:pPr>
    </w:p>
    <w:p w14:paraId="58B46285" w14:textId="77777777" w:rsidR="009171D9" w:rsidRDefault="009171D9" w:rsidP="00F66A76">
      <w:pPr>
        <w:rPr>
          <w:b/>
          <w:bCs/>
          <w:sz w:val="28"/>
          <w:szCs w:val="28"/>
        </w:rPr>
      </w:pPr>
    </w:p>
    <w:p w14:paraId="164B406F" w14:textId="77777777" w:rsidR="00697728" w:rsidRDefault="00697728" w:rsidP="00F66A76">
      <w:pPr>
        <w:rPr>
          <w:b/>
          <w:bCs/>
          <w:sz w:val="28"/>
          <w:szCs w:val="28"/>
        </w:rPr>
      </w:pPr>
    </w:p>
    <w:p w14:paraId="1E900D9B" w14:textId="77777777" w:rsidR="00697728" w:rsidRDefault="00697728" w:rsidP="00F66A76">
      <w:pPr>
        <w:rPr>
          <w:b/>
          <w:bCs/>
          <w:sz w:val="28"/>
          <w:szCs w:val="28"/>
        </w:rPr>
      </w:pPr>
    </w:p>
    <w:p w14:paraId="58445CC0" w14:textId="77777777" w:rsidR="00697728" w:rsidRDefault="00697728" w:rsidP="00F66A76">
      <w:pPr>
        <w:rPr>
          <w:b/>
          <w:bCs/>
          <w:sz w:val="28"/>
          <w:szCs w:val="28"/>
        </w:rPr>
      </w:pPr>
    </w:p>
    <w:p w14:paraId="129F3892" w14:textId="77777777" w:rsidR="00697728" w:rsidRDefault="00697728" w:rsidP="00F66A76">
      <w:pPr>
        <w:rPr>
          <w:b/>
          <w:bCs/>
          <w:sz w:val="28"/>
          <w:szCs w:val="28"/>
        </w:rPr>
      </w:pPr>
    </w:p>
    <w:p w14:paraId="0D7BE4B0" w14:textId="77777777" w:rsidR="00697728" w:rsidRDefault="00697728" w:rsidP="00F66A76">
      <w:pPr>
        <w:rPr>
          <w:b/>
          <w:bCs/>
          <w:sz w:val="28"/>
          <w:szCs w:val="28"/>
        </w:rPr>
      </w:pPr>
    </w:p>
    <w:p w14:paraId="6E3F103D" w14:textId="77777777" w:rsidR="00697728" w:rsidRDefault="00697728" w:rsidP="00F66A76">
      <w:pPr>
        <w:rPr>
          <w:b/>
          <w:bCs/>
          <w:sz w:val="28"/>
          <w:szCs w:val="28"/>
        </w:rPr>
      </w:pPr>
    </w:p>
    <w:p w14:paraId="49C30641" w14:textId="77777777" w:rsidR="00697728" w:rsidRDefault="00697728" w:rsidP="00F66A76">
      <w:pPr>
        <w:rPr>
          <w:b/>
          <w:bCs/>
          <w:sz w:val="28"/>
          <w:szCs w:val="28"/>
        </w:rPr>
      </w:pPr>
    </w:p>
    <w:p w14:paraId="2BA6EC30" w14:textId="77777777" w:rsidR="00697728" w:rsidRDefault="00697728" w:rsidP="00F66A76">
      <w:pPr>
        <w:rPr>
          <w:b/>
          <w:bCs/>
          <w:sz w:val="28"/>
          <w:szCs w:val="28"/>
        </w:rPr>
      </w:pPr>
    </w:p>
    <w:p w14:paraId="7C30DB4E" w14:textId="77777777" w:rsidR="00697728" w:rsidRDefault="00697728" w:rsidP="00F66A76">
      <w:pPr>
        <w:rPr>
          <w:b/>
          <w:bCs/>
          <w:sz w:val="28"/>
          <w:szCs w:val="28"/>
        </w:rPr>
      </w:pPr>
    </w:p>
    <w:p w14:paraId="157E0BE2" w14:textId="77777777" w:rsidR="00697728" w:rsidRDefault="00697728" w:rsidP="00F66A76">
      <w:pPr>
        <w:rPr>
          <w:b/>
          <w:bCs/>
          <w:sz w:val="28"/>
          <w:szCs w:val="28"/>
        </w:rPr>
      </w:pPr>
    </w:p>
    <w:p w14:paraId="06505EF6" w14:textId="77777777" w:rsidR="00697728" w:rsidRDefault="00697728" w:rsidP="00F66A76">
      <w:pPr>
        <w:rPr>
          <w:b/>
          <w:bCs/>
          <w:sz w:val="28"/>
          <w:szCs w:val="28"/>
        </w:rPr>
      </w:pPr>
    </w:p>
    <w:p w14:paraId="435C1629" w14:textId="77777777" w:rsidR="00697728" w:rsidRDefault="00697728" w:rsidP="00F66A76">
      <w:pPr>
        <w:rPr>
          <w:b/>
          <w:bCs/>
          <w:sz w:val="28"/>
          <w:szCs w:val="28"/>
        </w:rPr>
      </w:pPr>
    </w:p>
    <w:p w14:paraId="0A492140" w14:textId="77777777" w:rsidR="00697728" w:rsidRDefault="00697728" w:rsidP="00F66A76">
      <w:pPr>
        <w:rPr>
          <w:b/>
          <w:bCs/>
          <w:sz w:val="28"/>
          <w:szCs w:val="28"/>
        </w:rPr>
      </w:pPr>
    </w:p>
    <w:p w14:paraId="72E2A6C5" w14:textId="77777777" w:rsidR="00697728" w:rsidRDefault="00697728" w:rsidP="00F66A76">
      <w:pPr>
        <w:rPr>
          <w:b/>
          <w:bCs/>
          <w:sz w:val="28"/>
          <w:szCs w:val="28"/>
        </w:rPr>
      </w:pPr>
    </w:p>
    <w:p w14:paraId="2CC2F3F8" w14:textId="77777777" w:rsidR="00697728" w:rsidRDefault="00697728" w:rsidP="00F66A76">
      <w:pPr>
        <w:rPr>
          <w:b/>
          <w:bCs/>
          <w:sz w:val="28"/>
          <w:szCs w:val="28"/>
        </w:rPr>
      </w:pPr>
    </w:p>
    <w:p w14:paraId="45D8A06E" w14:textId="77777777" w:rsidR="00697728" w:rsidRDefault="00697728" w:rsidP="00F66A76">
      <w:pPr>
        <w:rPr>
          <w:b/>
          <w:bCs/>
          <w:sz w:val="28"/>
          <w:szCs w:val="28"/>
        </w:rPr>
      </w:pPr>
    </w:p>
    <w:p w14:paraId="75C0BE78" w14:textId="77777777" w:rsidR="00697728" w:rsidRDefault="00697728" w:rsidP="00F66A76">
      <w:pPr>
        <w:rPr>
          <w:b/>
          <w:bCs/>
          <w:sz w:val="28"/>
          <w:szCs w:val="28"/>
        </w:rPr>
      </w:pPr>
    </w:p>
    <w:p w14:paraId="0E30648E" w14:textId="77777777" w:rsidR="00697728" w:rsidRDefault="00697728" w:rsidP="00F66A76">
      <w:pPr>
        <w:rPr>
          <w:b/>
          <w:bCs/>
          <w:sz w:val="28"/>
          <w:szCs w:val="28"/>
        </w:rPr>
      </w:pPr>
    </w:p>
    <w:p w14:paraId="7A737661" w14:textId="77777777" w:rsidR="00697728" w:rsidRDefault="00697728" w:rsidP="00F66A76">
      <w:pPr>
        <w:rPr>
          <w:b/>
          <w:bCs/>
          <w:sz w:val="28"/>
          <w:szCs w:val="28"/>
        </w:rPr>
      </w:pPr>
    </w:p>
    <w:p w14:paraId="76823412" w14:textId="77777777" w:rsidR="00697728" w:rsidRDefault="00697728" w:rsidP="00F66A76">
      <w:pPr>
        <w:rPr>
          <w:b/>
          <w:bCs/>
          <w:sz w:val="28"/>
          <w:szCs w:val="28"/>
        </w:rPr>
      </w:pPr>
    </w:p>
    <w:p w14:paraId="3D29E5DF" w14:textId="77777777" w:rsidR="00697728" w:rsidRDefault="00697728" w:rsidP="00F66A76">
      <w:pPr>
        <w:rPr>
          <w:b/>
          <w:bCs/>
          <w:sz w:val="28"/>
          <w:szCs w:val="28"/>
        </w:rPr>
      </w:pPr>
    </w:p>
    <w:p w14:paraId="275D85A1" w14:textId="77777777" w:rsidR="00697728" w:rsidRDefault="00697728" w:rsidP="00F66A76">
      <w:pPr>
        <w:rPr>
          <w:b/>
          <w:bCs/>
          <w:sz w:val="28"/>
          <w:szCs w:val="28"/>
        </w:rPr>
      </w:pPr>
    </w:p>
    <w:p w14:paraId="20010CB2" w14:textId="77777777" w:rsidR="00697728" w:rsidRDefault="00697728" w:rsidP="00F66A76">
      <w:pPr>
        <w:rPr>
          <w:b/>
          <w:bCs/>
          <w:sz w:val="28"/>
          <w:szCs w:val="28"/>
        </w:rPr>
      </w:pPr>
    </w:p>
    <w:p w14:paraId="2C1D7971" w14:textId="77777777" w:rsidR="00697728" w:rsidRDefault="00697728" w:rsidP="00F66A76">
      <w:pPr>
        <w:rPr>
          <w:b/>
          <w:bCs/>
          <w:sz w:val="28"/>
          <w:szCs w:val="28"/>
        </w:rPr>
      </w:pPr>
    </w:p>
    <w:p w14:paraId="08DF96E8" w14:textId="77777777" w:rsidR="00697728" w:rsidRDefault="00697728" w:rsidP="00F66A76">
      <w:pPr>
        <w:rPr>
          <w:b/>
          <w:bCs/>
          <w:sz w:val="28"/>
          <w:szCs w:val="28"/>
        </w:rPr>
      </w:pPr>
    </w:p>
    <w:p w14:paraId="7A7F7A96" w14:textId="77777777" w:rsidR="00697728" w:rsidRDefault="00697728" w:rsidP="00F66A76">
      <w:pPr>
        <w:rPr>
          <w:b/>
          <w:bCs/>
          <w:sz w:val="28"/>
          <w:szCs w:val="28"/>
        </w:rPr>
      </w:pPr>
    </w:p>
    <w:p w14:paraId="0CAF8A1B" w14:textId="77777777" w:rsidR="00697728" w:rsidRDefault="00697728" w:rsidP="00F66A76">
      <w:pPr>
        <w:rPr>
          <w:b/>
          <w:bCs/>
          <w:sz w:val="28"/>
          <w:szCs w:val="28"/>
        </w:rPr>
      </w:pPr>
    </w:p>
    <w:p w14:paraId="74BA76F8" w14:textId="77777777" w:rsidR="00697728" w:rsidRDefault="00697728" w:rsidP="00F66A76">
      <w:pPr>
        <w:rPr>
          <w:b/>
          <w:bCs/>
          <w:sz w:val="28"/>
          <w:szCs w:val="28"/>
        </w:rPr>
      </w:pPr>
    </w:p>
    <w:p w14:paraId="6A1F0F06" w14:textId="77777777" w:rsidR="00AB60D8" w:rsidRDefault="00AB60D8" w:rsidP="00384501">
      <w:pPr>
        <w:jc w:val="right"/>
        <w:rPr>
          <w:b/>
          <w:bCs/>
          <w:sz w:val="28"/>
          <w:szCs w:val="28"/>
        </w:rPr>
      </w:pPr>
    </w:p>
    <w:p w14:paraId="2A3932E4" w14:textId="163E2BB2" w:rsidR="00384501" w:rsidRPr="00384501" w:rsidRDefault="00384501" w:rsidP="00384501">
      <w:pPr>
        <w:jc w:val="right"/>
        <w:rPr>
          <w:b/>
          <w:bCs/>
          <w:sz w:val="28"/>
          <w:szCs w:val="28"/>
        </w:rPr>
      </w:pPr>
      <w:r w:rsidRPr="00384501">
        <w:rPr>
          <w:b/>
          <w:bCs/>
          <w:sz w:val="28"/>
          <w:szCs w:val="28"/>
        </w:rPr>
        <w:lastRenderedPageBreak/>
        <w:t>Приложение 1</w:t>
      </w:r>
    </w:p>
    <w:p w14:paraId="6F622659" w14:textId="77777777" w:rsidR="00384501" w:rsidRPr="00384501" w:rsidRDefault="00384501" w:rsidP="00384501">
      <w:pPr>
        <w:jc w:val="right"/>
        <w:rPr>
          <w:b/>
          <w:bCs/>
          <w:sz w:val="28"/>
          <w:szCs w:val="28"/>
        </w:rPr>
      </w:pPr>
    </w:p>
    <w:p w14:paraId="23661626" w14:textId="77777777" w:rsidR="00384501" w:rsidRPr="00384501" w:rsidRDefault="00384501" w:rsidP="00384501">
      <w:pPr>
        <w:jc w:val="center"/>
        <w:rPr>
          <w:b/>
          <w:bCs/>
          <w:sz w:val="28"/>
          <w:szCs w:val="28"/>
        </w:rPr>
      </w:pPr>
      <w:r w:rsidRPr="00384501">
        <w:rPr>
          <w:b/>
          <w:bCs/>
          <w:sz w:val="28"/>
          <w:szCs w:val="28"/>
        </w:rPr>
        <w:t>Примерная тематика выпускных квалификационных работ</w:t>
      </w:r>
    </w:p>
    <w:p w14:paraId="1E6C8659" w14:textId="77777777" w:rsidR="00384501" w:rsidRPr="00384501" w:rsidRDefault="00384501" w:rsidP="00384501">
      <w:pPr>
        <w:jc w:val="center"/>
        <w:rPr>
          <w:b/>
          <w:bCs/>
          <w:sz w:val="28"/>
          <w:szCs w:val="28"/>
        </w:rPr>
      </w:pPr>
    </w:p>
    <w:p w14:paraId="446AD64E" w14:textId="77777777" w:rsidR="00384501" w:rsidRPr="00384501" w:rsidRDefault="00384501" w:rsidP="00384501">
      <w:pPr>
        <w:ind w:firstLine="709"/>
        <w:jc w:val="both"/>
        <w:rPr>
          <w:b/>
          <w:bCs/>
          <w:sz w:val="28"/>
          <w:szCs w:val="28"/>
        </w:rPr>
      </w:pPr>
      <w:r w:rsidRPr="00384501">
        <w:rPr>
          <w:b/>
          <w:bCs/>
          <w:sz w:val="28"/>
          <w:szCs w:val="28"/>
        </w:rPr>
        <w:t>«Гражданское право»</w:t>
      </w:r>
    </w:p>
    <w:p w14:paraId="51AC3D3C" w14:textId="77777777" w:rsidR="00384501" w:rsidRPr="00384501" w:rsidRDefault="00384501" w:rsidP="00384501">
      <w:pPr>
        <w:ind w:firstLine="709"/>
        <w:jc w:val="both"/>
        <w:rPr>
          <w:b/>
          <w:bCs/>
          <w:sz w:val="28"/>
          <w:szCs w:val="28"/>
        </w:rPr>
      </w:pPr>
    </w:p>
    <w:p w14:paraId="57B60AE6" w14:textId="77777777" w:rsidR="00384501" w:rsidRPr="00384501" w:rsidRDefault="00384501" w:rsidP="00384501">
      <w:pPr>
        <w:widowControl w:val="0"/>
        <w:autoSpaceDE w:val="0"/>
        <w:autoSpaceDN w:val="0"/>
        <w:adjustRightInd w:val="0"/>
        <w:ind w:firstLine="709"/>
        <w:jc w:val="both"/>
        <w:rPr>
          <w:sz w:val="28"/>
          <w:szCs w:val="28"/>
        </w:rPr>
      </w:pPr>
      <w:r w:rsidRPr="00384501">
        <w:rPr>
          <w:sz w:val="28"/>
          <w:szCs w:val="28"/>
        </w:rPr>
        <w:t xml:space="preserve">1. Гражданское </w:t>
      </w:r>
      <w:proofErr w:type="gramStart"/>
      <w:r w:rsidRPr="00384501">
        <w:rPr>
          <w:sz w:val="28"/>
          <w:szCs w:val="28"/>
        </w:rPr>
        <w:t>право</w:t>
      </w:r>
      <w:proofErr w:type="gramEnd"/>
      <w:r w:rsidRPr="00384501">
        <w:rPr>
          <w:sz w:val="28"/>
          <w:szCs w:val="28"/>
        </w:rPr>
        <w:t xml:space="preserve"> как частное право.</w:t>
      </w:r>
    </w:p>
    <w:p w14:paraId="7DCD0D2A" w14:textId="77777777" w:rsidR="00384501" w:rsidRPr="00384501" w:rsidRDefault="00384501" w:rsidP="00384501">
      <w:pPr>
        <w:widowControl w:val="0"/>
        <w:autoSpaceDE w:val="0"/>
        <w:autoSpaceDN w:val="0"/>
        <w:adjustRightInd w:val="0"/>
        <w:ind w:firstLine="709"/>
        <w:jc w:val="both"/>
        <w:rPr>
          <w:sz w:val="28"/>
          <w:szCs w:val="28"/>
        </w:rPr>
      </w:pPr>
      <w:r w:rsidRPr="00384501">
        <w:rPr>
          <w:sz w:val="28"/>
          <w:szCs w:val="28"/>
        </w:rPr>
        <w:t>2. Предмет и метод гражданского права.</w:t>
      </w:r>
    </w:p>
    <w:p w14:paraId="3E7F0EE0" w14:textId="77777777" w:rsidR="00384501" w:rsidRPr="00384501" w:rsidRDefault="00384501" w:rsidP="00384501">
      <w:pPr>
        <w:widowControl w:val="0"/>
        <w:autoSpaceDE w:val="0"/>
        <w:autoSpaceDN w:val="0"/>
        <w:adjustRightInd w:val="0"/>
        <w:ind w:firstLine="709"/>
        <w:jc w:val="both"/>
        <w:rPr>
          <w:sz w:val="28"/>
          <w:szCs w:val="28"/>
        </w:rPr>
      </w:pPr>
      <w:r w:rsidRPr="00384501">
        <w:rPr>
          <w:sz w:val="28"/>
          <w:szCs w:val="28"/>
        </w:rPr>
        <w:t>3. Гражданское право и торговое право.</w:t>
      </w:r>
    </w:p>
    <w:p w14:paraId="2B6A82B7" w14:textId="77777777" w:rsidR="00384501" w:rsidRPr="00384501" w:rsidRDefault="00384501" w:rsidP="00384501">
      <w:pPr>
        <w:widowControl w:val="0"/>
        <w:autoSpaceDE w:val="0"/>
        <w:autoSpaceDN w:val="0"/>
        <w:adjustRightInd w:val="0"/>
        <w:ind w:firstLine="709"/>
        <w:jc w:val="both"/>
        <w:rPr>
          <w:sz w:val="28"/>
          <w:szCs w:val="28"/>
        </w:rPr>
      </w:pPr>
      <w:r w:rsidRPr="00384501">
        <w:rPr>
          <w:sz w:val="28"/>
          <w:szCs w:val="28"/>
        </w:rPr>
        <w:t>4. Функции гражданского права.</w:t>
      </w:r>
    </w:p>
    <w:p w14:paraId="30256A11" w14:textId="77777777" w:rsidR="00384501" w:rsidRPr="00384501" w:rsidRDefault="00384501" w:rsidP="00384501">
      <w:pPr>
        <w:widowControl w:val="0"/>
        <w:autoSpaceDE w:val="0"/>
        <w:autoSpaceDN w:val="0"/>
        <w:adjustRightInd w:val="0"/>
        <w:ind w:firstLine="709"/>
        <w:jc w:val="both"/>
        <w:rPr>
          <w:sz w:val="28"/>
          <w:szCs w:val="28"/>
        </w:rPr>
      </w:pPr>
      <w:r w:rsidRPr="00384501">
        <w:rPr>
          <w:sz w:val="28"/>
          <w:szCs w:val="28"/>
        </w:rPr>
        <w:t>5. Содержание гражданского правоотношения.</w:t>
      </w:r>
    </w:p>
    <w:p w14:paraId="2662E1DF" w14:textId="77777777" w:rsidR="00384501" w:rsidRPr="00384501" w:rsidRDefault="00384501" w:rsidP="00384501">
      <w:pPr>
        <w:widowControl w:val="0"/>
        <w:autoSpaceDE w:val="0"/>
        <w:autoSpaceDN w:val="0"/>
        <w:adjustRightInd w:val="0"/>
        <w:ind w:firstLine="709"/>
        <w:jc w:val="both"/>
        <w:rPr>
          <w:sz w:val="28"/>
          <w:szCs w:val="28"/>
        </w:rPr>
      </w:pPr>
      <w:r w:rsidRPr="00384501">
        <w:rPr>
          <w:sz w:val="28"/>
          <w:szCs w:val="28"/>
        </w:rPr>
        <w:t>6. Гражданско-правовой статус личности.</w:t>
      </w:r>
    </w:p>
    <w:p w14:paraId="3A7FFDBB" w14:textId="77777777" w:rsidR="00384501" w:rsidRPr="00384501" w:rsidRDefault="00384501" w:rsidP="00384501">
      <w:pPr>
        <w:widowControl w:val="0"/>
        <w:autoSpaceDE w:val="0"/>
        <w:autoSpaceDN w:val="0"/>
        <w:adjustRightInd w:val="0"/>
        <w:ind w:firstLine="709"/>
        <w:jc w:val="both"/>
        <w:rPr>
          <w:sz w:val="28"/>
          <w:szCs w:val="28"/>
        </w:rPr>
      </w:pPr>
      <w:r w:rsidRPr="00384501">
        <w:rPr>
          <w:sz w:val="28"/>
          <w:szCs w:val="28"/>
        </w:rPr>
        <w:t>7. Гражданско-правовое положение индивидуального предпринимателя.</w:t>
      </w:r>
    </w:p>
    <w:p w14:paraId="5B35C0FB" w14:textId="77777777" w:rsidR="00384501" w:rsidRPr="00384501" w:rsidRDefault="00384501" w:rsidP="00384501">
      <w:pPr>
        <w:widowControl w:val="0"/>
        <w:autoSpaceDE w:val="0"/>
        <w:autoSpaceDN w:val="0"/>
        <w:adjustRightInd w:val="0"/>
        <w:ind w:firstLine="709"/>
        <w:jc w:val="both"/>
        <w:rPr>
          <w:sz w:val="28"/>
          <w:szCs w:val="28"/>
        </w:rPr>
      </w:pPr>
      <w:r w:rsidRPr="00384501">
        <w:rPr>
          <w:sz w:val="28"/>
          <w:szCs w:val="28"/>
        </w:rPr>
        <w:t>8. Правовое положение иностранцев в имущественных отношениях.</w:t>
      </w:r>
    </w:p>
    <w:p w14:paraId="3839330D" w14:textId="77777777" w:rsidR="00384501" w:rsidRPr="00384501" w:rsidRDefault="00384501" w:rsidP="00384501">
      <w:pPr>
        <w:widowControl w:val="0"/>
        <w:autoSpaceDE w:val="0"/>
        <w:autoSpaceDN w:val="0"/>
        <w:adjustRightInd w:val="0"/>
        <w:ind w:firstLine="709"/>
        <w:jc w:val="both"/>
        <w:rPr>
          <w:sz w:val="28"/>
          <w:szCs w:val="28"/>
        </w:rPr>
      </w:pPr>
      <w:r w:rsidRPr="00384501">
        <w:rPr>
          <w:sz w:val="28"/>
          <w:szCs w:val="28"/>
        </w:rPr>
        <w:t>9. Развитие учения о юридических лицах в науке гражданского права.</w:t>
      </w:r>
    </w:p>
    <w:p w14:paraId="056859B6" w14:textId="77777777" w:rsidR="00384501" w:rsidRPr="00384501" w:rsidRDefault="00384501" w:rsidP="00384501">
      <w:pPr>
        <w:widowControl w:val="0"/>
        <w:autoSpaceDE w:val="0"/>
        <w:autoSpaceDN w:val="0"/>
        <w:adjustRightInd w:val="0"/>
        <w:ind w:firstLine="709"/>
        <w:jc w:val="both"/>
        <w:rPr>
          <w:sz w:val="28"/>
          <w:szCs w:val="28"/>
        </w:rPr>
      </w:pPr>
      <w:r w:rsidRPr="00384501">
        <w:rPr>
          <w:sz w:val="28"/>
          <w:szCs w:val="28"/>
        </w:rPr>
        <w:t>10. Юридическое лицо как субъект гражданского права.</w:t>
      </w:r>
    </w:p>
    <w:p w14:paraId="0F464262" w14:textId="77777777" w:rsidR="00384501" w:rsidRPr="00384501" w:rsidRDefault="00384501" w:rsidP="00384501">
      <w:pPr>
        <w:widowControl w:val="0"/>
        <w:autoSpaceDE w:val="0"/>
        <w:autoSpaceDN w:val="0"/>
        <w:adjustRightInd w:val="0"/>
        <w:ind w:firstLine="709"/>
        <w:jc w:val="both"/>
        <w:rPr>
          <w:sz w:val="28"/>
          <w:szCs w:val="28"/>
        </w:rPr>
      </w:pPr>
      <w:r w:rsidRPr="00384501">
        <w:rPr>
          <w:sz w:val="28"/>
          <w:szCs w:val="28"/>
        </w:rPr>
        <w:t>11. Система юридических лиц в гражданском праве России.</w:t>
      </w:r>
    </w:p>
    <w:p w14:paraId="156D63F9" w14:textId="77777777" w:rsidR="00384501" w:rsidRPr="00384501" w:rsidRDefault="00384501" w:rsidP="00384501">
      <w:pPr>
        <w:widowControl w:val="0"/>
        <w:autoSpaceDE w:val="0"/>
        <w:autoSpaceDN w:val="0"/>
        <w:adjustRightInd w:val="0"/>
        <w:ind w:firstLine="709"/>
        <w:jc w:val="both"/>
        <w:rPr>
          <w:sz w:val="28"/>
          <w:szCs w:val="28"/>
        </w:rPr>
      </w:pPr>
      <w:r w:rsidRPr="00384501">
        <w:rPr>
          <w:sz w:val="28"/>
          <w:szCs w:val="28"/>
        </w:rPr>
        <w:t>12. Реорганизация юридических лиц.</w:t>
      </w:r>
    </w:p>
    <w:p w14:paraId="20A10E0B" w14:textId="77777777" w:rsidR="00384501" w:rsidRPr="00384501" w:rsidRDefault="00384501" w:rsidP="00384501">
      <w:pPr>
        <w:widowControl w:val="0"/>
        <w:autoSpaceDE w:val="0"/>
        <w:autoSpaceDN w:val="0"/>
        <w:adjustRightInd w:val="0"/>
        <w:ind w:firstLine="709"/>
        <w:jc w:val="both"/>
        <w:rPr>
          <w:sz w:val="28"/>
          <w:szCs w:val="28"/>
        </w:rPr>
      </w:pPr>
      <w:r w:rsidRPr="00384501">
        <w:rPr>
          <w:sz w:val="28"/>
          <w:szCs w:val="28"/>
        </w:rPr>
        <w:t>13. Банкротство коммерческих организаций.</w:t>
      </w:r>
    </w:p>
    <w:p w14:paraId="5DA47384" w14:textId="77777777" w:rsidR="00384501" w:rsidRPr="00384501" w:rsidRDefault="00384501" w:rsidP="00384501">
      <w:pPr>
        <w:widowControl w:val="0"/>
        <w:autoSpaceDE w:val="0"/>
        <w:autoSpaceDN w:val="0"/>
        <w:adjustRightInd w:val="0"/>
        <w:ind w:firstLine="709"/>
        <w:jc w:val="both"/>
        <w:rPr>
          <w:sz w:val="28"/>
          <w:szCs w:val="28"/>
        </w:rPr>
      </w:pPr>
      <w:r w:rsidRPr="00384501">
        <w:rPr>
          <w:sz w:val="28"/>
          <w:szCs w:val="28"/>
        </w:rPr>
        <w:t>14. Хозяйственные товарищества как субъекты гражданского права.</w:t>
      </w:r>
    </w:p>
    <w:p w14:paraId="08F07FA6" w14:textId="77777777" w:rsidR="00384501" w:rsidRPr="00384501" w:rsidRDefault="00384501" w:rsidP="00384501">
      <w:pPr>
        <w:widowControl w:val="0"/>
        <w:autoSpaceDE w:val="0"/>
        <w:autoSpaceDN w:val="0"/>
        <w:adjustRightInd w:val="0"/>
        <w:ind w:firstLine="709"/>
        <w:jc w:val="both"/>
        <w:rPr>
          <w:sz w:val="28"/>
          <w:szCs w:val="28"/>
        </w:rPr>
      </w:pPr>
      <w:r w:rsidRPr="00384501">
        <w:rPr>
          <w:sz w:val="28"/>
          <w:szCs w:val="28"/>
        </w:rPr>
        <w:t>15. Гражданско-правовое положение общества с ограниченной ответственностью.</w:t>
      </w:r>
    </w:p>
    <w:p w14:paraId="0D5DBDFA" w14:textId="77777777" w:rsidR="00384501" w:rsidRPr="00384501" w:rsidRDefault="00384501" w:rsidP="00384501">
      <w:pPr>
        <w:widowControl w:val="0"/>
        <w:autoSpaceDE w:val="0"/>
        <w:autoSpaceDN w:val="0"/>
        <w:adjustRightInd w:val="0"/>
        <w:ind w:firstLine="709"/>
        <w:jc w:val="both"/>
        <w:rPr>
          <w:sz w:val="28"/>
          <w:szCs w:val="28"/>
        </w:rPr>
      </w:pPr>
      <w:r w:rsidRPr="00384501">
        <w:rPr>
          <w:sz w:val="28"/>
          <w:szCs w:val="28"/>
        </w:rPr>
        <w:t>16. Гражданско-правовое положение акционерного общества.</w:t>
      </w:r>
    </w:p>
    <w:p w14:paraId="604DDBE9" w14:textId="77777777" w:rsidR="00384501" w:rsidRPr="00384501" w:rsidRDefault="00384501" w:rsidP="00384501">
      <w:pPr>
        <w:widowControl w:val="0"/>
        <w:autoSpaceDE w:val="0"/>
        <w:autoSpaceDN w:val="0"/>
        <w:adjustRightInd w:val="0"/>
        <w:ind w:firstLine="709"/>
        <w:jc w:val="both"/>
        <w:rPr>
          <w:sz w:val="28"/>
          <w:szCs w:val="28"/>
        </w:rPr>
      </w:pPr>
      <w:r w:rsidRPr="00384501">
        <w:rPr>
          <w:sz w:val="28"/>
          <w:szCs w:val="28"/>
        </w:rPr>
        <w:t>17. «Материнские» и дочерние общества: правовая связь.</w:t>
      </w:r>
    </w:p>
    <w:p w14:paraId="25FA6D69" w14:textId="77777777" w:rsidR="00384501" w:rsidRPr="00384501" w:rsidRDefault="00384501" w:rsidP="00384501">
      <w:pPr>
        <w:widowControl w:val="0"/>
        <w:autoSpaceDE w:val="0"/>
        <w:autoSpaceDN w:val="0"/>
        <w:adjustRightInd w:val="0"/>
        <w:ind w:firstLine="709"/>
        <w:jc w:val="both"/>
        <w:rPr>
          <w:sz w:val="28"/>
          <w:szCs w:val="28"/>
        </w:rPr>
      </w:pPr>
      <w:r w:rsidRPr="00384501">
        <w:rPr>
          <w:sz w:val="28"/>
          <w:szCs w:val="28"/>
        </w:rPr>
        <w:t>18. Гражданская правосубъектность производственного кооператива.</w:t>
      </w:r>
    </w:p>
    <w:p w14:paraId="134420FA" w14:textId="77777777" w:rsidR="00384501" w:rsidRPr="00384501" w:rsidRDefault="00384501" w:rsidP="00384501">
      <w:pPr>
        <w:widowControl w:val="0"/>
        <w:autoSpaceDE w:val="0"/>
        <w:autoSpaceDN w:val="0"/>
        <w:adjustRightInd w:val="0"/>
        <w:ind w:firstLine="709"/>
        <w:jc w:val="both"/>
        <w:rPr>
          <w:sz w:val="28"/>
          <w:szCs w:val="28"/>
        </w:rPr>
      </w:pPr>
      <w:r w:rsidRPr="00384501">
        <w:rPr>
          <w:sz w:val="28"/>
          <w:szCs w:val="28"/>
        </w:rPr>
        <w:t>19. Гражданско-правовое положение унитарного предприятия.</w:t>
      </w:r>
    </w:p>
    <w:p w14:paraId="37B1C367" w14:textId="77777777" w:rsidR="00384501" w:rsidRPr="00384501" w:rsidRDefault="00384501" w:rsidP="00384501">
      <w:pPr>
        <w:widowControl w:val="0"/>
        <w:autoSpaceDE w:val="0"/>
        <w:autoSpaceDN w:val="0"/>
        <w:adjustRightInd w:val="0"/>
        <w:ind w:firstLine="709"/>
        <w:jc w:val="both"/>
        <w:rPr>
          <w:sz w:val="28"/>
          <w:szCs w:val="28"/>
        </w:rPr>
      </w:pPr>
      <w:r w:rsidRPr="00384501">
        <w:rPr>
          <w:sz w:val="28"/>
          <w:szCs w:val="28"/>
        </w:rPr>
        <w:t>20. Некоммерческие организации как субъекты гражданского права.</w:t>
      </w:r>
    </w:p>
    <w:p w14:paraId="39A2232E" w14:textId="77777777" w:rsidR="00384501" w:rsidRPr="00384501" w:rsidRDefault="00384501" w:rsidP="00384501">
      <w:pPr>
        <w:widowControl w:val="0"/>
        <w:autoSpaceDE w:val="0"/>
        <w:autoSpaceDN w:val="0"/>
        <w:adjustRightInd w:val="0"/>
        <w:ind w:firstLine="709"/>
        <w:jc w:val="both"/>
        <w:rPr>
          <w:sz w:val="28"/>
          <w:szCs w:val="28"/>
        </w:rPr>
      </w:pPr>
      <w:r w:rsidRPr="00384501">
        <w:rPr>
          <w:sz w:val="28"/>
          <w:szCs w:val="28"/>
        </w:rPr>
        <w:t>21. Гражданская правосубъектность потребительского кооператива.</w:t>
      </w:r>
    </w:p>
    <w:p w14:paraId="1C2C709B" w14:textId="77777777" w:rsidR="00384501" w:rsidRPr="00384501" w:rsidRDefault="00384501" w:rsidP="00384501">
      <w:pPr>
        <w:widowControl w:val="0"/>
        <w:autoSpaceDE w:val="0"/>
        <w:autoSpaceDN w:val="0"/>
        <w:adjustRightInd w:val="0"/>
        <w:ind w:firstLine="709"/>
        <w:jc w:val="both"/>
        <w:rPr>
          <w:sz w:val="28"/>
          <w:szCs w:val="28"/>
        </w:rPr>
      </w:pPr>
      <w:r w:rsidRPr="00384501">
        <w:rPr>
          <w:sz w:val="28"/>
          <w:szCs w:val="28"/>
        </w:rPr>
        <w:t>22. Правовое положение общественных организаций.</w:t>
      </w:r>
    </w:p>
    <w:p w14:paraId="6FE8BC6D" w14:textId="77777777" w:rsidR="00384501" w:rsidRPr="00384501" w:rsidRDefault="00384501" w:rsidP="00384501">
      <w:pPr>
        <w:widowControl w:val="0"/>
        <w:autoSpaceDE w:val="0"/>
        <w:autoSpaceDN w:val="0"/>
        <w:adjustRightInd w:val="0"/>
        <w:ind w:firstLine="709"/>
        <w:jc w:val="both"/>
        <w:rPr>
          <w:sz w:val="28"/>
          <w:szCs w:val="28"/>
        </w:rPr>
      </w:pPr>
      <w:r w:rsidRPr="00384501">
        <w:rPr>
          <w:sz w:val="28"/>
          <w:szCs w:val="28"/>
        </w:rPr>
        <w:t>23. Религиозные организации как субъекты гражданского права.</w:t>
      </w:r>
    </w:p>
    <w:p w14:paraId="4E91A4CC" w14:textId="77777777" w:rsidR="00384501" w:rsidRPr="00384501" w:rsidRDefault="00384501" w:rsidP="00384501">
      <w:pPr>
        <w:widowControl w:val="0"/>
        <w:autoSpaceDE w:val="0"/>
        <w:autoSpaceDN w:val="0"/>
        <w:adjustRightInd w:val="0"/>
        <w:ind w:firstLine="709"/>
        <w:jc w:val="both"/>
        <w:rPr>
          <w:sz w:val="28"/>
          <w:szCs w:val="28"/>
        </w:rPr>
      </w:pPr>
      <w:r w:rsidRPr="00384501">
        <w:rPr>
          <w:sz w:val="28"/>
          <w:szCs w:val="28"/>
        </w:rPr>
        <w:t>24. Гражданская правосубъектность публичных образований.</w:t>
      </w:r>
    </w:p>
    <w:p w14:paraId="446C020C" w14:textId="77777777" w:rsidR="00384501" w:rsidRPr="00384501" w:rsidRDefault="00384501" w:rsidP="00384501">
      <w:pPr>
        <w:widowControl w:val="0"/>
        <w:autoSpaceDE w:val="0"/>
        <w:autoSpaceDN w:val="0"/>
        <w:adjustRightInd w:val="0"/>
        <w:ind w:firstLine="709"/>
        <w:jc w:val="both"/>
        <w:rPr>
          <w:sz w:val="28"/>
          <w:szCs w:val="28"/>
        </w:rPr>
      </w:pPr>
      <w:r w:rsidRPr="00384501">
        <w:rPr>
          <w:sz w:val="28"/>
          <w:szCs w:val="28"/>
        </w:rPr>
        <w:t>25. Объекты гражданских прав: правовое регулирование.</w:t>
      </w:r>
    </w:p>
    <w:p w14:paraId="7E975B53" w14:textId="77777777" w:rsidR="00384501" w:rsidRPr="00384501" w:rsidRDefault="00384501" w:rsidP="00384501">
      <w:pPr>
        <w:widowControl w:val="0"/>
        <w:autoSpaceDE w:val="0"/>
        <w:autoSpaceDN w:val="0"/>
        <w:adjustRightInd w:val="0"/>
        <w:ind w:firstLine="709"/>
        <w:jc w:val="both"/>
        <w:rPr>
          <w:sz w:val="28"/>
          <w:szCs w:val="28"/>
        </w:rPr>
      </w:pPr>
      <w:r w:rsidRPr="00384501">
        <w:rPr>
          <w:sz w:val="28"/>
          <w:szCs w:val="28"/>
        </w:rPr>
        <w:t>26. Вещи в гражданском праве: общая характеристика.</w:t>
      </w:r>
    </w:p>
    <w:p w14:paraId="0F977E9C" w14:textId="77777777" w:rsidR="00384501" w:rsidRPr="00384501" w:rsidRDefault="00384501" w:rsidP="00384501">
      <w:pPr>
        <w:widowControl w:val="0"/>
        <w:autoSpaceDE w:val="0"/>
        <w:autoSpaceDN w:val="0"/>
        <w:adjustRightInd w:val="0"/>
        <w:ind w:firstLine="709"/>
        <w:jc w:val="both"/>
        <w:rPr>
          <w:sz w:val="28"/>
          <w:szCs w:val="28"/>
        </w:rPr>
      </w:pPr>
      <w:r w:rsidRPr="00384501">
        <w:rPr>
          <w:sz w:val="28"/>
          <w:szCs w:val="28"/>
        </w:rPr>
        <w:t>27. Недвижимое имущество как объект гражданских правоотношений.</w:t>
      </w:r>
    </w:p>
    <w:p w14:paraId="41E0D919" w14:textId="77777777" w:rsidR="00384501" w:rsidRPr="00384501" w:rsidRDefault="00384501" w:rsidP="00384501">
      <w:pPr>
        <w:widowControl w:val="0"/>
        <w:autoSpaceDE w:val="0"/>
        <w:autoSpaceDN w:val="0"/>
        <w:adjustRightInd w:val="0"/>
        <w:ind w:firstLine="709"/>
        <w:jc w:val="both"/>
        <w:rPr>
          <w:sz w:val="28"/>
          <w:szCs w:val="28"/>
        </w:rPr>
      </w:pPr>
      <w:r w:rsidRPr="00384501">
        <w:rPr>
          <w:sz w:val="28"/>
          <w:szCs w:val="28"/>
        </w:rPr>
        <w:t>28. Деньги в гражданском праве России.</w:t>
      </w:r>
    </w:p>
    <w:p w14:paraId="69F57749" w14:textId="77777777" w:rsidR="00384501" w:rsidRPr="00384501" w:rsidRDefault="00384501" w:rsidP="00384501">
      <w:pPr>
        <w:widowControl w:val="0"/>
        <w:autoSpaceDE w:val="0"/>
        <w:autoSpaceDN w:val="0"/>
        <w:adjustRightInd w:val="0"/>
        <w:ind w:firstLine="709"/>
        <w:jc w:val="both"/>
        <w:rPr>
          <w:sz w:val="28"/>
          <w:szCs w:val="28"/>
        </w:rPr>
      </w:pPr>
      <w:r w:rsidRPr="00384501">
        <w:rPr>
          <w:sz w:val="28"/>
          <w:szCs w:val="28"/>
        </w:rPr>
        <w:t>29. Понятие и виды ценных бумаг.</w:t>
      </w:r>
    </w:p>
    <w:p w14:paraId="08EE183F" w14:textId="77777777" w:rsidR="00384501" w:rsidRPr="00384501" w:rsidRDefault="00384501" w:rsidP="00384501">
      <w:pPr>
        <w:widowControl w:val="0"/>
        <w:autoSpaceDE w:val="0"/>
        <w:autoSpaceDN w:val="0"/>
        <w:adjustRightInd w:val="0"/>
        <w:ind w:firstLine="709"/>
        <w:jc w:val="both"/>
        <w:rPr>
          <w:sz w:val="28"/>
          <w:szCs w:val="28"/>
        </w:rPr>
      </w:pPr>
      <w:r w:rsidRPr="00384501">
        <w:rPr>
          <w:sz w:val="28"/>
          <w:szCs w:val="28"/>
        </w:rPr>
        <w:t>30. Акции как ценные бумаги.</w:t>
      </w:r>
    </w:p>
    <w:p w14:paraId="3124CB81" w14:textId="77777777" w:rsidR="00384501" w:rsidRPr="00384501" w:rsidRDefault="00384501" w:rsidP="00384501">
      <w:pPr>
        <w:widowControl w:val="0"/>
        <w:autoSpaceDE w:val="0"/>
        <w:autoSpaceDN w:val="0"/>
        <w:adjustRightInd w:val="0"/>
        <w:ind w:firstLine="709"/>
        <w:jc w:val="both"/>
        <w:rPr>
          <w:sz w:val="28"/>
          <w:szCs w:val="28"/>
        </w:rPr>
      </w:pPr>
      <w:r w:rsidRPr="00384501">
        <w:rPr>
          <w:sz w:val="28"/>
          <w:szCs w:val="28"/>
        </w:rPr>
        <w:t>31. Облигации как ценные бумаги.</w:t>
      </w:r>
    </w:p>
    <w:p w14:paraId="6B9FEA8E" w14:textId="77777777" w:rsidR="00384501" w:rsidRPr="00384501" w:rsidRDefault="00384501" w:rsidP="00384501">
      <w:pPr>
        <w:widowControl w:val="0"/>
        <w:autoSpaceDE w:val="0"/>
        <w:autoSpaceDN w:val="0"/>
        <w:adjustRightInd w:val="0"/>
        <w:ind w:firstLine="709"/>
        <w:jc w:val="both"/>
        <w:rPr>
          <w:sz w:val="28"/>
          <w:szCs w:val="28"/>
        </w:rPr>
      </w:pPr>
      <w:r w:rsidRPr="00384501">
        <w:rPr>
          <w:sz w:val="28"/>
          <w:szCs w:val="28"/>
        </w:rPr>
        <w:t>32. Вексель как ценная бумага.</w:t>
      </w:r>
    </w:p>
    <w:p w14:paraId="70F6297E" w14:textId="77777777" w:rsidR="00384501" w:rsidRPr="00384501" w:rsidRDefault="00384501" w:rsidP="00384501">
      <w:pPr>
        <w:widowControl w:val="0"/>
        <w:autoSpaceDE w:val="0"/>
        <w:autoSpaceDN w:val="0"/>
        <w:adjustRightInd w:val="0"/>
        <w:ind w:firstLine="709"/>
        <w:jc w:val="both"/>
        <w:rPr>
          <w:sz w:val="28"/>
          <w:szCs w:val="28"/>
        </w:rPr>
      </w:pPr>
      <w:r w:rsidRPr="00384501">
        <w:rPr>
          <w:sz w:val="28"/>
          <w:szCs w:val="28"/>
        </w:rPr>
        <w:t>33. Вексель в гражданском обороте.</w:t>
      </w:r>
    </w:p>
    <w:p w14:paraId="2EA2B3CC" w14:textId="77777777" w:rsidR="00384501" w:rsidRPr="00384501" w:rsidRDefault="00384501" w:rsidP="00384501">
      <w:pPr>
        <w:widowControl w:val="0"/>
        <w:autoSpaceDE w:val="0"/>
        <w:autoSpaceDN w:val="0"/>
        <w:adjustRightInd w:val="0"/>
        <w:ind w:firstLine="709"/>
        <w:jc w:val="both"/>
        <w:rPr>
          <w:sz w:val="28"/>
          <w:szCs w:val="28"/>
        </w:rPr>
      </w:pPr>
      <w:r w:rsidRPr="00384501">
        <w:rPr>
          <w:sz w:val="28"/>
          <w:szCs w:val="28"/>
        </w:rPr>
        <w:t>34. Информация в гражданском праве.</w:t>
      </w:r>
    </w:p>
    <w:p w14:paraId="32D857AD" w14:textId="77777777" w:rsidR="00384501" w:rsidRPr="00384501" w:rsidRDefault="00384501" w:rsidP="00384501">
      <w:pPr>
        <w:widowControl w:val="0"/>
        <w:autoSpaceDE w:val="0"/>
        <w:autoSpaceDN w:val="0"/>
        <w:adjustRightInd w:val="0"/>
        <w:ind w:firstLine="709"/>
        <w:jc w:val="both"/>
        <w:rPr>
          <w:sz w:val="28"/>
          <w:szCs w:val="28"/>
        </w:rPr>
      </w:pPr>
      <w:r w:rsidRPr="00384501">
        <w:rPr>
          <w:sz w:val="28"/>
          <w:szCs w:val="28"/>
        </w:rPr>
        <w:t>35. Фирменное наименование и его гражданско-правовая охрана.</w:t>
      </w:r>
    </w:p>
    <w:p w14:paraId="30A85506" w14:textId="77777777" w:rsidR="00384501" w:rsidRPr="00384501" w:rsidRDefault="00384501" w:rsidP="00384501">
      <w:pPr>
        <w:widowControl w:val="0"/>
        <w:autoSpaceDE w:val="0"/>
        <w:autoSpaceDN w:val="0"/>
        <w:adjustRightInd w:val="0"/>
        <w:ind w:firstLine="709"/>
        <w:jc w:val="both"/>
        <w:rPr>
          <w:sz w:val="28"/>
          <w:szCs w:val="28"/>
        </w:rPr>
      </w:pPr>
      <w:r w:rsidRPr="00384501">
        <w:rPr>
          <w:sz w:val="28"/>
          <w:szCs w:val="28"/>
        </w:rPr>
        <w:t>36. Понятие «ноу-хау» и его защита.</w:t>
      </w:r>
    </w:p>
    <w:p w14:paraId="44D2A477" w14:textId="77777777" w:rsidR="00384501" w:rsidRPr="00384501" w:rsidRDefault="00384501" w:rsidP="00384501">
      <w:pPr>
        <w:widowControl w:val="0"/>
        <w:autoSpaceDE w:val="0"/>
        <w:autoSpaceDN w:val="0"/>
        <w:adjustRightInd w:val="0"/>
        <w:ind w:firstLine="709"/>
        <w:jc w:val="both"/>
        <w:rPr>
          <w:sz w:val="28"/>
          <w:szCs w:val="28"/>
        </w:rPr>
      </w:pPr>
      <w:r w:rsidRPr="00384501">
        <w:rPr>
          <w:sz w:val="28"/>
          <w:szCs w:val="28"/>
        </w:rPr>
        <w:lastRenderedPageBreak/>
        <w:t>37. Нематериальные блага как объекты гражданских прав.</w:t>
      </w:r>
    </w:p>
    <w:p w14:paraId="5FFC488A" w14:textId="77777777" w:rsidR="00384501" w:rsidRPr="00384501" w:rsidRDefault="00384501" w:rsidP="00384501">
      <w:pPr>
        <w:widowControl w:val="0"/>
        <w:autoSpaceDE w:val="0"/>
        <w:autoSpaceDN w:val="0"/>
        <w:adjustRightInd w:val="0"/>
        <w:ind w:firstLine="709"/>
        <w:jc w:val="both"/>
        <w:rPr>
          <w:sz w:val="28"/>
          <w:szCs w:val="28"/>
        </w:rPr>
      </w:pPr>
      <w:r w:rsidRPr="00384501">
        <w:rPr>
          <w:sz w:val="28"/>
          <w:szCs w:val="28"/>
        </w:rPr>
        <w:t>38. Юридические факты в гражданском праве.</w:t>
      </w:r>
    </w:p>
    <w:p w14:paraId="6C77B1C5" w14:textId="77777777" w:rsidR="00384501" w:rsidRPr="00384501" w:rsidRDefault="00384501" w:rsidP="00384501">
      <w:pPr>
        <w:widowControl w:val="0"/>
        <w:autoSpaceDE w:val="0"/>
        <w:autoSpaceDN w:val="0"/>
        <w:adjustRightInd w:val="0"/>
        <w:ind w:firstLine="709"/>
        <w:jc w:val="both"/>
        <w:rPr>
          <w:sz w:val="28"/>
          <w:szCs w:val="28"/>
        </w:rPr>
      </w:pPr>
      <w:r w:rsidRPr="00384501">
        <w:rPr>
          <w:sz w:val="28"/>
          <w:szCs w:val="28"/>
        </w:rPr>
        <w:t>39. Сделки в гражданском праве.</w:t>
      </w:r>
    </w:p>
    <w:p w14:paraId="46EBB206" w14:textId="77777777" w:rsidR="00384501" w:rsidRPr="00384501" w:rsidRDefault="00384501" w:rsidP="00384501">
      <w:pPr>
        <w:widowControl w:val="0"/>
        <w:autoSpaceDE w:val="0"/>
        <w:autoSpaceDN w:val="0"/>
        <w:adjustRightInd w:val="0"/>
        <w:ind w:firstLine="709"/>
        <w:jc w:val="both"/>
        <w:rPr>
          <w:sz w:val="28"/>
          <w:szCs w:val="28"/>
        </w:rPr>
      </w:pPr>
      <w:r w:rsidRPr="00384501">
        <w:rPr>
          <w:sz w:val="28"/>
          <w:szCs w:val="28"/>
        </w:rPr>
        <w:t>40. Гражданско-правовое регулирование формы сделок.</w:t>
      </w:r>
    </w:p>
    <w:p w14:paraId="5B1979E7" w14:textId="77777777" w:rsidR="00384501" w:rsidRPr="00384501" w:rsidRDefault="00384501" w:rsidP="00384501">
      <w:pPr>
        <w:widowControl w:val="0"/>
        <w:autoSpaceDE w:val="0"/>
        <w:autoSpaceDN w:val="0"/>
        <w:adjustRightInd w:val="0"/>
        <w:ind w:firstLine="709"/>
        <w:jc w:val="both"/>
        <w:rPr>
          <w:sz w:val="28"/>
          <w:szCs w:val="28"/>
        </w:rPr>
      </w:pPr>
      <w:r w:rsidRPr="00384501">
        <w:rPr>
          <w:sz w:val="28"/>
          <w:szCs w:val="28"/>
        </w:rPr>
        <w:t>41. Государственная регистрация в гражданском праве.</w:t>
      </w:r>
    </w:p>
    <w:p w14:paraId="7B667811" w14:textId="77777777" w:rsidR="00384501" w:rsidRPr="00384501" w:rsidRDefault="00384501" w:rsidP="00384501">
      <w:pPr>
        <w:widowControl w:val="0"/>
        <w:autoSpaceDE w:val="0"/>
        <w:autoSpaceDN w:val="0"/>
        <w:adjustRightInd w:val="0"/>
        <w:ind w:firstLine="709"/>
        <w:jc w:val="both"/>
        <w:rPr>
          <w:sz w:val="28"/>
          <w:szCs w:val="28"/>
        </w:rPr>
      </w:pPr>
      <w:r w:rsidRPr="00384501">
        <w:rPr>
          <w:sz w:val="28"/>
          <w:szCs w:val="28"/>
        </w:rPr>
        <w:t>42. Недействительные сделки.</w:t>
      </w:r>
    </w:p>
    <w:p w14:paraId="25192C9F" w14:textId="77777777" w:rsidR="00384501" w:rsidRPr="00384501" w:rsidRDefault="00384501" w:rsidP="00384501">
      <w:pPr>
        <w:widowControl w:val="0"/>
        <w:autoSpaceDE w:val="0"/>
        <w:autoSpaceDN w:val="0"/>
        <w:adjustRightInd w:val="0"/>
        <w:ind w:firstLine="709"/>
        <w:jc w:val="both"/>
        <w:rPr>
          <w:sz w:val="28"/>
          <w:szCs w:val="28"/>
        </w:rPr>
      </w:pPr>
      <w:r w:rsidRPr="00384501">
        <w:rPr>
          <w:sz w:val="28"/>
          <w:szCs w:val="28"/>
        </w:rPr>
        <w:t>43. Биржевые сделки.</w:t>
      </w:r>
    </w:p>
    <w:p w14:paraId="51D1A0C2" w14:textId="77777777" w:rsidR="00384501" w:rsidRPr="00384501" w:rsidRDefault="00384501" w:rsidP="00384501">
      <w:pPr>
        <w:widowControl w:val="0"/>
        <w:autoSpaceDE w:val="0"/>
        <w:autoSpaceDN w:val="0"/>
        <w:adjustRightInd w:val="0"/>
        <w:ind w:firstLine="709"/>
        <w:jc w:val="both"/>
        <w:rPr>
          <w:sz w:val="28"/>
          <w:szCs w:val="28"/>
        </w:rPr>
      </w:pPr>
      <w:r w:rsidRPr="00384501">
        <w:rPr>
          <w:sz w:val="28"/>
          <w:szCs w:val="28"/>
        </w:rPr>
        <w:t>44. Осуществление субъективных гражданских прав.</w:t>
      </w:r>
    </w:p>
    <w:p w14:paraId="721119E0" w14:textId="77777777" w:rsidR="00384501" w:rsidRPr="00384501" w:rsidRDefault="00384501" w:rsidP="00384501">
      <w:pPr>
        <w:widowControl w:val="0"/>
        <w:autoSpaceDE w:val="0"/>
        <w:autoSpaceDN w:val="0"/>
        <w:adjustRightInd w:val="0"/>
        <w:ind w:firstLine="709"/>
        <w:jc w:val="both"/>
        <w:rPr>
          <w:sz w:val="28"/>
          <w:szCs w:val="28"/>
        </w:rPr>
      </w:pPr>
      <w:r w:rsidRPr="00384501">
        <w:rPr>
          <w:sz w:val="28"/>
          <w:szCs w:val="28"/>
        </w:rPr>
        <w:t>45. Пределы осуществления гражданских прав.</w:t>
      </w:r>
    </w:p>
    <w:p w14:paraId="151A99B1" w14:textId="77777777" w:rsidR="00384501" w:rsidRPr="00384501" w:rsidRDefault="00384501" w:rsidP="00384501">
      <w:pPr>
        <w:widowControl w:val="0"/>
        <w:autoSpaceDE w:val="0"/>
        <w:autoSpaceDN w:val="0"/>
        <w:adjustRightInd w:val="0"/>
        <w:ind w:firstLine="709"/>
        <w:jc w:val="both"/>
        <w:rPr>
          <w:sz w:val="28"/>
          <w:szCs w:val="28"/>
        </w:rPr>
      </w:pPr>
      <w:r w:rsidRPr="00384501">
        <w:rPr>
          <w:sz w:val="28"/>
          <w:szCs w:val="28"/>
        </w:rPr>
        <w:t>46. Представительство в имущественном обороте.</w:t>
      </w:r>
    </w:p>
    <w:p w14:paraId="3886E3C2" w14:textId="77777777" w:rsidR="00384501" w:rsidRPr="00384501" w:rsidRDefault="00384501" w:rsidP="00384501">
      <w:pPr>
        <w:widowControl w:val="0"/>
        <w:autoSpaceDE w:val="0"/>
        <w:autoSpaceDN w:val="0"/>
        <w:adjustRightInd w:val="0"/>
        <w:ind w:firstLine="709"/>
        <w:jc w:val="both"/>
        <w:rPr>
          <w:sz w:val="28"/>
          <w:szCs w:val="28"/>
        </w:rPr>
      </w:pPr>
      <w:r w:rsidRPr="00384501">
        <w:rPr>
          <w:sz w:val="28"/>
          <w:szCs w:val="28"/>
        </w:rPr>
        <w:t>47. Правопреемство в гражданском праве.</w:t>
      </w:r>
    </w:p>
    <w:p w14:paraId="29DC55C1" w14:textId="77777777" w:rsidR="00384501" w:rsidRPr="00384501" w:rsidRDefault="00384501" w:rsidP="00384501">
      <w:pPr>
        <w:widowControl w:val="0"/>
        <w:autoSpaceDE w:val="0"/>
        <w:autoSpaceDN w:val="0"/>
        <w:adjustRightInd w:val="0"/>
        <w:ind w:firstLine="709"/>
        <w:jc w:val="both"/>
        <w:rPr>
          <w:sz w:val="28"/>
          <w:szCs w:val="28"/>
        </w:rPr>
      </w:pPr>
      <w:r w:rsidRPr="00384501">
        <w:rPr>
          <w:sz w:val="28"/>
          <w:szCs w:val="28"/>
        </w:rPr>
        <w:t>48. Гражданско-правовые средства защиты имущественных прав граждан и организаций.</w:t>
      </w:r>
    </w:p>
    <w:p w14:paraId="04D2A382" w14:textId="77777777" w:rsidR="00384501" w:rsidRPr="00384501" w:rsidRDefault="00384501" w:rsidP="00384501">
      <w:pPr>
        <w:widowControl w:val="0"/>
        <w:autoSpaceDE w:val="0"/>
        <w:autoSpaceDN w:val="0"/>
        <w:adjustRightInd w:val="0"/>
        <w:ind w:firstLine="709"/>
        <w:jc w:val="both"/>
        <w:rPr>
          <w:sz w:val="28"/>
          <w:szCs w:val="28"/>
        </w:rPr>
      </w:pPr>
      <w:r w:rsidRPr="00384501">
        <w:rPr>
          <w:sz w:val="28"/>
          <w:szCs w:val="28"/>
        </w:rPr>
        <w:t>49. Санкции в гражданском праве.</w:t>
      </w:r>
    </w:p>
    <w:p w14:paraId="1FD77644" w14:textId="77777777" w:rsidR="00384501" w:rsidRPr="00384501" w:rsidRDefault="00384501" w:rsidP="00384501">
      <w:pPr>
        <w:widowControl w:val="0"/>
        <w:autoSpaceDE w:val="0"/>
        <w:autoSpaceDN w:val="0"/>
        <w:adjustRightInd w:val="0"/>
        <w:ind w:firstLine="709"/>
        <w:jc w:val="both"/>
        <w:rPr>
          <w:sz w:val="28"/>
          <w:szCs w:val="28"/>
        </w:rPr>
      </w:pPr>
      <w:r w:rsidRPr="00384501">
        <w:rPr>
          <w:sz w:val="28"/>
          <w:szCs w:val="28"/>
        </w:rPr>
        <w:t>50. Понятие и особенности гражданско-правовой ответственности.</w:t>
      </w:r>
    </w:p>
    <w:p w14:paraId="27E0BF7C" w14:textId="77777777" w:rsidR="00384501" w:rsidRPr="00384501" w:rsidRDefault="00384501" w:rsidP="00384501">
      <w:pPr>
        <w:widowControl w:val="0"/>
        <w:autoSpaceDE w:val="0"/>
        <w:autoSpaceDN w:val="0"/>
        <w:adjustRightInd w:val="0"/>
        <w:ind w:firstLine="709"/>
        <w:jc w:val="both"/>
        <w:rPr>
          <w:sz w:val="28"/>
          <w:szCs w:val="28"/>
        </w:rPr>
      </w:pPr>
      <w:r w:rsidRPr="00384501">
        <w:rPr>
          <w:sz w:val="28"/>
          <w:szCs w:val="28"/>
        </w:rPr>
        <w:t>51. Вина как условие гражданско-правовой ответственности.</w:t>
      </w:r>
    </w:p>
    <w:p w14:paraId="741EB509" w14:textId="77777777" w:rsidR="00384501" w:rsidRPr="00384501" w:rsidRDefault="00384501" w:rsidP="00384501">
      <w:pPr>
        <w:widowControl w:val="0"/>
        <w:autoSpaceDE w:val="0"/>
        <w:autoSpaceDN w:val="0"/>
        <w:adjustRightInd w:val="0"/>
        <w:ind w:firstLine="709"/>
        <w:jc w:val="both"/>
        <w:rPr>
          <w:sz w:val="28"/>
          <w:szCs w:val="28"/>
        </w:rPr>
      </w:pPr>
      <w:r w:rsidRPr="00384501">
        <w:rPr>
          <w:sz w:val="28"/>
          <w:szCs w:val="28"/>
        </w:rPr>
        <w:t>52. Случай и непреодолимая сила в гражданском праве.</w:t>
      </w:r>
    </w:p>
    <w:p w14:paraId="591414ED" w14:textId="77777777" w:rsidR="00384501" w:rsidRPr="00384501" w:rsidRDefault="00384501" w:rsidP="00384501">
      <w:pPr>
        <w:widowControl w:val="0"/>
        <w:autoSpaceDE w:val="0"/>
        <w:autoSpaceDN w:val="0"/>
        <w:adjustRightInd w:val="0"/>
        <w:ind w:firstLine="709"/>
        <w:jc w:val="both"/>
        <w:rPr>
          <w:sz w:val="28"/>
          <w:szCs w:val="28"/>
        </w:rPr>
      </w:pPr>
      <w:r w:rsidRPr="00384501">
        <w:rPr>
          <w:sz w:val="28"/>
          <w:szCs w:val="28"/>
        </w:rPr>
        <w:t>53. Риск и гражданско-правовая ответственность.</w:t>
      </w:r>
    </w:p>
    <w:p w14:paraId="7273AF45" w14:textId="77777777" w:rsidR="00384501" w:rsidRPr="00384501" w:rsidRDefault="00384501" w:rsidP="00384501">
      <w:pPr>
        <w:widowControl w:val="0"/>
        <w:autoSpaceDE w:val="0"/>
        <w:autoSpaceDN w:val="0"/>
        <w:adjustRightInd w:val="0"/>
        <w:ind w:firstLine="709"/>
        <w:jc w:val="both"/>
        <w:rPr>
          <w:sz w:val="28"/>
          <w:szCs w:val="28"/>
        </w:rPr>
      </w:pPr>
      <w:r w:rsidRPr="00384501">
        <w:rPr>
          <w:sz w:val="28"/>
          <w:szCs w:val="28"/>
        </w:rPr>
        <w:t>54. Сроки в гражданском праве.</w:t>
      </w:r>
    </w:p>
    <w:p w14:paraId="5B17EED7" w14:textId="77777777" w:rsidR="00384501" w:rsidRPr="00384501" w:rsidRDefault="00384501" w:rsidP="00384501">
      <w:pPr>
        <w:widowControl w:val="0"/>
        <w:autoSpaceDE w:val="0"/>
        <w:autoSpaceDN w:val="0"/>
        <w:adjustRightInd w:val="0"/>
        <w:ind w:firstLine="709"/>
        <w:jc w:val="both"/>
        <w:rPr>
          <w:sz w:val="28"/>
          <w:szCs w:val="28"/>
        </w:rPr>
      </w:pPr>
      <w:r w:rsidRPr="00384501">
        <w:rPr>
          <w:sz w:val="28"/>
          <w:szCs w:val="28"/>
        </w:rPr>
        <w:t>55. Сроки осуществления гражданских прав.</w:t>
      </w:r>
    </w:p>
    <w:p w14:paraId="403282DA" w14:textId="77777777" w:rsidR="00384501" w:rsidRPr="00384501" w:rsidRDefault="00384501" w:rsidP="00384501">
      <w:pPr>
        <w:widowControl w:val="0"/>
        <w:autoSpaceDE w:val="0"/>
        <w:autoSpaceDN w:val="0"/>
        <w:adjustRightInd w:val="0"/>
        <w:ind w:firstLine="709"/>
        <w:jc w:val="both"/>
        <w:rPr>
          <w:sz w:val="28"/>
          <w:szCs w:val="28"/>
        </w:rPr>
      </w:pPr>
      <w:r w:rsidRPr="00384501">
        <w:rPr>
          <w:sz w:val="28"/>
          <w:szCs w:val="28"/>
        </w:rPr>
        <w:t>56. Исковая давность и ее гражданско-правовое значение.</w:t>
      </w:r>
    </w:p>
    <w:p w14:paraId="6CD2A961" w14:textId="77777777" w:rsidR="00384501" w:rsidRPr="00384501" w:rsidRDefault="00384501" w:rsidP="00384501">
      <w:pPr>
        <w:widowControl w:val="0"/>
        <w:autoSpaceDE w:val="0"/>
        <w:autoSpaceDN w:val="0"/>
        <w:adjustRightInd w:val="0"/>
        <w:ind w:firstLine="709"/>
        <w:jc w:val="both"/>
        <w:rPr>
          <w:sz w:val="28"/>
          <w:szCs w:val="28"/>
        </w:rPr>
      </w:pPr>
      <w:r w:rsidRPr="00384501">
        <w:rPr>
          <w:sz w:val="28"/>
          <w:szCs w:val="28"/>
        </w:rPr>
        <w:t>57. Право собственности в различных правовых системах.</w:t>
      </w:r>
    </w:p>
    <w:p w14:paraId="68B8D350" w14:textId="77777777" w:rsidR="00384501" w:rsidRPr="00384501" w:rsidRDefault="00384501" w:rsidP="00384501">
      <w:pPr>
        <w:widowControl w:val="0"/>
        <w:autoSpaceDE w:val="0"/>
        <w:autoSpaceDN w:val="0"/>
        <w:adjustRightInd w:val="0"/>
        <w:ind w:firstLine="709"/>
        <w:jc w:val="both"/>
        <w:rPr>
          <w:sz w:val="28"/>
          <w:szCs w:val="28"/>
        </w:rPr>
      </w:pPr>
      <w:r w:rsidRPr="00384501">
        <w:rPr>
          <w:sz w:val="28"/>
          <w:szCs w:val="28"/>
        </w:rPr>
        <w:t>58. Право собственности как вещное право.</w:t>
      </w:r>
    </w:p>
    <w:p w14:paraId="158FA59E" w14:textId="77777777" w:rsidR="00384501" w:rsidRPr="00384501" w:rsidRDefault="00384501" w:rsidP="00384501">
      <w:pPr>
        <w:widowControl w:val="0"/>
        <w:autoSpaceDE w:val="0"/>
        <w:autoSpaceDN w:val="0"/>
        <w:adjustRightInd w:val="0"/>
        <w:ind w:firstLine="709"/>
        <w:jc w:val="both"/>
        <w:rPr>
          <w:sz w:val="28"/>
          <w:szCs w:val="28"/>
        </w:rPr>
      </w:pPr>
      <w:r w:rsidRPr="00384501">
        <w:rPr>
          <w:sz w:val="28"/>
          <w:szCs w:val="28"/>
        </w:rPr>
        <w:t>59. Понятие и виды вещных прав.</w:t>
      </w:r>
    </w:p>
    <w:p w14:paraId="42D1540C" w14:textId="77777777" w:rsidR="00384501" w:rsidRPr="00384501" w:rsidRDefault="00384501" w:rsidP="00384501">
      <w:pPr>
        <w:widowControl w:val="0"/>
        <w:autoSpaceDE w:val="0"/>
        <w:autoSpaceDN w:val="0"/>
        <w:adjustRightInd w:val="0"/>
        <w:ind w:firstLine="709"/>
        <w:jc w:val="both"/>
        <w:rPr>
          <w:sz w:val="28"/>
          <w:szCs w:val="28"/>
        </w:rPr>
      </w:pPr>
      <w:r w:rsidRPr="00384501">
        <w:rPr>
          <w:sz w:val="28"/>
          <w:szCs w:val="28"/>
        </w:rPr>
        <w:t>60. Право частной собственности граждан.</w:t>
      </w:r>
    </w:p>
    <w:p w14:paraId="73922C4B" w14:textId="77777777" w:rsidR="00384501" w:rsidRPr="00384501" w:rsidRDefault="00384501" w:rsidP="00384501">
      <w:pPr>
        <w:widowControl w:val="0"/>
        <w:autoSpaceDE w:val="0"/>
        <w:autoSpaceDN w:val="0"/>
        <w:adjustRightInd w:val="0"/>
        <w:ind w:firstLine="709"/>
        <w:jc w:val="both"/>
        <w:rPr>
          <w:sz w:val="28"/>
          <w:szCs w:val="28"/>
        </w:rPr>
      </w:pPr>
      <w:r w:rsidRPr="00384501">
        <w:rPr>
          <w:sz w:val="28"/>
          <w:szCs w:val="28"/>
        </w:rPr>
        <w:t>61. Право частной собственности юридических лиц.</w:t>
      </w:r>
    </w:p>
    <w:p w14:paraId="49BA3494" w14:textId="77777777" w:rsidR="00384501" w:rsidRPr="00384501" w:rsidRDefault="00384501" w:rsidP="00384501">
      <w:pPr>
        <w:widowControl w:val="0"/>
        <w:autoSpaceDE w:val="0"/>
        <w:autoSpaceDN w:val="0"/>
        <w:adjustRightInd w:val="0"/>
        <w:ind w:firstLine="709"/>
        <w:jc w:val="both"/>
        <w:rPr>
          <w:sz w:val="28"/>
          <w:szCs w:val="28"/>
        </w:rPr>
      </w:pPr>
      <w:r w:rsidRPr="00384501">
        <w:rPr>
          <w:sz w:val="28"/>
          <w:szCs w:val="28"/>
        </w:rPr>
        <w:t>62. Право публичной собственности.</w:t>
      </w:r>
    </w:p>
    <w:p w14:paraId="077FEB02" w14:textId="77777777" w:rsidR="00384501" w:rsidRPr="00384501" w:rsidRDefault="00384501" w:rsidP="00384501">
      <w:pPr>
        <w:widowControl w:val="0"/>
        <w:autoSpaceDE w:val="0"/>
        <w:autoSpaceDN w:val="0"/>
        <w:adjustRightInd w:val="0"/>
        <w:ind w:firstLine="709"/>
        <w:jc w:val="both"/>
        <w:rPr>
          <w:sz w:val="28"/>
          <w:szCs w:val="28"/>
        </w:rPr>
      </w:pPr>
      <w:r w:rsidRPr="00384501">
        <w:rPr>
          <w:sz w:val="28"/>
          <w:szCs w:val="28"/>
        </w:rPr>
        <w:t>63. Наследование по завещанию в современном гражданском праве.</w:t>
      </w:r>
    </w:p>
    <w:p w14:paraId="51676C04" w14:textId="77777777" w:rsidR="00384501" w:rsidRPr="00384501" w:rsidRDefault="00384501" w:rsidP="00384501">
      <w:pPr>
        <w:widowControl w:val="0"/>
        <w:autoSpaceDE w:val="0"/>
        <w:autoSpaceDN w:val="0"/>
        <w:adjustRightInd w:val="0"/>
        <w:ind w:firstLine="709"/>
        <w:jc w:val="both"/>
        <w:rPr>
          <w:sz w:val="28"/>
          <w:szCs w:val="28"/>
        </w:rPr>
      </w:pPr>
      <w:r w:rsidRPr="00384501">
        <w:rPr>
          <w:sz w:val="28"/>
          <w:szCs w:val="28"/>
        </w:rPr>
        <w:t>64. Развитие наследственного преемства в российском гражданском праве.</w:t>
      </w:r>
    </w:p>
    <w:p w14:paraId="07A7A974" w14:textId="77777777" w:rsidR="00384501" w:rsidRPr="00384501" w:rsidRDefault="00384501" w:rsidP="00384501">
      <w:pPr>
        <w:widowControl w:val="0"/>
        <w:autoSpaceDE w:val="0"/>
        <w:autoSpaceDN w:val="0"/>
        <w:adjustRightInd w:val="0"/>
        <w:ind w:firstLine="709"/>
        <w:jc w:val="both"/>
        <w:rPr>
          <w:sz w:val="28"/>
          <w:szCs w:val="28"/>
        </w:rPr>
      </w:pPr>
      <w:r w:rsidRPr="00384501">
        <w:rPr>
          <w:sz w:val="28"/>
          <w:szCs w:val="28"/>
        </w:rPr>
        <w:t>65. Наследование по закону.</w:t>
      </w:r>
    </w:p>
    <w:p w14:paraId="461C6C01" w14:textId="77777777" w:rsidR="00384501" w:rsidRPr="00384501" w:rsidRDefault="00384501" w:rsidP="00384501">
      <w:pPr>
        <w:widowControl w:val="0"/>
        <w:autoSpaceDE w:val="0"/>
        <w:autoSpaceDN w:val="0"/>
        <w:adjustRightInd w:val="0"/>
        <w:ind w:firstLine="709"/>
        <w:jc w:val="both"/>
        <w:rPr>
          <w:sz w:val="28"/>
          <w:szCs w:val="28"/>
        </w:rPr>
      </w:pPr>
      <w:r w:rsidRPr="00384501">
        <w:rPr>
          <w:sz w:val="28"/>
          <w:szCs w:val="28"/>
        </w:rPr>
        <w:t>66. Сроки в наследственном праве.</w:t>
      </w:r>
    </w:p>
    <w:p w14:paraId="4B684A4A" w14:textId="77777777" w:rsidR="00384501" w:rsidRPr="00384501" w:rsidRDefault="00384501" w:rsidP="00384501">
      <w:pPr>
        <w:widowControl w:val="0"/>
        <w:autoSpaceDE w:val="0"/>
        <w:autoSpaceDN w:val="0"/>
        <w:adjustRightInd w:val="0"/>
        <w:ind w:firstLine="709"/>
        <w:jc w:val="both"/>
        <w:rPr>
          <w:sz w:val="28"/>
          <w:szCs w:val="28"/>
        </w:rPr>
      </w:pPr>
      <w:r w:rsidRPr="00384501">
        <w:rPr>
          <w:sz w:val="28"/>
          <w:szCs w:val="28"/>
        </w:rPr>
        <w:t>67. Принятие наследства и отказ от наследства по российскому гражданскому праву.</w:t>
      </w:r>
    </w:p>
    <w:p w14:paraId="7AF6D03F" w14:textId="77777777" w:rsidR="00384501" w:rsidRPr="00384501" w:rsidRDefault="00384501" w:rsidP="00384501">
      <w:pPr>
        <w:widowControl w:val="0"/>
        <w:autoSpaceDE w:val="0"/>
        <w:autoSpaceDN w:val="0"/>
        <w:adjustRightInd w:val="0"/>
        <w:ind w:firstLine="709"/>
        <w:jc w:val="both"/>
        <w:rPr>
          <w:sz w:val="28"/>
          <w:szCs w:val="28"/>
        </w:rPr>
      </w:pPr>
      <w:r w:rsidRPr="00384501">
        <w:rPr>
          <w:sz w:val="28"/>
          <w:szCs w:val="28"/>
        </w:rPr>
        <w:t>68. Гражданско-правовое регулирование иностранных инвестиций.</w:t>
      </w:r>
    </w:p>
    <w:p w14:paraId="699FF925" w14:textId="77777777" w:rsidR="00384501" w:rsidRPr="00384501" w:rsidRDefault="00384501" w:rsidP="00384501">
      <w:pPr>
        <w:widowControl w:val="0"/>
        <w:autoSpaceDE w:val="0"/>
        <w:autoSpaceDN w:val="0"/>
        <w:adjustRightInd w:val="0"/>
        <w:ind w:firstLine="709"/>
        <w:jc w:val="both"/>
        <w:rPr>
          <w:sz w:val="28"/>
          <w:szCs w:val="28"/>
        </w:rPr>
      </w:pPr>
      <w:r w:rsidRPr="00384501">
        <w:rPr>
          <w:sz w:val="28"/>
          <w:szCs w:val="28"/>
        </w:rPr>
        <w:t>69. Право собственности хозяйственных товариществ.</w:t>
      </w:r>
    </w:p>
    <w:p w14:paraId="3925EED0" w14:textId="77777777" w:rsidR="00384501" w:rsidRPr="00384501" w:rsidRDefault="00384501" w:rsidP="00384501">
      <w:pPr>
        <w:widowControl w:val="0"/>
        <w:autoSpaceDE w:val="0"/>
        <w:autoSpaceDN w:val="0"/>
        <w:adjustRightInd w:val="0"/>
        <w:ind w:firstLine="709"/>
        <w:jc w:val="both"/>
        <w:rPr>
          <w:sz w:val="28"/>
          <w:szCs w:val="28"/>
        </w:rPr>
      </w:pPr>
      <w:r w:rsidRPr="00384501">
        <w:rPr>
          <w:sz w:val="28"/>
          <w:szCs w:val="28"/>
        </w:rPr>
        <w:t>70. Право собственности хозяйственных обществ.</w:t>
      </w:r>
    </w:p>
    <w:p w14:paraId="7F476A64" w14:textId="77777777" w:rsidR="00384501" w:rsidRPr="00384501" w:rsidRDefault="00384501" w:rsidP="00384501">
      <w:pPr>
        <w:widowControl w:val="0"/>
        <w:autoSpaceDE w:val="0"/>
        <w:autoSpaceDN w:val="0"/>
        <w:adjustRightInd w:val="0"/>
        <w:ind w:firstLine="709"/>
        <w:jc w:val="both"/>
        <w:rPr>
          <w:sz w:val="28"/>
          <w:szCs w:val="28"/>
        </w:rPr>
      </w:pPr>
      <w:r w:rsidRPr="00384501">
        <w:rPr>
          <w:sz w:val="28"/>
          <w:szCs w:val="28"/>
        </w:rPr>
        <w:t>71. Право собственности кооперативов.</w:t>
      </w:r>
    </w:p>
    <w:p w14:paraId="71C96D72" w14:textId="77777777" w:rsidR="00384501" w:rsidRPr="00384501" w:rsidRDefault="00384501" w:rsidP="00384501">
      <w:pPr>
        <w:widowControl w:val="0"/>
        <w:autoSpaceDE w:val="0"/>
        <w:autoSpaceDN w:val="0"/>
        <w:adjustRightInd w:val="0"/>
        <w:ind w:firstLine="709"/>
        <w:jc w:val="both"/>
        <w:rPr>
          <w:sz w:val="28"/>
          <w:szCs w:val="28"/>
        </w:rPr>
      </w:pPr>
      <w:r w:rsidRPr="00384501">
        <w:rPr>
          <w:sz w:val="28"/>
          <w:szCs w:val="28"/>
        </w:rPr>
        <w:t>72. Право собственности некоммерческих организаций.</w:t>
      </w:r>
    </w:p>
    <w:p w14:paraId="577896A3" w14:textId="77777777" w:rsidR="00384501" w:rsidRPr="00384501" w:rsidRDefault="00384501" w:rsidP="00384501">
      <w:pPr>
        <w:widowControl w:val="0"/>
        <w:autoSpaceDE w:val="0"/>
        <w:autoSpaceDN w:val="0"/>
        <w:adjustRightInd w:val="0"/>
        <w:ind w:firstLine="709"/>
        <w:jc w:val="both"/>
        <w:rPr>
          <w:sz w:val="28"/>
          <w:szCs w:val="28"/>
        </w:rPr>
      </w:pPr>
      <w:r w:rsidRPr="00384501">
        <w:rPr>
          <w:sz w:val="28"/>
          <w:szCs w:val="28"/>
        </w:rPr>
        <w:t>73. Право собственности государства.</w:t>
      </w:r>
    </w:p>
    <w:p w14:paraId="4837DE88" w14:textId="77777777" w:rsidR="00384501" w:rsidRPr="00384501" w:rsidRDefault="00384501" w:rsidP="00384501">
      <w:pPr>
        <w:widowControl w:val="0"/>
        <w:autoSpaceDE w:val="0"/>
        <w:autoSpaceDN w:val="0"/>
        <w:adjustRightInd w:val="0"/>
        <w:ind w:firstLine="709"/>
        <w:jc w:val="both"/>
        <w:rPr>
          <w:sz w:val="28"/>
          <w:szCs w:val="28"/>
        </w:rPr>
      </w:pPr>
      <w:r w:rsidRPr="00384501">
        <w:rPr>
          <w:sz w:val="28"/>
          <w:szCs w:val="28"/>
        </w:rPr>
        <w:t>74. Право муниципальной собственности.</w:t>
      </w:r>
    </w:p>
    <w:p w14:paraId="2260CFCA" w14:textId="77777777" w:rsidR="00384501" w:rsidRPr="00384501" w:rsidRDefault="00384501" w:rsidP="00384501">
      <w:pPr>
        <w:widowControl w:val="0"/>
        <w:autoSpaceDE w:val="0"/>
        <w:autoSpaceDN w:val="0"/>
        <w:adjustRightInd w:val="0"/>
        <w:ind w:firstLine="709"/>
        <w:jc w:val="both"/>
        <w:rPr>
          <w:sz w:val="28"/>
          <w:szCs w:val="28"/>
        </w:rPr>
      </w:pPr>
      <w:r w:rsidRPr="00384501">
        <w:rPr>
          <w:sz w:val="28"/>
          <w:szCs w:val="28"/>
        </w:rPr>
        <w:t>75. Гражданско-правовое регулирование приватизации государственных и муниципальных предприятий.</w:t>
      </w:r>
    </w:p>
    <w:p w14:paraId="77103DB0" w14:textId="77777777" w:rsidR="00384501" w:rsidRPr="00384501" w:rsidRDefault="00384501" w:rsidP="00384501">
      <w:pPr>
        <w:widowControl w:val="0"/>
        <w:autoSpaceDE w:val="0"/>
        <w:autoSpaceDN w:val="0"/>
        <w:adjustRightInd w:val="0"/>
        <w:ind w:firstLine="709"/>
        <w:jc w:val="both"/>
        <w:rPr>
          <w:sz w:val="28"/>
          <w:szCs w:val="28"/>
        </w:rPr>
      </w:pPr>
      <w:r w:rsidRPr="00384501">
        <w:rPr>
          <w:sz w:val="28"/>
          <w:szCs w:val="28"/>
        </w:rPr>
        <w:t>76. Право общей долевой собственности.</w:t>
      </w:r>
    </w:p>
    <w:p w14:paraId="451B89D0" w14:textId="77777777" w:rsidR="00384501" w:rsidRPr="00384501" w:rsidRDefault="00384501" w:rsidP="00384501">
      <w:pPr>
        <w:widowControl w:val="0"/>
        <w:autoSpaceDE w:val="0"/>
        <w:autoSpaceDN w:val="0"/>
        <w:adjustRightInd w:val="0"/>
        <w:ind w:firstLine="709"/>
        <w:jc w:val="both"/>
        <w:rPr>
          <w:sz w:val="28"/>
          <w:szCs w:val="28"/>
        </w:rPr>
      </w:pPr>
      <w:r w:rsidRPr="00384501">
        <w:rPr>
          <w:sz w:val="28"/>
          <w:szCs w:val="28"/>
        </w:rPr>
        <w:lastRenderedPageBreak/>
        <w:t>77. Право собственности супругов на общее имущество.</w:t>
      </w:r>
    </w:p>
    <w:p w14:paraId="4C82DA96" w14:textId="77777777" w:rsidR="00384501" w:rsidRPr="00384501" w:rsidRDefault="00384501" w:rsidP="00384501">
      <w:pPr>
        <w:widowControl w:val="0"/>
        <w:autoSpaceDE w:val="0"/>
        <w:autoSpaceDN w:val="0"/>
        <w:adjustRightInd w:val="0"/>
        <w:ind w:firstLine="709"/>
        <w:jc w:val="both"/>
        <w:rPr>
          <w:sz w:val="28"/>
          <w:szCs w:val="28"/>
        </w:rPr>
      </w:pPr>
      <w:r w:rsidRPr="00384501">
        <w:rPr>
          <w:sz w:val="28"/>
          <w:szCs w:val="28"/>
        </w:rPr>
        <w:t>78. Ограниченные вещные права: правовое регулирование.</w:t>
      </w:r>
    </w:p>
    <w:p w14:paraId="53088728" w14:textId="77777777" w:rsidR="00384501" w:rsidRPr="00384501" w:rsidRDefault="00384501" w:rsidP="00384501">
      <w:pPr>
        <w:widowControl w:val="0"/>
        <w:autoSpaceDE w:val="0"/>
        <w:autoSpaceDN w:val="0"/>
        <w:adjustRightInd w:val="0"/>
        <w:ind w:firstLine="709"/>
        <w:jc w:val="both"/>
        <w:rPr>
          <w:sz w:val="28"/>
          <w:szCs w:val="28"/>
        </w:rPr>
      </w:pPr>
      <w:r w:rsidRPr="00384501">
        <w:rPr>
          <w:sz w:val="28"/>
          <w:szCs w:val="28"/>
        </w:rPr>
        <w:t>79. Вещные права на земельные участки.</w:t>
      </w:r>
    </w:p>
    <w:p w14:paraId="0935DB22" w14:textId="77777777" w:rsidR="00384501" w:rsidRPr="00384501" w:rsidRDefault="00384501" w:rsidP="00384501">
      <w:pPr>
        <w:widowControl w:val="0"/>
        <w:autoSpaceDE w:val="0"/>
        <w:autoSpaceDN w:val="0"/>
        <w:adjustRightInd w:val="0"/>
        <w:ind w:firstLine="709"/>
        <w:jc w:val="both"/>
        <w:rPr>
          <w:sz w:val="28"/>
          <w:szCs w:val="28"/>
        </w:rPr>
      </w:pPr>
      <w:r w:rsidRPr="00384501">
        <w:rPr>
          <w:sz w:val="28"/>
          <w:szCs w:val="28"/>
        </w:rPr>
        <w:t>80. Гражданско-правовые способы защиты права собственности.</w:t>
      </w:r>
    </w:p>
    <w:p w14:paraId="72245368" w14:textId="77777777" w:rsidR="00384501" w:rsidRPr="00384501" w:rsidRDefault="00384501" w:rsidP="00384501">
      <w:pPr>
        <w:widowControl w:val="0"/>
        <w:autoSpaceDE w:val="0"/>
        <w:autoSpaceDN w:val="0"/>
        <w:adjustRightInd w:val="0"/>
        <w:ind w:firstLine="709"/>
        <w:jc w:val="both"/>
        <w:rPr>
          <w:sz w:val="28"/>
          <w:szCs w:val="28"/>
        </w:rPr>
      </w:pPr>
      <w:r w:rsidRPr="00384501">
        <w:rPr>
          <w:sz w:val="28"/>
          <w:szCs w:val="28"/>
        </w:rPr>
        <w:t>81. Гражданско-правовое регулирование творческой деятельности.</w:t>
      </w:r>
    </w:p>
    <w:p w14:paraId="76A0B57D" w14:textId="77777777" w:rsidR="00384501" w:rsidRPr="00384501" w:rsidRDefault="00384501" w:rsidP="00384501">
      <w:pPr>
        <w:widowControl w:val="0"/>
        <w:autoSpaceDE w:val="0"/>
        <w:autoSpaceDN w:val="0"/>
        <w:adjustRightInd w:val="0"/>
        <w:ind w:firstLine="709"/>
        <w:jc w:val="both"/>
        <w:rPr>
          <w:sz w:val="28"/>
          <w:szCs w:val="28"/>
        </w:rPr>
      </w:pPr>
      <w:r w:rsidRPr="00384501">
        <w:rPr>
          <w:sz w:val="28"/>
          <w:szCs w:val="28"/>
        </w:rPr>
        <w:t>82. Объекты патентного права.</w:t>
      </w:r>
    </w:p>
    <w:p w14:paraId="0E5F6E3B" w14:textId="77777777" w:rsidR="00384501" w:rsidRPr="00384501" w:rsidRDefault="00384501" w:rsidP="00384501">
      <w:pPr>
        <w:widowControl w:val="0"/>
        <w:autoSpaceDE w:val="0"/>
        <w:autoSpaceDN w:val="0"/>
        <w:adjustRightInd w:val="0"/>
        <w:ind w:firstLine="709"/>
        <w:jc w:val="both"/>
        <w:rPr>
          <w:sz w:val="28"/>
          <w:szCs w:val="28"/>
        </w:rPr>
      </w:pPr>
      <w:r w:rsidRPr="00384501">
        <w:rPr>
          <w:sz w:val="28"/>
          <w:szCs w:val="28"/>
        </w:rPr>
        <w:t>83. Охрана изобретений в гражданском законодательстве.</w:t>
      </w:r>
    </w:p>
    <w:p w14:paraId="7E147D9C" w14:textId="77777777" w:rsidR="00384501" w:rsidRPr="00384501" w:rsidRDefault="00384501" w:rsidP="00384501">
      <w:pPr>
        <w:widowControl w:val="0"/>
        <w:autoSpaceDE w:val="0"/>
        <w:autoSpaceDN w:val="0"/>
        <w:adjustRightInd w:val="0"/>
        <w:ind w:firstLine="709"/>
        <w:jc w:val="both"/>
        <w:rPr>
          <w:sz w:val="28"/>
          <w:szCs w:val="28"/>
        </w:rPr>
      </w:pPr>
      <w:r w:rsidRPr="00384501">
        <w:rPr>
          <w:sz w:val="28"/>
          <w:szCs w:val="28"/>
        </w:rPr>
        <w:t>84. Правовая охрана полезных моделей.</w:t>
      </w:r>
    </w:p>
    <w:p w14:paraId="7323C201" w14:textId="77777777" w:rsidR="00384501" w:rsidRPr="00384501" w:rsidRDefault="00384501" w:rsidP="00384501">
      <w:pPr>
        <w:widowControl w:val="0"/>
        <w:autoSpaceDE w:val="0"/>
        <w:autoSpaceDN w:val="0"/>
        <w:adjustRightInd w:val="0"/>
        <w:ind w:firstLine="709"/>
        <w:jc w:val="both"/>
        <w:rPr>
          <w:sz w:val="28"/>
          <w:szCs w:val="28"/>
        </w:rPr>
      </w:pPr>
      <w:r w:rsidRPr="00384501">
        <w:rPr>
          <w:sz w:val="28"/>
          <w:szCs w:val="28"/>
        </w:rPr>
        <w:t>85. Права изобретателей и их гражданско-правовая защита.</w:t>
      </w:r>
    </w:p>
    <w:p w14:paraId="3DD695C7" w14:textId="77777777" w:rsidR="00384501" w:rsidRPr="00384501" w:rsidRDefault="00384501" w:rsidP="00384501">
      <w:pPr>
        <w:widowControl w:val="0"/>
        <w:autoSpaceDE w:val="0"/>
        <w:autoSpaceDN w:val="0"/>
        <w:adjustRightInd w:val="0"/>
        <w:ind w:firstLine="709"/>
        <w:jc w:val="both"/>
        <w:rPr>
          <w:sz w:val="28"/>
          <w:szCs w:val="28"/>
        </w:rPr>
      </w:pPr>
      <w:r w:rsidRPr="00384501">
        <w:rPr>
          <w:sz w:val="28"/>
          <w:szCs w:val="28"/>
        </w:rPr>
        <w:t>86. Охрана российских изобретений за рубежом.</w:t>
      </w:r>
    </w:p>
    <w:p w14:paraId="6C3CBF0B" w14:textId="77777777" w:rsidR="00384501" w:rsidRPr="00384501" w:rsidRDefault="00384501" w:rsidP="00384501">
      <w:pPr>
        <w:widowControl w:val="0"/>
        <w:autoSpaceDE w:val="0"/>
        <w:autoSpaceDN w:val="0"/>
        <w:adjustRightInd w:val="0"/>
        <w:ind w:firstLine="709"/>
        <w:jc w:val="both"/>
        <w:rPr>
          <w:sz w:val="28"/>
          <w:szCs w:val="28"/>
        </w:rPr>
      </w:pPr>
      <w:r w:rsidRPr="00384501">
        <w:rPr>
          <w:sz w:val="28"/>
          <w:szCs w:val="28"/>
        </w:rPr>
        <w:t>87. Промышленный образец и его правовая охрана.</w:t>
      </w:r>
    </w:p>
    <w:p w14:paraId="7179FB56" w14:textId="77777777" w:rsidR="00384501" w:rsidRPr="00384501" w:rsidRDefault="00384501" w:rsidP="00384501">
      <w:pPr>
        <w:widowControl w:val="0"/>
        <w:autoSpaceDE w:val="0"/>
        <w:autoSpaceDN w:val="0"/>
        <w:adjustRightInd w:val="0"/>
        <w:ind w:firstLine="709"/>
        <w:jc w:val="both"/>
        <w:rPr>
          <w:sz w:val="28"/>
          <w:szCs w:val="28"/>
        </w:rPr>
      </w:pPr>
      <w:r w:rsidRPr="00384501">
        <w:rPr>
          <w:sz w:val="28"/>
          <w:szCs w:val="28"/>
        </w:rPr>
        <w:t>88. Международное патентно-правовое сотрудничество.</w:t>
      </w:r>
    </w:p>
    <w:p w14:paraId="6FABF346" w14:textId="77777777" w:rsidR="00384501" w:rsidRPr="00384501" w:rsidRDefault="00384501" w:rsidP="00384501">
      <w:pPr>
        <w:widowControl w:val="0"/>
        <w:autoSpaceDE w:val="0"/>
        <w:autoSpaceDN w:val="0"/>
        <w:adjustRightInd w:val="0"/>
        <w:ind w:firstLine="709"/>
        <w:jc w:val="both"/>
        <w:rPr>
          <w:sz w:val="28"/>
          <w:szCs w:val="28"/>
        </w:rPr>
      </w:pPr>
      <w:r w:rsidRPr="00384501">
        <w:rPr>
          <w:sz w:val="28"/>
          <w:szCs w:val="28"/>
        </w:rPr>
        <w:t>89. Право на товарный знак (знак обслуживания) и его гражданско-правовая защита.</w:t>
      </w:r>
    </w:p>
    <w:p w14:paraId="32A0A6F6" w14:textId="77777777" w:rsidR="00384501" w:rsidRPr="00384501" w:rsidRDefault="00384501" w:rsidP="00384501">
      <w:pPr>
        <w:widowControl w:val="0"/>
        <w:autoSpaceDE w:val="0"/>
        <w:autoSpaceDN w:val="0"/>
        <w:adjustRightInd w:val="0"/>
        <w:ind w:firstLine="709"/>
        <w:jc w:val="both"/>
        <w:rPr>
          <w:sz w:val="28"/>
          <w:szCs w:val="28"/>
        </w:rPr>
      </w:pPr>
      <w:r w:rsidRPr="00384501">
        <w:rPr>
          <w:sz w:val="28"/>
          <w:szCs w:val="28"/>
        </w:rPr>
        <w:t>90. Правовая охрана наименования места происхождения товара.</w:t>
      </w:r>
    </w:p>
    <w:p w14:paraId="5831FFCF" w14:textId="77777777" w:rsidR="00384501" w:rsidRPr="00384501" w:rsidRDefault="00384501" w:rsidP="00384501">
      <w:pPr>
        <w:widowControl w:val="0"/>
        <w:autoSpaceDE w:val="0"/>
        <w:autoSpaceDN w:val="0"/>
        <w:adjustRightInd w:val="0"/>
        <w:ind w:firstLine="709"/>
        <w:jc w:val="both"/>
        <w:rPr>
          <w:sz w:val="28"/>
          <w:szCs w:val="28"/>
        </w:rPr>
      </w:pPr>
      <w:r w:rsidRPr="00384501">
        <w:rPr>
          <w:sz w:val="28"/>
          <w:szCs w:val="28"/>
        </w:rPr>
        <w:t>91. Субъекты и объекты авторского права.</w:t>
      </w:r>
    </w:p>
    <w:p w14:paraId="112F9D3E" w14:textId="77777777" w:rsidR="00384501" w:rsidRPr="00384501" w:rsidRDefault="00384501" w:rsidP="00384501">
      <w:pPr>
        <w:widowControl w:val="0"/>
        <w:autoSpaceDE w:val="0"/>
        <w:autoSpaceDN w:val="0"/>
        <w:adjustRightInd w:val="0"/>
        <w:ind w:firstLine="709"/>
        <w:jc w:val="both"/>
        <w:rPr>
          <w:sz w:val="28"/>
          <w:szCs w:val="28"/>
        </w:rPr>
      </w:pPr>
      <w:r w:rsidRPr="00384501">
        <w:rPr>
          <w:sz w:val="28"/>
          <w:szCs w:val="28"/>
        </w:rPr>
        <w:t>92. Международная охрана авторских прав.</w:t>
      </w:r>
    </w:p>
    <w:p w14:paraId="6AAFFC5B" w14:textId="77777777" w:rsidR="00384501" w:rsidRPr="00384501" w:rsidRDefault="00384501" w:rsidP="00384501">
      <w:pPr>
        <w:widowControl w:val="0"/>
        <w:autoSpaceDE w:val="0"/>
        <w:autoSpaceDN w:val="0"/>
        <w:adjustRightInd w:val="0"/>
        <w:ind w:firstLine="709"/>
        <w:jc w:val="both"/>
        <w:rPr>
          <w:sz w:val="28"/>
          <w:szCs w:val="28"/>
        </w:rPr>
      </w:pPr>
      <w:r w:rsidRPr="00384501">
        <w:rPr>
          <w:sz w:val="28"/>
          <w:szCs w:val="28"/>
        </w:rPr>
        <w:t>93. Гражданско-правовая охрана программных средств для электронно-вычислительной техники.</w:t>
      </w:r>
    </w:p>
    <w:p w14:paraId="7C712F08" w14:textId="77777777" w:rsidR="00384501" w:rsidRPr="00384501" w:rsidRDefault="00384501" w:rsidP="00384501">
      <w:pPr>
        <w:widowControl w:val="0"/>
        <w:autoSpaceDE w:val="0"/>
        <w:autoSpaceDN w:val="0"/>
        <w:adjustRightInd w:val="0"/>
        <w:ind w:firstLine="709"/>
        <w:jc w:val="both"/>
        <w:rPr>
          <w:sz w:val="28"/>
          <w:szCs w:val="28"/>
        </w:rPr>
      </w:pPr>
      <w:r w:rsidRPr="00384501">
        <w:rPr>
          <w:sz w:val="28"/>
          <w:szCs w:val="28"/>
        </w:rPr>
        <w:t>94. Гражданско-правовая охрана смежных прав.</w:t>
      </w:r>
    </w:p>
    <w:p w14:paraId="1D264F67" w14:textId="77777777" w:rsidR="00384501" w:rsidRPr="00384501" w:rsidRDefault="00384501" w:rsidP="00384501">
      <w:pPr>
        <w:widowControl w:val="0"/>
        <w:autoSpaceDE w:val="0"/>
        <w:autoSpaceDN w:val="0"/>
        <w:adjustRightInd w:val="0"/>
        <w:ind w:firstLine="709"/>
        <w:jc w:val="both"/>
        <w:rPr>
          <w:sz w:val="28"/>
          <w:szCs w:val="28"/>
        </w:rPr>
      </w:pPr>
      <w:r w:rsidRPr="00384501">
        <w:rPr>
          <w:sz w:val="28"/>
          <w:szCs w:val="28"/>
        </w:rPr>
        <w:t>95. Права авторов и их гражданско-правовая защита.</w:t>
      </w:r>
    </w:p>
    <w:p w14:paraId="61C0E1E1" w14:textId="77777777" w:rsidR="00384501" w:rsidRPr="00384501" w:rsidRDefault="00384501" w:rsidP="00384501">
      <w:pPr>
        <w:widowControl w:val="0"/>
        <w:autoSpaceDE w:val="0"/>
        <w:autoSpaceDN w:val="0"/>
        <w:adjustRightInd w:val="0"/>
        <w:ind w:firstLine="709"/>
        <w:jc w:val="both"/>
        <w:rPr>
          <w:sz w:val="28"/>
          <w:szCs w:val="28"/>
        </w:rPr>
      </w:pPr>
      <w:r w:rsidRPr="00384501">
        <w:rPr>
          <w:sz w:val="28"/>
          <w:szCs w:val="28"/>
        </w:rPr>
        <w:t>96. Право на результаты творчества, используемые в производстве («промышленная собственность»).</w:t>
      </w:r>
    </w:p>
    <w:p w14:paraId="3FA66F2C" w14:textId="77777777" w:rsidR="00384501" w:rsidRPr="00384501" w:rsidRDefault="00384501" w:rsidP="00384501">
      <w:pPr>
        <w:widowControl w:val="0"/>
        <w:autoSpaceDE w:val="0"/>
        <w:autoSpaceDN w:val="0"/>
        <w:adjustRightInd w:val="0"/>
        <w:ind w:firstLine="709"/>
        <w:jc w:val="both"/>
        <w:rPr>
          <w:sz w:val="28"/>
          <w:szCs w:val="28"/>
        </w:rPr>
      </w:pPr>
      <w:r w:rsidRPr="00384501">
        <w:rPr>
          <w:sz w:val="28"/>
          <w:szCs w:val="28"/>
        </w:rPr>
        <w:t>97. Защита чести, достоинства и деловой репутации в российском гражданском праве.</w:t>
      </w:r>
    </w:p>
    <w:p w14:paraId="6F03BD2E" w14:textId="77777777" w:rsidR="00384501" w:rsidRPr="00384501" w:rsidRDefault="00384501" w:rsidP="00384501">
      <w:pPr>
        <w:widowControl w:val="0"/>
        <w:autoSpaceDE w:val="0"/>
        <w:autoSpaceDN w:val="0"/>
        <w:adjustRightInd w:val="0"/>
        <w:ind w:firstLine="709"/>
        <w:jc w:val="both"/>
        <w:rPr>
          <w:sz w:val="28"/>
          <w:szCs w:val="28"/>
        </w:rPr>
      </w:pPr>
      <w:r w:rsidRPr="00384501">
        <w:rPr>
          <w:sz w:val="28"/>
          <w:szCs w:val="28"/>
        </w:rPr>
        <w:t>98. Гражданско-правовая охрана личной жизни граждан.</w:t>
      </w:r>
    </w:p>
    <w:p w14:paraId="7D7D7183" w14:textId="77777777" w:rsidR="00384501" w:rsidRPr="00384501" w:rsidRDefault="00384501" w:rsidP="00384501">
      <w:pPr>
        <w:widowControl w:val="0"/>
        <w:autoSpaceDE w:val="0"/>
        <w:autoSpaceDN w:val="0"/>
        <w:adjustRightInd w:val="0"/>
        <w:ind w:firstLine="709"/>
        <w:jc w:val="both"/>
        <w:rPr>
          <w:sz w:val="28"/>
          <w:szCs w:val="28"/>
        </w:rPr>
      </w:pPr>
      <w:r w:rsidRPr="00384501">
        <w:rPr>
          <w:sz w:val="28"/>
          <w:szCs w:val="28"/>
        </w:rPr>
        <w:t>99. Гражданско-правовая охрана личности гражданина</w:t>
      </w:r>
    </w:p>
    <w:p w14:paraId="5078ACB2" w14:textId="77777777" w:rsidR="00384501" w:rsidRPr="00384501" w:rsidRDefault="00384501" w:rsidP="00384501">
      <w:pPr>
        <w:widowControl w:val="0"/>
        <w:autoSpaceDE w:val="0"/>
        <w:autoSpaceDN w:val="0"/>
        <w:adjustRightInd w:val="0"/>
        <w:ind w:firstLine="709"/>
        <w:jc w:val="both"/>
        <w:rPr>
          <w:sz w:val="28"/>
          <w:szCs w:val="28"/>
        </w:rPr>
      </w:pPr>
      <w:r w:rsidRPr="00384501">
        <w:rPr>
          <w:sz w:val="28"/>
          <w:szCs w:val="28"/>
        </w:rPr>
        <w:t>100. Принципы исполнения обязательств.</w:t>
      </w:r>
    </w:p>
    <w:p w14:paraId="4085F71D" w14:textId="77777777" w:rsidR="00384501" w:rsidRPr="00384501" w:rsidRDefault="00384501" w:rsidP="00384501">
      <w:pPr>
        <w:widowControl w:val="0"/>
        <w:autoSpaceDE w:val="0"/>
        <w:autoSpaceDN w:val="0"/>
        <w:adjustRightInd w:val="0"/>
        <w:ind w:firstLine="709"/>
        <w:jc w:val="both"/>
        <w:rPr>
          <w:sz w:val="28"/>
          <w:szCs w:val="28"/>
        </w:rPr>
      </w:pPr>
      <w:r w:rsidRPr="00384501">
        <w:rPr>
          <w:sz w:val="28"/>
          <w:szCs w:val="28"/>
        </w:rPr>
        <w:t>101. Общая характеристика способов обеспечения обязательств.</w:t>
      </w:r>
    </w:p>
    <w:p w14:paraId="6E65F431" w14:textId="77777777" w:rsidR="00384501" w:rsidRPr="00384501" w:rsidRDefault="00384501" w:rsidP="00384501">
      <w:pPr>
        <w:widowControl w:val="0"/>
        <w:autoSpaceDE w:val="0"/>
        <w:autoSpaceDN w:val="0"/>
        <w:adjustRightInd w:val="0"/>
        <w:ind w:firstLine="709"/>
        <w:jc w:val="both"/>
        <w:rPr>
          <w:sz w:val="28"/>
          <w:szCs w:val="28"/>
        </w:rPr>
      </w:pPr>
      <w:r w:rsidRPr="00384501">
        <w:rPr>
          <w:sz w:val="28"/>
          <w:szCs w:val="28"/>
        </w:rPr>
        <w:t>102. Неустойка в гражданском праве России.</w:t>
      </w:r>
    </w:p>
    <w:p w14:paraId="5855E1C7" w14:textId="77777777" w:rsidR="00384501" w:rsidRPr="00384501" w:rsidRDefault="00384501" w:rsidP="00384501">
      <w:pPr>
        <w:widowControl w:val="0"/>
        <w:autoSpaceDE w:val="0"/>
        <w:autoSpaceDN w:val="0"/>
        <w:adjustRightInd w:val="0"/>
        <w:ind w:firstLine="709"/>
        <w:jc w:val="both"/>
        <w:rPr>
          <w:sz w:val="28"/>
          <w:szCs w:val="28"/>
        </w:rPr>
      </w:pPr>
      <w:r w:rsidRPr="00384501">
        <w:rPr>
          <w:sz w:val="28"/>
          <w:szCs w:val="28"/>
        </w:rPr>
        <w:t>103. Гражданско-правовое регулирование залога.</w:t>
      </w:r>
    </w:p>
    <w:p w14:paraId="71C3715F" w14:textId="77777777" w:rsidR="00384501" w:rsidRPr="00384501" w:rsidRDefault="00384501" w:rsidP="00384501">
      <w:pPr>
        <w:widowControl w:val="0"/>
        <w:autoSpaceDE w:val="0"/>
        <w:autoSpaceDN w:val="0"/>
        <w:adjustRightInd w:val="0"/>
        <w:ind w:firstLine="709"/>
        <w:jc w:val="both"/>
        <w:rPr>
          <w:sz w:val="28"/>
          <w:szCs w:val="28"/>
        </w:rPr>
      </w:pPr>
      <w:r w:rsidRPr="00384501">
        <w:rPr>
          <w:sz w:val="28"/>
          <w:szCs w:val="28"/>
        </w:rPr>
        <w:t>104. Ипотека в гражданском праве.</w:t>
      </w:r>
    </w:p>
    <w:p w14:paraId="71E140CB" w14:textId="77777777" w:rsidR="00384501" w:rsidRPr="00384501" w:rsidRDefault="00384501" w:rsidP="00384501">
      <w:pPr>
        <w:widowControl w:val="0"/>
        <w:autoSpaceDE w:val="0"/>
        <w:autoSpaceDN w:val="0"/>
        <w:adjustRightInd w:val="0"/>
        <w:ind w:firstLine="709"/>
        <w:jc w:val="both"/>
        <w:rPr>
          <w:sz w:val="28"/>
          <w:szCs w:val="28"/>
        </w:rPr>
      </w:pPr>
      <w:r w:rsidRPr="00384501">
        <w:rPr>
          <w:sz w:val="28"/>
          <w:szCs w:val="28"/>
        </w:rPr>
        <w:t>105. Независимая гарантия.</w:t>
      </w:r>
    </w:p>
    <w:p w14:paraId="697FB28A" w14:textId="77777777" w:rsidR="00384501" w:rsidRPr="00384501" w:rsidRDefault="00384501" w:rsidP="00384501">
      <w:pPr>
        <w:widowControl w:val="0"/>
        <w:autoSpaceDE w:val="0"/>
        <w:autoSpaceDN w:val="0"/>
        <w:adjustRightInd w:val="0"/>
        <w:ind w:firstLine="709"/>
        <w:jc w:val="both"/>
        <w:rPr>
          <w:sz w:val="28"/>
          <w:szCs w:val="28"/>
        </w:rPr>
      </w:pPr>
      <w:r w:rsidRPr="00384501">
        <w:rPr>
          <w:sz w:val="28"/>
          <w:szCs w:val="28"/>
        </w:rPr>
        <w:t>106. Договор поручительства.</w:t>
      </w:r>
    </w:p>
    <w:p w14:paraId="62F14FA4" w14:textId="77777777" w:rsidR="00384501" w:rsidRPr="00384501" w:rsidRDefault="00384501" w:rsidP="00384501">
      <w:pPr>
        <w:widowControl w:val="0"/>
        <w:autoSpaceDE w:val="0"/>
        <w:autoSpaceDN w:val="0"/>
        <w:adjustRightInd w:val="0"/>
        <w:ind w:firstLine="709"/>
        <w:jc w:val="both"/>
        <w:rPr>
          <w:sz w:val="28"/>
          <w:szCs w:val="28"/>
        </w:rPr>
      </w:pPr>
      <w:r w:rsidRPr="00384501">
        <w:rPr>
          <w:sz w:val="28"/>
          <w:szCs w:val="28"/>
        </w:rPr>
        <w:t>107. Меры оперативного воздействия на неисправного должника как способ обеспечения надлежащего исполнения договорных обязательств.</w:t>
      </w:r>
    </w:p>
    <w:p w14:paraId="5E893BEA" w14:textId="77777777" w:rsidR="00384501" w:rsidRPr="00384501" w:rsidRDefault="00384501" w:rsidP="00384501">
      <w:pPr>
        <w:widowControl w:val="0"/>
        <w:autoSpaceDE w:val="0"/>
        <w:autoSpaceDN w:val="0"/>
        <w:adjustRightInd w:val="0"/>
        <w:ind w:firstLine="709"/>
        <w:jc w:val="both"/>
        <w:rPr>
          <w:sz w:val="28"/>
          <w:szCs w:val="28"/>
        </w:rPr>
      </w:pPr>
      <w:r w:rsidRPr="00384501">
        <w:rPr>
          <w:sz w:val="28"/>
          <w:szCs w:val="28"/>
        </w:rPr>
        <w:t>108. Понятие гражданско-правового договора.</w:t>
      </w:r>
    </w:p>
    <w:p w14:paraId="51CC6B14" w14:textId="77777777" w:rsidR="00384501" w:rsidRPr="00384501" w:rsidRDefault="00384501" w:rsidP="00384501">
      <w:pPr>
        <w:widowControl w:val="0"/>
        <w:autoSpaceDE w:val="0"/>
        <w:autoSpaceDN w:val="0"/>
        <w:adjustRightInd w:val="0"/>
        <w:ind w:firstLine="709"/>
        <w:jc w:val="both"/>
        <w:rPr>
          <w:sz w:val="28"/>
          <w:szCs w:val="28"/>
        </w:rPr>
      </w:pPr>
      <w:r w:rsidRPr="00384501">
        <w:rPr>
          <w:sz w:val="28"/>
          <w:szCs w:val="28"/>
        </w:rPr>
        <w:t>109. Функции гражданско-правового договора.</w:t>
      </w:r>
    </w:p>
    <w:p w14:paraId="2A34CDC3" w14:textId="77777777" w:rsidR="00384501" w:rsidRPr="00384501" w:rsidRDefault="00384501" w:rsidP="00384501">
      <w:pPr>
        <w:widowControl w:val="0"/>
        <w:autoSpaceDE w:val="0"/>
        <w:autoSpaceDN w:val="0"/>
        <w:adjustRightInd w:val="0"/>
        <w:ind w:firstLine="709"/>
        <w:jc w:val="both"/>
        <w:rPr>
          <w:sz w:val="28"/>
          <w:szCs w:val="28"/>
        </w:rPr>
      </w:pPr>
      <w:r w:rsidRPr="00384501">
        <w:rPr>
          <w:sz w:val="28"/>
          <w:szCs w:val="28"/>
        </w:rPr>
        <w:t>110. Принцип свободы договора.</w:t>
      </w:r>
    </w:p>
    <w:p w14:paraId="46C6701B" w14:textId="77777777" w:rsidR="00384501" w:rsidRPr="00384501" w:rsidRDefault="00384501" w:rsidP="00384501">
      <w:pPr>
        <w:widowControl w:val="0"/>
        <w:autoSpaceDE w:val="0"/>
        <w:autoSpaceDN w:val="0"/>
        <w:adjustRightInd w:val="0"/>
        <w:ind w:firstLine="709"/>
        <w:jc w:val="both"/>
        <w:rPr>
          <w:sz w:val="28"/>
          <w:szCs w:val="28"/>
        </w:rPr>
      </w:pPr>
      <w:r w:rsidRPr="00384501">
        <w:rPr>
          <w:sz w:val="28"/>
          <w:szCs w:val="28"/>
        </w:rPr>
        <w:t>111. Система договоров в гражданском праве.</w:t>
      </w:r>
    </w:p>
    <w:p w14:paraId="45C7937A" w14:textId="77777777" w:rsidR="00384501" w:rsidRPr="00384501" w:rsidRDefault="00384501" w:rsidP="00384501">
      <w:pPr>
        <w:widowControl w:val="0"/>
        <w:autoSpaceDE w:val="0"/>
        <w:autoSpaceDN w:val="0"/>
        <w:adjustRightInd w:val="0"/>
        <w:ind w:firstLine="709"/>
        <w:jc w:val="both"/>
        <w:rPr>
          <w:sz w:val="28"/>
          <w:szCs w:val="28"/>
        </w:rPr>
      </w:pPr>
      <w:r w:rsidRPr="00384501">
        <w:rPr>
          <w:sz w:val="28"/>
          <w:szCs w:val="28"/>
        </w:rPr>
        <w:t>112. Условия гражданско-правового договора.</w:t>
      </w:r>
    </w:p>
    <w:p w14:paraId="147176BB" w14:textId="77777777" w:rsidR="00384501" w:rsidRPr="00384501" w:rsidRDefault="00384501" w:rsidP="00384501">
      <w:pPr>
        <w:widowControl w:val="0"/>
        <w:autoSpaceDE w:val="0"/>
        <w:autoSpaceDN w:val="0"/>
        <w:adjustRightInd w:val="0"/>
        <w:ind w:firstLine="709"/>
        <w:jc w:val="both"/>
        <w:rPr>
          <w:sz w:val="28"/>
          <w:szCs w:val="28"/>
        </w:rPr>
      </w:pPr>
      <w:r w:rsidRPr="00384501">
        <w:rPr>
          <w:sz w:val="28"/>
          <w:szCs w:val="28"/>
        </w:rPr>
        <w:t>113. Заключение и изменение договора.</w:t>
      </w:r>
    </w:p>
    <w:p w14:paraId="5FE49B61" w14:textId="77777777" w:rsidR="00384501" w:rsidRPr="00384501" w:rsidRDefault="00384501" w:rsidP="00384501">
      <w:pPr>
        <w:widowControl w:val="0"/>
        <w:autoSpaceDE w:val="0"/>
        <w:autoSpaceDN w:val="0"/>
        <w:adjustRightInd w:val="0"/>
        <w:ind w:firstLine="709"/>
        <w:jc w:val="both"/>
        <w:rPr>
          <w:sz w:val="28"/>
          <w:szCs w:val="28"/>
        </w:rPr>
      </w:pPr>
      <w:r w:rsidRPr="00384501">
        <w:rPr>
          <w:sz w:val="28"/>
          <w:szCs w:val="28"/>
        </w:rPr>
        <w:t xml:space="preserve">114. Торговые обычаи (обычаи делового оборота) как источник договорного </w:t>
      </w:r>
      <w:r w:rsidRPr="00384501">
        <w:rPr>
          <w:sz w:val="28"/>
          <w:szCs w:val="28"/>
        </w:rPr>
        <w:lastRenderedPageBreak/>
        <w:t>права и их международная унификация.</w:t>
      </w:r>
    </w:p>
    <w:p w14:paraId="6029C1F6" w14:textId="77777777" w:rsidR="00384501" w:rsidRPr="00384501" w:rsidRDefault="00384501" w:rsidP="00384501">
      <w:pPr>
        <w:widowControl w:val="0"/>
        <w:autoSpaceDE w:val="0"/>
        <w:autoSpaceDN w:val="0"/>
        <w:adjustRightInd w:val="0"/>
        <w:ind w:firstLine="709"/>
        <w:jc w:val="both"/>
        <w:rPr>
          <w:sz w:val="28"/>
          <w:szCs w:val="28"/>
        </w:rPr>
      </w:pPr>
      <w:r w:rsidRPr="00384501">
        <w:rPr>
          <w:sz w:val="28"/>
          <w:szCs w:val="28"/>
        </w:rPr>
        <w:t>115. Договор розничной купли-продажи.</w:t>
      </w:r>
    </w:p>
    <w:p w14:paraId="3D02DF85" w14:textId="77777777" w:rsidR="00384501" w:rsidRPr="00384501" w:rsidRDefault="00384501" w:rsidP="00384501">
      <w:pPr>
        <w:widowControl w:val="0"/>
        <w:autoSpaceDE w:val="0"/>
        <w:autoSpaceDN w:val="0"/>
        <w:adjustRightInd w:val="0"/>
        <w:ind w:firstLine="709"/>
        <w:jc w:val="both"/>
        <w:rPr>
          <w:sz w:val="28"/>
          <w:szCs w:val="28"/>
        </w:rPr>
      </w:pPr>
      <w:r w:rsidRPr="00384501">
        <w:rPr>
          <w:sz w:val="28"/>
          <w:szCs w:val="28"/>
        </w:rPr>
        <w:t>116. Особенности защиты прав граждан-потребителей.</w:t>
      </w:r>
    </w:p>
    <w:p w14:paraId="3245D366" w14:textId="77777777" w:rsidR="00384501" w:rsidRPr="00384501" w:rsidRDefault="00384501" w:rsidP="00384501">
      <w:pPr>
        <w:widowControl w:val="0"/>
        <w:autoSpaceDE w:val="0"/>
        <w:autoSpaceDN w:val="0"/>
        <w:adjustRightInd w:val="0"/>
        <w:ind w:firstLine="709"/>
        <w:jc w:val="both"/>
        <w:rPr>
          <w:sz w:val="28"/>
          <w:szCs w:val="28"/>
        </w:rPr>
      </w:pPr>
      <w:r w:rsidRPr="00384501">
        <w:rPr>
          <w:sz w:val="28"/>
          <w:szCs w:val="28"/>
        </w:rPr>
        <w:t>117. Договор внешнеторговой купли-продажи.</w:t>
      </w:r>
    </w:p>
    <w:p w14:paraId="3BCBC0FA" w14:textId="77777777" w:rsidR="00384501" w:rsidRPr="00384501" w:rsidRDefault="00384501" w:rsidP="00384501">
      <w:pPr>
        <w:widowControl w:val="0"/>
        <w:autoSpaceDE w:val="0"/>
        <w:autoSpaceDN w:val="0"/>
        <w:adjustRightInd w:val="0"/>
        <w:ind w:firstLine="709"/>
        <w:jc w:val="both"/>
        <w:rPr>
          <w:sz w:val="28"/>
          <w:szCs w:val="28"/>
        </w:rPr>
      </w:pPr>
      <w:r w:rsidRPr="00384501">
        <w:rPr>
          <w:sz w:val="28"/>
          <w:szCs w:val="28"/>
        </w:rPr>
        <w:t>118. Правовое регулирование биржевой и аукционной торговли.</w:t>
      </w:r>
    </w:p>
    <w:p w14:paraId="12B71742" w14:textId="77777777" w:rsidR="00384501" w:rsidRPr="00384501" w:rsidRDefault="00384501" w:rsidP="00384501">
      <w:pPr>
        <w:widowControl w:val="0"/>
        <w:autoSpaceDE w:val="0"/>
        <w:autoSpaceDN w:val="0"/>
        <w:adjustRightInd w:val="0"/>
        <w:ind w:firstLine="709"/>
        <w:jc w:val="both"/>
        <w:rPr>
          <w:sz w:val="28"/>
          <w:szCs w:val="28"/>
        </w:rPr>
      </w:pPr>
      <w:r w:rsidRPr="00384501">
        <w:rPr>
          <w:sz w:val="28"/>
          <w:szCs w:val="28"/>
        </w:rPr>
        <w:t>119. Договор поставки в современных условиях.</w:t>
      </w:r>
    </w:p>
    <w:p w14:paraId="1503E9B0" w14:textId="77777777" w:rsidR="00384501" w:rsidRPr="00384501" w:rsidRDefault="00384501" w:rsidP="00384501">
      <w:pPr>
        <w:widowControl w:val="0"/>
        <w:autoSpaceDE w:val="0"/>
        <w:autoSpaceDN w:val="0"/>
        <w:adjustRightInd w:val="0"/>
        <w:ind w:firstLine="709"/>
        <w:jc w:val="both"/>
        <w:rPr>
          <w:sz w:val="28"/>
          <w:szCs w:val="28"/>
        </w:rPr>
      </w:pPr>
      <w:r w:rsidRPr="00384501">
        <w:rPr>
          <w:sz w:val="28"/>
          <w:szCs w:val="28"/>
        </w:rPr>
        <w:t>120. Правовое регулирование оптовой торговли.</w:t>
      </w:r>
    </w:p>
    <w:p w14:paraId="5228CCF1" w14:textId="77777777" w:rsidR="00384501" w:rsidRPr="00384501" w:rsidRDefault="00384501" w:rsidP="00384501">
      <w:pPr>
        <w:widowControl w:val="0"/>
        <w:autoSpaceDE w:val="0"/>
        <w:autoSpaceDN w:val="0"/>
        <w:adjustRightInd w:val="0"/>
        <w:ind w:firstLine="709"/>
        <w:jc w:val="both"/>
        <w:rPr>
          <w:sz w:val="28"/>
          <w:szCs w:val="28"/>
        </w:rPr>
      </w:pPr>
      <w:r w:rsidRPr="00384501">
        <w:rPr>
          <w:sz w:val="28"/>
          <w:szCs w:val="28"/>
        </w:rPr>
        <w:t>121. Содержание и исполнение договора поставки.</w:t>
      </w:r>
    </w:p>
    <w:p w14:paraId="024B28C0" w14:textId="77777777" w:rsidR="00384501" w:rsidRPr="00384501" w:rsidRDefault="00384501" w:rsidP="00384501">
      <w:pPr>
        <w:widowControl w:val="0"/>
        <w:autoSpaceDE w:val="0"/>
        <w:autoSpaceDN w:val="0"/>
        <w:adjustRightInd w:val="0"/>
        <w:ind w:firstLine="709"/>
        <w:jc w:val="both"/>
        <w:rPr>
          <w:sz w:val="28"/>
          <w:szCs w:val="28"/>
        </w:rPr>
      </w:pPr>
      <w:r w:rsidRPr="00384501">
        <w:rPr>
          <w:sz w:val="28"/>
          <w:szCs w:val="28"/>
        </w:rPr>
        <w:t>122. Поставка для государственных нужд: правовое регулирование.</w:t>
      </w:r>
    </w:p>
    <w:p w14:paraId="1866F025" w14:textId="77777777" w:rsidR="00384501" w:rsidRPr="00384501" w:rsidRDefault="00384501" w:rsidP="00384501">
      <w:pPr>
        <w:widowControl w:val="0"/>
        <w:autoSpaceDE w:val="0"/>
        <w:autoSpaceDN w:val="0"/>
        <w:adjustRightInd w:val="0"/>
        <w:ind w:firstLine="709"/>
        <w:jc w:val="both"/>
        <w:rPr>
          <w:sz w:val="28"/>
          <w:szCs w:val="28"/>
        </w:rPr>
      </w:pPr>
      <w:r w:rsidRPr="00384501">
        <w:rPr>
          <w:sz w:val="28"/>
          <w:szCs w:val="28"/>
        </w:rPr>
        <w:t>123. Договоры на реализацию сельскохозяйственной продукции.</w:t>
      </w:r>
    </w:p>
    <w:p w14:paraId="40177D3B" w14:textId="77777777" w:rsidR="00384501" w:rsidRPr="00384501" w:rsidRDefault="00384501" w:rsidP="00384501">
      <w:pPr>
        <w:widowControl w:val="0"/>
        <w:autoSpaceDE w:val="0"/>
        <w:autoSpaceDN w:val="0"/>
        <w:adjustRightInd w:val="0"/>
        <w:ind w:firstLine="709"/>
        <w:jc w:val="both"/>
        <w:rPr>
          <w:sz w:val="28"/>
          <w:szCs w:val="28"/>
        </w:rPr>
      </w:pPr>
      <w:r w:rsidRPr="00384501">
        <w:rPr>
          <w:sz w:val="28"/>
          <w:szCs w:val="28"/>
        </w:rPr>
        <w:t>124. Договор энергоснабжения.</w:t>
      </w:r>
    </w:p>
    <w:p w14:paraId="602C1D58" w14:textId="77777777" w:rsidR="00384501" w:rsidRPr="00384501" w:rsidRDefault="00384501" w:rsidP="00384501">
      <w:pPr>
        <w:widowControl w:val="0"/>
        <w:autoSpaceDE w:val="0"/>
        <w:autoSpaceDN w:val="0"/>
        <w:adjustRightInd w:val="0"/>
        <w:ind w:firstLine="709"/>
        <w:jc w:val="both"/>
        <w:rPr>
          <w:sz w:val="28"/>
          <w:szCs w:val="28"/>
        </w:rPr>
      </w:pPr>
      <w:r w:rsidRPr="00384501">
        <w:rPr>
          <w:sz w:val="28"/>
          <w:szCs w:val="28"/>
        </w:rPr>
        <w:t>125. Особенности купли-продажи предприятий.</w:t>
      </w:r>
    </w:p>
    <w:p w14:paraId="176E9BCD" w14:textId="77777777" w:rsidR="00384501" w:rsidRPr="00384501" w:rsidRDefault="00384501" w:rsidP="00384501">
      <w:pPr>
        <w:widowControl w:val="0"/>
        <w:autoSpaceDE w:val="0"/>
        <w:autoSpaceDN w:val="0"/>
        <w:adjustRightInd w:val="0"/>
        <w:ind w:firstLine="709"/>
        <w:jc w:val="both"/>
        <w:rPr>
          <w:sz w:val="28"/>
          <w:szCs w:val="28"/>
        </w:rPr>
      </w:pPr>
      <w:r w:rsidRPr="00384501">
        <w:rPr>
          <w:sz w:val="28"/>
          <w:szCs w:val="28"/>
        </w:rPr>
        <w:t>126. Особенности купли-продажи недвижимого имущества.</w:t>
      </w:r>
    </w:p>
    <w:p w14:paraId="095BD15B" w14:textId="77777777" w:rsidR="00384501" w:rsidRPr="00384501" w:rsidRDefault="00384501" w:rsidP="00384501">
      <w:pPr>
        <w:widowControl w:val="0"/>
        <w:autoSpaceDE w:val="0"/>
        <w:autoSpaceDN w:val="0"/>
        <w:adjustRightInd w:val="0"/>
        <w:ind w:firstLine="709"/>
        <w:jc w:val="both"/>
        <w:rPr>
          <w:sz w:val="28"/>
          <w:szCs w:val="28"/>
        </w:rPr>
      </w:pPr>
      <w:r w:rsidRPr="00384501">
        <w:rPr>
          <w:sz w:val="28"/>
          <w:szCs w:val="28"/>
        </w:rPr>
        <w:t>127. Мена как гражданско-правовой договор.</w:t>
      </w:r>
    </w:p>
    <w:p w14:paraId="227B4748" w14:textId="77777777" w:rsidR="00384501" w:rsidRPr="00384501" w:rsidRDefault="00384501" w:rsidP="00384501">
      <w:pPr>
        <w:widowControl w:val="0"/>
        <w:autoSpaceDE w:val="0"/>
        <w:autoSpaceDN w:val="0"/>
        <w:adjustRightInd w:val="0"/>
        <w:ind w:firstLine="709"/>
        <w:jc w:val="both"/>
        <w:rPr>
          <w:sz w:val="28"/>
          <w:szCs w:val="28"/>
        </w:rPr>
      </w:pPr>
      <w:r w:rsidRPr="00384501">
        <w:rPr>
          <w:sz w:val="28"/>
          <w:szCs w:val="28"/>
        </w:rPr>
        <w:t>128. Договор дарения в гражданском праве.</w:t>
      </w:r>
    </w:p>
    <w:p w14:paraId="6E6A69F9" w14:textId="77777777" w:rsidR="00384501" w:rsidRPr="00384501" w:rsidRDefault="00384501" w:rsidP="00384501">
      <w:pPr>
        <w:widowControl w:val="0"/>
        <w:autoSpaceDE w:val="0"/>
        <w:autoSpaceDN w:val="0"/>
        <w:adjustRightInd w:val="0"/>
        <w:ind w:firstLine="709"/>
        <w:jc w:val="both"/>
        <w:rPr>
          <w:sz w:val="28"/>
          <w:szCs w:val="28"/>
        </w:rPr>
      </w:pPr>
      <w:r w:rsidRPr="00384501">
        <w:rPr>
          <w:sz w:val="28"/>
          <w:szCs w:val="28"/>
        </w:rPr>
        <w:t>129. Договор ренты.</w:t>
      </w:r>
    </w:p>
    <w:p w14:paraId="037066FA" w14:textId="77777777" w:rsidR="00384501" w:rsidRPr="00384501" w:rsidRDefault="00384501" w:rsidP="00384501">
      <w:pPr>
        <w:widowControl w:val="0"/>
        <w:autoSpaceDE w:val="0"/>
        <w:autoSpaceDN w:val="0"/>
        <w:adjustRightInd w:val="0"/>
        <w:ind w:firstLine="709"/>
        <w:jc w:val="both"/>
        <w:rPr>
          <w:sz w:val="28"/>
          <w:szCs w:val="28"/>
        </w:rPr>
      </w:pPr>
      <w:r w:rsidRPr="00384501">
        <w:rPr>
          <w:sz w:val="28"/>
          <w:szCs w:val="28"/>
        </w:rPr>
        <w:t>130. Договор аренды в гражданском праве России.</w:t>
      </w:r>
    </w:p>
    <w:p w14:paraId="0A2B3F7E" w14:textId="77777777" w:rsidR="00384501" w:rsidRPr="00384501" w:rsidRDefault="00384501" w:rsidP="00384501">
      <w:pPr>
        <w:widowControl w:val="0"/>
        <w:autoSpaceDE w:val="0"/>
        <w:autoSpaceDN w:val="0"/>
        <w:adjustRightInd w:val="0"/>
        <w:ind w:firstLine="709"/>
        <w:jc w:val="both"/>
        <w:rPr>
          <w:sz w:val="28"/>
          <w:szCs w:val="28"/>
        </w:rPr>
      </w:pPr>
      <w:r w:rsidRPr="00384501">
        <w:rPr>
          <w:sz w:val="28"/>
          <w:szCs w:val="28"/>
        </w:rPr>
        <w:t>131. Договор проката как разновидность аренды.</w:t>
      </w:r>
    </w:p>
    <w:p w14:paraId="382F80DE" w14:textId="77777777" w:rsidR="00384501" w:rsidRPr="00384501" w:rsidRDefault="00384501" w:rsidP="00384501">
      <w:pPr>
        <w:widowControl w:val="0"/>
        <w:autoSpaceDE w:val="0"/>
        <w:autoSpaceDN w:val="0"/>
        <w:adjustRightInd w:val="0"/>
        <w:ind w:firstLine="709"/>
        <w:jc w:val="both"/>
        <w:rPr>
          <w:sz w:val="28"/>
          <w:szCs w:val="28"/>
        </w:rPr>
      </w:pPr>
      <w:r w:rsidRPr="00384501">
        <w:rPr>
          <w:sz w:val="28"/>
          <w:szCs w:val="28"/>
        </w:rPr>
        <w:t>132. Особенности договора аренды транспортных средств.</w:t>
      </w:r>
    </w:p>
    <w:p w14:paraId="116F920D" w14:textId="77777777" w:rsidR="00384501" w:rsidRPr="00384501" w:rsidRDefault="00384501" w:rsidP="00384501">
      <w:pPr>
        <w:widowControl w:val="0"/>
        <w:autoSpaceDE w:val="0"/>
        <w:autoSpaceDN w:val="0"/>
        <w:adjustRightInd w:val="0"/>
        <w:ind w:firstLine="709"/>
        <w:jc w:val="both"/>
        <w:rPr>
          <w:sz w:val="28"/>
          <w:szCs w:val="28"/>
        </w:rPr>
      </w:pPr>
      <w:r w:rsidRPr="00384501">
        <w:rPr>
          <w:sz w:val="28"/>
          <w:szCs w:val="28"/>
        </w:rPr>
        <w:t>133. Аренда предприятий: проблемы правового регулирования.</w:t>
      </w:r>
    </w:p>
    <w:p w14:paraId="0042C88E" w14:textId="77777777" w:rsidR="00384501" w:rsidRPr="00384501" w:rsidRDefault="00384501" w:rsidP="00384501">
      <w:pPr>
        <w:widowControl w:val="0"/>
        <w:autoSpaceDE w:val="0"/>
        <w:autoSpaceDN w:val="0"/>
        <w:adjustRightInd w:val="0"/>
        <w:ind w:firstLine="709"/>
        <w:jc w:val="both"/>
        <w:rPr>
          <w:sz w:val="28"/>
          <w:szCs w:val="28"/>
        </w:rPr>
      </w:pPr>
      <w:r w:rsidRPr="00384501">
        <w:rPr>
          <w:sz w:val="28"/>
          <w:szCs w:val="28"/>
        </w:rPr>
        <w:t>134. Аренда государственного и муниципального имущества.</w:t>
      </w:r>
    </w:p>
    <w:p w14:paraId="1D149C2C" w14:textId="77777777" w:rsidR="00384501" w:rsidRPr="00384501" w:rsidRDefault="00384501" w:rsidP="00384501">
      <w:pPr>
        <w:widowControl w:val="0"/>
        <w:autoSpaceDE w:val="0"/>
        <w:autoSpaceDN w:val="0"/>
        <w:adjustRightInd w:val="0"/>
        <w:ind w:firstLine="709"/>
        <w:jc w:val="both"/>
        <w:rPr>
          <w:sz w:val="28"/>
          <w:szCs w:val="28"/>
        </w:rPr>
      </w:pPr>
      <w:r w:rsidRPr="00384501">
        <w:rPr>
          <w:sz w:val="28"/>
          <w:szCs w:val="28"/>
        </w:rPr>
        <w:t>135. Гражданско-правовое регулирование аренды природных объектов</w:t>
      </w:r>
    </w:p>
    <w:p w14:paraId="3AB7FA62" w14:textId="77777777" w:rsidR="00384501" w:rsidRPr="00384501" w:rsidRDefault="00384501" w:rsidP="00384501">
      <w:pPr>
        <w:widowControl w:val="0"/>
        <w:autoSpaceDE w:val="0"/>
        <w:autoSpaceDN w:val="0"/>
        <w:adjustRightInd w:val="0"/>
        <w:ind w:firstLine="709"/>
        <w:jc w:val="both"/>
        <w:rPr>
          <w:sz w:val="28"/>
          <w:szCs w:val="28"/>
        </w:rPr>
      </w:pPr>
      <w:r w:rsidRPr="00384501">
        <w:rPr>
          <w:sz w:val="28"/>
          <w:szCs w:val="28"/>
        </w:rPr>
        <w:t>136. Договор аренды зданий и сооружений.</w:t>
      </w:r>
    </w:p>
    <w:p w14:paraId="3F0D64E2" w14:textId="77777777" w:rsidR="00384501" w:rsidRPr="00384501" w:rsidRDefault="00384501" w:rsidP="00384501">
      <w:pPr>
        <w:widowControl w:val="0"/>
        <w:autoSpaceDE w:val="0"/>
        <w:autoSpaceDN w:val="0"/>
        <w:adjustRightInd w:val="0"/>
        <w:ind w:firstLine="709"/>
        <w:jc w:val="both"/>
        <w:rPr>
          <w:sz w:val="28"/>
          <w:szCs w:val="28"/>
        </w:rPr>
      </w:pPr>
      <w:r w:rsidRPr="00384501">
        <w:rPr>
          <w:sz w:val="28"/>
          <w:szCs w:val="28"/>
        </w:rPr>
        <w:t>137. Договор лизинга.</w:t>
      </w:r>
    </w:p>
    <w:p w14:paraId="7FE3FF6D" w14:textId="77777777" w:rsidR="00384501" w:rsidRPr="00384501" w:rsidRDefault="00384501" w:rsidP="00384501">
      <w:pPr>
        <w:widowControl w:val="0"/>
        <w:autoSpaceDE w:val="0"/>
        <w:autoSpaceDN w:val="0"/>
        <w:adjustRightInd w:val="0"/>
        <w:ind w:firstLine="709"/>
        <w:jc w:val="both"/>
        <w:rPr>
          <w:sz w:val="28"/>
          <w:szCs w:val="28"/>
        </w:rPr>
      </w:pPr>
      <w:r w:rsidRPr="00384501">
        <w:rPr>
          <w:sz w:val="28"/>
          <w:szCs w:val="28"/>
        </w:rPr>
        <w:t>138. Гражданско-правовое регулирование найма жилья.</w:t>
      </w:r>
    </w:p>
    <w:p w14:paraId="68CAE3D1" w14:textId="77777777" w:rsidR="00384501" w:rsidRPr="00384501" w:rsidRDefault="00384501" w:rsidP="00384501">
      <w:pPr>
        <w:widowControl w:val="0"/>
        <w:autoSpaceDE w:val="0"/>
        <w:autoSpaceDN w:val="0"/>
        <w:adjustRightInd w:val="0"/>
        <w:ind w:firstLine="709"/>
        <w:jc w:val="both"/>
        <w:rPr>
          <w:sz w:val="28"/>
          <w:szCs w:val="28"/>
        </w:rPr>
      </w:pPr>
      <w:r w:rsidRPr="00384501">
        <w:rPr>
          <w:sz w:val="28"/>
          <w:szCs w:val="28"/>
        </w:rPr>
        <w:t>139. Проблемы регулирования договора коммерческого найма жилого помещения.</w:t>
      </w:r>
    </w:p>
    <w:p w14:paraId="4A92C66E" w14:textId="77777777" w:rsidR="00384501" w:rsidRPr="00384501" w:rsidRDefault="00384501" w:rsidP="00384501">
      <w:pPr>
        <w:widowControl w:val="0"/>
        <w:autoSpaceDE w:val="0"/>
        <w:autoSpaceDN w:val="0"/>
        <w:adjustRightInd w:val="0"/>
        <w:ind w:firstLine="709"/>
        <w:jc w:val="both"/>
        <w:rPr>
          <w:sz w:val="28"/>
          <w:szCs w:val="28"/>
        </w:rPr>
      </w:pPr>
      <w:r w:rsidRPr="00384501">
        <w:rPr>
          <w:sz w:val="28"/>
          <w:szCs w:val="28"/>
        </w:rPr>
        <w:t>140. Договор найма жилого помещения в государственном и муниципальном жилищном фонде.</w:t>
      </w:r>
    </w:p>
    <w:p w14:paraId="7BD34D50" w14:textId="77777777" w:rsidR="00384501" w:rsidRPr="00384501" w:rsidRDefault="00384501" w:rsidP="00384501">
      <w:pPr>
        <w:widowControl w:val="0"/>
        <w:autoSpaceDE w:val="0"/>
        <w:autoSpaceDN w:val="0"/>
        <w:adjustRightInd w:val="0"/>
        <w:ind w:firstLine="709"/>
        <w:jc w:val="both"/>
        <w:rPr>
          <w:sz w:val="28"/>
          <w:szCs w:val="28"/>
        </w:rPr>
      </w:pPr>
      <w:r w:rsidRPr="00384501">
        <w:rPr>
          <w:sz w:val="28"/>
          <w:szCs w:val="28"/>
        </w:rPr>
        <w:t>141. Договор безвозмездного пользования имуществом.</w:t>
      </w:r>
    </w:p>
    <w:p w14:paraId="7449F0B8" w14:textId="77777777" w:rsidR="00384501" w:rsidRPr="00384501" w:rsidRDefault="00384501" w:rsidP="00384501">
      <w:pPr>
        <w:widowControl w:val="0"/>
        <w:autoSpaceDE w:val="0"/>
        <w:autoSpaceDN w:val="0"/>
        <w:adjustRightInd w:val="0"/>
        <w:ind w:firstLine="709"/>
        <w:jc w:val="both"/>
        <w:rPr>
          <w:sz w:val="28"/>
          <w:szCs w:val="28"/>
        </w:rPr>
      </w:pPr>
      <w:r w:rsidRPr="00384501">
        <w:rPr>
          <w:sz w:val="28"/>
          <w:szCs w:val="28"/>
        </w:rPr>
        <w:t>142. Договор подряда в современном гражданском праве.</w:t>
      </w:r>
    </w:p>
    <w:p w14:paraId="53A4AA05" w14:textId="77777777" w:rsidR="00384501" w:rsidRPr="00384501" w:rsidRDefault="00384501" w:rsidP="00384501">
      <w:pPr>
        <w:widowControl w:val="0"/>
        <w:autoSpaceDE w:val="0"/>
        <w:autoSpaceDN w:val="0"/>
        <w:adjustRightInd w:val="0"/>
        <w:ind w:firstLine="709"/>
        <w:jc w:val="both"/>
        <w:rPr>
          <w:sz w:val="28"/>
          <w:szCs w:val="28"/>
        </w:rPr>
      </w:pPr>
      <w:r w:rsidRPr="00384501">
        <w:rPr>
          <w:sz w:val="28"/>
          <w:szCs w:val="28"/>
        </w:rPr>
        <w:t>143. Договор бытового подряда.</w:t>
      </w:r>
    </w:p>
    <w:p w14:paraId="6F1B604C" w14:textId="77777777" w:rsidR="00384501" w:rsidRPr="00384501" w:rsidRDefault="00384501" w:rsidP="00384501">
      <w:pPr>
        <w:widowControl w:val="0"/>
        <w:autoSpaceDE w:val="0"/>
        <w:autoSpaceDN w:val="0"/>
        <w:adjustRightInd w:val="0"/>
        <w:ind w:firstLine="709"/>
        <w:jc w:val="both"/>
        <w:rPr>
          <w:sz w:val="28"/>
          <w:szCs w:val="28"/>
        </w:rPr>
      </w:pPr>
      <w:r w:rsidRPr="00384501">
        <w:rPr>
          <w:sz w:val="28"/>
          <w:szCs w:val="28"/>
        </w:rPr>
        <w:t>144. Договор строительного подряда.</w:t>
      </w:r>
    </w:p>
    <w:p w14:paraId="084A45B0" w14:textId="77777777" w:rsidR="00384501" w:rsidRPr="00384501" w:rsidRDefault="00384501" w:rsidP="00384501">
      <w:pPr>
        <w:widowControl w:val="0"/>
        <w:autoSpaceDE w:val="0"/>
        <w:autoSpaceDN w:val="0"/>
        <w:adjustRightInd w:val="0"/>
        <w:ind w:firstLine="709"/>
        <w:jc w:val="both"/>
        <w:rPr>
          <w:sz w:val="28"/>
          <w:szCs w:val="28"/>
        </w:rPr>
      </w:pPr>
      <w:r w:rsidRPr="00384501">
        <w:rPr>
          <w:sz w:val="28"/>
          <w:szCs w:val="28"/>
        </w:rPr>
        <w:t>145. Договор подряда на выполнение проектных и изыскательских работ.</w:t>
      </w:r>
    </w:p>
    <w:p w14:paraId="24603101" w14:textId="77777777" w:rsidR="00384501" w:rsidRPr="00384501" w:rsidRDefault="00384501" w:rsidP="00384501">
      <w:pPr>
        <w:widowControl w:val="0"/>
        <w:autoSpaceDE w:val="0"/>
        <w:autoSpaceDN w:val="0"/>
        <w:adjustRightInd w:val="0"/>
        <w:ind w:firstLine="709"/>
        <w:jc w:val="both"/>
        <w:rPr>
          <w:sz w:val="28"/>
          <w:szCs w:val="28"/>
        </w:rPr>
      </w:pPr>
      <w:r w:rsidRPr="00384501">
        <w:rPr>
          <w:sz w:val="28"/>
          <w:szCs w:val="28"/>
        </w:rPr>
        <w:t>146. Подрядные работы для государственных нужд: правовое регулирование.</w:t>
      </w:r>
    </w:p>
    <w:p w14:paraId="1944B275" w14:textId="77777777" w:rsidR="00384501" w:rsidRPr="00384501" w:rsidRDefault="00384501" w:rsidP="00384501">
      <w:pPr>
        <w:widowControl w:val="0"/>
        <w:autoSpaceDE w:val="0"/>
        <w:autoSpaceDN w:val="0"/>
        <w:adjustRightInd w:val="0"/>
        <w:ind w:firstLine="709"/>
        <w:jc w:val="both"/>
        <w:rPr>
          <w:sz w:val="28"/>
          <w:szCs w:val="28"/>
        </w:rPr>
      </w:pPr>
      <w:r w:rsidRPr="00384501">
        <w:rPr>
          <w:sz w:val="28"/>
          <w:szCs w:val="28"/>
        </w:rPr>
        <w:t>147. Договор на выполнение научно-исследовательских, опытно-конструкторских и технологических работ.</w:t>
      </w:r>
    </w:p>
    <w:p w14:paraId="7B7EE3BA" w14:textId="77777777" w:rsidR="00384501" w:rsidRPr="00384501" w:rsidRDefault="00384501" w:rsidP="00384501">
      <w:pPr>
        <w:widowControl w:val="0"/>
        <w:autoSpaceDE w:val="0"/>
        <w:autoSpaceDN w:val="0"/>
        <w:adjustRightInd w:val="0"/>
        <w:ind w:firstLine="709"/>
        <w:jc w:val="both"/>
        <w:rPr>
          <w:sz w:val="28"/>
          <w:szCs w:val="28"/>
        </w:rPr>
      </w:pPr>
      <w:r w:rsidRPr="00384501">
        <w:rPr>
          <w:sz w:val="28"/>
          <w:szCs w:val="28"/>
        </w:rPr>
        <w:t>148. Договоры, направленные на реализацию результатов творческой деятельности.</w:t>
      </w:r>
    </w:p>
    <w:p w14:paraId="4DF363BC" w14:textId="77777777" w:rsidR="00384501" w:rsidRPr="00384501" w:rsidRDefault="00384501" w:rsidP="00384501">
      <w:pPr>
        <w:widowControl w:val="0"/>
        <w:autoSpaceDE w:val="0"/>
        <w:autoSpaceDN w:val="0"/>
        <w:adjustRightInd w:val="0"/>
        <w:ind w:firstLine="709"/>
        <w:jc w:val="both"/>
        <w:rPr>
          <w:sz w:val="28"/>
          <w:szCs w:val="28"/>
        </w:rPr>
      </w:pPr>
      <w:r w:rsidRPr="00384501">
        <w:rPr>
          <w:sz w:val="28"/>
          <w:szCs w:val="28"/>
        </w:rPr>
        <w:t>149. Авторский договор в российском гражданском праве.</w:t>
      </w:r>
    </w:p>
    <w:p w14:paraId="0D46053B" w14:textId="77777777" w:rsidR="00384501" w:rsidRPr="00384501" w:rsidRDefault="00384501" w:rsidP="00384501">
      <w:pPr>
        <w:widowControl w:val="0"/>
        <w:autoSpaceDE w:val="0"/>
        <w:autoSpaceDN w:val="0"/>
        <w:adjustRightInd w:val="0"/>
        <w:ind w:firstLine="709"/>
        <w:jc w:val="both"/>
        <w:rPr>
          <w:sz w:val="28"/>
          <w:szCs w:val="28"/>
        </w:rPr>
      </w:pPr>
      <w:r w:rsidRPr="00384501">
        <w:rPr>
          <w:sz w:val="28"/>
          <w:szCs w:val="28"/>
        </w:rPr>
        <w:t>150. Понятие и особенности регулирования договора уступки патента.</w:t>
      </w:r>
    </w:p>
    <w:p w14:paraId="52436B6B" w14:textId="77777777" w:rsidR="00384501" w:rsidRPr="00384501" w:rsidRDefault="00384501" w:rsidP="00384501">
      <w:pPr>
        <w:widowControl w:val="0"/>
        <w:autoSpaceDE w:val="0"/>
        <w:autoSpaceDN w:val="0"/>
        <w:adjustRightInd w:val="0"/>
        <w:ind w:firstLine="709"/>
        <w:jc w:val="both"/>
        <w:rPr>
          <w:sz w:val="28"/>
          <w:szCs w:val="28"/>
        </w:rPr>
      </w:pPr>
      <w:r w:rsidRPr="00384501">
        <w:rPr>
          <w:sz w:val="28"/>
          <w:szCs w:val="28"/>
        </w:rPr>
        <w:t>151. Лицензионные договоры</w:t>
      </w:r>
    </w:p>
    <w:p w14:paraId="7F7CD08B" w14:textId="77777777" w:rsidR="00384501" w:rsidRPr="00384501" w:rsidRDefault="00384501" w:rsidP="00384501">
      <w:pPr>
        <w:widowControl w:val="0"/>
        <w:autoSpaceDE w:val="0"/>
        <w:autoSpaceDN w:val="0"/>
        <w:adjustRightInd w:val="0"/>
        <w:ind w:firstLine="709"/>
        <w:jc w:val="both"/>
        <w:rPr>
          <w:sz w:val="28"/>
          <w:szCs w:val="28"/>
        </w:rPr>
      </w:pPr>
      <w:r w:rsidRPr="00384501">
        <w:rPr>
          <w:sz w:val="28"/>
          <w:szCs w:val="28"/>
        </w:rPr>
        <w:t>152. Договор о передаче «ноу-хау».</w:t>
      </w:r>
    </w:p>
    <w:p w14:paraId="72595B2E" w14:textId="77777777" w:rsidR="00384501" w:rsidRPr="00384501" w:rsidRDefault="00384501" w:rsidP="00384501">
      <w:pPr>
        <w:widowControl w:val="0"/>
        <w:autoSpaceDE w:val="0"/>
        <w:autoSpaceDN w:val="0"/>
        <w:adjustRightInd w:val="0"/>
        <w:ind w:firstLine="709"/>
        <w:jc w:val="both"/>
        <w:rPr>
          <w:sz w:val="28"/>
          <w:szCs w:val="28"/>
        </w:rPr>
      </w:pPr>
      <w:r w:rsidRPr="00384501">
        <w:rPr>
          <w:sz w:val="28"/>
          <w:szCs w:val="28"/>
        </w:rPr>
        <w:lastRenderedPageBreak/>
        <w:t>153. Коммерческая концессия как особый гражданско-правовой договор.</w:t>
      </w:r>
    </w:p>
    <w:p w14:paraId="690BE91F" w14:textId="77777777" w:rsidR="00384501" w:rsidRPr="00384501" w:rsidRDefault="00384501" w:rsidP="00384501">
      <w:pPr>
        <w:widowControl w:val="0"/>
        <w:autoSpaceDE w:val="0"/>
        <w:autoSpaceDN w:val="0"/>
        <w:adjustRightInd w:val="0"/>
        <w:ind w:firstLine="709"/>
        <w:jc w:val="both"/>
        <w:rPr>
          <w:sz w:val="28"/>
          <w:szCs w:val="28"/>
        </w:rPr>
      </w:pPr>
      <w:r w:rsidRPr="00384501">
        <w:rPr>
          <w:sz w:val="28"/>
          <w:szCs w:val="28"/>
        </w:rPr>
        <w:t>154. Договоры возмездного оказания услуг: правовое регулирование.</w:t>
      </w:r>
    </w:p>
    <w:p w14:paraId="08FB3C62" w14:textId="77777777" w:rsidR="00384501" w:rsidRPr="00384501" w:rsidRDefault="00384501" w:rsidP="00384501">
      <w:pPr>
        <w:widowControl w:val="0"/>
        <w:autoSpaceDE w:val="0"/>
        <w:autoSpaceDN w:val="0"/>
        <w:adjustRightInd w:val="0"/>
        <w:ind w:firstLine="709"/>
        <w:jc w:val="both"/>
        <w:rPr>
          <w:sz w:val="28"/>
          <w:szCs w:val="28"/>
        </w:rPr>
      </w:pPr>
      <w:r w:rsidRPr="00384501">
        <w:rPr>
          <w:sz w:val="28"/>
          <w:szCs w:val="28"/>
        </w:rPr>
        <w:t>155. Гражданско-правовое регулирование оказания услуг в области связи.</w:t>
      </w:r>
    </w:p>
    <w:p w14:paraId="29482138" w14:textId="77777777" w:rsidR="00384501" w:rsidRPr="00384501" w:rsidRDefault="00384501" w:rsidP="00384501">
      <w:pPr>
        <w:widowControl w:val="0"/>
        <w:autoSpaceDE w:val="0"/>
        <w:autoSpaceDN w:val="0"/>
        <w:adjustRightInd w:val="0"/>
        <w:ind w:firstLine="709"/>
        <w:jc w:val="both"/>
        <w:rPr>
          <w:sz w:val="28"/>
          <w:szCs w:val="28"/>
        </w:rPr>
      </w:pPr>
      <w:r w:rsidRPr="00384501">
        <w:rPr>
          <w:sz w:val="28"/>
          <w:szCs w:val="28"/>
        </w:rPr>
        <w:t>156. Гражданско-правовое регулирование оказания образовательных услуг.</w:t>
      </w:r>
    </w:p>
    <w:p w14:paraId="4F2F1BDD" w14:textId="77777777" w:rsidR="00384501" w:rsidRPr="00384501" w:rsidRDefault="00384501" w:rsidP="00384501">
      <w:pPr>
        <w:widowControl w:val="0"/>
        <w:autoSpaceDE w:val="0"/>
        <w:autoSpaceDN w:val="0"/>
        <w:adjustRightInd w:val="0"/>
        <w:ind w:firstLine="709"/>
        <w:jc w:val="both"/>
        <w:rPr>
          <w:sz w:val="28"/>
          <w:szCs w:val="28"/>
        </w:rPr>
      </w:pPr>
      <w:r w:rsidRPr="00384501">
        <w:rPr>
          <w:sz w:val="28"/>
          <w:szCs w:val="28"/>
        </w:rPr>
        <w:t>157. Гражданско-правовое регулирование оказания юридических услуг.</w:t>
      </w:r>
    </w:p>
    <w:p w14:paraId="5D4CC1CE" w14:textId="77777777" w:rsidR="00384501" w:rsidRPr="00384501" w:rsidRDefault="00384501" w:rsidP="00384501">
      <w:pPr>
        <w:widowControl w:val="0"/>
        <w:autoSpaceDE w:val="0"/>
        <w:autoSpaceDN w:val="0"/>
        <w:adjustRightInd w:val="0"/>
        <w:ind w:firstLine="709"/>
        <w:jc w:val="both"/>
        <w:rPr>
          <w:sz w:val="28"/>
          <w:szCs w:val="28"/>
        </w:rPr>
      </w:pPr>
      <w:r w:rsidRPr="00384501">
        <w:rPr>
          <w:sz w:val="28"/>
          <w:szCs w:val="28"/>
        </w:rPr>
        <w:t>158. Гражданско-правовое регулирование оказания аудиторских услуг.</w:t>
      </w:r>
    </w:p>
    <w:p w14:paraId="64B3D17A" w14:textId="77777777" w:rsidR="00384501" w:rsidRPr="00384501" w:rsidRDefault="00384501" w:rsidP="00384501">
      <w:pPr>
        <w:widowControl w:val="0"/>
        <w:autoSpaceDE w:val="0"/>
        <w:autoSpaceDN w:val="0"/>
        <w:adjustRightInd w:val="0"/>
        <w:ind w:firstLine="709"/>
        <w:jc w:val="both"/>
        <w:rPr>
          <w:sz w:val="28"/>
          <w:szCs w:val="28"/>
        </w:rPr>
      </w:pPr>
      <w:r w:rsidRPr="00384501">
        <w:rPr>
          <w:sz w:val="28"/>
          <w:szCs w:val="28"/>
        </w:rPr>
        <w:t>159. Гражданско-правовое регулирование оказания туристических услуг.</w:t>
      </w:r>
    </w:p>
    <w:p w14:paraId="617826C3" w14:textId="77777777" w:rsidR="00384501" w:rsidRPr="00384501" w:rsidRDefault="00384501" w:rsidP="00384501">
      <w:pPr>
        <w:widowControl w:val="0"/>
        <w:autoSpaceDE w:val="0"/>
        <w:autoSpaceDN w:val="0"/>
        <w:adjustRightInd w:val="0"/>
        <w:ind w:firstLine="709"/>
        <w:jc w:val="both"/>
        <w:rPr>
          <w:sz w:val="28"/>
          <w:szCs w:val="28"/>
        </w:rPr>
      </w:pPr>
      <w:r w:rsidRPr="00384501">
        <w:rPr>
          <w:sz w:val="28"/>
          <w:szCs w:val="28"/>
        </w:rPr>
        <w:t>160. Гражданско-правовое регулирование оказания медицинских услуг.</w:t>
      </w:r>
    </w:p>
    <w:p w14:paraId="5973E0D4" w14:textId="77777777" w:rsidR="00384501" w:rsidRPr="00384501" w:rsidRDefault="00384501" w:rsidP="00384501">
      <w:pPr>
        <w:widowControl w:val="0"/>
        <w:autoSpaceDE w:val="0"/>
        <w:autoSpaceDN w:val="0"/>
        <w:adjustRightInd w:val="0"/>
        <w:ind w:firstLine="709"/>
        <w:jc w:val="both"/>
        <w:rPr>
          <w:sz w:val="28"/>
          <w:szCs w:val="28"/>
        </w:rPr>
      </w:pPr>
      <w:r w:rsidRPr="00384501">
        <w:rPr>
          <w:sz w:val="28"/>
          <w:szCs w:val="28"/>
        </w:rPr>
        <w:t>161. Гражданско-правовое регулирование оказания охранных услуг.</w:t>
      </w:r>
    </w:p>
    <w:p w14:paraId="4D8504A0" w14:textId="77777777" w:rsidR="00384501" w:rsidRPr="00384501" w:rsidRDefault="00384501" w:rsidP="00384501">
      <w:pPr>
        <w:widowControl w:val="0"/>
        <w:autoSpaceDE w:val="0"/>
        <w:autoSpaceDN w:val="0"/>
        <w:adjustRightInd w:val="0"/>
        <w:ind w:firstLine="709"/>
        <w:jc w:val="both"/>
        <w:rPr>
          <w:sz w:val="28"/>
          <w:szCs w:val="28"/>
        </w:rPr>
      </w:pPr>
      <w:r w:rsidRPr="00384501">
        <w:rPr>
          <w:sz w:val="28"/>
          <w:szCs w:val="28"/>
        </w:rPr>
        <w:t>162. Гражданско-правовое регулирование оказания частных детективных услуг.</w:t>
      </w:r>
    </w:p>
    <w:p w14:paraId="030F3F47" w14:textId="77777777" w:rsidR="00384501" w:rsidRPr="00384501" w:rsidRDefault="00384501" w:rsidP="00384501">
      <w:pPr>
        <w:widowControl w:val="0"/>
        <w:autoSpaceDE w:val="0"/>
        <w:autoSpaceDN w:val="0"/>
        <w:adjustRightInd w:val="0"/>
        <w:ind w:firstLine="709"/>
        <w:jc w:val="both"/>
        <w:rPr>
          <w:sz w:val="28"/>
          <w:szCs w:val="28"/>
        </w:rPr>
      </w:pPr>
      <w:r w:rsidRPr="00384501">
        <w:rPr>
          <w:sz w:val="28"/>
          <w:szCs w:val="28"/>
        </w:rPr>
        <w:t>163. Система транспортных договоров.</w:t>
      </w:r>
    </w:p>
    <w:p w14:paraId="7AFB2F67" w14:textId="77777777" w:rsidR="00384501" w:rsidRPr="00384501" w:rsidRDefault="00384501" w:rsidP="00384501">
      <w:pPr>
        <w:widowControl w:val="0"/>
        <w:autoSpaceDE w:val="0"/>
        <w:autoSpaceDN w:val="0"/>
        <w:adjustRightInd w:val="0"/>
        <w:ind w:firstLine="709"/>
        <w:jc w:val="both"/>
        <w:rPr>
          <w:sz w:val="28"/>
          <w:szCs w:val="28"/>
        </w:rPr>
      </w:pPr>
      <w:r w:rsidRPr="00384501">
        <w:rPr>
          <w:sz w:val="28"/>
          <w:szCs w:val="28"/>
        </w:rPr>
        <w:t>164. Гражданско-правовое регулирование использования трубопроводного транспорта.</w:t>
      </w:r>
    </w:p>
    <w:p w14:paraId="11566D7F" w14:textId="77777777" w:rsidR="00384501" w:rsidRPr="00384501" w:rsidRDefault="00384501" w:rsidP="00384501">
      <w:pPr>
        <w:widowControl w:val="0"/>
        <w:autoSpaceDE w:val="0"/>
        <w:autoSpaceDN w:val="0"/>
        <w:adjustRightInd w:val="0"/>
        <w:ind w:firstLine="709"/>
        <w:jc w:val="both"/>
        <w:rPr>
          <w:sz w:val="28"/>
          <w:szCs w:val="28"/>
        </w:rPr>
      </w:pPr>
      <w:r w:rsidRPr="00384501">
        <w:rPr>
          <w:sz w:val="28"/>
          <w:szCs w:val="28"/>
        </w:rPr>
        <w:t>165. Договоры перевозки грузов на автомобильном транспорте.</w:t>
      </w:r>
    </w:p>
    <w:p w14:paraId="3BB35AE8" w14:textId="77777777" w:rsidR="00384501" w:rsidRPr="00384501" w:rsidRDefault="00384501" w:rsidP="00384501">
      <w:pPr>
        <w:widowControl w:val="0"/>
        <w:autoSpaceDE w:val="0"/>
        <w:autoSpaceDN w:val="0"/>
        <w:adjustRightInd w:val="0"/>
        <w:ind w:firstLine="709"/>
        <w:jc w:val="both"/>
        <w:rPr>
          <w:sz w:val="28"/>
          <w:szCs w:val="28"/>
        </w:rPr>
      </w:pPr>
      <w:r w:rsidRPr="00384501">
        <w:rPr>
          <w:sz w:val="28"/>
          <w:szCs w:val="28"/>
        </w:rPr>
        <w:t>166. Договоры перевозки грузов на морском транспорте.</w:t>
      </w:r>
    </w:p>
    <w:p w14:paraId="6AB351D7" w14:textId="77777777" w:rsidR="00384501" w:rsidRPr="00384501" w:rsidRDefault="00384501" w:rsidP="00384501">
      <w:pPr>
        <w:widowControl w:val="0"/>
        <w:autoSpaceDE w:val="0"/>
        <w:autoSpaceDN w:val="0"/>
        <w:adjustRightInd w:val="0"/>
        <w:ind w:firstLine="709"/>
        <w:jc w:val="both"/>
        <w:rPr>
          <w:sz w:val="28"/>
          <w:szCs w:val="28"/>
        </w:rPr>
      </w:pPr>
      <w:r w:rsidRPr="00384501">
        <w:rPr>
          <w:sz w:val="28"/>
          <w:szCs w:val="28"/>
        </w:rPr>
        <w:t>167. Договоры перевозки грузов на речном транспорте.</w:t>
      </w:r>
    </w:p>
    <w:p w14:paraId="7C57A3F5" w14:textId="77777777" w:rsidR="00384501" w:rsidRPr="00384501" w:rsidRDefault="00384501" w:rsidP="00384501">
      <w:pPr>
        <w:widowControl w:val="0"/>
        <w:autoSpaceDE w:val="0"/>
        <w:autoSpaceDN w:val="0"/>
        <w:adjustRightInd w:val="0"/>
        <w:ind w:firstLine="709"/>
        <w:jc w:val="both"/>
        <w:rPr>
          <w:sz w:val="28"/>
          <w:szCs w:val="28"/>
        </w:rPr>
      </w:pPr>
      <w:r w:rsidRPr="00384501">
        <w:rPr>
          <w:sz w:val="28"/>
          <w:szCs w:val="28"/>
        </w:rPr>
        <w:t>168. Договоры перевозки грузов на воздушном транспорте.</w:t>
      </w:r>
    </w:p>
    <w:p w14:paraId="4939DBB3" w14:textId="77777777" w:rsidR="00384501" w:rsidRPr="00384501" w:rsidRDefault="00384501" w:rsidP="00384501">
      <w:pPr>
        <w:widowControl w:val="0"/>
        <w:autoSpaceDE w:val="0"/>
        <w:autoSpaceDN w:val="0"/>
        <w:adjustRightInd w:val="0"/>
        <w:ind w:firstLine="709"/>
        <w:jc w:val="both"/>
        <w:rPr>
          <w:sz w:val="28"/>
          <w:szCs w:val="28"/>
        </w:rPr>
      </w:pPr>
      <w:r w:rsidRPr="00384501">
        <w:rPr>
          <w:sz w:val="28"/>
          <w:szCs w:val="28"/>
        </w:rPr>
        <w:t>169. Договоры перевозки грузов на железнодорожном транспорте.</w:t>
      </w:r>
    </w:p>
    <w:p w14:paraId="4BAE38DE" w14:textId="77777777" w:rsidR="00384501" w:rsidRPr="00384501" w:rsidRDefault="00384501" w:rsidP="00384501">
      <w:pPr>
        <w:widowControl w:val="0"/>
        <w:autoSpaceDE w:val="0"/>
        <w:autoSpaceDN w:val="0"/>
        <w:adjustRightInd w:val="0"/>
        <w:ind w:firstLine="709"/>
        <w:jc w:val="both"/>
        <w:rPr>
          <w:sz w:val="28"/>
          <w:szCs w:val="28"/>
        </w:rPr>
      </w:pPr>
      <w:r w:rsidRPr="00384501">
        <w:rPr>
          <w:sz w:val="28"/>
          <w:szCs w:val="28"/>
        </w:rPr>
        <w:t>170. Договоры перевозки пассажиров и багажа на автомобильном транспорте.</w:t>
      </w:r>
    </w:p>
    <w:p w14:paraId="75C88A7E" w14:textId="77777777" w:rsidR="00384501" w:rsidRPr="00384501" w:rsidRDefault="00384501" w:rsidP="00384501">
      <w:pPr>
        <w:widowControl w:val="0"/>
        <w:autoSpaceDE w:val="0"/>
        <w:autoSpaceDN w:val="0"/>
        <w:adjustRightInd w:val="0"/>
        <w:ind w:firstLine="709"/>
        <w:jc w:val="both"/>
        <w:rPr>
          <w:sz w:val="28"/>
          <w:szCs w:val="28"/>
        </w:rPr>
      </w:pPr>
      <w:r w:rsidRPr="00384501">
        <w:rPr>
          <w:sz w:val="28"/>
          <w:szCs w:val="28"/>
        </w:rPr>
        <w:t>171. Договоры перевозки пассажиров и багажа на морском транспорте.</w:t>
      </w:r>
    </w:p>
    <w:p w14:paraId="2975E88E" w14:textId="77777777" w:rsidR="00384501" w:rsidRPr="00384501" w:rsidRDefault="00384501" w:rsidP="00384501">
      <w:pPr>
        <w:widowControl w:val="0"/>
        <w:autoSpaceDE w:val="0"/>
        <w:autoSpaceDN w:val="0"/>
        <w:adjustRightInd w:val="0"/>
        <w:ind w:firstLine="709"/>
        <w:jc w:val="both"/>
        <w:rPr>
          <w:sz w:val="28"/>
          <w:szCs w:val="28"/>
        </w:rPr>
      </w:pPr>
      <w:r w:rsidRPr="00384501">
        <w:rPr>
          <w:sz w:val="28"/>
          <w:szCs w:val="28"/>
        </w:rPr>
        <w:t>172. Договоры перевозки пассажиров и багажа на речном транспорте.</w:t>
      </w:r>
    </w:p>
    <w:p w14:paraId="2B674EE7" w14:textId="77777777" w:rsidR="00384501" w:rsidRPr="00384501" w:rsidRDefault="00384501" w:rsidP="00384501">
      <w:pPr>
        <w:widowControl w:val="0"/>
        <w:autoSpaceDE w:val="0"/>
        <w:autoSpaceDN w:val="0"/>
        <w:adjustRightInd w:val="0"/>
        <w:ind w:firstLine="709"/>
        <w:jc w:val="both"/>
        <w:rPr>
          <w:sz w:val="28"/>
          <w:szCs w:val="28"/>
        </w:rPr>
      </w:pPr>
      <w:r w:rsidRPr="00384501">
        <w:rPr>
          <w:sz w:val="28"/>
          <w:szCs w:val="28"/>
        </w:rPr>
        <w:t>173. Договоры перевозки грузов на воздушном транспорте.</w:t>
      </w:r>
    </w:p>
    <w:p w14:paraId="354ABA0D" w14:textId="77777777" w:rsidR="00384501" w:rsidRPr="00384501" w:rsidRDefault="00384501" w:rsidP="00384501">
      <w:pPr>
        <w:widowControl w:val="0"/>
        <w:autoSpaceDE w:val="0"/>
        <w:autoSpaceDN w:val="0"/>
        <w:adjustRightInd w:val="0"/>
        <w:ind w:firstLine="709"/>
        <w:jc w:val="both"/>
        <w:rPr>
          <w:sz w:val="28"/>
          <w:szCs w:val="28"/>
        </w:rPr>
      </w:pPr>
      <w:r w:rsidRPr="00384501">
        <w:rPr>
          <w:sz w:val="28"/>
          <w:szCs w:val="28"/>
        </w:rPr>
        <w:t>174. Договоры перевозки пассажиров и багажа на железнодорожном транспорте.</w:t>
      </w:r>
    </w:p>
    <w:p w14:paraId="0ED05F2A" w14:textId="77777777" w:rsidR="00384501" w:rsidRPr="00384501" w:rsidRDefault="00384501" w:rsidP="00384501">
      <w:pPr>
        <w:widowControl w:val="0"/>
        <w:autoSpaceDE w:val="0"/>
        <w:autoSpaceDN w:val="0"/>
        <w:adjustRightInd w:val="0"/>
        <w:ind w:firstLine="709"/>
        <w:jc w:val="both"/>
        <w:rPr>
          <w:sz w:val="28"/>
          <w:szCs w:val="28"/>
        </w:rPr>
      </w:pPr>
      <w:r w:rsidRPr="00384501">
        <w:rPr>
          <w:sz w:val="28"/>
          <w:szCs w:val="28"/>
        </w:rPr>
        <w:t>175. Проблемы регулирования договора фрахтования.</w:t>
      </w:r>
    </w:p>
    <w:p w14:paraId="6ADF8AF3" w14:textId="77777777" w:rsidR="00384501" w:rsidRPr="00384501" w:rsidRDefault="00384501" w:rsidP="00384501">
      <w:pPr>
        <w:widowControl w:val="0"/>
        <w:autoSpaceDE w:val="0"/>
        <w:autoSpaceDN w:val="0"/>
        <w:adjustRightInd w:val="0"/>
        <w:ind w:firstLine="709"/>
        <w:jc w:val="both"/>
        <w:rPr>
          <w:sz w:val="28"/>
          <w:szCs w:val="28"/>
        </w:rPr>
      </w:pPr>
      <w:r w:rsidRPr="00384501">
        <w:rPr>
          <w:sz w:val="28"/>
          <w:szCs w:val="28"/>
        </w:rPr>
        <w:t>176. Договор транспортной экспедиции.</w:t>
      </w:r>
    </w:p>
    <w:p w14:paraId="1CE26B10" w14:textId="77777777" w:rsidR="00384501" w:rsidRPr="00384501" w:rsidRDefault="00384501" w:rsidP="00384501">
      <w:pPr>
        <w:widowControl w:val="0"/>
        <w:autoSpaceDE w:val="0"/>
        <w:autoSpaceDN w:val="0"/>
        <w:adjustRightInd w:val="0"/>
        <w:ind w:firstLine="709"/>
        <w:jc w:val="both"/>
        <w:rPr>
          <w:sz w:val="28"/>
          <w:szCs w:val="28"/>
        </w:rPr>
      </w:pPr>
      <w:r w:rsidRPr="00384501">
        <w:rPr>
          <w:sz w:val="28"/>
          <w:szCs w:val="28"/>
        </w:rPr>
        <w:t>177. Защита прав потребителей в сфере транспортного обслуживания.</w:t>
      </w:r>
    </w:p>
    <w:p w14:paraId="3532161C" w14:textId="77777777" w:rsidR="00384501" w:rsidRPr="00384501" w:rsidRDefault="00384501" w:rsidP="00384501">
      <w:pPr>
        <w:widowControl w:val="0"/>
        <w:autoSpaceDE w:val="0"/>
        <w:autoSpaceDN w:val="0"/>
        <w:adjustRightInd w:val="0"/>
        <w:ind w:firstLine="709"/>
        <w:jc w:val="both"/>
        <w:rPr>
          <w:sz w:val="28"/>
          <w:szCs w:val="28"/>
        </w:rPr>
      </w:pPr>
      <w:r w:rsidRPr="00384501">
        <w:rPr>
          <w:sz w:val="28"/>
          <w:szCs w:val="28"/>
        </w:rPr>
        <w:t>178. Договор хранения в гражданском праве.</w:t>
      </w:r>
    </w:p>
    <w:p w14:paraId="5D870D15" w14:textId="77777777" w:rsidR="00384501" w:rsidRPr="00384501" w:rsidRDefault="00384501" w:rsidP="00384501">
      <w:pPr>
        <w:widowControl w:val="0"/>
        <w:autoSpaceDE w:val="0"/>
        <w:autoSpaceDN w:val="0"/>
        <w:adjustRightInd w:val="0"/>
        <w:ind w:firstLine="709"/>
        <w:jc w:val="both"/>
        <w:rPr>
          <w:sz w:val="28"/>
          <w:szCs w:val="28"/>
        </w:rPr>
      </w:pPr>
      <w:r w:rsidRPr="00384501">
        <w:rPr>
          <w:sz w:val="28"/>
          <w:szCs w:val="28"/>
        </w:rPr>
        <w:t>179. Гражданско-правовое регулирование договора хранения на товарном складе.</w:t>
      </w:r>
    </w:p>
    <w:p w14:paraId="210DC176" w14:textId="77777777" w:rsidR="00384501" w:rsidRPr="00384501" w:rsidRDefault="00384501" w:rsidP="00384501">
      <w:pPr>
        <w:widowControl w:val="0"/>
        <w:autoSpaceDE w:val="0"/>
        <w:autoSpaceDN w:val="0"/>
        <w:adjustRightInd w:val="0"/>
        <w:ind w:firstLine="709"/>
        <w:jc w:val="both"/>
        <w:rPr>
          <w:sz w:val="28"/>
          <w:szCs w:val="28"/>
        </w:rPr>
      </w:pPr>
      <w:r w:rsidRPr="00384501">
        <w:rPr>
          <w:sz w:val="28"/>
          <w:szCs w:val="28"/>
        </w:rPr>
        <w:t>180. Гражданско-правовое регулирование специальных видов хранения.</w:t>
      </w:r>
    </w:p>
    <w:p w14:paraId="27C395C0" w14:textId="77777777" w:rsidR="00384501" w:rsidRPr="00384501" w:rsidRDefault="00384501" w:rsidP="00384501">
      <w:pPr>
        <w:widowControl w:val="0"/>
        <w:autoSpaceDE w:val="0"/>
        <w:autoSpaceDN w:val="0"/>
        <w:adjustRightInd w:val="0"/>
        <w:ind w:firstLine="709"/>
        <w:jc w:val="both"/>
        <w:rPr>
          <w:sz w:val="28"/>
          <w:szCs w:val="28"/>
        </w:rPr>
      </w:pPr>
      <w:r w:rsidRPr="00384501">
        <w:rPr>
          <w:sz w:val="28"/>
          <w:szCs w:val="28"/>
        </w:rPr>
        <w:t>181. Страхование как институт гражданского права.</w:t>
      </w:r>
    </w:p>
    <w:p w14:paraId="15549DFA" w14:textId="77777777" w:rsidR="00384501" w:rsidRPr="00384501" w:rsidRDefault="00384501" w:rsidP="00384501">
      <w:pPr>
        <w:widowControl w:val="0"/>
        <w:autoSpaceDE w:val="0"/>
        <w:autoSpaceDN w:val="0"/>
        <w:adjustRightInd w:val="0"/>
        <w:ind w:firstLine="709"/>
        <w:jc w:val="both"/>
        <w:rPr>
          <w:sz w:val="28"/>
          <w:szCs w:val="28"/>
        </w:rPr>
      </w:pPr>
      <w:r w:rsidRPr="00384501">
        <w:rPr>
          <w:sz w:val="28"/>
          <w:szCs w:val="28"/>
        </w:rPr>
        <w:t>182. Договор имущественного страхования.</w:t>
      </w:r>
    </w:p>
    <w:p w14:paraId="6A3D2E46" w14:textId="77777777" w:rsidR="00384501" w:rsidRPr="00384501" w:rsidRDefault="00384501" w:rsidP="00384501">
      <w:pPr>
        <w:widowControl w:val="0"/>
        <w:autoSpaceDE w:val="0"/>
        <w:autoSpaceDN w:val="0"/>
        <w:adjustRightInd w:val="0"/>
        <w:ind w:firstLine="709"/>
        <w:jc w:val="both"/>
        <w:rPr>
          <w:sz w:val="28"/>
          <w:szCs w:val="28"/>
        </w:rPr>
      </w:pPr>
      <w:r w:rsidRPr="00384501">
        <w:rPr>
          <w:sz w:val="28"/>
          <w:szCs w:val="28"/>
        </w:rPr>
        <w:t>183. Договор личного страхования.</w:t>
      </w:r>
    </w:p>
    <w:p w14:paraId="482524F2" w14:textId="77777777" w:rsidR="00384501" w:rsidRPr="00384501" w:rsidRDefault="00384501" w:rsidP="00384501">
      <w:pPr>
        <w:widowControl w:val="0"/>
        <w:autoSpaceDE w:val="0"/>
        <w:autoSpaceDN w:val="0"/>
        <w:adjustRightInd w:val="0"/>
        <w:ind w:firstLine="709"/>
        <w:jc w:val="both"/>
        <w:rPr>
          <w:sz w:val="28"/>
          <w:szCs w:val="28"/>
        </w:rPr>
      </w:pPr>
      <w:r w:rsidRPr="00384501">
        <w:rPr>
          <w:sz w:val="28"/>
          <w:szCs w:val="28"/>
        </w:rPr>
        <w:t>184. Правовое регулирование обязательного страхования.</w:t>
      </w:r>
    </w:p>
    <w:p w14:paraId="540738DF" w14:textId="77777777" w:rsidR="00384501" w:rsidRPr="00384501" w:rsidRDefault="00384501" w:rsidP="00384501">
      <w:pPr>
        <w:widowControl w:val="0"/>
        <w:autoSpaceDE w:val="0"/>
        <w:autoSpaceDN w:val="0"/>
        <w:adjustRightInd w:val="0"/>
        <w:ind w:firstLine="709"/>
        <w:jc w:val="both"/>
        <w:rPr>
          <w:sz w:val="28"/>
          <w:szCs w:val="28"/>
        </w:rPr>
      </w:pPr>
      <w:r w:rsidRPr="00384501">
        <w:rPr>
          <w:sz w:val="28"/>
          <w:szCs w:val="28"/>
        </w:rPr>
        <w:t>185. Специальные виды страхования.</w:t>
      </w:r>
    </w:p>
    <w:p w14:paraId="341D9E80" w14:textId="77777777" w:rsidR="00384501" w:rsidRPr="00384501" w:rsidRDefault="00384501" w:rsidP="00384501">
      <w:pPr>
        <w:widowControl w:val="0"/>
        <w:autoSpaceDE w:val="0"/>
        <w:autoSpaceDN w:val="0"/>
        <w:adjustRightInd w:val="0"/>
        <w:ind w:firstLine="709"/>
        <w:jc w:val="both"/>
        <w:rPr>
          <w:sz w:val="28"/>
          <w:szCs w:val="28"/>
        </w:rPr>
      </w:pPr>
      <w:r w:rsidRPr="00384501">
        <w:rPr>
          <w:sz w:val="28"/>
          <w:szCs w:val="28"/>
        </w:rPr>
        <w:t>186. Заем: место в системе гражданско-правовых договоров.</w:t>
      </w:r>
    </w:p>
    <w:p w14:paraId="6F566605" w14:textId="77777777" w:rsidR="00384501" w:rsidRPr="00384501" w:rsidRDefault="00384501" w:rsidP="00384501">
      <w:pPr>
        <w:widowControl w:val="0"/>
        <w:autoSpaceDE w:val="0"/>
        <w:autoSpaceDN w:val="0"/>
        <w:adjustRightInd w:val="0"/>
        <w:ind w:firstLine="709"/>
        <w:jc w:val="both"/>
        <w:rPr>
          <w:sz w:val="28"/>
          <w:szCs w:val="28"/>
        </w:rPr>
      </w:pPr>
      <w:r w:rsidRPr="00384501">
        <w:rPr>
          <w:sz w:val="28"/>
          <w:szCs w:val="28"/>
        </w:rPr>
        <w:t>187. Гражданско-правовое регулирование кредитного договора.</w:t>
      </w:r>
    </w:p>
    <w:p w14:paraId="6094BFA1" w14:textId="77777777" w:rsidR="00384501" w:rsidRPr="00384501" w:rsidRDefault="00384501" w:rsidP="00384501">
      <w:pPr>
        <w:widowControl w:val="0"/>
        <w:autoSpaceDE w:val="0"/>
        <w:autoSpaceDN w:val="0"/>
        <w:adjustRightInd w:val="0"/>
        <w:ind w:firstLine="709"/>
        <w:jc w:val="both"/>
        <w:rPr>
          <w:sz w:val="28"/>
          <w:szCs w:val="28"/>
        </w:rPr>
      </w:pPr>
      <w:r w:rsidRPr="00384501">
        <w:rPr>
          <w:sz w:val="28"/>
          <w:szCs w:val="28"/>
        </w:rPr>
        <w:t>188. Договор финансирования под уступку денежного требования.</w:t>
      </w:r>
    </w:p>
    <w:p w14:paraId="45888065" w14:textId="77777777" w:rsidR="00384501" w:rsidRPr="00384501" w:rsidRDefault="00384501" w:rsidP="00384501">
      <w:pPr>
        <w:widowControl w:val="0"/>
        <w:autoSpaceDE w:val="0"/>
        <w:autoSpaceDN w:val="0"/>
        <w:adjustRightInd w:val="0"/>
        <w:ind w:firstLine="709"/>
        <w:jc w:val="both"/>
        <w:rPr>
          <w:sz w:val="28"/>
          <w:szCs w:val="28"/>
        </w:rPr>
      </w:pPr>
      <w:r w:rsidRPr="00384501">
        <w:rPr>
          <w:sz w:val="28"/>
          <w:szCs w:val="28"/>
        </w:rPr>
        <w:t>189. Гражданско-правовое регулирование договора банковского вклада.</w:t>
      </w:r>
    </w:p>
    <w:p w14:paraId="20B274AA" w14:textId="77777777" w:rsidR="00384501" w:rsidRPr="00384501" w:rsidRDefault="00384501" w:rsidP="00384501">
      <w:pPr>
        <w:widowControl w:val="0"/>
        <w:autoSpaceDE w:val="0"/>
        <w:autoSpaceDN w:val="0"/>
        <w:adjustRightInd w:val="0"/>
        <w:ind w:firstLine="709"/>
        <w:jc w:val="both"/>
        <w:rPr>
          <w:sz w:val="28"/>
          <w:szCs w:val="28"/>
        </w:rPr>
      </w:pPr>
      <w:r w:rsidRPr="00384501">
        <w:rPr>
          <w:sz w:val="28"/>
          <w:szCs w:val="28"/>
        </w:rPr>
        <w:t>190. Гражданско-правовое регулирование договора банковского счета.</w:t>
      </w:r>
    </w:p>
    <w:p w14:paraId="79326CA7" w14:textId="77777777" w:rsidR="00384501" w:rsidRPr="00384501" w:rsidRDefault="00384501" w:rsidP="00384501">
      <w:pPr>
        <w:widowControl w:val="0"/>
        <w:autoSpaceDE w:val="0"/>
        <w:autoSpaceDN w:val="0"/>
        <w:adjustRightInd w:val="0"/>
        <w:ind w:firstLine="709"/>
        <w:jc w:val="both"/>
        <w:rPr>
          <w:sz w:val="28"/>
          <w:szCs w:val="28"/>
        </w:rPr>
      </w:pPr>
      <w:r w:rsidRPr="00384501">
        <w:rPr>
          <w:sz w:val="28"/>
          <w:szCs w:val="28"/>
        </w:rPr>
        <w:t>191. Расчеты в гражданском праве.</w:t>
      </w:r>
    </w:p>
    <w:p w14:paraId="1E7F4D23" w14:textId="77777777" w:rsidR="00384501" w:rsidRPr="00384501" w:rsidRDefault="00384501" w:rsidP="00384501">
      <w:pPr>
        <w:widowControl w:val="0"/>
        <w:autoSpaceDE w:val="0"/>
        <w:autoSpaceDN w:val="0"/>
        <w:adjustRightInd w:val="0"/>
        <w:ind w:firstLine="709"/>
        <w:jc w:val="both"/>
        <w:rPr>
          <w:sz w:val="28"/>
          <w:szCs w:val="28"/>
        </w:rPr>
      </w:pPr>
      <w:r w:rsidRPr="00384501">
        <w:rPr>
          <w:sz w:val="28"/>
          <w:szCs w:val="28"/>
        </w:rPr>
        <w:lastRenderedPageBreak/>
        <w:t>192. Договор поручения.</w:t>
      </w:r>
    </w:p>
    <w:p w14:paraId="14BF04F8" w14:textId="77777777" w:rsidR="00384501" w:rsidRPr="00384501" w:rsidRDefault="00384501" w:rsidP="00384501">
      <w:pPr>
        <w:widowControl w:val="0"/>
        <w:autoSpaceDE w:val="0"/>
        <w:autoSpaceDN w:val="0"/>
        <w:adjustRightInd w:val="0"/>
        <w:ind w:firstLine="709"/>
        <w:jc w:val="both"/>
        <w:rPr>
          <w:sz w:val="28"/>
          <w:szCs w:val="28"/>
        </w:rPr>
      </w:pPr>
      <w:r w:rsidRPr="00384501">
        <w:rPr>
          <w:sz w:val="28"/>
          <w:szCs w:val="28"/>
        </w:rPr>
        <w:t>193. Договор комиссии в гражданском праве.</w:t>
      </w:r>
    </w:p>
    <w:p w14:paraId="7F2E5BFB" w14:textId="77777777" w:rsidR="00384501" w:rsidRPr="00384501" w:rsidRDefault="00384501" w:rsidP="00384501">
      <w:pPr>
        <w:widowControl w:val="0"/>
        <w:autoSpaceDE w:val="0"/>
        <w:autoSpaceDN w:val="0"/>
        <w:adjustRightInd w:val="0"/>
        <w:ind w:firstLine="709"/>
        <w:jc w:val="both"/>
        <w:rPr>
          <w:sz w:val="28"/>
          <w:szCs w:val="28"/>
        </w:rPr>
      </w:pPr>
      <w:r w:rsidRPr="00384501">
        <w:rPr>
          <w:sz w:val="28"/>
          <w:szCs w:val="28"/>
        </w:rPr>
        <w:t>194. Гражданско-правовое регулирование агентского договора.</w:t>
      </w:r>
    </w:p>
    <w:p w14:paraId="308BADBC" w14:textId="77777777" w:rsidR="00384501" w:rsidRPr="00384501" w:rsidRDefault="00384501" w:rsidP="00384501">
      <w:pPr>
        <w:widowControl w:val="0"/>
        <w:autoSpaceDE w:val="0"/>
        <w:autoSpaceDN w:val="0"/>
        <w:adjustRightInd w:val="0"/>
        <w:ind w:firstLine="709"/>
        <w:jc w:val="both"/>
        <w:rPr>
          <w:sz w:val="28"/>
          <w:szCs w:val="28"/>
        </w:rPr>
      </w:pPr>
      <w:r w:rsidRPr="00384501">
        <w:rPr>
          <w:sz w:val="28"/>
          <w:szCs w:val="28"/>
        </w:rPr>
        <w:t>195. Договор доверительного управления имуществом в гражданском праве России.</w:t>
      </w:r>
    </w:p>
    <w:p w14:paraId="7994E161" w14:textId="77777777" w:rsidR="00384501" w:rsidRPr="00384501" w:rsidRDefault="00384501" w:rsidP="00384501">
      <w:pPr>
        <w:widowControl w:val="0"/>
        <w:autoSpaceDE w:val="0"/>
        <w:autoSpaceDN w:val="0"/>
        <w:adjustRightInd w:val="0"/>
        <w:ind w:firstLine="709"/>
        <w:jc w:val="both"/>
        <w:rPr>
          <w:sz w:val="28"/>
          <w:szCs w:val="28"/>
        </w:rPr>
      </w:pPr>
      <w:r w:rsidRPr="00384501">
        <w:rPr>
          <w:sz w:val="28"/>
          <w:szCs w:val="28"/>
        </w:rPr>
        <w:t>196. Гражданско-правовое регулирование совместной деятельности.</w:t>
      </w:r>
    </w:p>
    <w:p w14:paraId="5F974F81" w14:textId="77777777" w:rsidR="00384501" w:rsidRPr="00384501" w:rsidRDefault="00384501" w:rsidP="00384501">
      <w:pPr>
        <w:widowControl w:val="0"/>
        <w:autoSpaceDE w:val="0"/>
        <w:autoSpaceDN w:val="0"/>
        <w:adjustRightInd w:val="0"/>
        <w:ind w:firstLine="709"/>
        <w:jc w:val="both"/>
        <w:rPr>
          <w:sz w:val="28"/>
          <w:szCs w:val="28"/>
        </w:rPr>
      </w:pPr>
      <w:r w:rsidRPr="00384501">
        <w:rPr>
          <w:sz w:val="28"/>
          <w:szCs w:val="28"/>
        </w:rPr>
        <w:t>197. Учредительный договор.</w:t>
      </w:r>
    </w:p>
    <w:p w14:paraId="4AD1FF13" w14:textId="77777777" w:rsidR="00384501" w:rsidRPr="00384501" w:rsidRDefault="00384501" w:rsidP="00384501">
      <w:pPr>
        <w:widowControl w:val="0"/>
        <w:autoSpaceDE w:val="0"/>
        <w:autoSpaceDN w:val="0"/>
        <w:adjustRightInd w:val="0"/>
        <w:ind w:firstLine="709"/>
        <w:jc w:val="both"/>
        <w:rPr>
          <w:sz w:val="28"/>
          <w:szCs w:val="28"/>
        </w:rPr>
      </w:pPr>
      <w:r w:rsidRPr="00384501">
        <w:rPr>
          <w:sz w:val="28"/>
          <w:szCs w:val="28"/>
        </w:rPr>
        <w:t>198. Правовое регулирование проведения игр и пари.</w:t>
      </w:r>
    </w:p>
    <w:p w14:paraId="7533555D" w14:textId="77777777" w:rsidR="00384501" w:rsidRPr="00384501" w:rsidRDefault="00384501" w:rsidP="00384501">
      <w:pPr>
        <w:widowControl w:val="0"/>
        <w:autoSpaceDE w:val="0"/>
        <w:autoSpaceDN w:val="0"/>
        <w:adjustRightInd w:val="0"/>
        <w:ind w:firstLine="709"/>
        <w:jc w:val="both"/>
        <w:rPr>
          <w:sz w:val="28"/>
          <w:szCs w:val="28"/>
        </w:rPr>
      </w:pPr>
      <w:r w:rsidRPr="00384501">
        <w:rPr>
          <w:sz w:val="28"/>
          <w:szCs w:val="28"/>
        </w:rPr>
        <w:t>199. Понятие и виды внедоговорных обязательств в гражданском праве.</w:t>
      </w:r>
    </w:p>
    <w:p w14:paraId="4D5ECC57" w14:textId="77777777" w:rsidR="00384501" w:rsidRPr="00384501" w:rsidRDefault="00384501" w:rsidP="00384501">
      <w:pPr>
        <w:widowControl w:val="0"/>
        <w:autoSpaceDE w:val="0"/>
        <w:autoSpaceDN w:val="0"/>
        <w:adjustRightInd w:val="0"/>
        <w:ind w:firstLine="709"/>
        <w:jc w:val="both"/>
        <w:rPr>
          <w:sz w:val="28"/>
          <w:szCs w:val="28"/>
        </w:rPr>
      </w:pPr>
      <w:r w:rsidRPr="00384501">
        <w:rPr>
          <w:sz w:val="28"/>
          <w:szCs w:val="28"/>
        </w:rPr>
        <w:t>200. Публичное обещание награды.</w:t>
      </w:r>
    </w:p>
    <w:p w14:paraId="48D213AD" w14:textId="77777777" w:rsidR="00384501" w:rsidRPr="00384501" w:rsidRDefault="00384501" w:rsidP="00384501">
      <w:pPr>
        <w:widowControl w:val="0"/>
        <w:autoSpaceDE w:val="0"/>
        <w:autoSpaceDN w:val="0"/>
        <w:adjustRightInd w:val="0"/>
        <w:ind w:firstLine="709"/>
        <w:jc w:val="both"/>
        <w:rPr>
          <w:sz w:val="28"/>
          <w:szCs w:val="28"/>
        </w:rPr>
      </w:pPr>
      <w:r w:rsidRPr="00384501">
        <w:rPr>
          <w:sz w:val="28"/>
          <w:szCs w:val="28"/>
        </w:rPr>
        <w:t>201. Обязательства вследствие причинения вреда: общая характеристика.</w:t>
      </w:r>
    </w:p>
    <w:p w14:paraId="3E49A72B" w14:textId="77777777" w:rsidR="00384501" w:rsidRPr="00384501" w:rsidRDefault="00384501" w:rsidP="00384501">
      <w:pPr>
        <w:widowControl w:val="0"/>
        <w:autoSpaceDE w:val="0"/>
        <w:autoSpaceDN w:val="0"/>
        <w:adjustRightInd w:val="0"/>
        <w:ind w:firstLine="709"/>
        <w:jc w:val="both"/>
        <w:rPr>
          <w:sz w:val="28"/>
          <w:szCs w:val="28"/>
        </w:rPr>
      </w:pPr>
      <w:r w:rsidRPr="00384501">
        <w:rPr>
          <w:sz w:val="28"/>
          <w:szCs w:val="28"/>
        </w:rPr>
        <w:t>202. Обязательства вследствие причинения вреда источником повышенной опасности.</w:t>
      </w:r>
    </w:p>
    <w:p w14:paraId="2A9EF5DD" w14:textId="77777777" w:rsidR="00384501" w:rsidRPr="00384501" w:rsidRDefault="00384501" w:rsidP="00384501">
      <w:pPr>
        <w:widowControl w:val="0"/>
        <w:autoSpaceDE w:val="0"/>
        <w:autoSpaceDN w:val="0"/>
        <w:adjustRightInd w:val="0"/>
        <w:ind w:firstLine="709"/>
        <w:jc w:val="both"/>
        <w:rPr>
          <w:sz w:val="28"/>
          <w:szCs w:val="28"/>
        </w:rPr>
      </w:pPr>
      <w:r w:rsidRPr="00384501">
        <w:rPr>
          <w:sz w:val="28"/>
          <w:szCs w:val="28"/>
        </w:rPr>
        <w:t>203. Обязательства вследствие причинения вреда жизни и здоровью граждан.</w:t>
      </w:r>
    </w:p>
    <w:p w14:paraId="2F4ADF93" w14:textId="77777777" w:rsidR="00384501" w:rsidRPr="00384501" w:rsidRDefault="00384501" w:rsidP="00384501">
      <w:pPr>
        <w:widowControl w:val="0"/>
        <w:autoSpaceDE w:val="0"/>
        <w:autoSpaceDN w:val="0"/>
        <w:adjustRightInd w:val="0"/>
        <w:ind w:firstLine="709"/>
        <w:jc w:val="both"/>
        <w:rPr>
          <w:sz w:val="28"/>
          <w:szCs w:val="28"/>
        </w:rPr>
      </w:pPr>
      <w:r w:rsidRPr="00384501">
        <w:rPr>
          <w:sz w:val="28"/>
          <w:szCs w:val="28"/>
        </w:rPr>
        <w:t>204. Проблемы возмещения вреда в гражданском праве России.</w:t>
      </w:r>
    </w:p>
    <w:p w14:paraId="666FDE65" w14:textId="77777777" w:rsidR="00384501" w:rsidRPr="00384501" w:rsidRDefault="00384501" w:rsidP="00384501">
      <w:pPr>
        <w:widowControl w:val="0"/>
        <w:autoSpaceDE w:val="0"/>
        <w:autoSpaceDN w:val="0"/>
        <w:adjustRightInd w:val="0"/>
        <w:ind w:firstLine="709"/>
        <w:jc w:val="both"/>
        <w:rPr>
          <w:sz w:val="28"/>
          <w:szCs w:val="28"/>
        </w:rPr>
      </w:pPr>
      <w:r w:rsidRPr="00384501">
        <w:rPr>
          <w:sz w:val="28"/>
          <w:szCs w:val="28"/>
        </w:rPr>
        <w:t>205. Возмещения вреда за счет казны Российской Федерации.</w:t>
      </w:r>
    </w:p>
    <w:p w14:paraId="6CB3BA48" w14:textId="77777777" w:rsidR="00384501" w:rsidRPr="00384501" w:rsidRDefault="00384501" w:rsidP="00384501">
      <w:pPr>
        <w:widowControl w:val="0"/>
        <w:autoSpaceDE w:val="0"/>
        <w:autoSpaceDN w:val="0"/>
        <w:adjustRightInd w:val="0"/>
        <w:ind w:firstLine="709"/>
        <w:jc w:val="both"/>
        <w:rPr>
          <w:sz w:val="28"/>
          <w:szCs w:val="28"/>
        </w:rPr>
      </w:pPr>
      <w:r w:rsidRPr="00384501">
        <w:rPr>
          <w:sz w:val="28"/>
          <w:szCs w:val="28"/>
        </w:rPr>
        <w:t>206. Компенсация морального вреда.</w:t>
      </w:r>
    </w:p>
    <w:p w14:paraId="45FE4415" w14:textId="77777777" w:rsidR="00384501" w:rsidRPr="00384501" w:rsidRDefault="00384501" w:rsidP="00384501">
      <w:pPr>
        <w:ind w:firstLine="709"/>
        <w:jc w:val="both"/>
        <w:rPr>
          <w:sz w:val="28"/>
          <w:szCs w:val="28"/>
        </w:rPr>
      </w:pPr>
      <w:r w:rsidRPr="00384501">
        <w:rPr>
          <w:sz w:val="28"/>
          <w:szCs w:val="28"/>
        </w:rPr>
        <w:t>207. Обязательства из неосновательного обогащения: место в гражданском праве.</w:t>
      </w:r>
    </w:p>
    <w:p w14:paraId="4686B112" w14:textId="77777777" w:rsidR="00384501" w:rsidRPr="00384501" w:rsidRDefault="00384501" w:rsidP="00384501">
      <w:pPr>
        <w:widowControl w:val="0"/>
        <w:autoSpaceDE w:val="0"/>
        <w:autoSpaceDN w:val="0"/>
        <w:adjustRightInd w:val="0"/>
        <w:jc w:val="both"/>
        <w:rPr>
          <w:b/>
          <w:sz w:val="28"/>
          <w:szCs w:val="28"/>
          <w:u w:val="single"/>
        </w:rPr>
      </w:pPr>
    </w:p>
    <w:p w14:paraId="3843D868" w14:textId="77777777" w:rsidR="00384501" w:rsidRPr="00384501" w:rsidRDefault="00384501" w:rsidP="00384501">
      <w:pPr>
        <w:widowControl w:val="0"/>
        <w:autoSpaceDE w:val="0"/>
        <w:autoSpaceDN w:val="0"/>
        <w:adjustRightInd w:val="0"/>
        <w:ind w:firstLine="851"/>
        <w:jc w:val="both"/>
        <w:rPr>
          <w:b/>
          <w:sz w:val="28"/>
          <w:szCs w:val="28"/>
        </w:rPr>
      </w:pPr>
      <w:r w:rsidRPr="00384501">
        <w:rPr>
          <w:b/>
          <w:sz w:val="28"/>
          <w:szCs w:val="28"/>
        </w:rPr>
        <w:t>«Гражданское процессуальное право»</w:t>
      </w:r>
    </w:p>
    <w:p w14:paraId="1DD1D198" w14:textId="77777777" w:rsidR="00384501" w:rsidRPr="00384501" w:rsidRDefault="00384501" w:rsidP="00384501">
      <w:pPr>
        <w:widowControl w:val="0"/>
        <w:autoSpaceDE w:val="0"/>
        <w:autoSpaceDN w:val="0"/>
        <w:adjustRightInd w:val="0"/>
        <w:ind w:firstLine="851"/>
        <w:jc w:val="both"/>
        <w:rPr>
          <w:b/>
          <w:sz w:val="28"/>
          <w:szCs w:val="28"/>
          <w:u w:val="single"/>
        </w:rPr>
      </w:pPr>
    </w:p>
    <w:p w14:paraId="15627675" w14:textId="77777777" w:rsidR="00384501" w:rsidRPr="00384501" w:rsidRDefault="00384501" w:rsidP="00737AEB">
      <w:pPr>
        <w:numPr>
          <w:ilvl w:val="0"/>
          <w:numId w:val="13"/>
        </w:numPr>
        <w:ind w:left="0" w:firstLine="709"/>
        <w:jc w:val="both"/>
        <w:rPr>
          <w:sz w:val="28"/>
          <w:szCs w:val="28"/>
        </w:rPr>
      </w:pPr>
      <w:r w:rsidRPr="00384501">
        <w:rPr>
          <w:sz w:val="28"/>
          <w:szCs w:val="28"/>
        </w:rPr>
        <w:t>Предмет гражданского процессуального права.</w:t>
      </w:r>
    </w:p>
    <w:p w14:paraId="7D672FDB" w14:textId="77777777" w:rsidR="00384501" w:rsidRPr="00384501" w:rsidRDefault="00384501" w:rsidP="00737AEB">
      <w:pPr>
        <w:numPr>
          <w:ilvl w:val="0"/>
          <w:numId w:val="13"/>
        </w:numPr>
        <w:ind w:left="0" w:firstLine="709"/>
        <w:jc w:val="both"/>
        <w:rPr>
          <w:sz w:val="28"/>
          <w:szCs w:val="28"/>
        </w:rPr>
      </w:pPr>
      <w:r w:rsidRPr="00384501">
        <w:rPr>
          <w:sz w:val="28"/>
          <w:szCs w:val="28"/>
        </w:rPr>
        <w:t>Источники гражданского процессуального права.</w:t>
      </w:r>
    </w:p>
    <w:p w14:paraId="7AA3DE17" w14:textId="77777777" w:rsidR="00384501" w:rsidRPr="00384501" w:rsidRDefault="00384501" w:rsidP="00737AEB">
      <w:pPr>
        <w:numPr>
          <w:ilvl w:val="0"/>
          <w:numId w:val="13"/>
        </w:numPr>
        <w:ind w:left="0" w:firstLine="709"/>
        <w:jc w:val="both"/>
        <w:rPr>
          <w:sz w:val="28"/>
          <w:szCs w:val="28"/>
        </w:rPr>
      </w:pPr>
      <w:r w:rsidRPr="00384501">
        <w:rPr>
          <w:sz w:val="28"/>
          <w:szCs w:val="28"/>
        </w:rPr>
        <w:t>Система гражданского процессуального права.</w:t>
      </w:r>
    </w:p>
    <w:p w14:paraId="7B8C0A2B" w14:textId="77777777" w:rsidR="00384501" w:rsidRPr="00384501" w:rsidRDefault="00384501" w:rsidP="00737AEB">
      <w:pPr>
        <w:numPr>
          <w:ilvl w:val="0"/>
          <w:numId w:val="13"/>
        </w:numPr>
        <w:ind w:left="0" w:firstLine="709"/>
        <w:jc w:val="both"/>
        <w:rPr>
          <w:sz w:val="28"/>
          <w:szCs w:val="28"/>
        </w:rPr>
      </w:pPr>
      <w:r w:rsidRPr="00384501">
        <w:rPr>
          <w:sz w:val="28"/>
          <w:szCs w:val="28"/>
        </w:rPr>
        <w:t>Организационно-функциональные принципы гражданского процессуального права.</w:t>
      </w:r>
    </w:p>
    <w:p w14:paraId="466F1087" w14:textId="77777777" w:rsidR="00384501" w:rsidRPr="00384501" w:rsidRDefault="00384501" w:rsidP="00737AEB">
      <w:pPr>
        <w:numPr>
          <w:ilvl w:val="0"/>
          <w:numId w:val="13"/>
        </w:numPr>
        <w:ind w:left="0" w:firstLine="709"/>
        <w:jc w:val="both"/>
        <w:rPr>
          <w:sz w:val="28"/>
          <w:szCs w:val="28"/>
        </w:rPr>
      </w:pPr>
      <w:r w:rsidRPr="00384501">
        <w:rPr>
          <w:sz w:val="28"/>
          <w:szCs w:val="28"/>
        </w:rPr>
        <w:t>Функциональные принципы гражданского процессуального права.</w:t>
      </w:r>
    </w:p>
    <w:p w14:paraId="2DD9DD17" w14:textId="77777777" w:rsidR="00384501" w:rsidRPr="00384501" w:rsidRDefault="00384501" w:rsidP="00737AEB">
      <w:pPr>
        <w:numPr>
          <w:ilvl w:val="0"/>
          <w:numId w:val="13"/>
        </w:numPr>
        <w:ind w:left="0" w:firstLine="709"/>
        <w:jc w:val="both"/>
        <w:rPr>
          <w:sz w:val="28"/>
          <w:szCs w:val="28"/>
        </w:rPr>
      </w:pPr>
      <w:r w:rsidRPr="00384501">
        <w:rPr>
          <w:sz w:val="28"/>
          <w:szCs w:val="28"/>
        </w:rPr>
        <w:t>Принцип независимости судей и его гарантии.</w:t>
      </w:r>
    </w:p>
    <w:p w14:paraId="1A03913A" w14:textId="77777777" w:rsidR="00384501" w:rsidRPr="00384501" w:rsidRDefault="00384501" w:rsidP="00737AEB">
      <w:pPr>
        <w:numPr>
          <w:ilvl w:val="0"/>
          <w:numId w:val="13"/>
        </w:numPr>
        <w:ind w:left="0" w:firstLine="709"/>
        <w:jc w:val="both"/>
        <w:rPr>
          <w:sz w:val="28"/>
          <w:szCs w:val="28"/>
        </w:rPr>
      </w:pPr>
      <w:r w:rsidRPr="00384501">
        <w:rPr>
          <w:sz w:val="28"/>
          <w:szCs w:val="28"/>
        </w:rPr>
        <w:t>Проблема доступности правосудия.</w:t>
      </w:r>
    </w:p>
    <w:p w14:paraId="15E717B1" w14:textId="77777777" w:rsidR="00384501" w:rsidRPr="00384501" w:rsidRDefault="00384501" w:rsidP="00737AEB">
      <w:pPr>
        <w:numPr>
          <w:ilvl w:val="0"/>
          <w:numId w:val="13"/>
        </w:numPr>
        <w:ind w:left="0" w:firstLine="709"/>
        <w:jc w:val="both"/>
        <w:rPr>
          <w:sz w:val="28"/>
          <w:szCs w:val="28"/>
        </w:rPr>
      </w:pPr>
      <w:r w:rsidRPr="00384501">
        <w:rPr>
          <w:sz w:val="28"/>
          <w:szCs w:val="28"/>
        </w:rPr>
        <w:t xml:space="preserve">Судебные расходы в гражданском процессе. </w:t>
      </w:r>
    </w:p>
    <w:p w14:paraId="5D84AEED" w14:textId="77777777" w:rsidR="00384501" w:rsidRPr="00384501" w:rsidRDefault="00384501" w:rsidP="00737AEB">
      <w:pPr>
        <w:numPr>
          <w:ilvl w:val="0"/>
          <w:numId w:val="13"/>
        </w:numPr>
        <w:ind w:left="0" w:firstLine="709"/>
        <w:jc w:val="both"/>
        <w:rPr>
          <w:sz w:val="28"/>
          <w:szCs w:val="28"/>
        </w:rPr>
      </w:pPr>
      <w:r w:rsidRPr="00384501">
        <w:rPr>
          <w:sz w:val="28"/>
          <w:szCs w:val="28"/>
        </w:rPr>
        <w:t>Принципы равноправия и состязательности.</w:t>
      </w:r>
    </w:p>
    <w:p w14:paraId="46379AD4" w14:textId="77777777" w:rsidR="00384501" w:rsidRPr="00384501" w:rsidRDefault="00384501" w:rsidP="00737AEB">
      <w:pPr>
        <w:numPr>
          <w:ilvl w:val="0"/>
          <w:numId w:val="13"/>
        </w:numPr>
        <w:ind w:left="0" w:firstLine="709"/>
        <w:jc w:val="both"/>
        <w:rPr>
          <w:sz w:val="28"/>
          <w:szCs w:val="28"/>
        </w:rPr>
      </w:pPr>
      <w:r w:rsidRPr="00384501">
        <w:rPr>
          <w:sz w:val="28"/>
          <w:szCs w:val="28"/>
        </w:rPr>
        <w:t>Принцип диспозитивности.</w:t>
      </w:r>
    </w:p>
    <w:p w14:paraId="5E3BA3F6" w14:textId="77777777" w:rsidR="00384501" w:rsidRPr="00384501" w:rsidRDefault="00384501" w:rsidP="00737AEB">
      <w:pPr>
        <w:numPr>
          <w:ilvl w:val="0"/>
          <w:numId w:val="13"/>
        </w:numPr>
        <w:ind w:left="0" w:firstLine="709"/>
        <w:jc w:val="both"/>
        <w:rPr>
          <w:sz w:val="28"/>
          <w:szCs w:val="28"/>
        </w:rPr>
      </w:pPr>
      <w:r w:rsidRPr="00384501">
        <w:rPr>
          <w:sz w:val="28"/>
          <w:szCs w:val="28"/>
        </w:rPr>
        <w:t>Гражданские процессуальные правоотношения.</w:t>
      </w:r>
    </w:p>
    <w:p w14:paraId="310DF241" w14:textId="77777777" w:rsidR="00384501" w:rsidRPr="00384501" w:rsidRDefault="00384501" w:rsidP="00737AEB">
      <w:pPr>
        <w:numPr>
          <w:ilvl w:val="0"/>
          <w:numId w:val="13"/>
        </w:numPr>
        <w:ind w:left="0" w:firstLine="709"/>
        <w:jc w:val="both"/>
        <w:rPr>
          <w:sz w:val="28"/>
          <w:szCs w:val="28"/>
        </w:rPr>
      </w:pPr>
      <w:r w:rsidRPr="00384501">
        <w:rPr>
          <w:sz w:val="28"/>
          <w:szCs w:val="28"/>
        </w:rPr>
        <w:t>Субъекты гражданских процессуальных правоотношений.</w:t>
      </w:r>
    </w:p>
    <w:p w14:paraId="7F1371F0" w14:textId="77777777" w:rsidR="00384501" w:rsidRPr="00384501" w:rsidRDefault="00384501" w:rsidP="00737AEB">
      <w:pPr>
        <w:numPr>
          <w:ilvl w:val="0"/>
          <w:numId w:val="13"/>
        </w:numPr>
        <w:ind w:left="0" w:firstLine="709"/>
        <w:jc w:val="both"/>
        <w:rPr>
          <w:sz w:val="28"/>
          <w:szCs w:val="28"/>
        </w:rPr>
      </w:pPr>
      <w:r w:rsidRPr="00384501">
        <w:rPr>
          <w:sz w:val="28"/>
          <w:szCs w:val="28"/>
        </w:rPr>
        <w:t xml:space="preserve">Суд как субъект гражданских процессуальных правоотношений. </w:t>
      </w:r>
    </w:p>
    <w:p w14:paraId="28070B96" w14:textId="77777777" w:rsidR="00384501" w:rsidRPr="00384501" w:rsidRDefault="00384501" w:rsidP="00737AEB">
      <w:pPr>
        <w:numPr>
          <w:ilvl w:val="0"/>
          <w:numId w:val="13"/>
        </w:numPr>
        <w:ind w:left="0" w:firstLine="709"/>
        <w:jc w:val="both"/>
        <w:rPr>
          <w:sz w:val="28"/>
          <w:szCs w:val="28"/>
        </w:rPr>
      </w:pPr>
      <w:r w:rsidRPr="00384501">
        <w:rPr>
          <w:sz w:val="28"/>
          <w:szCs w:val="28"/>
        </w:rPr>
        <w:t>Стороны как основные участники гражданского процесса.</w:t>
      </w:r>
    </w:p>
    <w:p w14:paraId="315435A9" w14:textId="77777777" w:rsidR="00384501" w:rsidRPr="00384501" w:rsidRDefault="00384501" w:rsidP="00737AEB">
      <w:pPr>
        <w:numPr>
          <w:ilvl w:val="0"/>
          <w:numId w:val="13"/>
        </w:numPr>
        <w:ind w:left="0" w:firstLine="709"/>
        <w:jc w:val="both"/>
        <w:rPr>
          <w:sz w:val="28"/>
          <w:szCs w:val="28"/>
        </w:rPr>
      </w:pPr>
      <w:r w:rsidRPr="00384501">
        <w:rPr>
          <w:sz w:val="28"/>
          <w:szCs w:val="28"/>
        </w:rPr>
        <w:t>Третьи лица в гражданском процессе.</w:t>
      </w:r>
    </w:p>
    <w:p w14:paraId="069B68C5" w14:textId="77777777" w:rsidR="00384501" w:rsidRPr="00384501" w:rsidRDefault="00384501" w:rsidP="00737AEB">
      <w:pPr>
        <w:numPr>
          <w:ilvl w:val="0"/>
          <w:numId w:val="13"/>
        </w:numPr>
        <w:ind w:left="0" w:firstLine="709"/>
        <w:jc w:val="both"/>
        <w:rPr>
          <w:sz w:val="28"/>
          <w:szCs w:val="28"/>
        </w:rPr>
      </w:pPr>
      <w:r w:rsidRPr="00384501">
        <w:rPr>
          <w:sz w:val="28"/>
          <w:szCs w:val="28"/>
        </w:rPr>
        <w:t>Прокурор в гражданском процессе.</w:t>
      </w:r>
    </w:p>
    <w:p w14:paraId="130EEEEA" w14:textId="77777777" w:rsidR="00384501" w:rsidRPr="00384501" w:rsidRDefault="00384501" w:rsidP="00737AEB">
      <w:pPr>
        <w:numPr>
          <w:ilvl w:val="0"/>
          <w:numId w:val="13"/>
        </w:numPr>
        <w:ind w:left="0" w:firstLine="709"/>
        <w:jc w:val="both"/>
        <w:rPr>
          <w:sz w:val="28"/>
          <w:szCs w:val="28"/>
        </w:rPr>
      </w:pPr>
      <w:r w:rsidRPr="00384501">
        <w:rPr>
          <w:sz w:val="28"/>
          <w:szCs w:val="28"/>
        </w:rPr>
        <w:t>Судебное представительство и его виды.</w:t>
      </w:r>
    </w:p>
    <w:p w14:paraId="3EF033F7" w14:textId="77777777" w:rsidR="00384501" w:rsidRPr="00384501" w:rsidRDefault="00384501" w:rsidP="00737AEB">
      <w:pPr>
        <w:numPr>
          <w:ilvl w:val="0"/>
          <w:numId w:val="13"/>
        </w:numPr>
        <w:ind w:left="0" w:firstLine="709"/>
        <w:jc w:val="both"/>
        <w:rPr>
          <w:sz w:val="28"/>
          <w:szCs w:val="28"/>
        </w:rPr>
      </w:pPr>
      <w:r w:rsidRPr="00384501">
        <w:rPr>
          <w:sz w:val="28"/>
          <w:szCs w:val="28"/>
        </w:rPr>
        <w:t>Адвокат в гражданском процессе как представитель.</w:t>
      </w:r>
    </w:p>
    <w:p w14:paraId="200663F9" w14:textId="77777777" w:rsidR="00384501" w:rsidRPr="00384501" w:rsidRDefault="00384501" w:rsidP="00737AEB">
      <w:pPr>
        <w:numPr>
          <w:ilvl w:val="0"/>
          <w:numId w:val="13"/>
        </w:numPr>
        <w:ind w:left="0" w:firstLine="709"/>
        <w:jc w:val="both"/>
        <w:rPr>
          <w:sz w:val="28"/>
          <w:szCs w:val="28"/>
        </w:rPr>
      </w:pPr>
      <w:r w:rsidRPr="00384501">
        <w:rPr>
          <w:sz w:val="28"/>
          <w:szCs w:val="28"/>
        </w:rPr>
        <w:lastRenderedPageBreak/>
        <w:t>Участие в деле государственных органов, органов местного самоуправления, организаций и граждан в защиту прав, сво</w:t>
      </w:r>
      <w:r w:rsidRPr="00384501">
        <w:rPr>
          <w:sz w:val="28"/>
          <w:szCs w:val="28"/>
        </w:rPr>
        <w:softHyphen/>
        <w:t>бод и охраняемых законом интересов других лиц.</w:t>
      </w:r>
    </w:p>
    <w:p w14:paraId="303607BF" w14:textId="77777777" w:rsidR="00384501" w:rsidRPr="00384501" w:rsidRDefault="00384501" w:rsidP="00737AEB">
      <w:pPr>
        <w:numPr>
          <w:ilvl w:val="0"/>
          <w:numId w:val="13"/>
        </w:numPr>
        <w:ind w:left="0" w:firstLine="709"/>
        <w:jc w:val="both"/>
        <w:rPr>
          <w:sz w:val="28"/>
          <w:szCs w:val="28"/>
        </w:rPr>
      </w:pPr>
      <w:r w:rsidRPr="00384501">
        <w:rPr>
          <w:sz w:val="28"/>
          <w:szCs w:val="28"/>
        </w:rPr>
        <w:t>Подведомственность гражданских дел судам общей юрисдикции.</w:t>
      </w:r>
    </w:p>
    <w:p w14:paraId="23D3FE62" w14:textId="77777777" w:rsidR="00384501" w:rsidRPr="00384501" w:rsidRDefault="00384501" w:rsidP="00737AEB">
      <w:pPr>
        <w:numPr>
          <w:ilvl w:val="0"/>
          <w:numId w:val="13"/>
        </w:numPr>
        <w:ind w:left="0" w:firstLine="709"/>
        <w:jc w:val="both"/>
        <w:rPr>
          <w:sz w:val="28"/>
          <w:szCs w:val="28"/>
        </w:rPr>
      </w:pPr>
      <w:r w:rsidRPr="00384501">
        <w:rPr>
          <w:sz w:val="28"/>
          <w:szCs w:val="28"/>
        </w:rPr>
        <w:t>Подсудность и ее виды.</w:t>
      </w:r>
    </w:p>
    <w:p w14:paraId="16D2C0D5" w14:textId="77777777" w:rsidR="00384501" w:rsidRPr="00384501" w:rsidRDefault="00384501" w:rsidP="00737AEB">
      <w:pPr>
        <w:numPr>
          <w:ilvl w:val="0"/>
          <w:numId w:val="13"/>
        </w:numPr>
        <w:ind w:left="0" w:firstLine="709"/>
        <w:jc w:val="both"/>
        <w:rPr>
          <w:sz w:val="28"/>
          <w:szCs w:val="28"/>
        </w:rPr>
      </w:pPr>
      <w:r w:rsidRPr="00384501">
        <w:rPr>
          <w:sz w:val="28"/>
          <w:szCs w:val="28"/>
        </w:rPr>
        <w:t>Исковая форма защиты права.</w:t>
      </w:r>
    </w:p>
    <w:p w14:paraId="2E3C6CF1" w14:textId="77777777" w:rsidR="00384501" w:rsidRPr="00384501" w:rsidRDefault="00384501" w:rsidP="00737AEB">
      <w:pPr>
        <w:numPr>
          <w:ilvl w:val="0"/>
          <w:numId w:val="13"/>
        </w:numPr>
        <w:ind w:left="0" w:firstLine="709"/>
        <w:jc w:val="both"/>
        <w:rPr>
          <w:sz w:val="28"/>
          <w:szCs w:val="28"/>
        </w:rPr>
      </w:pPr>
      <w:r w:rsidRPr="00384501">
        <w:rPr>
          <w:sz w:val="28"/>
          <w:szCs w:val="28"/>
        </w:rPr>
        <w:t>Иск, его элементы и виды.</w:t>
      </w:r>
    </w:p>
    <w:p w14:paraId="5F2C30EA" w14:textId="77777777" w:rsidR="00384501" w:rsidRPr="00384501" w:rsidRDefault="00384501" w:rsidP="00737AEB">
      <w:pPr>
        <w:numPr>
          <w:ilvl w:val="0"/>
          <w:numId w:val="13"/>
        </w:numPr>
        <w:ind w:left="0" w:firstLine="709"/>
        <w:jc w:val="both"/>
        <w:rPr>
          <w:sz w:val="28"/>
          <w:szCs w:val="28"/>
        </w:rPr>
      </w:pPr>
      <w:r w:rsidRPr="00384501">
        <w:rPr>
          <w:sz w:val="28"/>
          <w:szCs w:val="28"/>
        </w:rPr>
        <w:t>Предпосылки права на предъявление иска.</w:t>
      </w:r>
    </w:p>
    <w:p w14:paraId="3D5D7945" w14:textId="77777777" w:rsidR="00384501" w:rsidRPr="00384501" w:rsidRDefault="00384501" w:rsidP="00737AEB">
      <w:pPr>
        <w:numPr>
          <w:ilvl w:val="0"/>
          <w:numId w:val="13"/>
        </w:numPr>
        <w:ind w:left="0" w:firstLine="709"/>
        <w:jc w:val="both"/>
        <w:rPr>
          <w:sz w:val="28"/>
          <w:szCs w:val="28"/>
        </w:rPr>
      </w:pPr>
      <w:r w:rsidRPr="00384501">
        <w:rPr>
          <w:sz w:val="28"/>
          <w:szCs w:val="28"/>
        </w:rPr>
        <w:t>Условия осуществления права на предъявление иска.</w:t>
      </w:r>
    </w:p>
    <w:p w14:paraId="460213FF" w14:textId="77777777" w:rsidR="00384501" w:rsidRPr="00384501" w:rsidRDefault="00384501" w:rsidP="00737AEB">
      <w:pPr>
        <w:numPr>
          <w:ilvl w:val="0"/>
          <w:numId w:val="13"/>
        </w:numPr>
        <w:ind w:left="0" w:firstLine="709"/>
        <w:jc w:val="both"/>
        <w:rPr>
          <w:sz w:val="28"/>
          <w:szCs w:val="28"/>
        </w:rPr>
      </w:pPr>
      <w:r w:rsidRPr="00384501">
        <w:rPr>
          <w:sz w:val="28"/>
          <w:szCs w:val="28"/>
        </w:rPr>
        <w:t>Изменение элементов иска.</w:t>
      </w:r>
    </w:p>
    <w:p w14:paraId="58C605DC" w14:textId="77777777" w:rsidR="00384501" w:rsidRPr="00384501" w:rsidRDefault="00384501" w:rsidP="00737AEB">
      <w:pPr>
        <w:numPr>
          <w:ilvl w:val="0"/>
          <w:numId w:val="13"/>
        </w:numPr>
        <w:ind w:left="0" w:firstLine="709"/>
        <w:jc w:val="both"/>
        <w:rPr>
          <w:sz w:val="28"/>
          <w:szCs w:val="28"/>
        </w:rPr>
      </w:pPr>
      <w:r w:rsidRPr="00384501">
        <w:rPr>
          <w:sz w:val="28"/>
          <w:szCs w:val="28"/>
        </w:rPr>
        <w:t>Способы защиты против иска.</w:t>
      </w:r>
    </w:p>
    <w:p w14:paraId="3FDBBC29" w14:textId="77777777" w:rsidR="00384501" w:rsidRPr="00384501" w:rsidRDefault="00384501" w:rsidP="00737AEB">
      <w:pPr>
        <w:numPr>
          <w:ilvl w:val="0"/>
          <w:numId w:val="13"/>
        </w:numPr>
        <w:ind w:left="0" w:firstLine="709"/>
        <w:jc w:val="both"/>
        <w:rPr>
          <w:sz w:val="28"/>
          <w:szCs w:val="28"/>
        </w:rPr>
      </w:pPr>
      <w:r w:rsidRPr="00384501">
        <w:rPr>
          <w:sz w:val="28"/>
          <w:szCs w:val="28"/>
        </w:rPr>
        <w:t>Понятие судебного доказывания и доказательств.</w:t>
      </w:r>
    </w:p>
    <w:p w14:paraId="6BCE58AB" w14:textId="77777777" w:rsidR="00384501" w:rsidRPr="00384501" w:rsidRDefault="00384501" w:rsidP="00737AEB">
      <w:pPr>
        <w:numPr>
          <w:ilvl w:val="0"/>
          <w:numId w:val="13"/>
        </w:numPr>
        <w:ind w:left="0" w:firstLine="709"/>
        <w:jc w:val="both"/>
        <w:rPr>
          <w:sz w:val="28"/>
          <w:szCs w:val="28"/>
        </w:rPr>
      </w:pPr>
      <w:r w:rsidRPr="00384501">
        <w:rPr>
          <w:sz w:val="28"/>
          <w:szCs w:val="28"/>
        </w:rPr>
        <w:t>Предмет доказывания в гражданском процессе.</w:t>
      </w:r>
    </w:p>
    <w:p w14:paraId="662C87E9" w14:textId="77777777" w:rsidR="00384501" w:rsidRPr="00384501" w:rsidRDefault="00384501" w:rsidP="00737AEB">
      <w:pPr>
        <w:numPr>
          <w:ilvl w:val="0"/>
          <w:numId w:val="13"/>
        </w:numPr>
        <w:ind w:left="0" w:firstLine="709"/>
        <w:jc w:val="both"/>
        <w:rPr>
          <w:sz w:val="28"/>
          <w:szCs w:val="28"/>
        </w:rPr>
      </w:pPr>
      <w:r w:rsidRPr="00384501">
        <w:rPr>
          <w:sz w:val="28"/>
          <w:szCs w:val="28"/>
        </w:rPr>
        <w:t>Классификация судебных доказательств.</w:t>
      </w:r>
    </w:p>
    <w:p w14:paraId="5566F625" w14:textId="77777777" w:rsidR="00384501" w:rsidRPr="00384501" w:rsidRDefault="00384501" w:rsidP="00737AEB">
      <w:pPr>
        <w:numPr>
          <w:ilvl w:val="0"/>
          <w:numId w:val="13"/>
        </w:numPr>
        <w:ind w:left="0" w:firstLine="709"/>
        <w:jc w:val="both"/>
        <w:rPr>
          <w:sz w:val="28"/>
          <w:szCs w:val="28"/>
        </w:rPr>
      </w:pPr>
      <w:r w:rsidRPr="00384501">
        <w:rPr>
          <w:sz w:val="28"/>
          <w:szCs w:val="28"/>
        </w:rPr>
        <w:t>Отдельные виды доказательств в гражданском процессе.</w:t>
      </w:r>
    </w:p>
    <w:p w14:paraId="69FDD6FC" w14:textId="77777777" w:rsidR="00384501" w:rsidRPr="00384501" w:rsidRDefault="00384501" w:rsidP="00737AEB">
      <w:pPr>
        <w:numPr>
          <w:ilvl w:val="0"/>
          <w:numId w:val="13"/>
        </w:numPr>
        <w:ind w:left="0" w:firstLine="709"/>
        <w:jc w:val="both"/>
        <w:rPr>
          <w:sz w:val="28"/>
          <w:szCs w:val="28"/>
        </w:rPr>
      </w:pPr>
      <w:r w:rsidRPr="00384501">
        <w:rPr>
          <w:sz w:val="28"/>
          <w:szCs w:val="28"/>
        </w:rPr>
        <w:t>Относимость судебных доказательств.</w:t>
      </w:r>
    </w:p>
    <w:p w14:paraId="4A2D70D1" w14:textId="77777777" w:rsidR="00384501" w:rsidRPr="00384501" w:rsidRDefault="00384501" w:rsidP="00737AEB">
      <w:pPr>
        <w:numPr>
          <w:ilvl w:val="0"/>
          <w:numId w:val="13"/>
        </w:numPr>
        <w:ind w:left="0" w:firstLine="709"/>
        <w:jc w:val="both"/>
        <w:rPr>
          <w:sz w:val="28"/>
          <w:szCs w:val="28"/>
        </w:rPr>
      </w:pPr>
      <w:r w:rsidRPr="00384501">
        <w:rPr>
          <w:sz w:val="28"/>
          <w:szCs w:val="28"/>
        </w:rPr>
        <w:t>Допустимость судебных доказательств.</w:t>
      </w:r>
    </w:p>
    <w:p w14:paraId="4C4DD1A6" w14:textId="77777777" w:rsidR="00384501" w:rsidRPr="00384501" w:rsidRDefault="00384501" w:rsidP="00737AEB">
      <w:pPr>
        <w:numPr>
          <w:ilvl w:val="0"/>
          <w:numId w:val="13"/>
        </w:numPr>
        <w:ind w:left="0" w:firstLine="709"/>
        <w:jc w:val="both"/>
        <w:rPr>
          <w:sz w:val="28"/>
          <w:szCs w:val="28"/>
        </w:rPr>
      </w:pPr>
      <w:r w:rsidRPr="00384501">
        <w:rPr>
          <w:sz w:val="28"/>
          <w:szCs w:val="28"/>
        </w:rPr>
        <w:t>Оценка доказательств.</w:t>
      </w:r>
    </w:p>
    <w:p w14:paraId="6070B155" w14:textId="77777777" w:rsidR="00384501" w:rsidRPr="00384501" w:rsidRDefault="00384501" w:rsidP="00737AEB">
      <w:pPr>
        <w:numPr>
          <w:ilvl w:val="0"/>
          <w:numId w:val="13"/>
        </w:numPr>
        <w:ind w:left="0" w:firstLine="709"/>
        <w:jc w:val="both"/>
        <w:rPr>
          <w:sz w:val="28"/>
          <w:szCs w:val="28"/>
        </w:rPr>
      </w:pPr>
      <w:r w:rsidRPr="00384501">
        <w:rPr>
          <w:sz w:val="28"/>
          <w:szCs w:val="28"/>
        </w:rPr>
        <w:t>Подготовка дела к судебному разбирательству как стадия процесса.</w:t>
      </w:r>
    </w:p>
    <w:p w14:paraId="5E4FF686" w14:textId="77777777" w:rsidR="00384501" w:rsidRPr="00384501" w:rsidRDefault="00384501" w:rsidP="00737AEB">
      <w:pPr>
        <w:numPr>
          <w:ilvl w:val="0"/>
          <w:numId w:val="13"/>
        </w:numPr>
        <w:ind w:left="0" w:firstLine="709"/>
        <w:jc w:val="both"/>
        <w:rPr>
          <w:sz w:val="28"/>
          <w:szCs w:val="28"/>
        </w:rPr>
      </w:pPr>
      <w:r w:rsidRPr="00384501">
        <w:rPr>
          <w:sz w:val="28"/>
          <w:szCs w:val="28"/>
        </w:rPr>
        <w:t>Судебное разбирательство по гражданским делам.</w:t>
      </w:r>
    </w:p>
    <w:p w14:paraId="3CB15B0E" w14:textId="77777777" w:rsidR="00384501" w:rsidRPr="00384501" w:rsidRDefault="00384501" w:rsidP="00737AEB">
      <w:pPr>
        <w:numPr>
          <w:ilvl w:val="0"/>
          <w:numId w:val="13"/>
        </w:numPr>
        <w:ind w:left="0" w:firstLine="709"/>
        <w:jc w:val="both"/>
        <w:rPr>
          <w:sz w:val="28"/>
          <w:szCs w:val="28"/>
        </w:rPr>
      </w:pPr>
      <w:r w:rsidRPr="00384501">
        <w:rPr>
          <w:sz w:val="28"/>
          <w:szCs w:val="28"/>
        </w:rPr>
        <w:t>Мировое соглашение в гражданском процессе.</w:t>
      </w:r>
    </w:p>
    <w:p w14:paraId="7AFF02E5" w14:textId="77777777" w:rsidR="00384501" w:rsidRPr="00384501" w:rsidRDefault="00384501" w:rsidP="00737AEB">
      <w:pPr>
        <w:numPr>
          <w:ilvl w:val="0"/>
          <w:numId w:val="13"/>
        </w:numPr>
        <w:ind w:left="0" w:firstLine="709"/>
        <w:jc w:val="both"/>
        <w:rPr>
          <w:sz w:val="28"/>
          <w:szCs w:val="28"/>
        </w:rPr>
      </w:pPr>
      <w:r w:rsidRPr="00384501">
        <w:rPr>
          <w:sz w:val="28"/>
          <w:szCs w:val="28"/>
        </w:rPr>
        <w:t>Окончание производства по делу без вынесения решения.</w:t>
      </w:r>
    </w:p>
    <w:p w14:paraId="241F1117" w14:textId="77777777" w:rsidR="00384501" w:rsidRPr="00384501" w:rsidRDefault="00384501" w:rsidP="00737AEB">
      <w:pPr>
        <w:numPr>
          <w:ilvl w:val="0"/>
          <w:numId w:val="13"/>
        </w:numPr>
        <w:ind w:left="0" w:firstLine="709"/>
        <w:jc w:val="both"/>
        <w:rPr>
          <w:sz w:val="28"/>
          <w:szCs w:val="28"/>
        </w:rPr>
      </w:pPr>
      <w:r w:rsidRPr="00384501">
        <w:rPr>
          <w:sz w:val="28"/>
          <w:szCs w:val="28"/>
        </w:rPr>
        <w:t>Виды судебных постановлений, их правовая природа.</w:t>
      </w:r>
    </w:p>
    <w:p w14:paraId="56DF699C" w14:textId="77777777" w:rsidR="00384501" w:rsidRPr="00384501" w:rsidRDefault="00384501" w:rsidP="00737AEB">
      <w:pPr>
        <w:numPr>
          <w:ilvl w:val="0"/>
          <w:numId w:val="13"/>
        </w:numPr>
        <w:ind w:left="0" w:firstLine="709"/>
        <w:jc w:val="both"/>
        <w:rPr>
          <w:sz w:val="28"/>
          <w:szCs w:val="28"/>
        </w:rPr>
      </w:pPr>
      <w:r w:rsidRPr="00384501">
        <w:rPr>
          <w:sz w:val="28"/>
          <w:szCs w:val="28"/>
        </w:rPr>
        <w:t>Сущность судебного решения как акта правосудия.</w:t>
      </w:r>
    </w:p>
    <w:p w14:paraId="53E35FBC" w14:textId="77777777" w:rsidR="00384501" w:rsidRPr="00384501" w:rsidRDefault="00384501" w:rsidP="00737AEB">
      <w:pPr>
        <w:numPr>
          <w:ilvl w:val="0"/>
          <w:numId w:val="13"/>
        </w:numPr>
        <w:ind w:left="0" w:firstLine="709"/>
        <w:jc w:val="both"/>
        <w:rPr>
          <w:sz w:val="28"/>
          <w:szCs w:val="28"/>
        </w:rPr>
      </w:pPr>
      <w:r w:rsidRPr="00384501">
        <w:rPr>
          <w:sz w:val="28"/>
          <w:szCs w:val="28"/>
        </w:rPr>
        <w:t>Законная сила судебного решения.</w:t>
      </w:r>
    </w:p>
    <w:p w14:paraId="54DC95DF" w14:textId="77777777" w:rsidR="00384501" w:rsidRPr="00384501" w:rsidRDefault="00384501" w:rsidP="00737AEB">
      <w:pPr>
        <w:numPr>
          <w:ilvl w:val="0"/>
          <w:numId w:val="13"/>
        </w:numPr>
        <w:ind w:left="0" w:firstLine="709"/>
        <w:jc w:val="both"/>
        <w:rPr>
          <w:sz w:val="28"/>
          <w:szCs w:val="28"/>
        </w:rPr>
      </w:pPr>
      <w:r w:rsidRPr="00384501">
        <w:rPr>
          <w:sz w:val="28"/>
          <w:szCs w:val="28"/>
        </w:rPr>
        <w:t>Законность и обоснованность как основные свойства судебного решения.</w:t>
      </w:r>
    </w:p>
    <w:p w14:paraId="2D6E7F67" w14:textId="77777777" w:rsidR="00384501" w:rsidRPr="00384501" w:rsidRDefault="00384501" w:rsidP="00737AEB">
      <w:pPr>
        <w:numPr>
          <w:ilvl w:val="0"/>
          <w:numId w:val="13"/>
        </w:numPr>
        <w:ind w:left="0" w:firstLine="709"/>
        <w:jc w:val="both"/>
        <w:rPr>
          <w:sz w:val="28"/>
          <w:szCs w:val="28"/>
        </w:rPr>
      </w:pPr>
      <w:r w:rsidRPr="00384501">
        <w:rPr>
          <w:sz w:val="28"/>
          <w:szCs w:val="28"/>
        </w:rPr>
        <w:t>Приказное производство.</w:t>
      </w:r>
    </w:p>
    <w:p w14:paraId="031A61C5" w14:textId="77777777" w:rsidR="00384501" w:rsidRPr="00384501" w:rsidRDefault="00384501" w:rsidP="00737AEB">
      <w:pPr>
        <w:numPr>
          <w:ilvl w:val="0"/>
          <w:numId w:val="13"/>
        </w:numPr>
        <w:ind w:left="0" w:firstLine="709"/>
        <w:jc w:val="both"/>
        <w:rPr>
          <w:sz w:val="28"/>
          <w:szCs w:val="28"/>
        </w:rPr>
      </w:pPr>
      <w:r w:rsidRPr="00384501">
        <w:rPr>
          <w:sz w:val="28"/>
          <w:szCs w:val="28"/>
        </w:rPr>
        <w:t>Заочное производство.</w:t>
      </w:r>
    </w:p>
    <w:p w14:paraId="262583C2" w14:textId="77777777" w:rsidR="00384501" w:rsidRPr="00384501" w:rsidRDefault="00384501" w:rsidP="00737AEB">
      <w:pPr>
        <w:numPr>
          <w:ilvl w:val="0"/>
          <w:numId w:val="13"/>
        </w:numPr>
        <w:ind w:left="0" w:firstLine="709"/>
        <w:jc w:val="both"/>
        <w:rPr>
          <w:sz w:val="28"/>
          <w:szCs w:val="28"/>
        </w:rPr>
      </w:pPr>
      <w:r w:rsidRPr="00384501">
        <w:rPr>
          <w:sz w:val="28"/>
          <w:szCs w:val="28"/>
        </w:rPr>
        <w:t>Общая характеристика дел особого производства.</w:t>
      </w:r>
    </w:p>
    <w:p w14:paraId="083C5E02" w14:textId="77777777" w:rsidR="00384501" w:rsidRPr="00384501" w:rsidRDefault="00384501" w:rsidP="00737AEB">
      <w:pPr>
        <w:numPr>
          <w:ilvl w:val="0"/>
          <w:numId w:val="13"/>
        </w:numPr>
        <w:ind w:left="0" w:firstLine="709"/>
        <w:jc w:val="both"/>
        <w:rPr>
          <w:sz w:val="28"/>
          <w:szCs w:val="28"/>
        </w:rPr>
      </w:pPr>
      <w:r w:rsidRPr="00384501">
        <w:rPr>
          <w:sz w:val="28"/>
          <w:szCs w:val="28"/>
        </w:rPr>
        <w:t>Отдельные категории дел особого производства.</w:t>
      </w:r>
    </w:p>
    <w:p w14:paraId="0EEF2382" w14:textId="77777777" w:rsidR="00384501" w:rsidRPr="00384501" w:rsidRDefault="00384501" w:rsidP="00737AEB">
      <w:pPr>
        <w:numPr>
          <w:ilvl w:val="0"/>
          <w:numId w:val="13"/>
        </w:numPr>
        <w:ind w:left="0" w:firstLine="709"/>
        <w:jc w:val="both"/>
        <w:rPr>
          <w:sz w:val="28"/>
          <w:szCs w:val="28"/>
        </w:rPr>
      </w:pPr>
      <w:r w:rsidRPr="00384501">
        <w:rPr>
          <w:sz w:val="28"/>
          <w:szCs w:val="28"/>
        </w:rPr>
        <w:t>Правовая природа производства по делам, возникающим из публичных правоотношений.</w:t>
      </w:r>
    </w:p>
    <w:p w14:paraId="0731EF39" w14:textId="77777777" w:rsidR="00384501" w:rsidRPr="00384501" w:rsidRDefault="00384501" w:rsidP="00737AEB">
      <w:pPr>
        <w:numPr>
          <w:ilvl w:val="0"/>
          <w:numId w:val="13"/>
        </w:numPr>
        <w:ind w:left="0" w:firstLine="709"/>
        <w:jc w:val="both"/>
        <w:rPr>
          <w:sz w:val="28"/>
          <w:szCs w:val="28"/>
        </w:rPr>
      </w:pPr>
      <w:r w:rsidRPr="00384501">
        <w:rPr>
          <w:sz w:val="28"/>
          <w:szCs w:val="28"/>
        </w:rPr>
        <w:t>Судебная защита избирательных прав.</w:t>
      </w:r>
    </w:p>
    <w:p w14:paraId="21B30BA4" w14:textId="77777777" w:rsidR="00384501" w:rsidRPr="00384501" w:rsidRDefault="00384501" w:rsidP="00737AEB">
      <w:pPr>
        <w:numPr>
          <w:ilvl w:val="0"/>
          <w:numId w:val="13"/>
        </w:numPr>
        <w:ind w:left="0" w:firstLine="709"/>
        <w:jc w:val="both"/>
        <w:rPr>
          <w:sz w:val="28"/>
          <w:szCs w:val="28"/>
        </w:rPr>
      </w:pPr>
      <w:r w:rsidRPr="00384501">
        <w:rPr>
          <w:sz w:val="28"/>
          <w:szCs w:val="28"/>
        </w:rPr>
        <w:t>Судебное оспаривание нормативных актов полностью или в части.</w:t>
      </w:r>
    </w:p>
    <w:p w14:paraId="6CD25350" w14:textId="77777777" w:rsidR="00384501" w:rsidRPr="00384501" w:rsidRDefault="00384501" w:rsidP="00737AEB">
      <w:pPr>
        <w:numPr>
          <w:ilvl w:val="0"/>
          <w:numId w:val="13"/>
        </w:numPr>
        <w:ind w:left="0" w:firstLine="709"/>
        <w:jc w:val="both"/>
        <w:rPr>
          <w:sz w:val="28"/>
          <w:szCs w:val="28"/>
        </w:rPr>
      </w:pPr>
      <w:r w:rsidRPr="00384501">
        <w:rPr>
          <w:sz w:val="28"/>
          <w:szCs w:val="28"/>
        </w:rPr>
        <w:t>Апелляция в гражданском процессе.</w:t>
      </w:r>
    </w:p>
    <w:p w14:paraId="5BD321DE" w14:textId="77777777" w:rsidR="00384501" w:rsidRPr="00384501" w:rsidRDefault="00384501" w:rsidP="00737AEB">
      <w:pPr>
        <w:numPr>
          <w:ilvl w:val="0"/>
          <w:numId w:val="13"/>
        </w:numPr>
        <w:ind w:left="0" w:firstLine="709"/>
        <w:jc w:val="both"/>
        <w:rPr>
          <w:sz w:val="28"/>
          <w:szCs w:val="28"/>
        </w:rPr>
      </w:pPr>
      <w:r w:rsidRPr="00384501">
        <w:rPr>
          <w:sz w:val="28"/>
          <w:szCs w:val="28"/>
        </w:rPr>
        <w:t>Сущность кассации в гражданском процессе.</w:t>
      </w:r>
    </w:p>
    <w:p w14:paraId="4DC71A96" w14:textId="77777777" w:rsidR="00384501" w:rsidRPr="00384501" w:rsidRDefault="00384501" w:rsidP="00737AEB">
      <w:pPr>
        <w:numPr>
          <w:ilvl w:val="0"/>
          <w:numId w:val="13"/>
        </w:numPr>
        <w:ind w:left="0" w:firstLine="709"/>
        <w:jc w:val="both"/>
        <w:rPr>
          <w:sz w:val="28"/>
          <w:szCs w:val="28"/>
        </w:rPr>
      </w:pPr>
      <w:r w:rsidRPr="00384501">
        <w:rPr>
          <w:sz w:val="28"/>
          <w:szCs w:val="28"/>
        </w:rPr>
        <w:t>Полномочия суда кассационной инстанции.</w:t>
      </w:r>
    </w:p>
    <w:p w14:paraId="6A53DDA2" w14:textId="77777777" w:rsidR="00384501" w:rsidRPr="00384501" w:rsidRDefault="00384501" w:rsidP="00737AEB">
      <w:pPr>
        <w:numPr>
          <w:ilvl w:val="0"/>
          <w:numId w:val="13"/>
        </w:numPr>
        <w:ind w:left="0" w:firstLine="709"/>
        <w:jc w:val="both"/>
        <w:rPr>
          <w:sz w:val="28"/>
          <w:szCs w:val="28"/>
        </w:rPr>
      </w:pPr>
      <w:r w:rsidRPr="00384501">
        <w:rPr>
          <w:sz w:val="28"/>
          <w:szCs w:val="28"/>
        </w:rPr>
        <w:t>Порядок рассмотрения кассационных жалоб и представлений судом кассационной инстанции.</w:t>
      </w:r>
    </w:p>
    <w:p w14:paraId="2E6A7455" w14:textId="77777777" w:rsidR="00384501" w:rsidRPr="00384501" w:rsidRDefault="00384501" w:rsidP="00737AEB">
      <w:pPr>
        <w:numPr>
          <w:ilvl w:val="0"/>
          <w:numId w:val="13"/>
        </w:numPr>
        <w:ind w:left="0" w:firstLine="709"/>
        <w:jc w:val="both"/>
        <w:rPr>
          <w:sz w:val="28"/>
          <w:szCs w:val="28"/>
        </w:rPr>
      </w:pPr>
      <w:r w:rsidRPr="00384501">
        <w:rPr>
          <w:sz w:val="28"/>
          <w:szCs w:val="28"/>
        </w:rPr>
        <w:t>Основания к отмене или изменению решений судом кассаци</w:t>
      </w:r>
      <w:r w:rsidRPr="00384501">
        <w:rPr>
          <w:sz w:val="28"/>
          <w:szCs w:val="28"/>
        </w:rPr>
        <w:softHyphen/>
        <w:t>онной инстанции.</w:t>
      </w:r>
    </w:p>
    <w:p w14:paraId="44FDAA9C" w14:textId="77777777" w:rsidR="00384501" w:rsidRPr="00384501" w:rsidRDefault="00384501" w:rsidP="00737AEB">
      <w:pPr>
        <w:numPr>
          <w:ilvl w:val="0"/>
          <w:numId w:val="13"/>
        </w:numPr>
        <w:ind w:left="0" w:firstLine="709"/>
        <w:jc w:val="both"/>
        <w:rPr>
          <w:sz w:val="28"/>
          <w:szCs w:val="28"/>
        </w:rPr>
      </w:pPr>
      <w:r w:rsidRPr="00384501">
        <w:rPr>
          <w:sz w:val="28"/>
          <w:szCs w:val="28"/>
        </w:rPr>
        <w:t>Производство в суде надзорной инстанции.</w:t>
      </w:r>
    </w:p>
    <w:p w14:paraId="5286F252" w14:textId="77777777" w:rsidR="00384501" w:rsidRPr="00384501" w:rsidRDefault="00384501" w:rsidP="00737AEB">
      <w:pPr>
        <w:numPr>
          <w:ilvl w:val="0"/>
          <w:numId w:val="13"/>
        </w:numPr>
        <w:ind w:left="0" w:firstLine="709"/>
        <w:jc w:val="both"/>
        <w:rPr>
          <w:sz w:val="28"/>
          <w:szCs w:val="28"/>
        </w:rPr>
      </w:pPr>
      <w:r w:rsidRPr="00384501">
        <w:rPr>
          <w:sz w:val="28"/>
          <w:szCs w:val="28"/>
        </w:rPr>
        <w:lastRenderedPageBreak/>
        <w:t>Пересмотр по вновь открывшимся обстоятельствам постанов</w:t>
      </w:r>
      <w:r w:rsidRPr="00384501">
        <w:rPr>
          <w:sz w:val="28"/>
          <w:szCs w:val="28"/>
        </w:rPr>
        <w:softHyphen/>
        <w:t>лений суда, вступивших в законную силу.</w:t>
      </w:r>
    </w:p>
    <w:p w14:paraId="1E0B10DA" w14:textId="77777777" w:rsidR="00384501" w:rsidRPr="00384501" w:rsidRDefault="00384501" w:rsidP="00737AEB">
      <w:pPr>
        <w:numPr>
          <w:ilvl w:val="0"/>
          <w:numId w:val="13"/>
        </w:numPr>
        <w:ind w:left="0" w:firstLine="709"/>
        <w:jc w:val="both"/>
        <w:rPr>
          <w:sz w:val="28"/>
          <w:szCs w:val="28"/>
        </w:rPr>
      </w:pPr>
      <w:r w:rsidRPr="00384501">
        <w:rPr>
          <w:sz w:val="28"/>
          <w:szCs w:val="28"/>
        </w:rPr>
        <w:t>Актуальные проблемы исполнительного производства.</w:t>
      </w:r>
    </w:p>
    <w:p w14:paraId="2992459A" w14:textId="77777777" w:rsidR="00384501" w:rsidRPr="00384501" w:rsidRDefault="00384501" w:rsidP="00737AEB">
      <w:pPr>
        <w:numPr>
          <w:ilvl w:val="0"/>
          <w:numId w:val="13"/>
        </w:numPr>
        <w:ind w:left="0" w:firstLine="709"/>
        <w:jc w:val="both"/>
        <w:rPr>
          <w:sz w:val="28"/>
          <w:szCs w:val="28"/>
        </w:rPr>
      </w:pPr>
      <w:r w:rsidRPr="00384501">
        <w:rPr>
          <w:sz w:val="28"/>
          <w:szCs w:val="28"/>
        </w:rPr>
        <w:t>Производство в суде по делам, возникающим в связи с испол</w:t>
      </w:r>
      <w:r w:rsidRPr="00384501">
        <w:rPr>
          <w:sz w:val="28"/>
          <w:szCs w:val="28"/>
        </w:rPr>
        <w:softHyphen/>
        <w:t>нением судебных постановлений и актов иных органов.</w:t>
      </w:r>
    </w:p>
    <w:p w14:paraId="6B84E695" w14:textId="77777777" w:rsidR="00384501" w:rsidRPr="00384501" w:rsidRDefault="00384501" w:rsidP="00737AEB">
      <w:pPr>
        <w:numPr>
          <w:ilvl w:val="0"/>
          <w:numId w:val="13"/>
        </w:numPr>
        <w:ind w:left="0" w:firstLine="709"/>
        <w:jc w:val="both"/>
        <w:rPr>
          <w:sz w:val="28"/>
          <w:szCs w:val="28"/>
        </w:rPr>
      </w:pPr>
      <w:r w:rsidRPr="00384501">
        <w:rPr>
          <w:sz w:val="28"/>
          <w:szCs w:val="28"/>
        </w:rPr>
        <w:t>Международный гражданский процесс: понятие и основные институты.</w:t>
      </w:r>
    </w:p>
    <w:p w14:paraId="648EC076" w14:textId="77777777" w:rsidR="00384501" w:rsidRPr="00384501" w:rsidRDefault="00384501" w:rsidP="00737AEB">
      <w:pPr>
        <w:numPr>
          <w:ilvl w:val="0"/>
          <w:numId w:val="13"/>
        </w:numPr>
        <w:ind w:left="0" w:firstLine="709"/>
        <w:jc w:val="both"/>
        <w:rPr>
          <w:sz w:val="28"/>
          <w:szCs w:val="28"/>
        </w:rPr>
      </w:pPr>
      <w:r w:rsidRPr="00384501">
        <w:rPr>
          <w:sz w:val="28"/>
          <w:szCs w:val="28"/>
        </w:rPr>
        <w:t>Производство по делам с участием иностранных лиц.</w:t>
      </w:r>
    </w:p>
    <w:p w14:paraId="537A6315" w14:textId="77777777" w:rsidR="00384501" w:rsidRPr="00384501" w:rsidRDefault="00384501" w:rsidP="00737AEB">
      <w:pPr>
        <w:numPr>
          <w:ilvl w:val="0"/>
          <w:numId w:val="13"/>
        </w:numPr>
        <w:ind w:left="0" w:firstLine="709"/>
        <w:jc w:val="both"/>
        <w:rPr>
          <w:sz w:val="28"/>
          <w:szCs w:val="28"/>
        </w:rPr>
      </w:pPr>
      <w:r w:rsidRPr="00384501">
        <w:rPr>
          <w:sz w:val="28"/>
          <w:szCs w:val="28"/>
        </w:rPr>
        <w:t>Актуальные проблемы современного российского нотариата.</w:t>
      </w:r>
    </w:p>
    <w:p w14:paraId="1937EBE8" w14:textId="77777777" w:rsidR="00384501" w:rsidRPr="00384501" w:rsidRDefault="00384501" w:rsidP="00737AEB">
      <w:pPr>
        <w:numPr>
          <w:ilvl w:val="0"/>
          <w:numId w:val="13"/>
        </w:numPr>
        <w:ind w:left="0" w:firstLine="709"/>
        <w:jc w:val="both"/>
        <w:rPr>
          <w:sz w:val="28"/>
          <w:szCs w:val="28"/>
        </w:rPr>
      </w:pPr>
      <w:r w:rsidRPr="00384501">
        <w:rPr>
          <w:sz w:val="28"/>
          <w:szCs w:val="28"/>
        </w:rPr>
        <w:t>Компетенция органов нотариата.</w:t>
      </w:r>
    </w:p>
    <w:p w14:paraId="1161DD81" w14:textId="77777777" w:rsidR="00384501" w:rsidRPr="00384501" w:rsidRDefault="00384501" w:rsidP="00737AEB">
      <w:pPr>
        <w:numPr>
          <w:ilvl w:val="0"/>
          <w:numId w:val="13"/>
        </w:numPr>
        <w:ind w:left="0" w:firstLine="709"/>
        <w:jc w:val="both"/>
        <w:rPr>
          <w:sz w:val="28"/>
          <w:szCs w:val="28"/>
        </w:rPr>
      </w:pPr>
      <w:r w:rsidRPr="00384501">
        <w:rPr>
          <w:sz w:val="28"/>
          <w:szCs w:val="28"/>
        </w:rPr>
        <w:t>Нотариальные действия по охране наследственных прав.</w:t>
      </w:r>
    </w:p>
    <w:p w14:paraId="727B5682" w14:textId="77777777" w:rsidR="00384501" w:rsidRPr="00384501" w:rsidRDefault="00384501" w:rsidP="00737AEB">
      <w:pPr>
        <w:numPr>
          <w:ilvl w:val="0"/>
          <w:numId w:val="13"/>
        </w:numPr>
        <w:ind w:left="0" w:firstLine="709"/>
        <w:jc w:val="both"/>
        <w:rPr>
          <w:sz w:val="28"/>
          <w:szCs w:val="28"/>
        </w:rPr>
      </w:pPr>
      <w:r w:rsidRPr="00384501">
        <w:rPr>
          <w:sz w:val="28"/>
          <w:szCs w:val="28"/>
        </w:rPr>
        <w:t>Судебное обжалование нотариальных действий (бездей</w:t>
      </w:r>
      <w:r w:rsidRPr="00384501">
        <w:rPr>
          <w:sz w:val="28"/>
          <w:szCs w:val="28"/>
        </w:rPr>
        <w:softHyphen/>
        <w:t>ствия).</w:t>
      </w:r>
    </w:p>
    <w:p w14:paraId="00B29F5C" w14:textId="77777777" w:rsidR="00384501" w:rsidRPr="00384501" w:rsidRDefault="00384501" w:rsidP="00737AEB">
      <w:pPr>
        <w:numPr>
          <w:ilvl w:val="0"/>
          <w:numId w:val="13"/>
        </w:numPr>
        <w:ind w:left="0" w:firstLine="709"/>
        <w:jc w:val="both"/>
        <w:rPr>
          <w:sz w:val="28"/>
          <w:szCs w:val="28"/>
        </w:rPr>
      </w:pPr>
      <w:r w:rsidRPr="00384501">
        <w:rPr>
          <w:sz w:val="28"/>
          <w:szCs w:val="28"/>
        </w:rPr>
        <w:t>Правовая природа третейского судопроизводства.</w:t>
      </w:r>
    </w:p>
    <w:p w14:paraId="5F982FB6" w14:textId="77777777" w:rsidR="00384501" w:rsidRPr="00384501" w:rsidRDefault="00384501" w:rsidP="00737AEB">
      <w:pPr>
        <w:numPr>
          <w:ilvl w:val="0"/>
          <w:numId w:val="13"/>
        </w:numPr>
        <w:ind w:left="0" w:firstLine="709"/>
        <w:jc w:val="both"/>
        <w:rPr>
          <w:sz w:val="28"/>
          <w:szCs w:val="28"/>
        </w:rPr>
      </w:pPr>
      <w:r w:rsidRPr="00384501">
        <w:rPr>
          <w:sz w:val="28"/>
          <w:szCs w:val="28"/>
        </w:rPr>
        <w:t>Судопроизводство в Международном коммерческом арбит</w:t>
      </w:r>
      <w:r w:rsidRPr="00384501">
        <w:rPr>
          <w:sz w:val="28"/>
          <w:szCs w:val="28"/>
        </w:rPr>
        <w:softHyphen/>
        <w:t>ражном суде при Торгово-промышленной палате РФ.</w:t>
      </w:r>
    </w:p>
    <w:p w14:paraId="6C6B4829" w14:textId="77777777" w:rsidR="00384501" w:rsidRPr="00384501" w:rsidRDefault="00384501" w:rsidP="00384501">
      <w:pPr>
        <w:widowControl w:val="0"/>
        <w:autoSpaceDE w:val="0"/>
        <w:autoSpaceDN w:val="0"/>
        <w:adjustRightInd w:val="0"/>
        <w:ind w:firstLine="709"/>
        <w:jc w:val="both"/>
        <w:rPr>
          <w:b/>
          <w:sz w:val="28"/>
          <w:szCs w:val="28"/>
        </w:rPr>
      </w:pPr>
    </w:p>
    <w:p w14:paraId="6ABC398A" w14:textId="77777777" w:rsidR="00384501" w:rsidRPr="00384501" w:rsidRDefault="00384501" w:rsidP="00384501">
      <w:pPr>
        <w:widowControl w:val="0"/>
        <w:autoSpaceDE w:val="0"/>
        <w:autoSpaceDN w:val="0"/>
        <w:adjustRightInd w:val="0"/>
        <w:ind w:firstLine="709"/>
        <w:jc w:val="both"/>
        <w:rPr>
          <w:b/>
          <w:sz w:val="28"/>
          <w:szCs w:val="28"/>
        </w:rPr>
      </w:pPr>
      <w:r w:rsidRPr="00384501">
        <w:rPr>
          <w:b/>
          <w:sz w:val="28"/>
          <w:szCs w:val="28"/>
        </w:rPr>
        <w:t>«Арбитражное процессуальное право»</w:t>
      </w:r>
    </w:p>
    <w:p w14:paraId="51F84BA8" w14:textId="77777777" w:rsidR="00384501" w:rsidRPr="00384501" w:rsidRDefault="00384501" w:rsidP="00384501">
      <w:pPr>
        <w:widowControl w:val="0"/>
        <w:autoSpaceDE w:val="0"/>
        <w:autoSpaceDN w:val="0"/>
        <w:adjustRightInd w:val="0"/>
        <w:ind w:firstLine="709"/>
        <w:jc w:val="both"/>
        <w:rPr>
          <w:b/>
          <w:sz w:val="28"/>
          <w:szCs w:val="28"/>
          <w:u w:val="single"/>
        </w:rPr>
      </w:pPr>
    </w:p>
    <w:p w14:paraId="3D7B54C8" w14:textId="77777777" w:rsidR="00384501" w:rsidRPr="00384501" w:rsidRDefault="00384501" w:rsidP="00737AEB">
      <w:pPr>
        <w:widowControl w:val="0"/>
        <w:numPr>
          <w:ilvl w:val="0"/>
          <w:numId w:val="14"/>
        </w:numPr>
        <w:autoSpaceDE w:val="0"/>
        <w:autoSpaceDN w:val="0"/>
        <w:adjustRightInd w:val="0"/>
        <w:ind w:left="0" w:firstLine="709"/>
        <w:jc w:val="both"/>
        <w:rPr>
          <w:b/>
          <w:sz w:val="28"/>
          <w:szCs w:val="28"/>
          <w:u w:val="single"/>
        </w:rPr>
      </w:pPr>
      <w:r w:rsidRPr="00384501">
        <w:rPr>
          <w:sz w:val="28"/>
          <w:szCs w:val="28"/>
        </w:rPr>
        <w:t>Роль науки арбитражного процессуального права в обес</w:t>
      </w:r>
      <w:r w:rsidRPr="00384501">
        <w:rPr>
          <w:sz w:val="28"/>
          <w:szCs w:val="28"/>
        </w:rPr>
        <w:softHyphen/>
        <w:t>печении эффективности судопроизводства в арбитражных су</w:t>
      </w:r>
      <w:r w:rsidRPr="00384501">
        <w:rPr>
          <w:sz w:val="28"/>
          <w:szCs w:val="28"/>
        </w:rPr>
        <w:softHyphen/>
        <w:t xml:space="preserve">дах. </w:t>
      </w:r>
    </w:p>
    <w:p w14:paraId="3F7053F3" w14:textId="77777777" w:rsidR="00384501" w:rsidRPr="00384501" w:rsidRDefault="00384501" w:rsidP="00737AEB">
      <w:pPr>
        <w:numPr>
          <w:ilvl w:val="0"/>
          <w:numId w:val="14"/>
        </w:numPr>
        <w:ind w:left="0" w:firstLine="709"/>
        <w:jc w:val="both"/>
        <w:rPr>
          <w:sz w:val="28"/>
          <w:szCs w:val="28"/>
        </w:rPr>
      </w:pPr>
      <w:r w:rsidRPr="00384501">
        <w:rPr>
          <w:sz w:val="28"/>
          <w:szCs w:val="28"/>
        </w:rPr>
        <w:t>Влияние науки гражданского процессуального права на развитие науки арбитражного процессуального права</w:t>
      </w:r>
    </w:p>
    <w:p w14:paraId="53515C34" w14:textId="77777777" w:rsidR="00384501" w:rsidRPr="00384501" w:rsidRDefault="00384501" w:rsidP="00737AEB">
      <w:pPr>
        <w:numPr>
          <w:ilvl w:val="0"/>
          <w:numId w:val="14"/>
        </w:numPr>
        <w:ind w:left="0" w:firstLine="709"/>
        <w:jc w:val="both"/>
        <w:rPr>
          <w:sz w:val="28"/>
          <w:szCs w:val="28"/>
        </w:rPr>
      </w:pPr>
      <w:r w:rsidRPr="00384501">
        <w:rPr>
          <w:sz w:val="28"/>
          <w:szCs w:val="28"/>
        </w:rPr>
        <w:t>Взаимосвязь и взаимовлияние науки арбитражного про</w:t>
      </w:r>
      <w:r w:rsidRPr="00384501">
        <w:rPr>
          <w:sz w:val="28"/>
          <w:szCs w:val="28"/>
        </w:rPr>
        <w:softHyphen/>
        <w:t>цессуального права и науки гражданского процессуального права</w:t>
      </w:r>
    </w:p>
    <w:p w14:paraId="734B294E" w14:textId="77777777" w:rsidR="00384501" w:rsidRPr="00384501" w:rsidRDefault="00384501" w:rsidP="00737AEB">
      <w:pPr>
        <w:numPr>
          <w:ilvl w:val="0"/>
          <w:numId w:val="14"/>
        </w:numPr>
        <w:ind w:left="0" w:firstLine="709"/>
        <w:jc w:val="both"/>
        <w:rPr>
          <w:sz w:val="28"/>
          <w:szCs w:val="28"/>
        </w:rPr>
      </w:pPr>
      <w:r w:rsidRPr="00384501">
        <w:rPr>
          <w:sz w:val="28"/>
          <w:szCs w:val="28"/>
        </w:rPr>
        <w:t>Конституционные основы судопроизводства в арбитражных судах</w:t>
      </w:r>
    </w:p>
    <w:p w14:paraId="257C7D30" w14:textId="77777777" w:rsidR="00384501" w:rsidRPr="00384501" w:rsidRDefault="00384501" w:rsidP="00737AEB">
      <w:pPr>
        <w:numPr>
          <w:ilvl w:val="0"/>
          <w:numId w:val="14"/>
        </w:numPr>
        <w:ind w:left="0" w:firstLine="709"/>
        <w:jc w:val="both"/>
        <w:rPr>
          <w:sz w:val="28"/>
          <w:szCs w:val="28"/>
        </w:rPr>
      </w:pPr>
      <w:r w:rsidRPr="00384501">
        <w:rPr>
          <w:sz w:val="28"/>
          <w:szCs w:val="28"/>
        </w:rPr>
        <w:t>История коммерческого судопроизводства в России</w:t>
      </w:r>
    </w:p>
    <w:p w14:paraId="33DB6AFD" w14:textId="77777777" w:rsidR="00384501" w:rsidRPr="00384501" w:rsidRDefault="00384501" w:rsidP="00737AEB">
      <w:pPr>
        <w:numPr>
          <w:ilvl w:val="0"/>
          <w:numId w:val="14"/>
        </w:numPr>
        <w:ind w:left="0" w:firstLine="709"/>
        <w:jc w:val="both"/>
        <w:rPr>
          <w:sz w:val="28"/>
          <w:szCs w:val="28"/>
        </w:rPr>
      </w:pPr>
      <w:r w:rsidRPr="00384501">
        <w:rPr>
          <w:sz w:val="28"/>
          <w:szCs w:val="28"/>
        </w:rPr>
        <w:t>История кодификаций арбитражного процессуального законодательства</w:t>
      </w:r>
    </w:p>
    <w:p w14:paraId="03A42981" w14:textId="77777777" w:rsidR="00384501" w:rsidRPr="00384501" w:rsidRDefault="00384501" w:rsidP="00737AEB">
      <w:pPr>
        <w:numPr>
          <w:ilvl w:val="0"/>
          <w:numId w:val="14"/>
        </w:numPr>
        <w:ind w:left="0" w:firstLine="709"/>
        <w:jc w:val="both"/>
        <w:rPr>
          <w:sz w:val="28"/>
          <w:szCs w:val="28"/>
        </w:rPr>
      </w:pPr>
      <w:r w:rsidRPr="00384501">
        <w:rPr>
          <w:sz w:val="28"/>
          <w:szCs w:val="28"/>
        </w:rPr>
        <w:t>Понятие и система принципов арбитражного процессуального права</w:t>
      </w:r>
    </w:p>
    <w:p w14:paraId="4BD8F92D" w14:textId="77777777" w:rsidR="00384501" w:rsidRPr="00384501" w:rsidRDefault="00384501" w:rsidP="00737AEB">
      <w:pPr>
        <w:numPr>
          <w:ilvl w:val="0"/>
          <w:numId w:val="14"/>
        </w:numPr>
        <w:ind w:left="0" w:firstLine="709"/>
        <w:jc w:val="both"/>
        <w:rPr>
          <w:sz w:val="28"/>
          <w:szCs w:val="28"/>
        </w:rPr>
      </w:pPr>
      <w:r w:rsidRPr="00384501">
        <w:rPr>
          <w:sz w:val="28"/>
          <w:szCs w:val="28"/>
        </w:rPr>
        <w:t>Доступность судебной защиты прав и законных интересов в арбит</w:t>
      </w:r>
      <w:r w:rsidRPr="00384501">
        <w:rPr>
          <w:sz w:val="28"/>
          <w:szCs w:val="28"/>
        </w:rPr>
        <w:softHyphen/>
        <w:t>ражном процессе</w:t>
      </w:r>
    </w:p>
    <w:p w14:paraId="5DDC1FD8" w14:textId="77777777" w:rsidR="00384501" w:rsidRPr="00384501" w:rsidRDefault="00384501" w:rsidP="00737AEB">
      <w:pPr>
        <w:numPr>
          <w:ilvl w:val="0"/>
          <w:numId w:val="14"/>
        </w:numPr>
        <w:ind w:left="0" w:firstLine="709"/>
        <w:jc w:val="both"/>
        <w:rPr>
          <w:sz w:val="28"/>
          <w:szCs w:val="28"/>
        </w:rPr>
      </w:pPr>
      <w:r w:rsidRPr="00384501">
        <w:rPr>
          <w:sz w:val="28"/>
          <w:szCs w:val="28"/>
        </w:rPr>
        <w:t>Принцип юридической истины в арбитражном процессе</w:t>
      </w:r>
    </w:p>
    <w:p w14:paraId="60BE7BE8" w14:textId="77777777" w:rsidR="00384501" w:rsidRPr="00384501" w:rsidRDefault="00384501" w:rsidP="00737AEB">
      <w:pPr>
        <w:numPr>
          <w:ilvl w:val="0"/>
          <w:numId w:val="14"/>
        </w:numPr>
        <w:ind w:left="0" w:firstLine="709"/>
        <w:jc w:val="both"/>
        <w:rPr>
          <w:sz w:val="28"/>
          <w:szCs w:val="28"/>
        </w:rPr>
      </w:pPr>
      <w:r w:rsidRPr="00384501">
        <w:rPr>
          <w:sz w:val="28"/>
          <w:szCs w:val="28"/>
        </w:rPr>
        <w:t xml:space="preserve">Основные системы разрешения коммерческих споров за рубежом </w:t>
      </w:r>
    </w:p>
    <w:p w14:paraId="06A45657" w14:textId="77777777" w:rsidR="00384501" w:rsidRPr="00384501" w:rsidRDefault="00384501" w:rsidP="00737AEB">
      <w:pPr>
        <w:numPr>
          <w:ilvl w:val="0"/>
          <w:numId w:val="14"/>
        </w:numPr>
        <w:ind w:left="0" w:firstLine="709"/>
        <w:jc w:val="both"/>
        <w:rPr>
          <w:sz w:val="28"/>
          <w:szCs w:val="28"/>
        </w:rPr>
      </w:pPr>
      <w:r w:rsidRPr="00384501">
        <w:rPr>
          <w:sz w:val="28"/>
          <w:szCs w:val="28"/>
        </w:rPr>
        <w:t>Стадии арбитражного процесса</w:t>
      </w:r>
    </w:p>
    <w:p w14:paraId="69910006" w14:textId="77777777" w:rsidR="00384501" w:rsidRPr="00384501" w:rsidRDefault="00384501" w:rsidP="00737AEB">
      <w:pPr>
        <w:numPr>
          <w:ilvl w:val="0"/>
          <w:numId w:val="14"/>
        </w:numPr>
        <w:ind w:left="0" w:firstLine="709"/>
        <w:jc w:val="both"/>
        <w:rPr>
          <w:sz w:val="28"/>
          <w:szCs w:val="28"/>
        </w:rPr>
      </w:pPr>
      <w:r w:rsidRPr="00384501">
        <w:rPr>
          <w:sz w:val="28"/>
          <w:szCs w:val="28"/>
        </w:rPr>
        <w:t>Виды судопроизводств в арбитражном процессе</w:t>
      </w:r>
    </w:p>
    <w:p w14:paraId="7ABADDC3" w14:textId="77777777" w:rsidR="00384501" w:rsidRPr="00384501" w:rsidRDefault="00384501" w:rsidP="00737AEB">
      <w:pPr>
        <w:numPr>
          <w:ilvl w:val="0"/>
          <w:numId w:val="14"/>
        </w:numPr>
        <w:ind w:left="0" w:firstLine="709"/>
        <w:jc w:val="both"/>
        <w:rPr>
          <w:sz w:val="28"/>
          <w:szCs w:val="28"/>
        </w:rPr>
      </w:pPr>
      <w:r w:rsidRPr="00384501">
        <w:rPr>
          <w:sz w:val="28"/>
          <w:szCs w:val="28"/>
        </w:rPr>
        <w:t>Роль судебной практики в развитии арбитражного процессуально</w:t>
      </w:r>
      <w:r w:rsidRPr="00384501">
        <w:rPr>
          <w:sz w:val="28"/>
          <w:szCs w:val="28"/>
        </w:rPr>
        <w:softHyphen/>
        <w:t>го права и законодательства</w:t>
      </w:r>
    </w:p>
    <w:p w14:paraId="6DDA7E25" w14:textId="77777777" w:rsidR="00384501" w:rsidRPr="00384501" w:rsidRDefault="00384501" w:rsidP="00737AEB">
      <w:pPr>
        <w:numPr>
          <w:ilvl w:val="0"/>
          <w:numId w:val="14"/>
        </w:numPr>
        <w:ind w:left="0" w:firstLine="709"/>
        <w:jc w:val="both"/>
        <w:rPr>
          <w:sz w:val="28"/>
          <w:szCs w:val="28"/>
        </w:rPr>
      </w:pPr>
      <w:r w:rsidRPr="00384501">
        <w:rPr>
          <w:sz w:val="28"/>
          <w:szCs w:val="28"/>
        </w:rPr>
        <w:t>Подведомственность дел арбитражному суду и ее основные критерии</w:t>
      </w:r>
    </w:p>
    <w:p w14:paraId="72263877" w14:textId="77777777" w:rsidR="00384501" w:rsidRPr="00384501" w:rsidRDefault="00384501" w:rsidP="00737AEB">
      <w:pPr>
        <w:numPr>
          <w:ilvl w:val="0"/>
          <w:numId w:val="14"/>
        </w:numPr>
        <w:ind w:left="0" w:firstLine="709"/>
        <w:jc w:val="both"/>
        <w:rPr>
          <w:sz w:val="28"/>
          <w:szCs w:val="28"/>
        </w:rPr>
      </w:pPr>
      <w:r w:rsidRPr="00384501">
        <w:rPr>
          <w:sz w:val="28"/>
          <w:szCs w:val="28"/>
        </w:rPr>
        <w:t>Коллизии подведомственности и порядок их разрешения</w:t>
      </w:r>
    </w:p>
    <w:p w14:paraId="3F512424" w14:textId="77777777" w:rsidR="00384501" w:rsidRPr="00384501" w:rsidRDefault="00384501" w:rsidP="00737AEB">
      <w:pPr>
        <w:numPr>
          <w:ilvl w:val="0"/>
          <w:numId w:val="14"/>
        </w:numPr>
        <w:ind w:left="0" w:firstLine="709"/>
        <w:jc w:val="both"/>
        <w:rPr>
          <w:sz w:val="28"/>
          <w:szCs w:val="28"/>
        </w:rPr>
      </w:pPr>
      <w:r w:rsidRPr="00384501">
        <w:rPr>
          <w:sz w:val="28"/>
          <w:szCs w:val="28"/>
        </w:rPr>
        <w:t>Арбитражные заседатели в арбитражном процессе</w:t>
      </w:r>
    </w:p>
    <w:p w14:paraId="26E45D1C" w14:textId="77777777" w:rsidR="00384501" w:rsidRPr="00384501" w:rsidRDefault="00384501" w:rsidP="00737AEB">
      <w:pPr>
        <w:numPr>
          <w:ilvl w:val="0"/>
          <w:numId w:val="14"/>
        </w:numPr>
        <w:ind w:left="0" w:firstLine="709"/>
        <w:jc w:val="both"/>
        <w:rPr>
          <w:sz w:val="28"/>
          <w:szCs w:val="28"/>
        </w:rPr>
      </w:pPr>
      <w:r w:rsidRPr="00384501">
        <w:rPr>
          <w:sz w:val="28"/>
          <w:szCs w:val="28"/>
        </w:rPr>
        <w:t xml:space="preserve">Стороны: понятие, процессуальные права и обязанности </w:t>
      </w:r>
    </w:p>
    <w:p w14:paraId="21D4C175" w14:textId="77777777" w:rsidR="00384501" w:rsidRPr="00384501" w:rsidRDefault="00384501" w:rsidP="00737AEB">
      <w:pPr>
        <w:numPr>
          <w:ilvl w:val="0"/>
          <w:numId w:val="14"/>
        </w:numPr>
        <w:ind w:left="0" w:firstLine="709"/>
        <w:jc w:val="both"/>
        <w:rPr>
          <w:sz w:val="28"/>
          <w:szCs w:val="28"/>
        </w:rPr>
      </w:pPr>
      <w:r w:rsidRPr="00384501">
        <w:rPr>
          <w:sz w:val="28"/>
          <w:szCs w:val="28"/>
        </w:rPr>
        <w:t>Третьи лица в арбитражном процессе</w:t>
      </w:r>
    </w:p>
    <w:p w14:paraId="7A0E6783" w14:textId="77777777" w:rsidR="00384501" w:rsidRPr="00384501" w:rsidRDefault="00384501" w:rsidP="00737AEB">
      <w:pPr>
        <w:numPr>
          <w:ilvl w:val="0"/>
          <w:numId w:val="14"/>
        </w:numPr>
        <w:ind w:left="0" w:firstLine="709"/>
        <w:jc w:val="both"/>
        <w:rPr>
          <w:sz w:val="28"/>
          <w:szCs w:val="28"/>
        </w:rPr>
      </w:pPr>
      <w:r w:rsidRPr="00384501">
        <w:rPr>
          <w:sz w:val="28"/>
          <w:szCs w:val="28"/>
        </w:rPr>
        <w:t>Защита государственных и общественных интересов в арбитраж</w:t>
      </w:r>
      <w:r w:rsidRPr="00384501">
        <w:rPr>
          <w:sz w:val="28"/>
          <w:szCs w:val="28"/>
        </w:rPr>
        <w:softHyphen/>
        <w:t>ном процессе</w:t>
      </w:r>
    </w:p>
    <w:p w14:paraId="15A60DC5" w14:textId="77777777" w:rsidR="00384501" w:rsidRPr="00384501" w:rsidRDefault="00384501" w:rsidP="00737AEB">
      <w:pPr>
        <w:numPr>
          <w:ilvl w:val="0"/>
          <w:numId w:val="14"/>
        </w:numPr>
        <w:ind w:left="0" w:firstLine="709"/>
        <w:jc w:val="both"/>
        <w:rPr>
          <w:sz w:val="28"/>
          <w:szCs w:val="28"/>
        </w:rPr>
      </w:pPr>
      <w:r w:rsidRPr="00384501">
        <w:rPr>
          <w:sz w:val="28"/>
          <w:szCs w:val="28"/>
        </w:rPr>
        <w:t>Представительство в арбитражном процессе</w:t>
      </w:r>
    </w:p>
    <w:p w14:paraId="1E6AF7BD" w14:textId="77777777" w:rsidR="00384501" w:rsidRPr="00384501" w:rsidRDefault="00384501" w:rsidP="00737AEB">
      <w:pPr>
        <w:numPr>
          <w:ilvl w:val="0"/>
          <w:numId w:val="14"/>
        </w:numPr>
        <w:ind w:left="0" w:firstLine="709"/>
        <w:jc w:val="both"/>
        <w:rPr>
          <w:sz w:val="28"/>
          <w:szCs w:val="28"/>
        </w:rPr>
      </w:pPr>
      <w:r w:rsidRPr="00384501">
        <w:rPr>
          <w:sz w:val="28"/>
          <w:szCs w:val="28"/>
        </w:rPr>
        <w:lastRenderedPageBreak/>
        <w:t xml:space="preserve">Роль прокурора в современном арбитражном процессе </w:t>
      </w:r>
    </w:p>
    <w:p w14:paraId="08AED7D8" w14:textId="77777777" w:rsidR="00384501" w:rsidRPr="00384501" w:rsidRDefault="00384501" w:rsidP="00737AEB">
      <w:pPr>
        <w:numPr>
          <w:ilvl w:val="0"/>
          <w:numId w:val="14"/>
        </w:numPr>
        <w:ind w:left="0" w:firstLine="709"/>
        <w:jc w:val="both"/>
        <w:rPr>
          <w:sz w:val="28"/>
          <w:szCs w:val="28"/>
        </w:rPr>
      </w:pPr>
      <w:r w:rsidRPr="00384501">
        <w:rPr>
          <w:sz w:val="28"/>
          <w:szCs w:val="28"/>
        </w:rPr>
        <w:t xml:space="preserve">Процессуальное соучастие в современном арбитражном процессе </w:t>
      </w:r>
    </w:p>
    <w:p w14:paraId="369B2634" w14:textId="77777777" w:rsidR="00384501" w:rsidRPr="00384501" w:rsidRDefault="00384501" w:rsidP="00737AEB">
      <w:pPr>
        <w:numPr>
          <w:ilvl w:val="0"/>
          <w:numId w:val="14"/>
        </w:numPr>
        <w:ind w:left="0" w:firstLine="709"/>
        <w:jc w:val="both"/>
        <w:rPr>
          <w:sz w:val="28"/>
          <w:szCs w:val="28"/>
        </w:rPr>
      </w:pPr>
      <w:r w:rsidRPr="00384501">
        <w:rPr>
          <w:sz w:val="28"/>
          <w:szCs w:val="28"/>
        </w:rPr>
        <w:t xml:space="preserve">Подсудность дел арбитражным судам </w:t>
      </w:r>
    </w:p>
    <w:p w14:paraId="79155D39" w14:textId="77777777" w:rsidR="00384501" w:rsidRPr="00384501" w:rsidRDefault="00384501" w:rsidP="00737AEB">
      <w:pPr>
        <w:numPr>
          <w:ilvl w:val="0"/>
          <w:numId w:val="14"/>
        </w:numPr>
        <w:ind w:left="0" w:firstLine="709"/>
        <w:jc w:val="both"/>
        <w:rPr>
          <w:sz w:val="28"/>
          <w:szCs w:val="28"/>
        </w:rPr>
      </w:pPr>
      <w:r w:rsidRPr="00384501">
        <w:rPr>
          <w:sz w:val="28"/>
          <w:szCs w:val="28"/>
        </w:rPr>
        <w:t>Понятие доказательств в арбитражном процессе</w:t>
      </w:r>
    </w:p>
    <w:p w14:paraId="43A646B9" w14:textId="77777777" w:rsidR="00384501" w:rsidRPr="00384501" w:rsidRDefault="00384501" w:rsidP="00737AEB">
      <w:pPr>
        <w:numPr>
          <w:ilvl w:val="0"/>
          <w:numId w:val="14"/>
        </w:numPr>
        <w:ind w:left="0" w:firstLine="709"/>
        <w:jc w:val="both"/>
        <w:rPr>
          <w:sz w:val="28"/>
          <w:szCs w:val="28"/>
        </w:rPr>
      </w:pPr>
      <w:r w:rsidRPr="00384501">
        <w:rPr>
          <w:sz w:val="28"/>
          <w:szCs w:val="28"/>
        </w:rPr>
        <w:t>Классификация доказательств в арбитражном процессе</w:t>
      </w:r>
    </w:p>
    <w:p w14:paraId="5CF3FA27" w14:textId="77777777" w:rsidR="00384501" w:rsidRPr="00384501" w:rsidRDefault="00384501" w:rsidP="00737AEB">
      <w:pPr>
        <w:numPr>
          <w:ilvl w:val="0"/>
          <w:numId w:val="14"/>
        </w:numPr>
        <w:ind w:left="0" w:firstLine="709"/>
        <w:jc w:val="both"/>
        <w:rPr>
          <w:sz w:val="28"/>
          <w:szCs w:val="28"/>
        </w:rPr>
      </w:pPr>
      <w:r w:rsidRPr="00384501">
        <w:rPr>
          <w:sz w:val="28"/>
          <w:szCs w:val="28"/>
        </w:rPr>
        <w:t>Роль доказательственных презумпций в доказывании</w:t>
      </w:r>
    </w:p>
    <w:p w14:paraId="16D086EF" w14:textId="77777777" w:rsidR="00384501" w:rsidRPr="00384501" w:rsidRDefault="00384501" w:rsidP="00737AEB">
      <w:pPr>
        <w:numPr>
          <w:ilvl w:val="0"/>
          <w:numId w:val="14"/>
        </w:numPr>
        <w:ind w:left="0" w:firstLine="709"/>
        <w:jc w:val="both"/>
        <w:rPr>
          <w:sz w:val="28"/>
          <w:szCs w:val="28"/>
        </w:rPr>
      </w:pPr>
      <w:r w:rsidRPr="00384501">
        <w:rPr>
          <w:sz w:val="28"/>
          <w:szCs w:val="28"/>
        </w:rPr>
        <w:t>Использование отдельных средств доказывания в арбитражном процессе</w:t>
      </w:r>
    </w:p>
    <w:p w14:paraId="58D52D5A" w14:textId="77777777" w:rsidR="00384501" w:rsidRPr="00384501" w:rsidRDefault="00384501" w:rsidP="00737AEB">
      <w:pPr>
        <w:numPr>
          <w:ilvl w:val="0"/>
          <w:numId w:val="14"/>
        </w:numPr>
        <w:ind w:left="0" w:firstLine="709"/>
        <w:jc w:val="both"/>
        <w:rPr>
          <w:sz w:val="28"/>
          <w:szCs w:val="28"/>
        </w:rPr>
      </w:pPr>
      <w:r w:rsidRPr="00384501">
        <w:rPr>
          <w:sz w:val="28"/>
          <w:szCs w:val="28"/>
        </w:rPr>
        <w:t>Понятие иска в арбитражном процессе</w:t>
      </w:r>
    </w:p>
    <w:p w14:paraId="0539CE2F" w14:textId="77777777" w:rsidR="00384501" w:rsidRPr="00384501" w:rsidRDefault="00384501" w:rsidP="00737AEB">
      <w:pPr>
        <w:numPr>
          <w:ilvl w:val="0"/>
          <w:numId w:val="14"/>
        </w:numPr>
        <w:ind w:left="0" w:firstLine="709"/>
        <w:jc w:val="both"/>
        <w:rPr>
          <w:sz w:val="28"/>
          <w:szCs w:val="28"/>
        </w:rPr>
      </w:pPr>
      <w:r w:rsidRPr="00384501">
        <w:rPr>
          <w:sz w:val="28"/>
          <w:szCs w:val="28"/>
        </w:rPr>
        <w:t>Способы защиты прав ответчика от применяемых к нему арбитражным судом обеспечительных мер</w:t>
      </w:r>
    </w:p>
    <w:p w14:paraId="15A7978D" w14:textId="77777777" w:rsidR="00384501" w:rsidRPr="00384501" w:rsidRDefault="00384501" w:rsidP="00737AEB">
      <w:pPr>
        <w:numPr>
          <w:ilvl w:val="0"/>
          <w:numId w:val="14"/>
        </w:numPr>
        <w:ind w:left="0" w:firstLine="709"/>
        <w:jc w:val="both"/>
        <w:rPr>
          <w:sz w:val="28"/>
          <w:szCs w:val="28"/>
        </w:rPr>
      </w:pPr>
      <w:r w:rsidRPr="00384501">
        <w:rPr>
          <w:sz w:val="28"/>
          <w:szCs w:val="28"/>
        </w:rPr>
        <w:t>Подготовка дела к судебному разбирательству в арбитражном про</w:t>
      </w:r>
      <w:r w:rsidRPr="00384501">
        <w:rPr>
          <w:sz w:val="28"/>
          <w:szCs w:val="28"/>
        </w:rPr>
        <w:softHyphen/>
        <w:t>цессе</w:t>
      </w:r>
    </w:p>
    <w:p w14:paraId="596DB1B8" w14:textId="77777777" w:rsidR="00384501" w:rsidRPr="00384501" w:rsidRDefault="00384501" w:rsidP="00737AEB">
      <w:pPr>
        <w:numPr>
          <w:ilvl w:val="0"/>
          <w:numId w:val="14"/>
        </w:numPr>
        <w:ind w:left="0" w:firstLine="709"/>
        <w:jc w:val="both"/>
        <w:rPr>
          <w:sz w:val="28"/>
          <w:szCs w:val="28"/>
        </w:rPr>
      </w:pPr>
      <w:r w:rsidRPr="00384501">
        <w:rPr>
          <w:sz w:val="28"/>
          <w:szCs w:val="28"/>
        </w:rPr>
        <w:t>Цель, задачи и значение предварительного судебного заседания</w:t>
      </w:r>
    </w:p>
    <w:p w14:paraId="6047D435" w14:textId="77777777" w:rsidR="00384501" w:rsidRPr="00384501" w:rsidRDefault="00384501" w:rsidP="00737AEB">
      <w:pPr>
        <w:numPr>
          <w:ilvl w:val="0"/>
          <w:numId w:val="14"/>
        </w:numPr>
        <w:ind w:left="0" w:firstLine="709"/>
        <w:jc w:val="both"/>
        <w:rPr>
          <w:sz w:val="28"/>
          <w:szCs w:val="28"/>
        </w:rPr>
      </w:pPr>
      <w:r w:rsidRPr="00384501">
        <w:rPr>
          <w:sz w:val="28"/>
          <w:szCs w:val="28"/>
        </w:rPr>
        <w:t>Мировое соглашение и иные примирительные процедуры в арбит</w:t>
      </w:r>
      <w:r w:rsidRPr="00384501">
        <w:rPr>
          <w:sz w:val="28"/>
          <w:szCs w:val="28"/>
        </w:rPr>
        <w:softHyphen/>
        <w:t>ражном процессе</w:t>
      </w:r>
    </w:p>
    <w:p w14:paraId="3EA4D277" w14:textId="77777777" w:rsidR="00384501" w:rsidRPr="00384501" w:rsidRDefault="00384501" w:rsidP="00737AEB">
      <w:pPr>
        <w:numPr>
          <w:ilvl w:val="0"/>
          <w:numId w:val="14"/>
        </w:numPr>
        <w:ind w:left="0" w:firstLine="709"/>
        <w:jc w:val="both"/>
        <w:rPr>
          <w:sz w:val="28"/>
          <w:szCs w:val="28"/>
        </w:rPr>
      </w:pPr>
      <w:r w:rsidRPr="00384501">
        <w:rPr>
          <w:sz w:val="28"/>
          <w:szCs w:val="28"/>
        </w:rPr>
        <w:t>Особенности рассмотрения дел, возникающих из административных и иных публичных правоотношений</w:t>
      </w:r>
    </w:p>
    <w:p w14:paraId="542AF792" w14:textId="77777777" w:rsidR="00384501" w:rsidRPr="00384501" w:rsidRDefault="00384501" w:rsidP="00737AEB">
      <w:pPr>
        <w:numPr>
          <w:ilvl w:val="0"/>
          <w:numId w:val="14"/>
        </w:numPr>
        <w:ind w:left="0" w:firstLine="709"/>
        <w:jc w:val="both"/>
        <w:rPr>
          <w:sz w:val="28"/>
          <w:szCs w:val="28"/>
        </w:rPr>
      </w:pPr>
      <w:r w:rsidRPr="00384501">
        <w:rPr>
          <w:sz w:val="28"/>
          <w:szCs w:val="28"/>
        </w:rPr>
        <w:t>Особенности рассмотрения дел об установлении фактов, имеющих юридическое значение</w:t>
      </w:r>
    </w:p>
    <w:p w14:paraId="0F687BCD" w14:textId="77777777" w:rsidR="00384501" w:rsidRPr="00384501" w:rsidRDefault="00384501" w:rsidP="00737AEB">
      <w:pPr>
        <w:numPr>
          <w:ilvl w:val="0"/>
          <w:numId w:val="14"/>
        </w:numPr>
        <w:ind w:left="0" w:firstLine="709"/>
        <w:jc w:val="both"/>
        <w:rPr>
          <w:sz w:val="28"/>
          <w:szCs w:val="28"/>
        </w:rPr>
      </w:pPr>
      <w:r w:rsidRPr="00384501">
        <w:rPr>
          <w:sz w:val="28"/>
          <w:szCs w:val="28"/>
        </w:rPr>
        <w:t>Возбуждение дел о несостоятельности (банкротстве)</w:t>
      </w:r>
    </w:p>
    <w:p w14:paraId="36622032" w14:textId="77777777" w:rsidR="00384501" w:rsidRPr="00384501" w:rsidRDefault="00384501" w:rsidP="00737AEB">
      <w:pPr>
        <w:numPr>
          <w:ilvl w:val="0"/>
          <w:numId w:val="14"/>
        </w:numPr>
        <w:ind w:left="0" w:firstLine="709"/>
        <w:jc w:val="both"/>
        <w:rPr>
          <w:sz w:val="28"/>
          <w:szCs w:val="28"/>
        </w:rPr>
      </w:pPr>
      <w:r w:rsidRPr="00384501">
        <w:rPr>
          <w:sz w:val="28"/>
          <w:szCs w:val="28"/>
        </w:rPr>
        <w:t>Процессуальные принципы рассмотрения арбитражными судами дел о банкротстве</w:t>
      </w:r>
    </w:p>
    <w:p w14:paraId="6D79E4E5" w14:textId="77777777" w:rsidR="00384501" w:rsidRPr="00384501" w:rsidRDefault="00384501" w:rsidP="00737AEB">
      <w:pPr>
        <w:numPr>
          <w:ilvl w:val="0"/>
          <w:numId w:val="14"/>
        </w:numPr>
        <w:ind w:left="0" w:firstLine="709"/>
        <w:jc w:val="both"/>
        <w:rPr>
          <w:sz w:val="28"/>
          <w:szCs w:val="28"/>
        </w:rPr>
      </w:pPr>
      <w:r w:rsidRPr="00384501">
        <w:rPr>
          <w:sz w:val="28"/>
          <w:szCs w:val="28"/>
        </w:rPr>
        <w:t>Правовое положение лиц, участвующих в деле о банкротстве</w:t>
      </w:r>
    </w:p>
    <w:p w14:paraId="784F1103" w14:textId="77777777" w:rsidR="00384501" w:rsidRPr="00384501" w:rsidRDefault="00384501" w:rsidP="00737AEB">
      <w:pPr>
        <w:numPr>
          <w:ilvl w:val="0"/>
          <w:numId w:val="14"/>
        </w:numPr>
        <w:ind w:left="0" w:firstLine="709"/>
        <w:jc w:val="both"/>
        <w:rPr>
          <w:sz w:val="28"/>
          <w:szCs w:val="28"/>
        </w:rPr>
      </w:pPr>
      <w:r w:rsidRPr="00384501">
        <w:rPr>
          <w:sz w:val="28"/>
          <w:szCs w:val="28"/>
        </w:rPr>
        <w:t>Правовое положение уполномоченного и регулирующего органа в деле о банкротстве</w:t>
      </w:r>
    </w:p>
    <w:p w14:paraId="0C4C889E" w14:textId="77777777" w:rsidR="00384501" w:rsidRPr="00384501" w:rsidRDefault="00384501" w:rsidP="00737AEB">
      <w:pPr>
        <w:numPr>
          <w:ilvl w:val="0"/>
          <w:numId w:val="14"/>
        </w:numPr>
        <w:ind w:left="0" w:firstLine="709"/>
        <w:jc w:val="both"/>
        <w:rPr>
          <w:sz w:val="28"/>
          <w:szCs w:val="28"/>
        </w:rPr>
      </w:pPr>
      <w:r w:rsidRPr="00384501">
        <w:rPr>
          <w:sz w:val="28"/>
          <w:szCs w:val="28"/>
        </w:rPr>
        <w:t>Проблемы доказывания в делах о банкротстве</w:t>
      </w:r>
    </w:p>
    <w:p w14:paraId="6F21D7DB" w14:textId="77777777" w:rsidR="00384501" w:rsidRPr="00384501" w:rsidRDefault="00384501" w:rsidP="00737AEB">
      <w:pPr>
        <w:numPr>
          <w:ilvl w:val="0"/>
          <w:numId w:val="14"/>
        </w:numPr>
        <w:ind w:left="0" w:firstLine="709"/>
        <w:jc w:val="both"/>
        <w:rPr>
          <w:sz w:val="28"/>
          <w:szCs w:val="28"/>
        </w:rPr>
      </w:pPr>
      <w:r w:rsidRPr="00384501">
        <w:rPr>
          <w:sz w:val="28"/>
          <w:szCs w:val="28"/>
        </w:rPr>
        <w:t>Меры по обеспечению прав кредиторов в деле о банкротстве</w:t>
      </w:r>
    </w:p>
    <w:p w14:paraId="0062F130" w14:textId="77777777" w:rsidR="00384501" w:rsidRPr="00384501" w:rsidRDefault="00384501" w:rsidP="00737AEB">
      <w:pPr>
        <w:numPr>
          <w:ilvl w:val="0"/>
          <w:numId w:val="14"/>
        </w:numPr>
        <w:ind w:left="0" w:firstLine="709"/>
        <w:jc w:val="both"/>
        <w:rPr>
          <w:sz w:val="28"/>
          <w:szCs w:val="28"/>
        </w:rPr>
      </w:pPr>
      <w:r w:rsidRPr="00384501">
        <w:rPr>
          <w:sz w:val="28"/>
          <w:szCs w:val="28"/>
        </w:rPr>
        <w:t>Судебные расходы в деле о банкротстве</w:t>
      </w:r>
    </w:p>
    <w:p w14:paraId="6ECB5F07" w14:textId="77777777" w:rsidR="00384501" w:rsidRPr="00384501" w:rsidRDefault="00384501" w:rsidP="00737AEB">
      <w:pPr>
        <w:numPr>
          <w:ilvl w:val="0"/>
          <w:numId w:val="14"/>
        </w:numPr>
        <w:ind w:left="0" w:firstLine="709"/>
        <w:jc w:val="both"/>
        <w:rPr>
          <w:sz w:val="28"/>
          <w:szCs w:val="28"/>
        </w:rPr>
      </w:pPr>
      <w:r w:rsidRPr="00384501">
        <w:rPr>
          <w:sz w:val="28"/>
          <w:szCs w:val="28"/>
        </w:rPr>
        <w:t>Проблемы пересмотра судебных актов арбитражного суда в деле о банкротстве</w:t>
      </w:r>
    </w:p>
    <w:p w14:paraId="0B099046" w14:textId="77777777" w:rsidR="00384501" w:rsidRPr="00384501" w:rsidRDefault="00384501" w:rsidP="00737AEB">
      <w:pPr>
        <w:numPr>
          <w:ilvl w:val="0"/>
          <w:numId w:val="14"/>
        </w:numPr>
        <w:ind w:left="0" w:firstLine="709"/>
        <w:jc w:val="both"/>
        <w:rPr>
          <w:sz w:val="28"/>
          <w:szCs w:val="28"/>
        </w:rPr>
      </w:pPr>
      <w:r w:rsidRPr="00384501">
        <w:rPr>
          <w:sz w:val="28"/>
          <w:szCs w:val="28"/>
        </w:rPr>
        <w:t>Процессуальная природа процедуры наблюдения</w:t>
      </w:r>
    </w:p>
    <w:p w14:paraId="08F0918B" w14:textId="77777777" w:rsidR="00384501" w:rsidRPr="00384501" w:rsidRDefault="00384501" w:rsidP="00737AEB">
      <w:pPr>
        <w:numPr>
          <w:ilvl w:val="0"/>
          <w:numId w:val="14"/>
        </w:numPr>
        <w:ind w:left="0" w:firstLine="709"/>
        <w:jc w:val="both"/>
        <w:rPr>
          <w:sz w:val="28"/>
          <w:szCs w:val="28"/>
        </w:rPr>
      </w:pPr>
      <w:r w:rsidRPr="00384501">
        <w:rPr>
          <w:sz w:val="28"/>
          <w:szCs w:val="28"/>
        </w:rPr>
        <w:t>Роль арбитражного суда в осуществлении финансового оздоров</w:t>
      </w:r>
      <w:r w:rsidRPr="00384501">
        <w:rPr>
          <w:sz w:val="28"/>
          <w:szCs w:val="28"/>
        </w:rPr>
        <w:softHyphen/>
        <w:t>ления и внешнего управления</w:t>
      </w:r>
    </w:p>
    <w:p w14:paraId="100C393F" w14:textId="77777777" w:rsidR="00384501" w:rsidRPr="00384501" w:rsidRDefault="00384501" w:rsidP="00737AEB">
      <w:pPr>
        <w:numPr>
          <w:ilvl w:val="0"/>
          <w:numId w:val="14"/>
        </w:numPr>
        <w:ind w:left="0" w:firstLine="709"/>
        <w:jc w:val="both"/>
        <w:rPr>
          <w:sz w:val="28"/>
          <w:szCs w:val="28"/>
        </w:rPr>
      </w:pPr>
      <w:r w:rsidRPr="00384501">
        <w:rPr>
          <w:sz w:val="28"/>
          <w:szCs w:val="28"/>
        </w:rPr>
        <w:t>Место конкурсного производства в арбитражном процессуальном праве</w:t>
      </w:r>
    </w:p>
    <w:p w14:paraId="3FFCDEC2" w14:textId="77777777" w:rsidR="00384501" w:rsidRPr="00384501" w:rsidRDefault="00384501" w:rsidP="00737AEB">
      <w:pPr>
        <w:numPr>
          <w:ilvl w:val="0"/>
          <w:numId w:val="14"/>
        </w:numPr>
        <w:ind w:left="0" w:firstLine="709"/>
        <w:jc w:val="both"/>
        <w:rPr>
          <w:sz w:val="28"/>
          <w:szCs w:val="28"/>
        </w:rPr>
      </w:pPr>
      <w:r w:rsidRPr="00384501">
        <w:rPr>
          <w:sz w:val="28"/>
          <w:szCs w:val="28"/>
        </w:rPr>
        <w:t>Принципы конкурсного процесса</w:t>
      </w:r>
    </w:p>
    <w:p w14:paraId="62FA8D25" w14:textId="77777777" w:rsidR="00384501" w:rsidRPr="00384501" w:rsidRDefault="00384501" w:rsidP="00737AEB">
      <w:pPr>
        <w:numPr>
          <w:ilvl w:val="0"/>
          <w:numId w:val="14"/>
        </w:numPr>
        <w:ind w:left="0" w:firstLine="709"/>
        <w:jc w:val="both"/>
        <w:rPr>
          <w:sz w:val="28"/>
          <w:szCs w:val="28"/>
        </w:rPr>
      </w:pPr>
      <w:r w:rsidRPr="00384501">
        <w:rPr>
          <w:sz w:val="28"/>
          <w:szCs w:val="28"/>
        </w:rPr>
        <w:t>Роль арбитражного суда в конкурсном производстве</w:t>
      </w:r>
    </w:p>
    <w:p w14:paraId="4105A805" w14:textId="77777777" w:rsidR="00384501" w:rsidRPr="00384501" w:rsidRDefault="00384501" w:rsidP="00737AEB">
      <w:pPr>
        <w:numPr>
          <w:ilvl w:val="0"/>
          <w:numId w:val="14"/>
        </w:numPr>
        <w:ind w:left="0" w:firstLine="709"/>
        <w:jc w:val="both"/>
        <w:rPr>
          <w:sz w:val="28"/>
          <w:szCs w:val="28"/>
        </w:rPr>
      </w:pPr>
      <w:r w:rsidRPr="00384501">
        <w:rPr>
          <w:sz w:val="28"/>
          <w:szCs w:val="28"/>
        </w:rPr>
        <w:t>Порядок и последствия открытия конкурсного производства</w:t>
      </w:r>
    </w:p>
    <w:p w14:paraId="110BB105" w14:textId="77777777" w:rsidR="00384501" w:rsidRPr="00384501" w:rsidRDefault="00384501" w:rsidP="00737AEB">
      <w:pPr>
        <w:numPr>
          <w:ilvl w:val="0"/>
          <w:numId w:val="14"/>
        </w:numPr>
        <w:ind w:left="0" w:firstLine="709"/>
        <w:jc w:val="both"/>
        <w:rPr>
          <w:sz w:val="28"/>
          <w:szCs w:val="28"/>
        </w:rPr>
      </w:pPr>
      <w:r w:rsidRPr="00384501">
        <w:rPr>
          <w:sz w:val="28"/>
          <w:szCs w:val="28"/>
        </w:rPr>
        <w:t>Роль кредиторов в конкурсном производстве</w:t>
      </w:r>
    </w:p>
    <w:p w14:paraId="0892C132" w14:textId="77777777" w:rsidR="00384501" w:rsidRPr="00384501" w:rsidRDefault="00384501" w:rsidP="00737AEB">
      <w:pPr>
        <w:numPr>
          <w:ilvl w:val="0"/>
          <w:numId w:val="14"/>
        </w:numPr>
        <w:ind w:left="0" w:firstLine="709"/>
        <w:jc w:val="both"/>
        <w:rPr>
          <w:sz w:val="28"/>
          <w:szCs w:val="28"/>
        </w:rPr>
      </w:pPr>
      <w:r w:rsidRPr="00384501">
        <w:rPr>
          <w:sz w:val="28"/>
          <w:szCs w:val="28"/>
        </w:rPr>
        <w:t>Мировое соглашение в деле о банкротстве</w:t>
      </w:r>
    </w:p>
    <w:p w14:paraId="010A4D5F" w14:textId="77777777" w:rsidR="00384501" w:rsidRPr="00384501" w:rsidRDefault="00384501" w:rsidP="00737AEB">
      <w:pPr>
        <w:numPr>
          <w:ilvl w:val="0"/>
          <w:numId w:val="14"/>
        </w:numPr>
        <w:ind w:left="0" w:firstLine="709"/>
        <w:jc w:val="both"/>
        <w:rPr>
          <w:sz w:val="28"/>
          <w:szCs w:val="28"/>
        </w:rPr>
      </w:pPr>
      <w:r w:rsidRPr="00384501">
        <w:rPr>
          <w:sz w:val="28"/>
          <w:szCs w:val="28"/>
        </w:rPr>
        <w:t>Процессуальные особенности банкротства отдельных категорий должников</w:t>
      </w:r>
    </w:p>
    <w:p w14:paraId="0346DD74" w14:textId="77777777" w:rsidR="00384501" w:rsidRPr="00384501" w:rsidRDefault="00384501" w:rsidP="00737AEB">
      <w:pPr>
        <w:numPr>
          <w:ilvl w:val="0"/>
          <w:numId w:val="14"/>
        </w:numPr>
        <w:ind w:left="0" w:firstLine="709"/>
        <w:jc w:val="both"/>
        <w:rPr>
          <w:sz w:val="28"/>
          <w:szCs w:val="28"/>
        </w:rPr>
      </w:pPr>
      <w:r w:rsidRPr="00384501">
        <w:rPr>
          <w:sz w:val="28"/>
          <w:szCs w:val="28"/>
        </w:rPr>
        <w:t>Упрощенные процедуры банкротства</w:t>
      </w:r>
    </w:p>
    <w:p w14:paraId="50AA5780" w14:textId="77777777" w:rsidR="00384501" w:rsidRPr="00384501" w:rsidRDefault="00384501" w:rsidP="00737AEB">
      <w:pPr>
        <w:numPr>
          <w:ilvl w:val="0"/>
          <w:numId w:val="14"/>
        </w:numPr>
        <w:ind w:left="0" w:firstLine="709"/>
        <w:jc w:val="both"/>
        <w:rPr>
          <w:sz w:val="28"/>
          <w:szCs w:val="28"/>
        </w:rPr>
      </w:pPr>
      <w:r w:rsidRPr="00384501">
        <w:rPr>
          <w:sz w:val="28"/>
          <w:szCs w:val="28"/>
        </w:rPr>
        <w:t>Трансграничное банкротство и конкурсное производство</w:t>
      </w:r>
    </w:p>
    <w:p w14:paraId="31EB9CDB" w14:textId="77777777" w:rsidR="00384501" w:rsidRPr="00384501" w:rsidRDefault="00384501" w:rsidP="00737AEB">
      <w:pPr>
        <w:numPr>
          <w:ilvl w:val="0"/>
          <w:numId w:val="14"/>
        </w:numPr>
        <w:ind w:left="0" w:firstLine="709"/>
        <w:jc w:val="both"/>
        <w:rPr>
          <w:sz w:val="28"/>
          <w:szCs w:val="28"/>
        </w:rPr>
      </w:pPr>
      <w:r w:rsidRPr="00384501">
        <w:rPr>
          <w:sz w:val="28"/>
          <w:szCs w:val="28"/>
        </w:rPr>
        <w:t>Правовое регулирование рассмотрения дел о банкротстве за рубе</w:t>
      </w:r>
      <w:r w:rsidRPr="00384501">
        <w:rPr>
          <w:sz w:val="28"/>
          <w:szCs w:val="28"/>
        </w:rPr>
        <w:softHyphen/>
        <w:t>жом</w:t>
      </w:r>
    </w:p>
    <w:p w14:paraId="36ED5680" w14:textId="77777777" w:rsidR="00384501" w:rsidRPr="00384501" w:rsidRDefault="00384501" w:rsidP="00737AEB">
      <w:pPr>
        <w:numPr>
          <w:ilvl w:val="0"/>
          <w:numId w:val="14"/>
        </w:numPr>
        <w:ind w:left="0" w:firstLine="709"/>
        <w:jc w:val="both"/>
        <w:rPr>
          <w:sz w:val="28"/>
          <w:szCs w:val="28"/>
        </w:rPr>
      </w:pPr>
      <w:r w:rsidRPr="00384501">
        <w:rPr>
          <w:sz w:val="28"/>
          <w:szCs w:val="28"/>
        </w:rPr>
        <w:lastRenderedPageBreak/>
        <w:t>Рассмотрение дел об установлении фактов, имеющих юридичес</w:t>
      </w:r>
      <w:r w:rsidRPr="00384501">
        <w:rPr>
          <w:sz w:val="28"/>
          <w:szCs w:val="28"/>
        </w:rPr>
        <w:softHyphen/>
        <w:t>кое значение в арбитражном процессе</w:t>
      </w:r>
    </w:p>
    <w:p w14:paraId="4A1C3747" w14:textId="77777777" w:rsidR="00384501" w:rsidRPr="00384501" w:rsidRDefault="00384501" w:rsidP="00737AEB">
      <w:pPr>
        <w:numPr>
          <w:ilvl w:val="0"/>
          <w:numId w:val="14"/>
        </w:numPr>
        <w:ind w:left="0" w:firstLine="709"/>
        <w:jc w:val="both"/>
        <w:rPr>
          <w:sz w:val="28"/>
          <w:szCs w:val="28"/>
        </w:rPr>
      </w:pPr>
      <w:r w:rsidRPr="00384501">
        <w:rPr>
          <w:sz w:val="28"/>
          <w:szCs w:val="28"/>
        </w:rPr>
        <w:t>Производство по делам с участием иностранных лиц в арбитраж</w:t>
      </w:r>
      <w:r w:rsidRPr="00384501">
        <w:rPr>
          <w:sz w:val="28"/>
          <w:szCs w:val="28"/>
        </w:rPr>
        <w:softHyphen/>
        <w:t>ном процессе</w:t>
      </w:r>
    </w:p>
    <w:p w14:paraId="37818346" w14:textId="77777777" w:rsidR="00384501" w:rsidRPr="00384501" w:rsidRDefault="00384501" w:rsidP="00737AEB">
      <w:pPr>
        <w:numPr>
          <w:ilvl w:val="0"/>
          <w:numId w:val="14"/>
        </w:numPr>
        <w:ind w:left="0" w:firstLine="709"/>
        <w:jc w:val="both"/>
        <w:rPr>
          <w:sz w:val="28"/>
          <w:szCs w:val="28"/>
        </w:rPr>
      </w:pPr>
      <w:r w:rsidRPr="00384501">
        <w:rPr>
          <w:sz w:val="28"/>
          <w:szCs w:val="28"/>
        </w:rPr>
        <w:t xml:space="preserve">Окончание производства по делу без принятия судебного решения </w:t>
      </w:r>
    </w:p>
    <w:p w14:paraId="7E95DE28" w14:textId="77777777" w:rsidR="00384501" w:rsidRPr="00384501" w:rsidRDefault="00384501" w:rsidP="00737AEB">
      <w:pPr>
        <w:numPr>
          <w:ilvl w:val="0"/>
          <w:numId w:val="14"/>
        </w:numPr>
        <w:ind w:left="0" w:firstLine="709"/>
        <w:jc w:val="both"/>
        <w:rPr>
          <w:sz w:val="28"/>
          <w:szCs w:val="28"/>
        </w:rPr>
      </w:pPr>
      <w:r w:rsidRPr="00384501">
        <w:rPr>
          <w:sz w:val="28"/>
          <w:szCs w:val="28"/>
        </w:rPr>
        <w:t>Особенности рассмотрения дел в порядке упрощенного про</w:t>
      </w:r>
      <w:r w:rsidRPr="00384501">
        <w:rPr>
          <w:sz w:val="28"/>
          <w:szCs w:val="28"/>
        </w:rPr>
        <w:softHyphen/>
        <w:t xml:space="preserve">изводства </w:t>
      </w:r>
    </w:p>
    <w:p w14:paraId="56789A8B" w14:textId="77777777" w:rsidR="00384501" w:rsidRPr="00384501" w:rsidRDefault="00384501" w:rsidP="00737AEB">
      <w:pPr>
        <w:numPr>
          <w:ilvl w:val="0"/>
          <w:numId w:val="14"/>
        </w:numPr>
        <w:ind w:left="0" w:firstLine="709"/>
        <w:jc w:val="both"/>
        <w:rPr>
          <w:sz w:val="28"/>
          <w:szCs w:val="28"/>
        </w:rPr>
      </w:pPr>
      <w:r w:rsidRPr="00384501">
        <w:rPr>
          <w:sz w:val="28"/>
          <w:szCs w:val="28"/>
        </w:rPr>
        <w:t>Особенности производства по делам об оспаривании решений третейских судов</w:t>
      </w:r>
    </w:p>
    <w:p w14:paraId="6BCDA3A1" w14:textId="77777777" w:rsidR="00384501" w:rsidRPr="00384501" w:rsidRDefault="00384501" w:rsidP="00737AEB">
      <w:pPr>
        <w:numPr>
          <w:ilvl w:val="0"/>
          <w:numId w:val="14"/>
        </w:numPr>
        <w:ind w:left="0" w:firstLine="709"/>
        <w:jc w:val="both"/>
        <w:rPr>
          <w:sz w:val="28"/>
          <w:szCs w:val="28"/>
        </w:rPr>
      </w:pPr>
      <w:r w:rsidRPr="00384501">
        <w:rPr>
          <w:sz w:val="28"/>
          <w:szCs w:val="28"/>
        </w:rPr>
        <w:t>Особенности производства по делам о выдаче исполнительных ли</w:t>
      </w:r>
      <w:r w:rsidRPr="00384501">
        <w:rPr>
          <w:sz w:val="28"/>
          <w:szCs w:val="28"/>
        </w:rPr>
        <w:softHyphen/>
        <w:t>стов на принудительное исполнение решений третейских су</w:t>
      </w:r>
      <w:r w:rsidRPr="00384501">
        <w:rPr>
          <w:sz w:val="28"/>
          <w:szCs w:val="28"/>
        </w:rPr>
        <w:softHyphen/>
        <w:t xml:space="preserve">дов </w:t>
      </w:r>
    </w:p>
    <w:p w14:paraId="4B0B4F39" w14:textId="77777777" w:rsidR="00384501" w:rsidRPr="00384501" w:rsidRDefault="00384501" w:rsidP="00737AEB">
      <w:pPr>
        <w:numPr>
          <w:ilvl w:val="0"/>
          <w:numId w:val="14"/>
        </w:numPr>
        <w:ind w:left="0" w:firstLine="709"/>
        <w:jc w:val="both"/>
        <w:rPr>
          <w:sz w:val="28"/>
          <w:szCs w:val="28"/>
        </w:rPr>
      </w:pPr>
      <w:r w:rsidRPr="00384501">
        <w:rPr>
          <w:sz w:val="28"/>
          <w:szCs w:val="28"/>
        </w:rPr>
        <w:t>Особенности производства по делам о выдаче исполни</w:t>
      </w:r>
      <w:r w:rsidRPr="00384501">
        <w:rPr>
          <w:sz w:val="28"/>
          <w:szCs w:val="28"/>
        </w:rPr>
        <w:softHyphen/>
        <w:t>тельного листа на принудительное исполнение решения третей</w:t>
      </w:r>
      <w:r w:rsidRPr="00384501">
        <w:rPr>
          <w:sz w:val="28"/>
          <w:szCs w:val="28"/>
        </w:rPr>
        <w:softHyphen/>
        <w:t xml:space="preserve">ского суда. </w:t>
      </w:r>
    </w:p>
    <w:p w14:paraId="0BEB21BD" w14:textId="77777777" w:rsidR="00384501" w:rsidRPr="00384501" w:rsidRDefault="00384501" w:rsidP="00737AEB">
      <w:pPr>
        <w:numPr>
          <w:ilvl w:val="0"/>
          <w:numId w:val="14"/>
        </w:numPr>
        <w:ind w:left="0" w:firstLine="709"/>
        <w:jc w:val="both"/>
        <w:rPr>
          <w:sz w:val="28"/>
          <w:szCs w:val="28"/>
        </w:rPr>
      </w:pPr>
      <w:r w:rsidRPr="00384501">
        <w:rPr>
          <w:sz w:val="28"/>
          <w:szCs w:val="28"/>
        </w:rPr>
        <w:t>Особенности производства по делам о признании и приведе</w:t>
      </w:r>
      <w:r w:rsidRPr="00384501">
        <w:rPr>
          <w:sz w:val="28"/>
          <w:szCs w:val="28"/>
        </w:rPr>
        <w:softHyphen/>
        <w:t xml:space="preserve">нии в исполнение решений иностранных судов и иностранных арбитражных решений </w:t>
      </w:r>
    </w:p>
    <w:p w14:paraId="567A15F1" w14:textId="77777777" w:rsidR="00384501" w:rsidRPr="00384501" w:rsidRDefault="00384501" w:rsidP="00737AEB">
      <w:pPr>
        <w:numPr>
          <w:ilvl w:val="0"/>
          <w:numId w:val="14"/>
        </w:numPr>
        <w:ind w:left="0" w:firstLine="709"/>
        <w:jc w:val="both"/>
        <w:rPr>
          <w:sz w:val="28"/>
          <w:szCs w:val="28"/>
        </w:rPr>
      </w:pPr>
      <w:r w:rsidRPr="00384501">
        <w:rPr>
          <w:sz w:val="28"/>
          <w:szCs w:val="28"/>
        </w:rPr>
        <w:t>Производство в арбитражном суде апелляционной ин</w:t>
      </w:r>
      <w:r w:rsidRPr="00384501">
        <w:rPr>
          <w:sz w:val="28"/>
          <w:szCs w:val="28"/>
        </w:rPr>
        <w:softHyphen/>
        <w:t>станции</w:t>
      </w:r>
    </w:p>
    <w:p w14:paraId="24A8A6EE" w14:textId="77777777" w:rsidR="00384501" w:rsidRPr="00384501" w:rsidRDefault="00384501" w:rsidP="00737AEB">
      <w:pPr>
        <w:numPr>
          <w:ilvl w:val="0"/>
          <w:numId w:val="14"/>
        </w:numPr>
        <w:ind w:left="0" w:firstLine="709"/>
        <w:jc w:val="both"/>
        <w:rPr>
          <w:sz w:val="28"/>
          <w:szCs w:val="28"/>
        </w:rPr>
      </w:pPr>
      <w:r w:rsidRPr="00384501">
        <w:rPr>
          <w:sz w:val="28"/>
          <w:szCs w:val="28"/>
        </w:rPr>
        <w:t>Производство в арбитражном суде кассационной ин</w:t>
      </w:r>
      <w:r w:rsidRPr="00384501">
        <w:rPr>
          <w:sz w:val="28"/>
          <w:szCs w:val="28"/>
        </w:rPr>
        <w:softHyphen/>
        <w:t xml:space="preserve">станции </w:t>
      </w:r>
    </w:p>
    <w:p w14:paraId="7518ACE8" w14:textId="77777777" w:rsidR="00384501" w:rsidRPr="00384501" w:rsidRDefault="00384501" w:rsidP="00737AEB">
      <w:pPr>
        <w:numPr>
          <w:ilvl w:val="0"/>
          <w:numId w:val="14"/>
        </w:numPr>
        <w:ind w:left="0" w:firstLine="709"/>
        <w:jc w:val="both"/>
        <w:rPr>
          <w:sz w:val="28"/>
          <w:szCs w:val="28"/>
        </w:rPr>
      </w:pPr>
      <w:r w:rsidRPr="00384501">
        <w:rPr>
          <w:sz w:val="28"/>
          <w:szCs w:val="28"/>
        </w:rPr>
        <w:t>Апелляционная и кассационная инстанции арбитражных судов: общее и различие</w:t>
      </w:r>
    </w:p>
    <w:p w14:paraId="4EAE462D" w14:textId="77777777" w:rsidR="00384501" w:rsidRPr="00384501" w:rsidRDefault="00384501" w:rsidP="00737AEB">
      <w:pPr>
        <w:numPr>
          <w:ilvl w:val="0"/>
          <w:numId w:val="14"/>
        </w:numPr>
        <w:ind w:left="0" w:firstLine="709"/>
        <w:jc w:val="both"/>
        <w:rPr>
          <w:sz w:val="28"/>
          <w:szCs w:val="28"/>
        </w:rPr>
      </w:pPr>
      <w:r w:rsidRPr="00384501">
        <w:rPr>
          <w:sz w:val="28"/>
          <w:szCs w:val="28"/>
        </w:rPr>
        <w:t>Пересмотр в порядке надзора - исключительный способ пере</w:t>
      </w:r>
      <w:r w:rsidRPr="00384501">
        <w:rPr>
          <w:sz w:val="28"/>
          <w:szCs w:val="28"/>
        </w:rPr>
        <w:softHyphen/>
        <w:t>смотра судебных актов арбитражных судов</w:t>
      </w:r>
    </w:p>
    <w:p w14:paraId="0EC71CF8" w14:textId="77777777" w:rsidR="00384501" w:rsidRPr="00384501" w:rsidRDefault="00384501" w:rsidP="00737AEB">
      <w:pPr>
        <w:numPr>
          <w:ilvl w:val="0"/>
          <w:numId w:val="14"/>
        </w:numPr>
        <w:ind w:left="0" w:firstLine="709"/>
        <w:jc w:val="both"/>
        <w:rPr>
          <w:sz w:val="28"/>
          <w:szCs w:val="28"/>
        </w:rPr>
      </w:pPr>
      <w:r w:rsidRPr="00384501">
        <w:rPr>
          <w:sz w:val="28"/>
          <w:szCs w:val="28"/>
        </w:rPr>
        <w:t>Реализация принципов арбитражного процессуального права в суде надзорной инстанции</w:t>
      </w:r>
    </w:p>
    <w:p w14:paraId="07AF09CC" w14:textId="77777777" w:rsidR="00384501" w:rsidRPr="00384501" w:rsidRDefault="00384501" w:rsidP="00737AEB">
      <w:pPr>
        <w:numPr>
          <w:ilvl w:val="0"/>
          <w:numId w:val="14"/>
        </w:numPr>
        <w:ind w:left="0" w:firstLine="709"/>
        <w:jc w:val="both"/>
        <w:rPr>
          <w:sz w:val="28"/>
          <w:szCs w:val="28"/>
        </w:rPr>
      </w:pPr>
      <w:r w:rsidRPr="00384501">
        <w:rPr>
          <w:sz w:val="28"/>
          <w:szCs w:val="28"/>
        </w:rPr>
        <w:t>Пределы рассмотрения дела в арбитражном суде надзорной ин</w:t>
      </w:r>
      <w:r w:rsidRPr="00384501">
        <w:rPr>
          <w:sz w:val="28"/>
          <w:szCs w:val="28"/>
        </w:rPr>
        <w:softHyphen/>
        <w:t>станции</w:t>
      </w:r>
    </w:p>
    <w:p w14:paraId="61179752" w14:textId="77777777" w:rsidR="00384501" w:rsidRPr="00384501" w:rsidRDefault="00384501" w:rsidP="00737AEB">
      <w:pPr>
        <w:numPr>
          <w:ilvl w:val="0"/>
          <w:numId w:val="14"/>
        </w:numPr>
        <w:ind w:left="0" w:firstLine="709"/>
        <w:jc w:val="both"/>
        <w:rPr>
          <w:sz w:val="28"/>
          <w:szCs w:val="28"/>
        </w:rPr>
      </w:pPr>
      <w:r w:rsidRPr="00384501">
        <w:rPr>
          <w:sz w:val="28"/>
          <w:szCs w:val="28"/>
        </w:rPr>
        <w:t>Производство по пересмотру судебных актов по вновь от</w:t>
      </w:r>
      <w:r w:rsidRPr="00384501">
        <w:rPr>
          <w:sz w:val="28"/>
          <w:szCs w:val="28"/>
        </w:rPr>
        <w:softHyphen/>
        <w:t xml:space="preserve">крывшимся обстоятельствам </w:t>
      </w:r>
    </w:p>
    <w:p w14:paraId="6115182D" w14:textId="77777777" w:rsidR="00384501" w:rsidRPr="00384501" w:rsidRDefault="00384501" w:rsidP="00737AEB">
      <w:pPr>
        <w:numPr>
          <w:ilvl w:val="0"/>
          <w:numId w:val="14"/>
        </w:numPr>
        <w:ind w:left="0" w:firstLine="709"/>
        <w:jc w:val="both"/>
        <w:rPr>
          <w:sz w:val="28"/>
          <w:szCs w:val="28"/>
        </w:rPr>
      </w:pPr>
      <w:r w:rsidRPr="00384501">
        <w:rPr>
          <w:sz w:val="28"/>
          <w:szCs w:val="28"/>
        </w:rPr>
        <w:t>Производство по делам, связанным с исполнением судебных актов арбитражных судов</w:t>
      </w:r>
    </w:p>
    <w:p w14:paraId="014D6C10" w14:textId="77777777" w:rsidR="00384501" w:rsidRPr="00384501" w:rsidRDefault="00384501" w:rsidP="00737AEB">
      <w:pPr>
        <w:numPr>
          <w:ilvl w:val="0"/>
          <w:numId w:val="14"/>
        </w:numPr>
        <w:ind w:left="0" w:firstLine="709"/>
        <w:jc w:val="both"/>
        <w:rPr>
          <w:sz w:val="28"/>
          <w:szCs w:val="28"/>
        </w:rPr>
      </w:pPr>
      <w:r w:rsidRPr="00384501">
        <w:rPr>
          <w:sz w:val="28"/>
          <w:szCs w:val="28"/>
        </w:rPr>
        <w:t>Место исполнительного производства в системе арбитражного процесса</w:t>
      </w:r>
    </w:p>
    <w:p w14:paraId="12376301" w14:textId="77777777" w:rsidR="00384501" w:rsidRPr="00384501" w:rsidRDefault="00384501" w:rsidP="00737AEB">
      <w:pPr>
        <w:numPr>
          <w:ilvl w:val="0"/>
          <w:numId w:val="14"/>
        </w:numPr>
        <w:ind w:left="0" w:firstLine="709"/>
        <w:jc w:val="both"/>
        <w:rPr>
          <w:sz w:val="28"/>
          <w:szCs w:val="28"/>
        </w:rPr>
      </w:pPr>
      <w:r w:rsidRPr="00384501">
        <w:rPr>
          <w:sz w:val="28"/>
          <w:szCs w:val="28"/>
        </w:rPr>
        <w:t>Полномочия арбитражного суда в исполнительном производстве</w:t>
      </w:r>
    </w:p>
    <w:p w14:paraId="71DDD1E3" w14:textId="77777777" w:rsidR="00384501" w:rsidRPr="00384501" w:rsidRDefault="00384501" w:rsidP="00737AEB">
      <w:pPr>
        <w:numPr>
          <w:ilvl w:val="0"/>
          <w:numId w:val="14"/>
        </w:numPr>
        <w:ind w:left="0" w:firstLine="709"/>
        <w:jc w:val="both"/>
        <w:rPr>
          <w:sz w:val="28"/>
          <w:szCs w:val="28"/>
        </w:rPr>
      </w:pPr>
      <w:r w:rsidRPr="00384501">
        <w:rPr>
          <w:sz w:val="28"/>
          <w:szCs w:val="28"/>
        </w:rPr>
        <w:t>Подведомственность дел третейским судам</w:t>
      </w:r>
    </w:p>
    <w:p w14:paraId="65C9E377" w14:textId="77777777" w:rsidR="00384501" w:rsidRPr="00384501" w:rsidRDefault="00384501" w:rsidP="00737AEB">
      <w:pPr>
        <w:numPr>
          <w:ilvl w:val="0"/>
          <w:numId w:val="14"/>
        </w:numPr>
        <w:ind w:left="0" w:firstLine="709"/>
        <w:jc w:val="both"/>
        <w:rPr>
          <w:sz w:val="28"/>
          <w:szCs w:val="28"/>
        </w:rPr>
      </w:pPr>
      <w:r w:rsidRPr="00384501">
        <w:rPr>
          <w:sz w:val="28"/>
          <w:szCs w:val="28"/>
        </w:rPr>
        <w:t>Международный коммерческий арбитраж</w:t>
      </w:r>
    </w:p>
    <w:p w14:paraId="0D284757" w14:textId="77777777" w:rsidR="00384501" w:rsidRPr="00384501" w:rsidRDefault="00384501" w:rsidP="00737AEB">
      <w:pPr>
        <w:numPr>
          <w:ilvl w:val="0"/>
          <w:numId w:val="14"/>
        </w:numPr>
        <w:ind w:left="0" w:firstLine="709"/>
        <w:jc w:val="both"/>
        <w:rPr>
          <w:sz w:val="28"/>
          <w:szCs w:val="28"/>
        </w:rPr>
      </w:pPr>
      <w:r w:rsidRPr="00384501">
        <w:rPr>
          <w:sz w:val="28"/>
          <w:szCs w:val="28"/>
        </w:rPr>
        <w:t>Порядок признания и исполнения решений иностранных арбитра</w:t>
      </w:r>
      <w:r w:rsidRPr="00384501">
        <w:rPr>
          <w:sz w:val="28"/>
          <w:szCs w:val="28"/>
        </w:rPr>
        <w:softHyphen/>
        <w:t>жей</w:t>
      </w:r>
    </w:p>
    <w:p w14:paraId="5D4598CA" w14:textId="77777777" w:rsidR="00384501" w:rsidRPr="00384501" w:rsidRDefault="00384501" w:rsidP="00384501">
      <w:pPr>
        <w:ind w:firstLine="709"/>
        <w:jc w:val="both"/>
        <w:rPr>
          <w:rStyle w:val="af8"/>
          <w:b w:val="0"/>
          <w:bCs w:val="0"/>
          <w:sz w:val="28"/>
          <w:szCs w:val="28"/>
        </w:rPr>
      </w:pPr>
    </w:p>
    <w:p w14:paraId="52036276" w14:textId="77777777" w:rsidR="00384501" w:rsidRPr="00384501" w:rsidRDefault="00384501" w:rsidP="00384501">
      <w:pPr>
        <w:ind w:firstLine="709"/>
        <w:jc w:val="both"/>
        <w:rPr>
          <w:rStyle w:val="af8"/>
          <w:b w:val="0"/>
          <w:bCs w:val="0"/>
          <w:sz w:val="28"/>
          <w:szCs w:val="28"/>
        </w:rPr>
      </w:pPr>
      <w:r w:rsidRPr="00384501">
        <w:rPr>
          <w:rStyle w:val="af8"/>
          <w:bCs w:val="0"/>
          <w:sz w:val="28"/>
          <w:szCs w:val="28"/>
        </w:rPr>
        <w:t>«Предпринимательское право»</w:t>
      </w:r>
    </w:p>
    <w:p w14:paraId="66E523FA" w14:textId="77777777" w:rsidR="00384501" w:rsidRPr="00384501" w:rsidRDefault="00384501" w:rsidP="00384501">
      <w:pPr>
        <w:ind w:firstLine="709"/>
        <w:jc w:val="both"/>
        <w:rPr>
          <w:rStyle w:val="af8"/>
          <w:b w:val="0"/>
          <w:bCs w:val="0"/>
          <w:sz w:val="28"/>
          <w:szCs w:val="28"/>
          <w:u w:val="single"/>
        </w:rPr>
      </w:pPr>
    </w:p>
    <w:p w14:paraId="7FA22939" w14:textId="77777777" w:rsidR="00384501" w:rsidRPr="00384501" w:rsidRDefault="00384501" w:rsidP="00737AEB">
      <w:pPr>
        <w:numPr>
          <w:ilvl w:val="0"/>
          <w:numId w:val="15"/>
        </w:numPr>
        <w:ind w:left="0" w:firstLine="709"/>
        <w:jc w:val="both"/>
        <w:rPr>
          <w:sz w:val="28"/>
          <w:szCs w:val="28"/>
        </w:rPr>
      </w:pPr>
      <w:r w:rsidRPr="00384501">
        <w:rPr>
          <w:sz w:val="28"/>
          <w:szCs w:val="28"/>
        </w:rPr>
        <w:t>Особенности правового положения индивидуальных предпринимателей по законодательству Российской Федерации.</w:t>
      </w:r>
    </w:p>
    <w:p w14:paraId="0B147622" w14:textId="77777777" w:rsidR="00384501" w:rsidRPr="00384501" w:rsidRDefault="00384501" w:rsidP="00737AEB">
      <w:pPr>
        <w:numPr>
          <w:ilvl w:val="0"/>
          <w:numId w:val="15"/>
        </w:numPr>
        <w:ind w:left="0" w:firstLine="709"/>
        <w:jc w:val="both"/>
        <w:rPr>
          <w:rStyle w:val="af8"/>
          <w:b w:val="0"/>
          <w:i/>
          <w:sz w:val="28"/>
          <w:szCs w:val="28"/>
        </w:rPr>
      </w:pPr>
      <w:r w:rsidRPr="00384501">
        <w:rPr>
          <w:sz w:val="28"/>
          <w:szCs w:val="28"/>
        </w:rPr>
        <w:t xml:space="preserve">Правовое положение коммерческих организаций как субъектов предпринимательского права </w:t>
      </w:r>
      <w:r w:rsidRPr="00384501">
        <w:rPr>
          <w:i/>
          <w:sz w:val="28"/>
          <w:szCs w:val="28"/>
        </w:rPr>
        <w:t>(можно выбрать конкретную организационную форму).</w:t>
      </w:r>
    </w:p>
    <w:p w14:paraId="2B04A4BC" w14:textId="77777777" w:rsidR="00384501" w:rsidRPr="00384501" w:rsidRDefault="00384501" w:rsidP="00737AEB">
      <w:pPr>
        <w:numPr>
          <w:ilvl w:val="0"/>
          <w:numId w:val="15"/>
        </w:numPr>
        <w:ind w:left="0" w:firstLine="709"/>
        <w:jc w:val="both"/>
        <w:rPr>
          <w:rStyle w:val="af8"/>
          <w:b w:val="0"/>
          <w:sz w:val="28"/>
          <w:szCs w:val="28"/>
        </w:rPr>
      </w:pPr>
      <w:r w:rsidRPr="00384501">
        <w:rPr>
          <w:rStyle w:val="af8"/>
          <w:b w:val="0"/>
          <w:sz w:val="28"/>
          <w:szCs w:val="28"/>
        </w:rPr>
        <w:t xml:space="preserve">Особенности правового положения товарных бирж </w:t>
      </w:r>
      <w:r w:rsidRPr="00384501">
        <w:rPr>
          <w:sz w:val="28"/>
          <w:szCs w:val="28"/>
        </w:rPr>
        <w:t>по законодательству Российской Федерации.</w:t>
      </w:r>
    </w:p>
    <w:p w14:paraId="6C30847B" w14:textId="77777777" w:rsidR="00384501" w:rsidRPr="00384501" w:rsidRDefault="00384501" w:rsidP="00737AEB">
      <w:pPr>
        <w:numPr>
          <w:ilvl w:val="0"/>
          <w:numId w:val="15"/>
        </w:numPr>
        <w:ind w:left="0" w:firstLine="709"/>
        <w:jc w:val="both"/>
        <w:rPr>
          <w:sz w:val="28"/>
          <w:szCs w:val="28"/>
        </w:rPr>
      </w:pPr>
      <w:r w:rsidRPr="00384501">
        <w:rPr>
          <w:rStyle w:val="af8"/>
          <w:b w:val="0"/>
          <w:sz w:val="28"/>
          <w:szCs w:val="28"/>
        </w:rPr>
        <w:lastRenderedPageBreak/>
        <w:t xml:space="preserve">Особенности правового положения фондовых бирж </w:t>
      </w:r>
      <w:r w:rsidRPr="00384501">
        <w:rPr>
          <w:sz w:val="28"/>
          <w:szCs w:val="28"/>
        </w:rPr>
        <w:t>по законодательству Российской Федерации.</w:t>
      </w:r>
    </w:p>
    <w:p w14:paraId="1C5747C4" w14:textId="77777777" w:rsidR="00384501" w:rsidRPr="00384501" w:rsidRDefault="00384501" w:rsidP="00737AEB">
      <w:pPr>
        <w:numPr>
          <w:ilvl w:val="0"/>
          <w:numId w:val="15"/>
        </w:numPr>
        <w:ind w:left="0" w:firstLine="709"/>
        <w:jc w:val="both"/>
        <w:rPr>
          <w:sz w:val="28"/>
          <w:szCs w:val="28"/>
        </w:rPr>
      </w:pPr>
      <w:r w:rsidRPr="00384501">
        <w:rPr>
          <w:rStyle w:val="af8"/>
          <w:b w:val="0"/>
          <w:sz w:val="28"/>
          <w:szCs w:val="28"/>
        </w:rPr>
        <w:t xml:space="preserve">Особенности правового положения финансово-промышленных групп </w:t>
      </w:r>
      <w:r w:rsidRPr="00384501">
        <w:rPr>
          <w:sz w:val="28"/>
          <w:szCs w:val="28"/>
        </w:rPr>
        <w:t>по законодательству Российской Федерации.</w:t>
      </w:r>
    </w:p>
    <w:p w14:paraId="5B68DF07" w14:textId="77777777" w:rsidR="00384501" w:rsidRPr="00384501" w:rsidRDefault="00384501" w:rsidP="00737AEB">
      <w:pPr>
        <w:numPr>
          <w:ilvl w:val="0"/>
          <w:numId w:val="15"/>
        </w:numPr>
        <w:ind w:left="0" w:firstLine="709"/>
        <w:jc w:val="both"/>
        <w:rPr>
          <w:sz w:val="28"/>
          <w:szCs w:val="28"/>
        </w:rPr>
      </w:pPr>
      <w:r w:rsidRPr="00384501">
        <w:rPr>
          <w:rStyle w:val="af8"/>
          <w:b w:val="0"/>
          <w:sz w:val="28"/>
          <w:szCs w:val="28"/>
        </w:rPr>
        <w:t xml:space="preserve">Особенности правового положения холдингов </w:t>
      </w:r>
      <w:r w:rsidRPr="00384501">
        <w:rPr>
          <w:sz w:val="28"/>
          <w:szCs w:val="28"/>
        </w:rPr>
        <w:t>по законодательству Российской Федерации.</w:t>
      </w:r>
    </w:p>
    <w:p w14:paraId="6140EB8E" w14:textId="77777777" w:rsidR="00384501" w:rsidRPr="00384501" w:rsidRDefault="00384501" w:rsidP="00737AEB">
      <w:pPr>
        <w:numPr>
          <w:ilvl w:val="0"/>
          <w:numId w:val="15"/>
        </w:numPr>
        <w:ind w:left="0" w:firstLine="709"/>
        <w:jc w:val="both"/>
        <w:rPr>
          <w:rStyle w:val="af8"/>
          <w:b w:val="0"/>
          <w:sz w:val="28"/>
          <w:szCs w:val="28"/>
        </w:rPr>
      </w:pPr>
      <w:r w:rsidRPr="00384501">
        <w:rPr>
          <w:rStyle w:val="af8"/>
          <w:b w:val="0"/>
          <w:sz w:val="28"/>
          <w:szCs w:val="28"/>
        </w:rPr>
        <w:t>Особенности правового положения кредитных организаций по законодательству Российской Федерации.</w:t>
      </w:r>
    </w:p>
    <w:p w14:paraId="12998287" w14:textId="77777777" w:rsidR="00384501" w:rsidRPr="00384501" w:rsidRDefault="00384501" w:rsidP="00737AEB">
      <w:pPr>
        <w:numPr>
          <w:ilvl w:val="0"/>
          <w:numId w:val="15"/>
        </w:numPr>
        <w:ind w:left="0" w:firstLine="709"/>
        <w:jc w:val="both"/>
        <w:rPr>
          <w:sz w:val="28"/>
          <w:szCs w:val="28"/>
        </w:rPr>
      </w:pPr>
      <w:r w:rsidRPr="00384501">
        <w:rPr>
          <w:rStyle w:val="af8"/>
          <w:b w:val="0"/>
          <w:sz w:val="28"/>
          <w:szCs w:val="28"/>
        </w:rPr>
        <w:t>Особенности правового положения страховых организаций по законодательству Российской Федерации.</w:t>
      </w:r>
    </w:p>
    <w:p w14:paraId="263123A6" w14:textId="77777777" w:rsidR="00384501" w:rsidRPr="00384501" w:rsidRDefault="00384501" w:rsidP="00737AEB">
      <w:pPr>
        <w:numPr>
          <w:ilvl w:val="0"/>
          <w:numId w:val="15"/>
        </w:numPr>
        <w:ind w:left="0" w:firstLine="709"/>
        <w:jc w:val="both"/>
        <w:rPr>
          <w:sz w:val="28"/>
          <w:szCs w:val="28"/>
        </w:rPr>
      </w:pPr>
      <w:r w:rsidRPr="00384501">
        <w:rPr>
          <w:sz w:val="28"/>
          <w:szCs w:val="28"/>
        </w:rPr>
        <w:t>Государственная регистрация субъектов предпринимательской деятельности.</w:t>
      </w:r>
    </w:p>
    <w:p w14:paraId="46317065" w14:textId="77777777" w:rsidR="00384501" w:rsidRPr="00384501" w:rsidRDefault="00384501" w:rsidP="00737AEB">
      <w:pPr>
        <w:numPr>
          <w:ilvl w:val="0"/>
          <w:numId w:val="15"/>
        </w:numPr>
        <w:ind w:left="0" w:firstLine="709"/>
        <w:jc w:val="both"/>
        <w:rPr>
          <w:rStyle w:val="af8"/>
          <w:b w:val="0"/>
          <w:i/>
          <w:sz w:val="28"/>
          <w:szCs w:val="28"/>
        </w:rPr>
      </w:pPr>
      <w:r w:rsidRPr="00384501">
        <w:rPr>
          <w:sz w:val="28"/>
          <w:szCs w:val="28"/>
        </w:rPr>
        <w:t xml:space="preserve">Лицензирование отдельных видов предпринимательской деятельности </w:t>
      </w:r>
      <w:r w:rsidRPr="00384501">
        <w:rPr>
          <w:rStyle w:val="af8"/>
          <w:b w:val="0"/>
          <w:i/>
          <w:sz w:val="28"/>
          <w:szCs w:val="28"/>
        </w:rPr>
        <w:t>(можно выбрать конкретный вид предпринимательской деятельности).</w:t>
      </w:r>
    </w:p>
    <w:p w14:paraId="71B1AB67" w14:textId="77777777" w:rsidR="00384501" w:rsidRPr="00384501" w:rsidRDefault="00384501" w:rsidP="00737AEB">
      <w:pPr>
        <w:numPr>
          <w:ilvl w:val="0"/>
          <w:numId w:val="15"/>
        </w:numPr>
        <w:ind w:left="0" w:firstLine="709"/>
        <w:jc w:val="both"/>
        <w:rPr>
          <w:sz w:val="28"/>
          <w:szCs w:val="28"/>
        </w:rPr>
      </w:pPr>
      <w:r w:rsidRPr="00384501">
        <w:rPr>
          <w:sz w:val="28"/>
          <w:szCs w:val="28"/>
        </w:rPr>
        <w:t>Правовое регулирование несостоятельности (банкротства) субъектов предпринимательства.</w:t>
      </w:r>
    </w:p>
    <w:p w14:paraId="48099105" w14:textId="77777777" w:rsidR="00384501" w:rsidRPr="00384501" w:rsidRDefault="00384501" w:rsidP="00737AEB">
      <w:pPr>
        <w:numPr>
          <w:ilvl w:val="0"/>
          <w:numId w:val="15"/>
        </w:numPr>
        <w:ind w:left="0" w:firstLine="709"/>
        <w:jc w:val="both"/>
        <w:rPr>
          <w:rStyle w:val="af8"/>
          <w:b w:val="0"/>
          <w:sz w:val="28"/>
          <w:szCs w:val="28"/>
        </w:rPr>
      </w:pPr>
      <w:r w:rsidRPr="00384501">
        <w:rPr>
          <w:rStyle w:val="af8"/>
          <w:b w:val="0"/>
          <w:sz w:val="28"/>
          <w:szCs w:val="28"/>
        </w:rPr>
        <w:t>Особенности правового статуса арбитражных управляющих.</w:t>
      </w:r>
    </w:p>
    <w:p w14:paraId="320D375F" w14:textId="77777777" w:rsidR="00384501" w:rsidRPr="00384501" w:rsidRDefault="00384501" w:rsidP="00737AEB">
      <w:pPr>
        <w:numPr>
          <w:ilvl w:val="0"/>
          <w:numId w:val="15"/>
        </w:numPr>
        <w:ind w:left="0" w:firstLine="709"/>
        <w:jc w:val="both"/>
        <w:rPr>
          <w:rStyle w:val="af8"/>
          <w:b w:val="0"/>
          <w:sz w:val="28"/>
          <w:szCs w:val="28"/>
        </w:rPr>
      </w:pPr>
      <w:r w:rsidRPr="00384501">
        <w:rPr>
          <w:rStyle w:val="af8"/>
          <w:b w:val="0"/>
          <w:sz w:val="28"/>
          <w:szCs w:val="28"/>
        </w:rPr>
        <w:t>Предпринимательская деятельность арбитражного управляющего.</w:t>
      </w:r>
    </w:p>
    <w:p w14:paraId="40120716" w14:textId="77777777" w:rsidR="00384501" w:rsidRPr="00384501" w:rsidRDefault="00384501" w:rsidP="00737AEB">
      <w:pPr>
        <w:numPr>
          <w:ilvl w:val="0"/>
          <w:numId w:val="15"/>
        </w:numPr>
        <w:ind w:left="0" w:firstLine="709"/>
        <w:jc w:val="both"/>
        <w:rPr>
          <w:rStyle w:val="af8"/>
          <w:b w:val="0"/>
          <w:sz w:val="28"/>
          <w:szCs w:val="28"/>
        </w:rPr>
      </w:pPr>
      <w:r w:rsidRPr="00384501">
        <w:rPr>
          <w:rStyle w:val="af8"/>
          <w:b w:val="0"/>
          <w:sz w:val="28"/>
          <w:szCs w:val="28"/>
        </w:rPr>
        <w:t>Правовое регулирование аудиторской деятельности в Российской Федерации.</w:t>
      </w:r>
    </w:p>
    <w:p w14:paraId="0EA6AD17" w14:textId="77777777" w:rsidR="00384501" w:rsidRPr="00384501" w:rsidRDefault="00384501" w:rsidP="00737AEB">
      <w:pPr>
        <w:numPr>
          <w:ilvl w:val="0"/>
          <w:numId w:val="15"/>
        </w:numPr>
        <w:ind w:left="0" w:firstLine="709"/>
        <w:jc w:val="both"/>
        <w:rPr>
          <w:rStyle w:val="af8"/>
          <w:b w:val="0"/>
          <w:i/>
          <w:sz w:val="28"/>
          <w:szCs w:val="28"/>
        </w:rPr>
      </w:pPr>
      <w:r w:rsidRPr="00384501">
        <w:rPr>
          <w:rStyle w:val="af8"/>
          <w:b w:val="0"/>
          <w:sz w:val="28"/>
          <w:szCs w:val="28"/>
        </w:rPr>
        <w:t xml:space="preserve">Правовое регулирование профессиональной деятельности на рынке ценных бумаг </w:t>
      </w:r>
      <w:r w:rsidRPr="00384501">
        <w:rPr>
          <w:rStyle w:val="af8"/>
          <w:b w:val="0"/>
          <w:i/>
          <w:sz w:val="28"/>
          <w:szCs w:val="28"/>
        </w:rPr>
        <w:t>(можно выбрать конкретный вид деятельности).</w:t>
      </w:r>
    </w:p>
    <w:p w14:paraId="2B4AF385" w14:textId="77777777" w:rsidR="00384501" w:rsidRPr="00384501" w:rsidRDefault="00384501" w:rsidP="00737AEB">
      <w:pPr>
        <w:numPr>
          <w:ilvl w:val="0"/>
          <w:numId w:val="15"/>
        </w:numPr>
        <w:ind w:left="0" w:firstLine="709"/>
        <w:jc w:val="both"/>
        <w:rPr>
          <w:rStyle w:val="af8"/>
          <w:b w:val="0"/>
          <w:sz w:val="28"/>
          <w:szCs w:val="28"/>
        </w:rPr>
      </w:pPr>
      <w:r w:rsidRPr="00384501">
        <w:rPr>
          <w:rStyle w:val="af8"/>
          <w:b w:val="0"/>
          <w:sz w:val="28"/>
          <w:szCs w:val="28"/>
        </w:rPr>
        <w:t>Правовые формы и способы защиты интересов инвесторов на рынке ценных бумаг.</w:t>
      </w:r>
    </w:p>
    <w:p w14:paraId="756CF693" w14:textId="77777777" w:rsidR="00384501" w:rsidRPr="00384501" w:rsidRDefault="00384501" w:rsidP="00737AEB">
      <w:pPr>
        <w:numPr>
          <w:ilvl w:val="0"/>
          <w:numId w:val="15"/>
        </w:numPr>
        <w:ind w:left="0" w:firstLine="709"/>
        <w:jc w:val="both"/>
        <w:rPr>
          <w:sz w:val="28"/>
          <w:szCs w:val="28"/>
        </w:rPr>
      </w:pPr>
      <w:r w:rsidRPr="00384501">
        <w:rPr>
          <w:rStyle w:val="af8"/>
          <w:b w:val="0"/>
          <w:sz w:val="28"/>
          <w:szCs w:val="28"/>
        </w:rPr>
        <w:t xml:space="preserve">Особенности правового регулирования </w:t>
      </w:r>
      <w:r w:rsidRPr="00384501">
        <w:rPr>
          <w:sz w:val="28"/>
          <w:szCs w:val="28"/>
        </w:rPr>
        <w:t>рекламной деятельности в Российской Федерации.</w:t>
      </w:r>
    </w:p>
    <w:p w14:paraId="703C6D9F" w14:textId="77777777" w:rsidR="00384501" w:rsidRPr="00384501" w:rsidRDefault="00384501" w:rsidP="00737AEB">
      <w:pPr>
        <w:numPr>
          <w:ilvl w:val="0"/>
          <w:numId w:val="15"/>
        </w:numPr>
        <w:ind w:left="0" w:firstLine="709"/>
        <w:jc w:val="both"/>
        <w:rPr>
          <w:sz w:val="28"/>
          <w:szCs w:val="28"/>
        </w:rPr>
      </w:pPr>
      <w:r w:rsidRPr="00384501">
        <w:rPr>
          <w:rStyle w:val="af8"/>
          <w:b w:val="0"/>
          <w:sz w:val="28"/>
          <w:szCs w:val="28"/>
        </w:rPr>
        <w:t xml:space="preserve">Правовое регулирование </w:t>
      </w:r>
      <w:r w:rsidRPr="00384501">
        <w:rPr>
          <w:sz w:val="28"/>
          <w:szCs w:val="28"/>
        </w:rPr>
        <w:t>профессиональной оценочной деятельности в Российской Федерации.</w:t>
      </w:r>
    </w:p>
    <w:p w14:paraId="59464F4B" w14:textId="77777777" w:rsidR="00384501" w:rsidRPr="00384501" w:rsidRDefault="00384501" w:rsidP="00737AEB">
      <w:pPr>
        <w:numPr>
          <w:ilvl w:val="0"/>
          <w:numId w:val="15"/>
        </w:numPr>
        <w:ind w:left="0" w:firstLine="709"/>
        <w:jc w:val="both"/>
        <w:rPr>
          <w:sz w:val="28"/>
          <w:szCs w:val="28"/>
        </w:rPr>
      </w:pPr>
      <w:r w:rsidRPr="00384501">
        <w:rPr>
          <w:sz w:val="28"/>
          <w:szCs w:val="28"/>
        </w:rPr>
        <w:t>Государственное регулирование внешнеэкономической деятельности в Российской Федерации.</w:t>
      </w:r>
    </w:p>
    <w:p w14:paraId="795CC4B0" w14:textId="77777777" w:rsidR="00384501" w:rsidRPr="00384501" w:rsidRDefault="00384501" w:rsidP="00737AEB">
      <w:pPr>
        <w:numPr>
          <w:ilvl w:val="0"/>
          <w:numId w:val="15"/>
        </w:numPr>
        <w:ind w:left="0" w:firstLine="709"/>
        <w:jc w:val="both"/>
        <w:rPr>
          <w:sz w:val="28"/>
          <w:szCs w:val="28"/>
        </w:rPr>
      </w:pPr>
      <w:r w:rsidRPr="00384501">
        <w:rPr>
          <w:rStyle w:val="af8"/>
          <w:b w:val="0"/>
          <w:sz w:val="28"/>
          <w:szCs w:val="28"/>
        </w:rPr>
        <w:t>Государственный контроль (надзор) за предпринимательской деятельностью.</w:t>
      </w:r>
    </w:p>
    <w:p w14:paraId="76F288F9" w14:textId="77777777" w:rsidR="00384501" w:rsidRPr="00384501" w:rsidRDefault="00384501" w:rsidP="00737AEB">
      <w:pPr>
        <w:numPr>
          <w:ilvl w:val="0"/>
          <w:numId w:val="15"/>
        </w:numPr>
        <w:ind w:left="0" w:firstLine="709"/>
        <w:jc w:val="both"/>
        <w:rPr>
          <w:rStyle w:val="af8"/>
          <w:b w:val="0"/>
          <w:sz w:val="28"/>
          <w:szCs w:val="28"/>
        </w:rPr>
      </w:pPr>
      <w:r w:rsidRPr="00384501">
        <w:rPr>
          <w:rStyle w:val="af8"/>
          <w:b w:val="0"/>
          <w:sz w:val="28"/>
          <w:szCs w:val="28"/>
        </w:rPr>
        <w:t>Государственное регулирование в сфере защиты конкуренции.</w:t>
      </w:r>
    </w:p>
    <w:p w14:paraId="517DAE2B" w14:textId="77777777" w:rsidR="00384501" w:rsidRPr="00384501" w:rsidRDefault="00384501" w:rsidP="00737AEB">
      <w:pPr>
        <w:numPr>
          <w:ilvl w:val="0"/>
          <w:numId w:val="15"/>
        </w:numPr>
        <w:ind w:left="0" w:firstLine="709"/>
        <w:jc w:val="both"/>
        <w:rPr>
          <w:rStyle w:val="af8"/>
          <w:b w:val="0"/>
          <w:sz w:val="28"/>
          <w:szCs w:val="28"/>
        </w:rPr>
      </w:pPr>
      <w:r w:rsidRPr="00384501">
        <w:rPr>
          <w:rStyle w:val="af8"/>
          <w:b w:val="0"/>
          <w:sz w:val="28"/>
          <w:szCs w:val="28"/>
        </w:rPr>
        <w:t>Гражданско-правовая ответственность за злоупотребление доминирующим положением на товарных рынках.</w:t>
      </w:r>
    </w:p>
    <w:p w14:paraId="5D8F8F3F" w14:textId="77777777" w:rsidR="00384501" w:rsidRPr="00384501" w:rsidRDefault="00384501" w:rsidP="00737AEB">
      <w:pPr>
        <w:numPr>
          <w:ilvl w:val="0"/>
          <w:numId w:val="15"/>
        </w:numPr>
        <w:ind w:left="0" w:firstLine="709"/>
        <w:jc w:val="both"/>
        <w:rPr>
          <w:rStyle w:val="af8"/>
          <w:b w:val="0"/>
          <w:sz w:val="28"/>
          <w:szCs w:val="28"/>
        </w:rPr>
      </w:pPr>
      <w:r w:rsidRPr="00384501">
        <w:rPr>
          <w:rStyle w:val="af8"/>
          <w:b w:val="0"/>
          <w:sz w:val="28"/>
          <w:szCs w:val="28"/>
        </w:rPr>
        <w:t>Саморегулирование предпринимательской деятельности: правовые аспекты.</w:t>
      </w:r>
    </w:p>
    <w:p w14:paraId="677745BE" w14:textId="77777777" w:rsidR="00384501" w:rsidRPr="00384501" w:rsidRDefault="00384501" w:rsidP="00737AEB">
      <w:pPr>
        <w:numPr>
          <w:ilvl w:val="0"/>
          <w:numId w:val="15"/>
        </w:numPr>
        <w:ind w:left="0" w:firstLine="709"/>
        <w:jc w:val="both"/>
        <w:rPr>
          <w:sz w:val="28"/>
          <w:szCs w:val="28"/>
        </w:rPr>
      </w:pPr>
      <w:r w:rsidRPr="00384501">
        <w:rPr>
          <w:sz w:val="28"/>
          <w:szCs w:val="28"/>
        </w:rPr>
        <w:t>Правовое обеспечение безопасности и качества товаров (работ, услуг).</w:t>
      </w:r>
    </w:p>
    <w:p w14:paraId="65BB6C67" w14:textId="77777777" w:rsidR="00384501" w:rsidRPr="00384501" w:rsidRDefault="00384501" w:rsidP="00737AEB">
      <w:pPr>
        <w:numPr>
          <w:ilvl w:val="0"/>
          <w:numId w:val="15"/>
        </w:numPr>
        <w:ind w:left="0" w:firstLine="709"/>
        <w:jc w:val="both"/>
        <w:rPr>
          <w:rStyle w:val="af8"/>
          <w:b w:val="0"/>
          <w:sz w:val="28"/>
          <w:szCs w:val="28"/>
        </w:rPr>
      </w:pPr>
      <w:r w:rsidRPr="00384501">
        <w:rPr>
          <w:rStyle w:val="af8"/>
          <w:b w:val="0"/>
          <w:sz w:val="28"/>
          <w:szCs w:val="28"/>
        </w:rPr>
        <w:t>Защита прав потребителей в Российской Федерации и в иностранных государствах: сравнительный анализ.</w:t>
      </w:r>
    </w:p>
    <w:p w14:paraId="623A9836" w14:textId="77777777" w:rsidR="00384501" w:rsidRPr="00384501" w:rsidRDefault="00384501" w:rsidP="00737AEB">
      <w:pPr>
        <w:numPr>
          <w:ilvl w:val="0"/>
          <w:numId w:val="15"/>
        </w:numPr>
        <w:ind w:left="0" w:firstLine="709"/>
        <w:jc w:val="both"/>
        <w:rPr>
          <w:rStyle w:val="af8"/>
          <w:b w:val="0"/>
          <w:sz w:val="28"/>
          <w:szCs w:val="28"/>
        </w:rPr>
      </w:pPr>
      <w:r w:rsidRPr="00384501">
        <w:rPr>
          <w:rStyle w:val="af8"/>
          <w:b w:val="0"/>
          <w:sz w:val="28"/>
          <w:szCs w:val="28"/>
        </w:rPr>
        <w:t>Правовые формы и способы защиты нарушенных прав и законных интересов предпринимателей.</w:t>
      </w:r>
    </w:p>
    <w:p w14:paraId="7CEE45ED" w14:textId="77777777" w:rsidR="00384501" w:rsidRPr="00384501" w:rsidRDefault="00384501" w:rsidP="00384501">
      <w:pPr>
        <w:ind w:firstLine="709"/>
        <w:jc w:val="both"/>
        <w:rPr>
          <w:rStyle w:val="af8"/>
          <w:sz w:val="28"/>
          <w:szCs w:val="28"/>
        </w:rPr>
      </w:pPr>
    </w:p>
    <w:p w14:paraId="5BFD8E08" w14:textId="77777777" w:rsidR="00384501" w:rsidRPr="00384501" w:rsidRDefault="00384501" w:rsidP="00384501">
      <w:pPr>
        <w:ind w:firstLine="709"/>
        <w:jc w:val="both"/>
        <w:rPr>
          <w:rStyle w:val="af8"/>
          <w:b w:val="0"/>
          <w:bCs w:val="0"/>
          <w:sz w:val="28"/>
          <w:szCs w:val="28"/>
        </w:rPr>
      </w:pPr>
      <w:r w:rsidRPr="00384501">
        <w:rPr>
          <w:rStyle w:val="af8"/>
          <w:bCs w:val="0"/>
          <w:sz w:val="28"/>
          <w:szCs w:val="28"/>
        </w:rPr>
        <w:lastRenderedPageBreak/>
        <w:t>«Коммерческое право»</w:t>
      </w:r>
    </w:p>
    <w:p w14:paraId="293EA957" w14:textId="77777777" w:rsidR="00384501" w:rsidRPr="00384501" w:rsidRDefault="00384501" w:rsidP="00737AEB">
      <w:pPr>
        <w:numPr>
          <w:ilvl w:val="0"/>
          <w:numId w:val="16"/>
        </w:numPr>
        <w:tabs>
          <w:tab w:val="num" w:pos="360"/>
        </w:tabs>
        <w:ind w:left="0" w:firstLine="709"/>
        <w:jc w:val="both"/>
        <w:rPr>
          <w:rStyle w:val="af8"/>
          <w:b w:val="0"/>
          <w:sz w:val="28"/>
          <w:szCs w:val="28"/>
        </w:rPr>
      </w:pPr>
      <w:r w:rsidRPr="00384501">
        <w:rPr>
          <w:rStyle w:val="af8"/>
          <w:b w:val="0"/>
          <w:sz w:val="28"/>
          <w:szCs w:val="28"/>
        </w:rPr>
        <w:t>Коммерческая деятельность как объект правового регулирования.</w:t>
      </w:r>
    </w:p>
    <w:p w14:paraId="63F33FAD" w14:textId="77777777" w:rsidR="00384501" w:rsidRPr="00384501" w:rsidRDefault="00384501" w:rsidP="00737AEB">
      <w:pPr>
        <w:numPr>
          <w:ilvl w:val="0"/>
          <w:numId w:val="16"/>
        </w:numPr>
        <w:tabs>
          <w:tab w:val="num" w:pos="360"/>
        </w:tabs>
        <w:ind w:left="0" w:firstLine="709"/>
        <w:jc w:val="both"/>
        <w:rPr>
          <w:rStyle w:val="af8"/>
          <w:b w:val="0"/>
          <w:sz w:val="28"/>
          <w:szCs w:val="28"/>
        </w:rPr>
      </w:pPr>
      <w:r w:rsidRPr="00384501">
        <w:rPr>
          <w:rStyle w:val="af8"/>
          <w:b w:val="0"/>
          <w:sz w:val="28"/>
          <w:szCs w:val="28"/>
        </w:rPr>
        <w:t>Международные, межгосударственные и межправительственные соглашения по вопросам торговли как источники коммерческого права.</w:t>
      </w:r>
    </w:p>
    <w:p w14:paraId="05DEBE39" w14:textId="77777777" w:rsidR="00384501" w:rsidRPr="00384501" w:rsidRDefault="00384501" w:rsidP="00737AEB">
      <w:pPr>
        <w:numPr>
          <w:ilvl w:val="0"/>
          <w:numId w:val="16"/>
        </w:numPr>
        <w:tabs>
          <w:tab w:val="num" w:pos="360"/>
        </w:tabs>
        <w:ind w:left="0" w:firstLine="709"/>
        <w:jc w:val="both"/>
        <w:rPr>
          <w:rStyle w:val="af8"/>
          <w:b w:val="0"/>
          <w:sz w:val="28"/>
          <w:szCs w:val="28"/>
        </w:rPr>
      </w:pPr>
      <w:r w:rsidRPr="00384501">
        <w:rPr>
          <w:rStyle w:val="af8"/>
          <w:b w:val="0"/>
          <w:sz w:val="28"/>
          <w:szCs w:val="28"/>
        </w:rPr>
        <w:t>Понятие объектов коммерческой деятельности и их правовой режим.</w:t>
      </w:r>
    </w:p>
    <w:p w14:paraId="4D34332C" w14:textId="77777777" w:rsidR="00384501" w:rsidRPr="00384501" w:rsidRDefault="00384501" w:rsidP="00737AEB">
      <w:pPr>
        <w:numPr>
          <w:ilvl w:val="0"/>
          <w:numId w:val="16"/>
        </w:numPr>
        <w:tabs>
          <w:tab w:val="num" w:pos="360"/>
        </w:tabs>
        <w:ind w:left="0" w:firstLine="709"/>
        <w:jc w:val="both"/>
        <w:rPr>
          <w:rStyle w:val="af8"/>
          <w:b w:val="0"/>
          <w:sz w:val="28"/>
          <w:szCs w:val="28"/>
        </w:rPr>
      </w:pPr>
      <w:r w:rsidRPr="00384501">
        <w:rPr>
          <w:rStyle w:val="af8"/>
          <w:b w:val="0"/>
          <w:sz w:val="28"/>
          <w:szCs w:val="28"/>
        </w:rPr>
        <w:t>Правовое положение специальных субъектов коммерческого права.</w:t>
      </w:r>
    </w:p>
    <w:p w14:paraId="669C0E1A" w14:textId="77777777" w:rsidR="00384501" w:rsidRPr="00384501" w:rsidRDefault="00384501" w:rsidP="00737AEB">
      <w:pPr>
        <w:numPr>
          <w:ilvl w:val="0"/>
          <w:numId w:val="16"/>
        </w:numPr>
        <w:tabs>
          <w:tab w:val="num" w:pos="360"/>
        </w:tabs>
        <w:ind w:left="0" w:firstLine="709"/>
        <w:jc w:val="both"/>
        <w:rPr>
          <w:rStyle w:val="af8"/>
          <w:b w:val="0"/>
          <w:sz w:val="28"/>
          <w:szCs w:val="28"/>
        </w:rPr>
      </w:pPr>
      <w:r w:rsidRPr="00384501">
        <w:rPr>
          <w:rStyle w:val="af8"/>
          <w:b w:val="0"/>
          <w:sz w:val="28"/>
          <w:szCs w:val="28"/>
        </w:rPr>
        <w:t>Особенности правового положения товарных бирж.</w:t>
      </w:r>
    </w:p>
    <w:p w14:paraId="0BD5E399" w14:textId="77777777" w:rsidR="00384501" w:rsidRPr="00384501" w:rsidRDefault="00384501" w:rsidP="00737AEB">
      <w:pPr>
        <w:numPr>
          <w:ilvl w:val="0"/>
          <w:numId w:val="16"/>
        </w:numPr>
        <w:tabs>
          <w:tab w:val="num" w:pos="360"/>
        </w:tabs>
        <w:ind w:left="0" w:firstLine="709"/>
        <w:jc w:val="both"/>
        <w:rPr>
          <w:rStyle w:val="af8"/>
          <w:b w:val="0"/>
          <w:sz w:val="28"/>
          <w:szCs w:val="28"/>
        </w:rPr>
      </w:pPr>
      <w:r w:rsidRPr="00384501">
        <w:rPr>
          <w:rStyle w:val="af8"/>
          <w:b w:val="0"/>
          <w:sz w:val="28"/>
          <w:szCs w:val="28"/>
        </w:rPr>
        <w:t>Государственное регулирование коммерческой деятельности.</w:t>
      </w:r>
    </w:p>
    <w:p w14:paraId="27892A7E" w14:textId="77777777" w:rsidR="00384501" w:rsidRPr="00384501" w:rsidRDefault="00384501" w:rsidP="00737AEB">
      <w:pPr>
        <w:numPr>
          <w:ilvl w:val="0"/>
          <w:numId w:val="16"/>
        </w:numPr>
        <w:tabs>
          <w:tab w:val="num" w:pos="360"/>
        </w:tabs>
        <w:ind w:left="0" w:firstLine="709"/>
        <w:jc w:val="both"/>
        <w:rPr>
          <w:rStyle w:val="af8"/>
          <w:b w:val="0"/>
          <w:sz w:val="28"/>
          <w:szCs w:val="28"/>
        </w:rPr>
      </w:pPr>
      <w:r w:rsidRPr="00384501">
        <w:rPr>
          <w:rStyle w:val="af8"/>
          <w:b w:val="0"/>
          <w:sz w:val="28"/>
          <w:szCs w:val="28"/>
        </w:rPr>
        <w:t>Правовые основы обеспечения качества промышленных товаров.</w:t>
      </w:r>
    </w:p>
    <w:p w14:paraId="542FE94E" w14:textId="77777777" w:rsidR="00384501" w:rsidRPr="00384501" w:rsidRDefault="00384501" w:rsidP="00737AEB">
      <w:pPr>
        <w:numPr>
          <w:ilvl w:val="0"/>
          <w:numId w:val="16"/>
        </w:numPr>
        <w:tabs>
          <w:tab w:val="num" w:pos="360"/>
        </w:tabs>
        <w:ind w:left="0" w:firstLine="709"/>
        <w:jc w:val="both"/>
        <w:rPr>
          <w:rStyle w:val="af8"/>
          <w:b w:val="0"/>
          <w:sz w:val="28"/>
          <w:szCs w:val="28"/>
        </w:rPr>
      </w:pPr>
      <w:r w:rsidRPr="00384501">
        <w:rPr>
          <w:rStyle w:val="af8"/>
          <w:b w:val="0"/>
          <w:sz w:val="28"/>
          <w:szCs w:val="28"/>
        </w:rPr>
        <w:t>Правовые основы обеспечения безопасности и качества пищевых продуктов.</w:t>
      </w:r>
    </w:p>
    <w:p w14:paraId="4D1644C1" w14:textId="77777777" w:rsidR="00384501" w:rsidRPr="00384501" w:rsidRDefault="00384501" w:rsidP="00737AEB">
      <w:pPr>
        <w:numPr>
          <w:ilvl w:val="0"/>
          <w:numId w:val="16"/>
        </w:numPr>
        <w:tabs>
          <w:tab w:val="num" w:pos="360"/>
        </w:tabs>
        <w:ind w:left="0" w:firstLine="709"/>
        <w:jc w:val="both"/>
        <w:rPr>
          <w:rStyle w:val="af8"/>
          <w:b w:val="0"/>
          <w:sz w:val="28"/>
          <w:szCs w:val="28"/>
        </w:rPr>
      </w:pPr>
      <w:r w:rsidRPr="00384501">
        <w:rPr>
          <w:rStyle w:val="af8"/>
          <w:b w:val="0"/>
          <w:sz w:val="28"/>
          <w:szCs w:val="28"/>
        </w:rPr>
        <w:t>Правовое регулирование интернет-торговли.</w:t>
      </w:r>
    </w:p>
    <w:p w14:paraId="6A587DC5" w14:textId="77777777" w:rsidR="00384501" w:rsidRPr="00384501" w:rsidRDefault="00384501" w:rsidP="00737AEB">
      <w:pPr>
        <w:numPr>
          <w:ilvl w:val="0"/>
          <w:numId w:val="16"/>
        </w:numPr>
        <w:tabs>
          <w:tab w:val="num" w:pos="360"/>
        </w:tabs>
        <w:ind w:left="0" w:firstLine="709"/>
        <w:jc w:val="both"/>
        <w:rPr>
          <w:rStyle w:val="af8"/>
          <w:b w:val="0"/>
          <w:sz w:val="28"/>
          <w:szCs w:val="28"/>
        </w:rPr>
      </w:pPr>
      <w:r w:rsidRPr="00384501">
        <w:rPr>
          <w:rStyle w:val="af8"/>
          <w:b w:val="0"/>
          <w:sz w:val="28"/>
          <w:szCs w:val="28"/>
        </w:rPr>
        <w:t>Роль органов исполнительной власти и местного самоуправления в развитии территориальных товарных рынков.</w:t>
      </w:r>
    </w:p>
    <w:p w14:paraId="5FDDF0B7" w14:textId="77777777" w:rsidR="00384501" w:rsidRPr="00384501" w:rsidRDefault="00384501" w:rsidP="00737AEB">
      <w:pPr>
        <w:numPr>
          <w:ilvl w:val="0"/>
          <w:numId w:val="16"/>
        </w:numPr>
        <w:tabs>
          <w:tab w:val="num" w:pos="360"/>
        </w:tabs>
        <w:ind w:left="0" w:firstLine="709"/>
        <w:jc w:val="both"/>
        <w:rPr>
          <w:rStyle w:val="af8"/>
          <w:b w:val="0"/>
          <w:sz w:val="28"/>
          <w:szCs w:val="28"/>
        </w:rPr>
      </w:pPr>
      <w:r w:rsidRPr="00384501">
        <w:rPr>
          <w:rStyle w:val="af8"/>
          <w:b w:val="0"/>
          <w:sz w:val="28"/>
          <w:szCs w:val="28"/>
        </w:rPr>
        <w:t>Правовые аспекты организации межрегиональных торговых связей.</w:t>
      </w:r>
    </w:p>
    <w:p w14:paraId="606889E0" w14:textId="77777777" w:rsidR="00384501" w:rsidRPr="00384501" w:rsidRDefault="00384501" w:rsidP="00737AEB">
      <w:pPr>
        <w:numPr>
          <w:ilvl w:val="0"/>
          <w:numId w:val="16"/>
        </w:numPr>
        <w:tabs>
          <w:tab w:val="num" w:pos="360"/>
        </w:tabs>
        <w:ind w:left="0" w:firstLine="709"/>
        <w:jc w:val="both"/>
        <w:rPr>
          <w:rStyle w:val="af8"/>
          <w:b w:val="0"/>
          <w:sz w:val="28"/>
          <w:szCs w:val="28"/>
        </w:rPr>
      </w:pPr>
      <w:r w:rsidRPr="00384501">
        <w:rPr>
          <w:rStyle w:val="af8"/>
          <w:b w:val="0"/>
          <w:sz w:val="28"/>
          <w:szCs w:val="28"/>
        </w:rPr>
        <w:t>Государственный контроль в торговле.</w:t>
      </w:r>
    </w:p>
    <w:p w14:paraId="257E37B5" w14:textId="77777777" w:rsidR="00384501" w:rsidRPr="00384501" w:rsidRDefault="00384501" w:rsidP="00737AEB">
      <w:pPr>
        <w:numPr>
          <w:ilvl w:val="0"/>
          <w:numId w:val="16"/>
        </w:numPr>
        <w:tabs>
          <w:tab w:val="num" w:pos="360"/>
        </w:tabs>
        <w:ind w:left="0" w:firstLine="709"/>
        <w:jc w:val="both"/>
        <w:rPr>
          <w:rStyle w:val="af8"/>
          <w:b w:val="0"/>
          <w:sz w:val="28"/>
          <w:szCs w:val="28"/>
        </w:rPr>
      </w:pPr>
      <w:r w:rsidRPr="00384501">
        <w:rPr>
          <w:rStyle w:val="af8"/>
          <w:b w:val="0"/>
          <w:sz w:val="28"/>
          <w:szCs w:val="28"/>
        </w:rPr>
        <w:t>Защита прав индивидуальных предпринимателей и юридических лиц при проведении государственного контроля в торговле.</w:t>
      </w:r>
    </w:p>
    <w:p w14:paraId="762BF2B7" w14:textId="77777777" w:rsidR="00384501" w:rsidRPr="00384501" w:rsidRDefault="00384501" w:rsidP="00737AEB">
      <w:pPr>
        <w:numPr>
          <w:ilvl w:val="0"/>
          <w:numId w:val="16"/>
        </w:numPr>
        <w:tabs>
          <w:tab w:val="num" w:pos="360"/>
        </w:tabs>
        <w:ind w:left="0" w:firstLine="709"/>
        <w:jc w:val="both"/>
        <w:rPr>
          <w:rStyle w:val="af8"/>
          <w:b w:val="0"/>
          <w:sz w:val="28"/>
          <w:szCs w:val="28"/>
        </w:rPr>
      </w:pPr>
      <w:r w:rsidRPr="00384501">
        <w:rPr>
          <w:rStyle w:val="af8"/>
          <w:b w:val="0"/>
          <w:sz w:val="28"/>
          <w:szCs w:val="28"/>
        </w:rPr>
        <w:t>Правовое регулирование конкуренции на товарном рынке.</w:t>
      </w:r>
    </w:p>
    <w:p w14:paraId="0F0B6021" w14:textId="77777777" w:rsidR="00384501" w:rsidRPr="00384501" w:rsidRDefault="00384501" w:rsidP="00737AEB">
      <w:pPr>
        <w:numPr>
          <w:ilvl w:val="0"/>
          <w:numId w:val="16"/>
        </w:numPr>
        <w:tabs>
          <w:tab w:val="num" w:pos="360"/>
        </w:tabs>
        <w:ind w:left="0" w:firstLine="709"/>
        <w:jc w:val="both"/>
        <w:rPr>
          <w:rStyle w:val="af8"/>
          <w:b w:val="0"/>
          <w:sz w:val="28"/>
          <w:szCs w:val="28"/>
        </w:rPr>
      </w:pPr>
      <w:r w:rsidRPr="00384501">
        <w:rPr>
          <w:rStyle w:val="af8"/>
          <w:b w:val="0"/>
          <w:sz w:val="28"/>
          <w:szCs w:val="28"/>
        </w:rPr>
        <w:t xml:space="preserve">Особенности правового регулирования реализационных договоров в коммерческой деятельности. </w:t>
      </w:r>
    </w:p>
    <w:p w14:paraId="42737907" w14:textId="77777777" w:rsidR="00384501" w:rsidRPr="00384501" w:rsidRDefault="00384501" w:rsidP="00737AEB">
      <w:pPr>
        <w:numPr>
          <w:ilvl w:val="0"/>
          <w:numId w:val="16"/>
        </w:numPr>
        <w:tabs>
          <w:tab w:val="num" w:pos="360"/>
        </w:tabs>
        <w:ind w:left="0" w:firstLine="709"/>
        <w:jc w:val="both"/>
        <w:rPr>
          <w:rStyle w:val="af8"/>
          <w:b w:val="0"/>
          <w:sz w:val="28"/>
          <w:szCs w:val="28"/>
        </w:rPr>
      </w:pPr>
      <w:r w:rsidRPr="00384501">
        <w:rPr>
          <w:rStyle w:val="af8"/>
          <w:b w:val="0"/>
          <w:sz w:val="28"/>
          <w:szCs w:val="28"/>
        </w:rPr>
        <w:t>Особенности правового регулирования посреднических договоров в коммерческой деятельности.</w:t>
      </w:r>
    </w:p>
    <w:p w14:paraId="62F6CD5E" w14:textId="77777777" w:rsidR="00384501" w:rsidRPr="00384501" w:rsidRDefault="00384501" w:rsidP="00737AEB">
      <w:pPr>
        <w:numPr>
          <w:ilvl w:val="0"/>
          <w:numId w:val="16"/>
        </w:numPr>
        <w:tabs>
          <w:tab w:val="num" w:pos="360"/>
        </w:tabs>
        <w:ind w:left="0" w:firstLine="709"/>
        <w:jc w:val="both"/>
        <w:rPr>
          <w:rStyle w:val="af8"/>
          <w:b w:val="0"/>
          <w:sz w:val="28"/>
          <w:szCs w:val="28"/>
        </w:rPr>
      </w:pPr>
      <w:r w:rsidRPr="00384501">
        <w:rPr>
          <w:rStyle w:val="af8"/>
          <w:b w:val="0"/>
          <w:sz w:val="28"/>
          <w:szCs w:val="28"/>
        </w:rPr>
        <w:t>Особенности правового регулирования договоров, содействующих торговле.</w:t>
      </w:r>
    </w:p>
    <w:p w14:paraId="31318875" w14:textId="77777777" w:rsidR="00384501" w:rsidRPr="00384501" w:rsidRDefault="00384501" w:rsidP="00737AEB">
      <w:pPr>
        <w:numPr>
          <w:ilvl w:val="0"/>
          <w:numId w:val="16"/>
        </w:numPr>
        <w:tabs>
          <w:tab w:val="num" w:pos="360"/>
        </w:tabs>
        <w:ind w:left="0" w:firstLine="709"/>
        <w:jc w:val="both"/>
        <w:rPr>
          <w:rStyle w:val="af8"/>
          <w:b w:val="0"/>
          <w:sz w:val="28"/>
          <w:szCs w:val="28"/>
        </w:rPr>
      </w:pPr>
      <w:r w:rsidRPr="00384501">
        <w:rPr>
          <w:rStyle w:val="af8"/>
          <w:b w:val="0"/>
          <w:sz w:val="28"/>
          <w:szCs w:val="28"/>
        </w:rPr>
        <w:t>Особенности правового регулирования перевозки товаров.</w:t>
      </w:r>
    </w:p>
    <w:p w14:paraId="544CCD44" w14:textId="77777777" w:rsidR="00384501" w:rsidRPr="00384501" w:rsidRDefault="00384501" w:rsidP="00737AEB">
      <w:pPr>
        <w:numPr>
          <w:ilvl w:val="0"/>
          <w:numId w:val="16"/>
        </w:numPr>
        <w:tabs>
          <w:tab w:val="num" w:pos="360"/>
        </w:tabs>
        <w:ind w:left="0" w:firstLine="709"/>
        <w:jc w:val="both"/>
        <w:rPr>
          <w:rStyle w:val="af8"/>
          <w:b w:val="0"/>
          <w:sz w:val="28"/>
          <w:szCs w:val="28"/>
        </w:rPr>
      </w:pPr>
      <w:r w:rsidRPr="00384501">
        <w:rPr>
          <w:rStyle w:val="af8"/>
          <w:b w:val="0"/>
          <w:sz w:val="28"/>
          <w:szCs w:val="28"/>
        </w:rPr>
        <w:t>Особенности правового регулирования приемки и возврата товаров.</w:t>
      </w:r>
    </w:p>
    <w:p w14:paraId="216B7E99" w14:textId="77777777" w:rsidR="00384501" w:rsidRPr="00384501" w:rsidRDefault="00384501" w:rsidP="00737AEB">
      <w:pPr>
        <w:numPr>
          <w:ilvl w:val="0"/>
          <w:numId w:val="16"/>
        </w:numPr>
        <w:tabs>
          <w:tab w:val="num" w:pos="360"/>
        </w:tabs>
        <w:ind w:left="0" w:firstLine="709"/>
        <w:jc w:val="both"/>
        <w:rPr>
          <w:rStyle w:val="af8"/>
          <w:b w:val="0"/>
          <w:sz w:val="28"/>
          <w:szCs w:val="28"/>
        </w:rPr>
      </w:pPr>
      <w:r w:rsidRPr="00384501">
        <w:rPr>
          <w:rStyle w:val="af8"/>
          <w:b w:val="0"/>
          <w:sz w:val="28"/>
          <w:szCs w:val="28"/>
        </w:rPr>
        <w:t>Правовое регулирование экспертизы товаров.</w:t>
      </w:r>
    </w:p>
    <w:p w14:paraId="33E485B4" w14:textId="77777777" w:rsidR="00384501" w:rsidRPr="00384501" w:rsidRDefault="00384501" w:rsidP="00737AEB">
      <w:pPr>
        <w:numPr>
          <w:ilvl w:val="0"/>
          <w:numId w:val="16"/>
        </w:numPr>
        <w:tabs>
          <w:tab w:val="num" w:pos="360"/>
        </w:tabs>
        <w:ind w:left="0" w:firstLine="709"/>
        <w:jc w:val="both"/>
        <w:rPr>
          <w:rStyle w:val="af8"/>
          <w:b w:val="0"/>
          <w:sz w:val="28"/>
          <w:szCs w:val="28"/>
        </w:rPr>
      </w:pPr>
      <w:r w:rsidRPr="00384501">
        <w:rPr>
          <w:rStyle w:val="af8"/>
          <w:b w:val="0"/>
          <w:sz w:val="28"/>
          <w:szCs w:val="28"/>
        </w:rPr>
        <w:t xml:space="preserve">Особенности правового режима товарных знаков, знаков </w:t>
      </w:r>
      <w:proofErr w:type="gramStart"/>
      <w:r w:rsidRPr="00384501">
        <w:rPr>
          <w:rStyle w:val="af8"/>
          <w:b w:val="0"/>
          <w:sz w:val="28"/>
          <w:szCs w:val="28"/>
        </w:rPr>
        <w:t>обслуживания  и</w:t>
      </w:r>
      <w:proofErr w:type="gramEnd"/>
      <w:r w:rsidRPr="00384501">
        <w:rPr>
          <w:rStyle w:val="af8"/>
          <w:b w:val="0"/>
          <w:sz w:val="28"/>
          <w:szCs w:val="28"/>
        </w:rPr>
        <w:t xml:space="preserve"> мест происхождения товаров.</w:t>
      </w:r>
    </w:p>
    <w:p w14:paraId="60EA273A" w14:textId="77777777" w:rsidR="00384501" w:rsidRPr="00384501" w:rsidRDefault="00384501" w:rsidP="00737AEB">
      <w:pPr>
        <w:numPr>
          <w:ilvl w:val="0"/>
          <w:numId w:val="16"/>
        </w:numPr>
        <w:tabs>
          <w:tab w:val="num" w:pos="360"/>
        </w:tabs>
        <w:ind w:left="0" w:firstLine="709"/>
        <w:jc w:val="both"/>
        <w:rPr>
          <w:bCs/>
          <w:sz w:val="28"/>
          <w:szCs w:val="28"/>
        </w:rPr>
      </w:pPr>
      <w:r w:rsidRPr="00384501">
        <w:rPr>
          <w:rStyle w:val="af8"/>
          <w:b w:val="0"/>
          <w:sz w:val="28"/>
          <w:szCs w:val="28"/>
        </w:rPr>
        <w:t>Правовые основы внешнеторговой деятельности.</w:t>
      </w:r>
    </w:p>
    <w:p w14:paraId="11EFB7EF" w14:textId="77777777" w:rsidR="00384501" w:rsidRPr="00384501" w:rsidRDefault="00384501" w:rsidP="00384501">
      <w:pPr>
        <w:ind w:left="-218" w:firstLine="851"/>
        <w:jc w:val="both"/>
        <w:rPr>
          <w:b/>
          <w:sz w:val="28"/>
          <w:szCs w:val="28"/>
        </w:rPr>
      </w:pPr>
    </w:p>
    <w:p w14:paraId="347019D3" w14:textId="77777777" w:rsidR="00384501" w:rsidRPr="00384501" w:rsidRDefault="00384501" w:rsidP="00384501">
      <w:pPr>
        <w:ind w:left="-218" w:firstLine="851"/>
        <w:jc w:val="both"/>
        <w:rPr>
          <w:b/>
          <w:sz w:val="28"/>
          <w:szCs w:val="28"/>
        </w:rPr>
      </w:pPr>
      <w:r w:rsidRPr="00384501">
        <w:rPr>
          <w:b/>
          <w:sz w:val="28"/>
          <w:szCs w:val="28"/>
        </w:rPr>
        <w:t>«Семейное право»</w:t>
      </w:r>
    </w:p>
    <w:p w14:paraId="4B9B90DD" w14:textId="77777777" w:rsidR="00384501" w:rsidRPr="00384501" w:rsidRDefault="00384501" w:rsidP="00737AEB">
      <w:pPr>
        <w:numPr>
          <w:ilvl w:val="0"/>
          <w:numId w:val="17"/>
        </w:numPr>
        <w:ind w:left="0" w:firstLine="709"/>
        <w:jc w:val="both"/>
        <w:rPr>
          <w:sz w:val="28"/>
          <w:szCs w:val="28"/>
        </w:rPr>
      </w:pPr>
      <w:r w:rsidRPr="00384501">
        <w:rPr>
          <w:sz w:val="28"/>
          <w:szCs w:val="28"/>
        </w:rPr>
        <w:t>Правовое регулирование регистрации брака: история и современность.</w:t>
      </w:r>
    </w:p>
    <w:p w14:paraId="2A1146A1" w14:textId="77777777" w:rsidR="00384501" w:rsidRPr="00384501" w:rsidRDefault="00384501" w:rsidP="00737AEB">
      <w:pPr>
        <w:pStyle w:val="2"/>
        <w:numPr>
          <w:ilvl w:val="0"/>
          <w:numId w:val="17"/>
        </w:numPr>
        <w:spacing w:before="0" w:after="0"/>
        <w:ind w:left="0" w:firstLine="709"/>
        <w:jc w:val="both"/>
        <w:rPr>
          <w:rFonts w:ascii="Times New Roman" w:hAnsi="Times New Roman" w:cs="Times New Roman"/>
          <w:b w:val="0"/>
          <w:i w:val="0"/>
          <w:iCs w:val="0"/>
          <w:color w:val="000000"/>
          <w:sz w:val="28"/>
        </w:rPr>
      </w:pPr>
      <w:bookmarkStart w:id="69" w:name="_Toc488089839"/>
      <w:bookmarkStart w:id="70" w:name="_Toc488090071"/>
      <w:bookmarkStart w:id="71" w:name="_Toc57492323"/>
      <w:bookmarkStart w:id="72" w:name="_Toc57492656"/>
      <w:r w:rsidRPr="00384501">
        <w:rPr>
          <w:rFonts w:ascii="Times New Roman" w:hAnsi="Times New Roman" w:cs="Times New Roman"/>
          <w:b w:val="0"/>
          <w:i w:val="0"/>
          <w:iCs w:val="0"/>
          <w:color w:val="000000"/>
          <w:sz w:val="28"/>
        </w:rPr>
        <w:t>Брачный договор: условия, порядок и правовые последствия заключения.</w:t>
      </w:r>
      <w:bookmarkEnd w:id="69"/>
      <w:bookmarkEnd w:id="70"/>
      <w:bookmarkEnd w:id="71"/>
      <w:bookmarkEnd w:id="72"/>
    </w:p>
    <w:p w14:paraId="73CF47E1" w14:textId="77777777" w:rsidR="00384501" w:rsidRPr="00384501" w:rsidRDefault="00384501" w:rsidP="00737AEB">
      <w:pPr>
        <w:numPr>
          <w:ilvl w:val="0"/>
          <w:numId w:val="17"/>
        </w:numPr>
        <w:ind w:left="0" w:firstLine="709"/>
        <w:jc w:val="both"/>
        <w:rPr>
          <w:sz w:val="28"/>
          <w:szCs w:val="28"/>
        </w:rPr>
      </w:pPr>
      <w:r w:rsidRPr="00384501">
        <w:rPr>
          <w:sz w:val="28"/>
          <w:szCs w:val="28"/>
        </w:rPr>
        <w:t>Регулирование алиментных отношений по семейному законодательству РФ.</w:t>
      </w:r>
    </w:p>
    <w:p w14:paraId="7205882F" w14:textId="77777777" w:rsidR="00384501" w:rsidRPr="00384501" w:rsidRDefault="00384501" w:rsidP="00737AEB">
      <w:pPr>
        <w:numPr>
          <w:ilvl w:val="0"/>
          <w:numId w:val="17"/>
        </w:numPr>
        <w:ind w:left="0" w:firstLine="709"/>
        <w:jc w:val="both"/>
        <w:rPr>
          <w:sz w:val="28"/>
          <w:szCs w:val="28"/>
        </w:rPr>
      </w:pPr>
      <w:r w:rsidRPr="00384501">
        <w:rPr>
          <w:sz w:val="28"/>
          <w:szCs w:val="28"/>
        </w:rPr>
        <w:t>Правовое регулирование алиментных отношений между родителями и детьми.</w:t>
      </w:r>
    </w:p>
    <w:p w14:paraId="5946603E" w14:textId="77777777" w:rsidR="00384501" w:rsidRPr="00384501" w:rsidRDefault="00384501" w:rsidP="00737AEB">
      <w:pPr>
        <w:numPr>
          <w:ilvl w:val="0"/>
          <w:numId w:val="17"/>
        </w:numPr>
        <w:ind w:left="0" w:firstLine="709"/>
        <w:jc w:val="both"/>
        <w:rPr>
          <w:sz w:val="28"/>
          <w:szCs w:val="28"/>
        </w:rPr>
      </w:pPr>
      <w:r w:rsidRPr="00384501">
        <w:rPr>
          <w:sz w:val="28"/>
          <w:szCs w:val="28"/>
        </w:rPr>
        <w:t>Нормативно-правовое регулирование установления усыновления в РФ.</w:t>
      </w:r>
    </w:p>
    <w:p w14:paraId="7BE71D63" w14:textId="77777777" w:rsidR="00384501" w:rsidRPr="00384501" w:rsidRDefault="00384501" w:rsidP="00737AEB">
      <w:pPr>
        <w:numPr>
          <w:ilvl w:val="0"/>
          <w:numId w:val="17"/>
        </w:numPr>
        <w:ind w:left="0" w:firstLine="709"/>
        <w:jc w:val="both"/>
        <w:rPr>
          <w:sz w:val="28"/>
          <w:szCs w:val="28"/>
        </w:rPr>
      </w:pPr>
      <w:r w:rsidRPr="00384501">
        <w:rPr>
          <w:sz w:val="28"/>
          <w:szCs w:val="28"/>
        </w:rPr>
        <w:t>Правовое регулирование расторжения брака в органах записи актов гражданского состояния.</w:t>
      </w:r>
    </w:p>
    <w:p w14:paraId="6C5F4A43" w14:textId="77777777" w:rsidR="00384501" w:rsidRPr="00384501" w:rsidRDefault="00384501" w:rsidP="00737AEB">
      <w:pPr>
        <w:numPr>
          <w:ilvl w:val="0"/>
          <w:numId w:val="17"/>
        </w:numPr>
        <w:ind w:left="0" w:firstLine="709"/>
        <w:jc w:val="both"/>
        <w:rPr>
          <w:sz w:val="28"/>
          <w:szCs w:val="28"/>
        </w:rPr>
      </w:pPr>
      <w:r w:rsidRPr="00384501">
        <w:rPr>
          <w:sz w:val="28"/>
          <w:szCs w:val="28"/>
        </w:rPr>
        <w:lastRenderedPageBreak/>
        <w:t>Основания и порядок расторжения брака в суде.</w:t>
      </w:r>
    </w:p>
    <w:p w14:paraId="1EB0CA61" w14:textId="77777777" w:rsidR="00384501" w:rsidRPr="00384501" w:rsidRDefault="00384501" w:rsidP="00737AEB">
      <w:pPr>
        <w:numPr>
          <w:ilvl w:val="0"/>
          <w:numId w:val="17"/>
        </w:numPr>
        <w:ind w:left="0" w:firstLine="709"/>
        <w:jc w:val="both"/>
        <w:rPr>
          <w:sz w:val="28"/>
          <w:szCs w:val="28"/>
        </w:rPr>
      </w:pPr>
      <w:r w:rsidRPr="00384501">
        <w:rPr>
          <w:sz w:val="28"/>
          <w:szCs w:val="28"/>
        </w:rPr>
        <w:t>Установление отцовства и материнства в семейном праве РФ.</w:t>
      </w:r>
    </w:p>
    <w:p w14:paraId="7F509D36" w14:textId="77777777" w:rsidR="00384501" w:rsidRPr="00384501" w:rsidRDefault="00384501" w:rsidP="00737AEB">
      <w:pPr>
        <w:numPr>
          <w:ilvl w:val="0"/>
          <w:numId w:val="17"/>
        </w:numPr>
        <w:ind w:left="0" w:firstLine="709"/>
        <w:jc w:val="both"/>
        <w:rPr>
          <w:sz w:val="28"/>
          <w:szCs w:val="28"/>
        </w:rPr>
      </w:pPr>
      <w:r w:rsidRPr="00384501">
        <w:rPr>
          <w:sz w:val="28"/>
          <w:szCs w:val="28"/>
        </w:rPr>
        <w:t>Приемная семья, как одна из форм устройства детей, оставшихся без попечения родителей.</w:t>
      </w:r>
    </w:p>
    <w:p w14:paraId="52AC26BD" w14:textId="77777777" w:rsidR="00384501" w:rsidRPr="00384501" w:rsidRDefault="00384501" w:rsidP="00737AEB">
      <w:pPr>
        <w:numPr>
          <w:ilvl w:val="0"/>
          <w:numId w:val="17"/>
        </w:numPr>
        <w:ind w:left="0" w:firstLine="709"/>
        <w:jc w:val="both"/>
        <w:rPr>
          <w:sz w:val="28"/>
          <w:szCs w:val="28"/>
        </w:rPr>
      </w:pPr>
      <w:r w:rsidRPr="00384501">
        <w:rPr>
          <w:sz w:val="28"/>
          <w:szCs w:val="28"/>
        </w:rPr>
        <w:t>Опека и попечительство в семейном законодательстве РФ.</w:t>
      </w:r>
    </w:p>
    <w:p w14:paraId="3156FFE5" w14:textId="77777777" w:rsidR="00384501" w:rsidRPr="00384501" w:rsidRDefault="00384501" w:rsidP="00384501">
      <w:pPr>
        <w:ind w:firstLine="709"/>
        <w:jc w:val="both"/>
        <w:rPr>
          <w:b/>
          <w:sz w:val="28"/>
          <w:szCs w:val="28"/>
        </w:rPr>
      </w:pPr>
    </w:p>
    <w:p w14:paraId="71A3C8DC" w14:textId="77777777" w:rsidR="00384501" w:rsidRPr="00384501" w:rsidRDefault="00384501" w:rsidP="00384501">
      <w:pPr>
        <w:ind w:firstLine="709"/>
        <w:jc w:val="both"/>
        <w:rPr>
          <w:b/>
          <w:sz w:val="28"/>
          <w:szCs w:val="28"/>
        </w:rPr>
      </w:pPr>
      <w:r w:rsidRPr="00384501">
        <w:rPr>
          <w:b/>
          <w:sz w:val="28"/>
          <w:szCs w:val="28"/>
        </w:rPr>
        <w:t>«Наследственное право»</w:t>
      </w:r>
    </w:p>
    <w:p w14:paraId="335D8381" w14:textId="77777777" w:rsidR="00384501" w:rsidRPr="00384501" w:rsidRDefault="00384501" w:rsidP="00737AEB">
      <w:pPr>
        <w:numPr>
          <w:ilvl w:val="1"/>
          <w:numId w:val="17"/>
        </w:numPr>
        <w:tabs>
          <w:tab w:val="clear" w:pos="1440"/>
          <w:tab w:val="num" w:pos="360"/>
        </w:tabs>
        <w:ind w:left="0" w:firstLine="709"/>
        <w:jc w:val="both"/>
        <w:rPr>
          <w:sz w:val="28"/>
          <w:szCs w:val="28"/>
        </w:rPr>
      </w:pPr>
      <w:r w:rsidRPr="00384501">
        <w:rPr>
          <w:sz w:val="28"/>
          <w:szCs w:val="28"/>
        </w:rPr>
        <w:t>Институт наследования в России: история, современность и тенденции развития.</w:t>
      </w:r>
    </w:p>
    <w:p w14:paraId="258AAEC7" w14:textId="77777777" w:rsidR="00384501" w:rsidRPr="00384501" w:rsidRDefault="00384501" w:rsidP="00737AEB">
      <w:pPr>
        <w:numPr>
          <w:ilvl w:val="1"/>
          <w:numId w:val="17"/>
        </w:numPr>
        <w:tabs>
          <w:tab w:val="clear" w:pos="1440"/>
          <w:tab w:val="num" w:pos="360"/>
        </w:tabs>
        <w:ind w:left="0" w:firstLine="709"/>
        <w:jc w:val="both"/>
        <w:rPr>
          <w:sz w:val="28"/>
          <w:szCs w:val="28"/>
        </w:rPr>
      </w:pPr>
      <w:r w:rsidRPr="00384501">
        <w:rPr>
          <w:sz w:val="28"/>
          <w:szCs w:val="28"/>
        </w:rPr>
        <w:t>Участники наследственных правоотношений и особенности их правового положения.</w:t>
      </w:r>
    </w:p>
    <w:p w14:paraId="545FC3A3" w14:textId="77777777" w:rsidR="00384501" w:rsidRPr="00384501" w:rsidRDefault="00384501" w:rsidP="00737AEB">
      <w:pPr>
        <w:numPr>
          <w:ilvl w:val="1"/>
          <w:numId w:val="17"/>
        </w:numPr>
        <w:tabs>
          <w:tab w:val="clear" w:pos="1440"/>
          <w:tab w:val="num" w:pos="360"/>
        </w:tabs>
        <w:ind w:left="0" w:firstLine="709"/>
        <w:jc w:val="both"/>
        <w:rPr>
          <w:sz w:val="28"/>
          <w:szCs w:val="28"/>
        </w:rPr>
      </w:pPr>
      <w:r w:rsidRPr="00384501">
        <w:rPr>
          <w:sz w:val="28"/>
          <w:szCs w:val="28"/>
        </w:rPr>
        <w:t>Правовое регулирование и особенности наследования по закону в РФ.</w:t>
      </w:r>
    </w:p>
    <w:p w14:paraId="78E118A8" w14:textId="77777777" w:rsidR="00384501" w:rsidRPr="00384501" w:rsidRDefault="00384501" w:rsidP="00737AEB">
      <w:pPr>
        <w:numPr>
          <w:ilvl w:val="1"/>
          <w:numId w:val="17"/>
        </w:numPr>
        <w:tabs>
          <w:tab w:val="clear" w:pos="1440"/>
          <w:tab w:val="num" w:pos="360"/>
        </w:tabs>
        <w:ind w:left="0" w:firstLine="709"/>
        <w:jc w:val="both"/>
        <w:rPr>
          <w:sz w:val="28"/>
          <w:szCs w:val="28"/>
        </w:rPr>
      </w:pPr>
      <w:r w:rsidRPr="00384501">
        <w:rPr>
          <w:sz w:val="28"/>
          <w:szCs w:val="28"/>
        </w:rPr>
        <w:t>Виды завещаний и особенности их совершения по наследственному законодательству РФ.</w:t>
      </w:r>
    </w:p>
    <w:p w14:paraId="6E7BDA11" w14:textId="77777777" w:rsidR="00384501" w:rsidRPr="00384501" w:rsidRDefault="00384501" w:rsidP="00737AEB">
      <w:pPr>
        <w:numPr>
          <w:ilvl w:val="1"/>
          <w:numId w:val="17"/>
        </w:numPr>
        <w:tabs>
          <w:tab w:val="clear" w:pos="1440"/>
          <w:tab w:val="num" w:pos="360"/>
        </w:tabs>
        <w:ind w:left="0" w:firstLine="709"/>
        <w:jc w:val="both"/>
        <w:rPr>
          <w:sz w:val="28"/>
          <w:szCs w:val="28"/>
        </w:rPr>
      </w:pPr>
      <w:r w:rsidRPr="00384501">
        <w:rPr>
          <w:sz w:val="28"/>
          <w:szCs w:val="28"/>
        </w:rPr>
        <w:t>Правовое регулирование раздела наследственного имущества.</w:t>
      </w:r>
    </w:p>
    <w:p w14:paraId="2069B3E4" w14:textId="77777777" w:rsidR="00384501" w:rsidRPr="00384501" w:rsidRDefault="00384501" w:rsidP="00737AEB">
      <w:pPr>
        <w:numPr>
          <w:ilvl w:val="1"/>
          <w:numId w:val="17"/>
        </w:numPr>
        <w:tabs>
          <w:tab w:val="clear" w:pos="1440"/>
          <w:tab w:val="num" w:pos="360"/>
        </w:tabs>
        <w:ind w:left="0" w:firstLine="709"/>
        <w:jc w:val="both"/>
        <w:rPr>
          <w:sz w:val="28"/>
          <w:szCs w:val="28"/>
        </w:rPr>
      </w:pPr>
      <w:r w:rsidRPr="00384501">
        <w:rPr>
          <w:sz w:val="28"/>
          <w:szCs w:val="28"/>
        </w:rPr>
        <w:t>Особенности наследования имущества члена крестьянского (фермерского) хозяйства.</w:t>
      </w:r>
    </w:p>
    <w:p w14:paraId="1226F318" w14:textId="77777777" w:rsidR="00384501" w:rsidRPr="00384501" w:rsidRDefault="00384501" w:rsidP="00737AEB">
      <w:pPr>
        <w:numPr>
          <w:ilvl w:val="1"/>
          <w:numId w:val="17"/>
        </w:numPr>
        <w:tabs>
          <w:tab w:val="clear" w:pos="1440"/>
          <w:tab w:val="num" w:pos="0"/>
          <w:tab w:val="num" w:pos="360"/>
        </w:tabs>
        <w:ind w:left="0" w:firstLine="709"/>
        <w:jc w:val="both"/>
        <w:rPr>
          <w:sz w:val="28"/>
          <w:szCs w:val="28"/>
        </w:rPr>
      </w:pPr>
      <w:r w:rsidRPr="00384501">
        <w:rPr>
          <w:sz w:val="28"/>
          <w:szCs w:val="28"/>
        </w:rPr>
        <w:t xml:space="preserve">Особенности наследования вещей, ограниченно </w:t>
      </w:r>
      <w:proofErr w:type="spellStart"/>
      <w:r w:rsidRPr="00384501">
        <w:rPr>
          <w:sz w:val="28"/>
          <w:szCs w:val="28"/>
        </w:rPr>
        <w:t>оборотоспособных</w:t>
      </w:r>
      <w:proofErr w:type="spellEnd"/>
      <w:r w:rsidRPr="00384501">
        <w:rPr>
          <w:sz w:val="28"/>
          <w:szCs w:val="28"/>
        </w:rPr>
        <w:t>.</w:t>
      </w:r>
    </w:p>
    <w:p w14:paraId="7B489B35" w14:textId="77777777" w:rsidR="00384501" w:rsidRPr="00384501" w:rsidRDefault="00384501" w:rsidP="00737AEB">
      <w:pPr>
        <w:numPr>
          <w:ilvl w:val="1"/>
          <w:numId w:val="17"/>
        </w:numPr>
        <w:tabs>
          <w:tab w:val="clear" w:pos="1440"/>
          <w:tab w:val="num" w:pos="360"/>
        </w:tabs>
        <w:ind w:left="0" w:firstLine="709"/>
        <w:jc w:val="both"/>
        <w:rPr>
          <w:sz w:val="28"/>
          <w:szCs w:val="28"/>
        </w:rPr>
      </w:pPr>
      <w:r w:rsidRPr="00384501">
        <w:rPr>
          <w:bCs/>
          <w:sz w:val="28"/>
          <w:szCs w:val="28"/>
        </w:rPr>
        <w:t>Особенности наследования прав, связанных с участием наследодателя в коммерческих организациях.</w:t>
      </w:r>
    </w:p>
    <w:p w14:paraId="2B774900" w14:textId="77777777" w:rsidR="00384501" w:rsidRPr="00384501" w:rsidRDefault="00384501" w:rsidP="00737AEB">
      <w:pPr>
        <w:numPr>
          <w:ilvl w:val="1"/>
          <w:numId w:val="17"/>
        </w:numPr>
        <w:tabs>
          <w:tab w:val="clear" w:pos="1440"/>
          <w:tab w:val="num" w:pos="360"/>
        </w:tabs>
        <w:ind w:left="0" w:firstLine="709"/>
        <w:jc w:val="both"/>
        <w:rPr>
          <w:sz w:val="28"/>
          <w:szCs w:val="28"/>
        </w:rPr>
      </w:pPr>
      <w:r w:rsidRPr="00384501">
        <w:rPr>
          <w:sz w:val="28"/>
          <w:szCs w:val="28"/>
        </w:rPr>
        <w:t>Регулирование наследования земельных участков по законодательству РФ.</w:t>
      </w:r>
    </w:p>
    <w:p w14:paraId="1A384B83" w14:textId="77777777" w:rsidR="00384501" w:rsidRPr="00384501" w:rsidRDefault="00384501" w:rsidP="00737AEB">
      <w:pPr>
        <w:numPr>
          <w:ilvl w:val="1"/>
          <w:numId w:val="17"/>
        </w:numPr>
        <w:tabs>
          <w:tab w:val="clear" w:pos="1440"/>
          <w:tab w:val="num" w:pos="360"/>
        </w:tabs>
        <w:ind w:left="0" w:firstLine="709"/>
        <w:jc w:val="both"/>
        <w:rPr>
          <w:sz w:val="28"/>
          <w:szCs w:val="28"/>
        </w:rPr>
      </w:pPr>
      <w:r w:rsidRPr="00384501">
        <w:rPr>
          <w:sz w:val="28"/>
          <w:szCs w:val="28"/>
        </w:rPr>
        <w:t>Порядок наследования государственных наград, почетных и памятных знаков в РФ: история и современность.</w:t>
      </w:r>
    </w:p>
    <w:p w14:paraId="7CB59124" w14:textId="77777777" w:rsidR="00384501" w:rsidRPr="00384501" w:rsidRDefault="00384501" w:rsidP="00384501">
      <w:pPr>
        <w:ind w:firstLine="709"/>
        <w:jc w:val="both"/>
        <w:rPr>
          <w:b/>
          <w:sz w:val="28"/>
          <w:szCs w:val="28"/>
        </w:rPr>
      </w:pPr>
      <w:r w:rsidRPr="00384501">
        <w:rPr>
          <w:b/>
          <w:sz w:val="28"/>
          <w:szCs w:val="28"/>
        </w:rPr>
        <w:t xml:space="preserve"> </w:t>
      </w:r>
    </w:p>
    <w:p w14:paraId="5C8E06E4" w14:textId="77777777" w:rsidR="00384501" w:rsidRPr="00384501" w:rsidRDefault="00384501" w:rsidP="00384501">
      <w:pPr>
        <w:ind w:firstLine="709"/>
        <w:jc w:val="both"/>
        <w:rPr>
          <w:b/>
          <w:sz w:val="28"/>
          <w:szCs w:val="28"/>
        </w:rPr>
      </w:pPr>
      <w:r w:rsidRPr="00384501">
        <w:rPr>
          <w:b/>
          <w:sz w:val="28"/>
          <w:szCs w:val="28"/>
        </w:rPr>
        <w:t>«Трудовое право»</w:t>
      </w:r>
    </w:p>
    <w:p w14:paraId="4FAB398F" w14:textId="77777777" w:rsidR="00384501" w:rsidRPr="00384501" w:rsidRDefault="00384501" w:rsidP="00384501">
      <w:pPr>
        <w:ind w:firstLine="709"/>
        <w:jc w:val="both"/>
        <w:rPr>
          <w:b/>
          <w:sz w:val="28"/>
          <w:szCs w:val="28"/>
        </w:rPr>
      </w:pPr>
    </w:p>
    <w:p w14:paraId="76CC0FE4" w14:textId="77777777" w:rsidR="00384501" w:rsidRPr="00384501" w:rsidRDefault="00384501" w:rsidP="00737AEB">
      <w:pPr>
        <w:numPr>
          <w:ilvl w:val="0"/>
          <w:numId w:val="18"/>
        </w:numPr>
        <w:tabs>
          <w:tab w:val="num" w:pos="360"/>
        </w:tabs>
        <w:ind w:left="0" w:firstLine="709"/>
        <w:jc w:val="both"/>
        <w:rPr>
          <w:sz w:val="28"/>
          <w:szCs w:val="28"/>
        </w:rPr>
      </w:pPr>
      <w:r w:rsidRPr="00384501">
        <w:rPr>
          <w:sz w:val="28"/>
          <w:szCs w:val="28"/>
        </w:rPr>
        <w:t xml:space="preserve">Предмет, метод и функции трудового права. </w:t>
      </w:r>
    </w:p>
    <w:p w14:paraId="0D8AA214" w14:textId="77777777" w:rsidR="00384501" w:rsidRPr="00384501" w:rsidRDefault="00384501" w:rsidP="00737AEB">
      <w:pPr>
        <w:numPr>
          <w:ilvl w:val="0"/>
          <w:numId w:val="18"/>
        </w:numPr>
        <w:tabs>
          <w:tab w:val="num" w:pos="360"/>
        </w:tabs>
        <w:ind w:left="0" w:firstLine="709"/>
        <w:jc w:val="both"/>
        <w:rPr>
          <w:sz w:val="28"/>
          <w:szCs w:val="28"/>
        </w:rPr>
      </w:pPr>
      <w:r w:rsidRPr="00384501">
        <w:rPr>
          <w:sz w:val="28"/>
          <w:szCs w:val="28"/>
        </w:rPr>
        <w:t xml:space="preserve">Источники трудового права. </w:t>
      </w:r>
    </w:p>
    <w:p w14:paraId="1A78A3AC" w14:textId="77777777" w:rsidR="00384501" w:rsidRPr="00384501" w:rsidRDefault="00384501" w:rsidP="00737AEB">
      <w:pPr>
        <w:numPr>
          <w:ilvl w:val="0"/>
          <w:numId w:val="18"/>
        </w:numPr>
        <w:tabs>
          <w:tab w:val="num" w:pos="360"/>
        </w:tabs>
        <w:ind w:left="0" w:firstLine="709"/>
        <w:jc w:val="both"/>
        <w:rPr>
          <w:sz w:val="28"/>
          <w:szCs w:val="28"/>
        </w:rPr>
      </w:pPr>
      <w:r w:rsidRPr="00384501">
        <w:rPr>
          <w:sz w:val="28"/>
          <w:szCs w:val="28"/>
        </w:rPr>
        <w:t xml:space="preserve">Применение в России конвенций Международной организации труда. </w:t>
      </w:r>
    </w:p>
    <w:p w14:paraId="212BBF20" w14:textId="77777777" w:rsidR="00384501" w:rsidRPr="00384501" w:rsidRDefault="00384501" w:rsidP="00737AEB">
      <w:pPr>
        <w:numPr>
          <w:ilvl w:val="0"/>
          <w:numId w:val="18"/>
        </w:numPr>
        <w:tabs>
          <w:tab w:val="num" w:pos="360"/>
        </w:tabs>
        <w:ind w:left="0" w:firstLine="709"/>
        <w:jc w:val="both"/>
        <w:rPr>
          <w:sz w:val="28"/>
          <w:szCs w:val="28"/>
        </w:rPr>
      </w:pPr>
      <w:r w:rsidRPr="00384501">
        <w:rPr>
          <w:sz w:val="28"/>
          <w:szCs w:val="28"/>
        </w:rPr>
        <w:t>Принципы трудового права.</w:t>
      </w:r>
    </w:p>
    <w:p w14:paraId="264FE699" w14:textId="77777777" w:rsidR="00384501" w:rsidRPr="00384501" w:rsidRDefault="00384501" w:rsidP="00737AEB">
      <w:pPr>
        <w:numPr>
          <w:ilvl w:val="0"/>
          <w:numId w:val="18"/>
        </w:numPr>
        <w:tabs>
          <w:tab w:val="num" w:pos="360"/>
        </w:tabs>
        <w:ind w:left="0" w:firstLine="709"/>
        <w:jc w:val="both"/>
        <w:rPr>
          <w:sz w:val="28"/>
          <w:szCs w:val="28"/>
        </w:rPr>
      </w:pPr>
      <w:r w:rsidRPr="00384501">
        <w:rPr>
          <w:sz w:val="28"/>
          <w:szCs w:val="28"/>
        </w:rPr>
        <w:t xml:space="preserve">Субъекты трудового права. </w:t>
      </w:r>
    </w:p>
    <w:p w14:paraId="624E495B" w14:textId="77777777" w:rsidR="00384501" w:rsidRPr="00384501" w:rsidRDefault="00384501" w:rsidP="00737AEB">
      <w:pPr>
        <w:numPr>
          <w:ilvl w:val="0"/>
          <w:numId w:val="18"/>
        </w:numPr>
        <w:tabs>
          <w:tab w:val="num" w:pos="360"/>
        </w:tabs>
        <w:ind w:left="0" w:firstLine="709"/>
        <w:jc w:val="both"/>
        <w:rPr>
          <w:sz w:val="28"/>
          <w:szCs w:val="28"/>
        </w:rPr>
      </w:pPr>
      <w:r w:rsidRPr="00384501">
        <w:rPr>
          <w:sz w:val="28"/>
          <w:szCs w:val="28"/>
        </w:rPr>
        <w:t>Система трудовых правоотношений и проблема их совершенствования в России.</w:t>
      </w:r>
    </w:p>
    <w:p w14:paraId="706116BA" w14:textId="77777777" w:rsidR="00384501" w:rsidRPr="00384501" w:rsidRDefault="00384501" w:rsidP="00737AEB">
      <w:pPr>
        <w:numPr>
          <w:ilvl w:val="0"/>
          <w:numId w:val="18"/>
        </w:numPr>
        <w:tabs>
          <w:tab w:val="num" w:pos="360"/>
        </w:tabs>
        <w:ind w:left="0" w:firstLine="709"/>
        <w:jc w:val="both"/>
        <w:rPr>
          <w:sz w:val="28"/>
          <w:szCs w:val="28"/>
        </w:rPr>
      </w:pPr>
      <w:r w:rsidRPr="00384501">
        <w:rPr>
          <w:sz w:val="28"/>
          <w:szCs w:val="28"/>
        </w:rPr>
        <w:t xml:space="preserve">Правовое положение профессиональных союзов в сфере труда. </w:t>
      </w:r>
    </w:p>
    <w:p w14:paraId="57B1C246" w14:textId="77777777" w:rsidR="00384501" w:rsidRPr="00384501" w:rsidRDefault="00384501" w:rsidP="00737AEB">
      <w:pPr>
        <w:numPr>
          <w:ilvl w:val="0"/>
          <w:numId w:val="18"/>
        </w:numPr>
        <w:tabs>
          <w:tab w:val="num" w:pos="360"/>
        </w:tabs>
        <w:ind w:left="0" w:firstLine="709"/>
        <w:jc w:val="both"/>
        <w:rPr>
          <w:sz w:val="28"/>
          <w:szCs w:val="28"/>
        </w:rPr>
      </w:pPr>
      <w:r w:rsidRPr="00384501">
        <w:rPr>
          <w:sz w:val="28"/>
          <w:szCs w:val="28"/>
        </w:rPr>
        <w:t xml:space="preserve">Социальное партнерство в сфере трудовых отношений. </w:t>
      </w:r>
    </w:p>
    <w:p w14:paraId="5976D610" w14:textId="77777777" w:rsidR="00384501" w:rsidRPr="00384501" w:rsidRDefault="00384501" w:rsidP="00737AEB">
      <w:pPr>
        <w:numPr>
          <w:ilvl w:val="0"/>
          <w:numId w:val="18"/>
        </w:numPr>
        <w:tabs>
          <w:tab w:val="num" w:pos="360"/>
        </w:tabs>
        <w:ind w:left="0" w:firstLine="709"/>
        <w:jc w:val="both"/>
        <w:rPr>
          <w:sz w:val="28"/>
          <w:szCs w:val="28"/>
        </w:rPr>
      </w:pPr>
      <w:r w:rsidRPr="00384501">
        <w:rPr>
          <w:sz w:val="28"/>
          <w:szCs w:val="28"/>
        </w:rPr>
        <w:t xml:space="preserve">Соотношение норм административного и трудового права в сфере государственной службы. </w:t>
      </w:r>
    </w:p>
    <w:p w14:paraId="3EFF0D76" w14:textId="77777777" w:rsidR="00384501" w:rsidRPr="00384501" w:rsidRDefault="00384501" w:rsidP="00737AEB">
      <w:pPr>
        <w:numPr>
          <w:ilvl w:val="0"/>
          <w:numId w:val="18"/>
        </w:numPr>
        <w:tabs>
          <w:tab w:val="num" w:pos="360"/>
        </w:tabs>
        <w:ind w:left="0" w:firstLine="709"/>
        <w:jc w:val="both"/>
        <w:rPr>
          <w:sz w:val="28"/>
          <w:szCs w:val="28"/>
        </w:rPr>
      </w:pPr>
      <w:r w:rsidRPr="00384501">
        <w:rPr>
          <w:sz w:val="28"/>
          <w:szCs w:val="28"/>
        </w:rPr>
        <w:t xml:space="preserve">Государственная политика в области содействия занятости населения. </w:t>
      </w:r>
    </w:p>
    <w:p w14:paraId="59B4460D" w14:textId="77777777" w:rsidR="00384501" w:rsidRPr="00384501" w:rsidRDefault="00384501" w:rsidP="00737AEB">
      <w:pPr>
        <w:numPr>
          <w:ilvl w:val="0"/>
          <w:numId w:val="18"/>
        </w:numPr>
        <w:tabs>
          <w:tab w:val="num" w:pos="360"/>
        </w:tabs>
        <w:ind w:left="0" w:firstLine="709"/>
        <w:jc w:val="both"/>
        <w:rPr>
          <w:sz w:val="28"/>
          <w:szCs w:val="28"/>
        </w:rPr>
      </w:pPr>
      <w:r w:rsidRPr="00384501">
        <w:rPr>
          <w:sz w:val="28"/>
          <w:szCs w:val="28"/>
        </w:rPr>
        <w:t xml:space="preserve">Трудовой договор и его заключение. </w:t>
      </w:r>
    </w:p>
    <w:p w14:paraId="73F046EC" w14:textId="77777777" w:rsidR="00384501" w:rsidRPr="00384501" w:rsidRDefault="00384501" w:rsidP="00737AEB">
      <w:pPr>
        <w:numPr>
          <w:ilvl w:val="0"/>
          <w:numId w:val="18"/>
        </w:numPr>
        <w:tabs>
          <w:tab w:val="num" w:pos="360"/>
        </w:tabs>
        <w:ind w:left="0" w:firstLine="709"/>
        <w:jc w:val="both"/>
        <w:rPr>
          <w:sz w:val="28"/>
          <w:szCs w:val="28"/>
        </w:rPr>
      </w:pPr>
      <w:r w:rsidRPr="00384501">
        <w:rPr>
          <w:sz w:val="28"/>
          <w:szCs w:val="28"/>
        </w:rPr>
        <w:t xml:space="preserve">Особенности отдельных видов трудовых договоров. </w:t>
      </w:r>
    </w:p>
    <w:p w14:paraId="63DDC2A5" w14:textId="77777777" w:rsidR="00384501" w:rsidRPr="00384501" w:rsidRDefault="00384501" w:rsidP="00737AEB">
      <w:pPr>
        <w:numPr>
          <w:ilvl w:val="0"/>
          <w:numId w:val="18"/>
        </w:numPr>
        <w:tabs>
          <w:tab w:val="num" w:pos="360"/>
        </w:tabs>
        <w:ind w:left="0" w:firstLine="709"/>
        <w:jc w:val="both"/>
        <w:rPr>
          <w:sz w:val="28"/>
          <w:szCs w:val="28"/>
        </w:rPr>
      </w:pPr>
      <w:r w:rsidRPr="00384501">
        <w:rPr>
          <w:sz w:val="28"/>
          <w:szCs w:val="28"/>
        </w:rPr>
        <w:t xml:space="preserve">Трудовой договор и порядок его изменения. </w:t>
      </w:r>
    </w:p>
    <w:p w14:paraId="4D8117F8" w14:textId="77777777" w:rsidR="00384501" w:rsidRPr="00384501" w:rsidRDefault="00384501" w:rsidP="00737AEB">
      <w:pPr>
        <w:numPr>
          <w:ilvl w:val="0"/>
          <w:numId w:val="18"/>
        </w:numPr>
        <w:tabs>
          <w:tab w:val="num" w:pos="360"/>
        </w:tabs>
        <w:ind w:left="0" w:firstLine="709"/>
        <w:jc w:val="both"/>
        <w:rPr>
          <w:sz w:val="28"/>
          <w:szCs w:val="28"/>
        </w:rPr>
      </w:pPr>
      <w:r w:rsidRPr="00384501">
        <w:rPr>
          <w:sz w:val="28"/>
          <w:szCs w:val="28"/>
        </w:rPr>
        <w:t xml:space="preserve">Прекращение трудового договора. </w:t>
      </w:r>
    </w:p>
    <w:p w14:paraId="6C8171BD" w14:textId="77777777" w:rsidR="00384501" w:rsidRPr="00384501" w:rsidRDefault="00384501" w:rsidP="00737AEB">
      <w:pPr>
        <w:numPr>
          <w:ilvl w:val="0"/>
          <w:numId w:val="18"/>
        </w:numPr>
        <w:tabs>
          <w:tab w:val="num" w:pos="360"/>
        </w:tabs>
        <w:ind w:left="0" w:firstLine="709"/>
        <w:jc w:val="both"/>
        <w:rPr>
          <w:sz w:val="28"/>
          <w:szCs w:val="28"/>
        </w:rPr>
      </w:pPr>
      <w:r w:rsidRPr="00384501">
        <w:rPr>
          <w:sz w:val="28"/>
          <w:szCs w:val="28"/>
        </w:rPr>
        <w:lastRenderedPageBreak/>
        <w:t xml:space="preserve">Расторжение трудового договора по инициативе работодателя. </w:t>
      </w:r>
    </w:p>
    <w:p w14:paraId="3CF54809" w14:textId="77777777" w:rsidR="00384501" w:rsidRPr="00384501" w:rsidRDefault="00384501" w:rsidP="00737AEB">
      <w:pPr>
        <w:numPr>
          <w:ilvl w:val="0"/>
          <w:numId w:val="18"/>
        </w:numPr>
        <w:tabs>
          <w:tab w:val="num" w:pos="360"/>
        </w:tabs>
        <w:ind w:left="0" w:firstLine="709"/>
        <w:jc w:val="both"/>
        <w:rPr>
          <w:sz w:val="28"/>
          <w:szCs w:val="28"/>
        </w:rPr>
      </w:pPr>
      <w:r w:rsidRPr="00384501">
        <w:rPr>
          <w:sz w:val="28"/>
          <w:szCs w:val="28"/>
        </w:rPr>
        <w:t xml:space="preserve">Ученический договор. </w:t>
      </w:r>
    </w:p>
    <w:p w14:paraId="28D95C29" w14:textId="77777777" w:rsidR="00384501" w:rsidRPr="00384501" w:rsidRDefault="00384501" w:rsidP="00737AEB">
      <w:pPr>
        <w:numPr>
          <w:ilvl w:val="0"/>
          <w:numId w:val="18"/>
        </w:numPr>
        <w:tabs>
          <w:tab w:val="num" w:pos="360"/>
        </w:tabs>
        <w:ind w:left="0" w:firstLine="709"/>
        <w:jc w:val="both"/>
        <w:rPr>
          <w:sz w:val="28"/>
          <w:szCs w:val="28"/>
        </w:rPr>
      </w:pPr>
      <w:r w:rsidRPr="00384501">
        <w:rPr>
          <w:sz w:val="28"/>
          <w:szCs w:val="28"/>
        </w:rPr>
        <w:t xml:space="preserve">Коллективные договоры и соглашения. </w:t>
      </w:r>
    </w:p>
    <w:p w14:paraId="35B15109" w14:textId="77777777" w:rsidR="00384501" w:rsidRPr="00384501" w:rsidRDefault="00384501" w:rsidP="00737AEB">
      <w:pPr>
        <w:numPr>
          <w:ilvl w:val="0"/>
          <w:numId w:val="18"/>
        </w:numPr>
        <w:tabs>
          <w:tab w:val="num" w:pos="360"/>
        </w:tabs>
        <w:ind w:left="0" w:firstLine="709"/>
        <w:jc w:val="both"/>
        <w:rPr>
          <w:sz w:val="28"/>
          <w:szCs w:val="28"/>
        </w:rPr>
      </w:pPr>
      <w:r w:rsidRPr="00384501">
        <w:rPr>
          <w:sz w:val="28"/>
          <w:szCs w:val="28"/>
        </w:rPr>
        <w:t xml:space="preserve">Защита персональных данных работника. </w:t>
      </w:r>
    </w:p>
    <w:p w14:paraId="6E7E8C53" w14:textId="77777777" w:rsidR="00384501" w:rsidRPr="00384501" w:rsidRDefault="00384501" w:rsidP="00737AEB">
      <w:pPr>
        <w:numPr>
          <w:ilvl w:val="0"/>
          <w:numId w:val="18"/>
        </w:numPr>
        <w:tabs>
          <w:tab w:val="num" w:pos="360"/>
        </w:tabs>
        <w:ind w:left="0" w:firstLine="709"/>
        <w:jc w:val="both"/>
        <w:rPr>
          <w:sz w:val="28"/>
          <w:szCs w:val="28"/>
        </w:rPr>
      </w:pPr>
      <w:r w:rsidRPr="00384501">
        <w:rPr>
          <w:sz w:val="28"/>
          <w:szCs w:val="28"/>
        </w:rPr>
        <w:t xml:space="preserve">Профессиональная подготовка, переподготовка и повышение квалификации работников. </w:t>
      </w:r>
    </w:p>
    <w:p w14:paraId="07DA45FD" w14:textId="77777777" w:rsidR="00384501" w:rsidRPr="00384501" w:rsidRDefault="00384501" w:rsidP="00737AEB">
      <w:pPr>
        <w:numPr>
          <w:ilvl w:val="0"/>
          <w:numId w:val="18"/>
        </w:numPr>
        <w:tabs>
          <w:tab w:val="num" w:pos="360"/>
        </w:tabs>
        <w:ind w:left="0" w:firstLine="709"/>
        <w:jc w:val="both"/>
        <w:rPr>
          <w:sz w:val="28"/>
          <w:szCs w:val="28"/>
        </w:rPr>
      </w:pPr>
      <w:r w:rsidRPr="00384501">
        <w:rPr>
          <w:sz w:val="28"/>
          <w:szCs w:val="28"/>
        </w:rPr>
        <w:t xml:space="preserve">Рабочее время и время отдыха работников. </w:t>
      </w:r>
    </w:p>
    <w:p w14:paraId="5BBBBBDF" w14:textId="77777777" w:rsidR="00384501" w:rsidRPr="00384501" w:rsidRDefault="00384501" w:rsidP="00737AEB">
      <w:pPr>
        <w:numPr>
          <w:ilvl w:val="0"/>
          <w:numId w:val="18"/>
        </w:numPr>
        <w:tabs>
          <w:tab w:val="num" w:pos="360"/>
        </w:tabs>
        <w:ind w:left="0" w:firstLine="709"/>
        <w:jc w:val="both"/>
        <w:rPr>
          <w:sz w:val="28"/>
          <w:szCs w:val="28"/>
        </w:rPr>
      </w:pPr>
      <w:r w:rsidRPr="00384501">
        <w:rPr>
          <w:sz w:val="28"/>
          <w:szCs w:val="28"/>
        </w:rPr>
        <w:t xml:space="preserve">Заработная плата и нормирование труда работников. </w:t>
      </w:r>
    </w:p>
    <w:p w14:paraId="4C23465C" w14:textId="77777777" w:rsidR="00384501" w:rsidRPr="00384501" w:rsidRDefault="00384501" w:rsidP="00737AEB">
      <w:pPr>
        <w:numPr>
          <w:ilvl w:val="0"/>
          <w:numId w:val="18"/>
        </w:numPr>
        <w:tabs>
          <w:tab w:val="num" w:pos="360"/>
        </w:tabs>
        <w:ind w:left="0" w:firstLine="709"/>
        <w:jc w:val="both"/>
        <w:rPr>
          <w:sz w:val="28"/>
          <w:szCs w:val="28"/>
        </w:rPr>
      </w:pPr>
      <w:r w:rsidRPr="00384501">
        <w:rPr>
          <w:sz w:val="28"/>
          <w:szCs w:val="28"/>
        </w:rPr>
        <w:t xml:space="preserve">Гарантийные и компенсационные выплаты работникам. </w:t>
      </w:r>
    </w:p>
    <w:p w14:paraId="004F03EE" w14:textId="77777777" w:rsidR="00384501" w:rsidRPr="00384501" w:rsidRDefault="00384501" w:rsidP="00737AEB">
      <w:pPr>
        <w:numPr>
          <w:ilvl w:val="0"/>
          <w:numId w:val="18"/>
        </w:numPr>
        <w:tabs>
          <w:tab w:val="num" w:pos="360"/>
        </w:tabs>
        <w:ind w:left="0" w:firstLine="709"/>
        <w:jc w:val="both"/>
        <w:rPr>
          <w:sz w:val="28"/>
          <w:szCs w:val="28"/>
        </w:rPr>
      </w:pPr>
      <w:r w:rsidRPr="00384501">
        <w:rPr>
          <w:sz w:val="28"/>
          <w:szCs w:val="28"/>
        </w:rPr>
        <w:t xml:space="preserve">Дисциплина труда. </w:t>
      </w:r>
    </w:p>
    <w:p w14:paraId="72566007" w14:textId="77777777" w:rsidR="00384501" w:rsidRPr="00384501" w:rsidRDefault="00384501" w:rsidP="00737AEB">
      <w:pPr>
        <w:numPr>
          <w:ilvl w:val="0"/>
          <w:numId w:val="18"/>
        </w:numPr>
        <w:tabs>
          <w:tab w:val="num" w:pos="360"/>
        </w:tabs>
        <w:ind w:left="0" w:firstLine="709"/>
        <w:jc w:val="both"/>
        <w:rPr>
          <w:sz w:val="28"/>
          <w:szCs w:val="28"/>
        </w:rPr>
      </w:pPr>
      <w:r w:rsidRPr="00384501">
        <w:rPr>
          <w:sz w:val="28"/>
          <w:szCs w:val="28"/>
        </w:rPr>
        <w:t xml:space="preserve">Охрана труда. </w:t>
      </w:r>
    </w:p>
    <w:p w14:paraId="76AEF0F1" w14:textId="77777777" w:rsidR="00384501" w:rsidRPr="00384501" w:rsidRDefault="00384501" w:rsidP="00737AEB">
      <w:pPr>
        <w:numPr>
          <w:ilvl w:val="0"/>
          <w:numId w:val="18"/>
        </w:numPr>
        <w:tabs>
          <w:tab w:val="num" w:pos="360"/>
        </w:tabs>
        <w:ind w:left="0" w:firstLine="709"/>
        <w:jc w:val="both"/>
        <w:rPr>
          <w:sz w:val="28"/>
          <w:szCs w:val="28"/>
        </w:rPr>
      </w:pPr>
      <w:r w:rsidRPr="00384501">
        <w:rPr>
          <w:sz w:val="28"/>
          <w:szCs w:val="28"/>
        </w:rPr>
        <w:t xml:space="preserve">Материальная ответственность сторон трудового договора. </w:t>
      </w:r>
    </w:p>
    <w:p w14:paraId="305E3447" w14:textId="77777777" w:rsidR="00384501" w:rsidRPr="00384501" w:rsidRDefault="00384501" w:rsidP="00737AEB">
      <w:pPr>
        <w:numPr>
          <w:ilvl w:val="0"/>
          <w:numId w:val="18"/>
        </w:numPr>
        <w:tabs>
          <w:tab w:val="num" w:pos="360"/>
        </w:tabs>
        <w:ind w:left="0" w:firstLine="709"/>
        <w:jc w:val="both"/>
        <w:rPr>
          <w:sz w:val="28"/>
          <w:szCs w:val="28"/>
        </w:rPr>
      </w:pPr>
      <w:r w:rsidRPr="00384501">
        <w:rPr>
          <w:sz w:val="28"/>
          <w:szCs w:val="28"/>
        </w:rPr>
        <w:t xml:space="preserve">Особенности регулирования труда отдельных категорий работников. </w:t>
      </w:r>
    </w:p>
    <w:p w14:paraId="290862D5" w14:textId="77777777" w:rsidR="00384501" w:rsidRPr="00384501" w:rsidRDefault="00384501" w:rsidP="00737AEB">
      <w:pPr>
        <w:numPr>
          <w:ilvl w:val="0"/>
          <w:numId w:val="18"/>
        </w:numPr>
        <w:tabs>
          <w:tab w:val="num" w:pos="360"/>
        </w:tabs>
        <w:ind w:left="0" w:firstLine="709"/>
        <w:jc w:val="both"/>
        <w:rPr>
          <w:sz w:val="28"/>
          <w:szCs w:val="28"/>
        </w:rPr>
      </w:pPr>
      <w:r w:rsidRPr="00384501">
        <w:rPr>
          <w:sz w:val="28"/>
          <w:szCs w:val="28"/>
        </w:rPr>
        <w:t xml:space="preserve">Особенности регулирования труда женщин. </w:t>
      </w:r>
    </w:p>
    <w:p w14:paraId="41C45374" w14:textId="77777777" w:rsidR="00384501" w:rsidRPr="00384501" w:rsidRDefault="00384501" w:rsidP="00737AEB">
      <w:pPr>
        <w:numPr>
          <w:ilvl w:val="0"/>
          <w:numId w:val="18"/>
        </w:numPr>
        <w:tabs>
          <w:tab w:val="num" w:pos="360"/>
        </w:tabs>
        <w:ind w:left="0" w:firstLine="709"/>
        <w:jc w:val="both"/>
        <w:rPr>
          <w:sz w:val="28"/>
          <w:szCs w:val="28"/>
        </w:rPr>
      </w:pPr>
      <w:r w:rsidRPr="00384501">
        <w:rPr>
          <w:sz w:val="28"/>
          <w:szCs w:val="28"/>
        </w:rPr>
        <w:t xml:space="preserve">Особенности регулирования труда несовершеннолетних. </w:t>
      </w:r>
    </w:p>
    <w:p w14:paraId="23C26D52" w14:textId="77777777" w:rsidR="00384501" w:rsidRPr="00384501" w:rsidRDefault="00384501" w:rsidP="00737AEB">
      <w:pPr>
        <w:numPr>
          <w:ilvl w:val="0"/>
          <w:numId w:val="18"/>
        </w:numPr>
        <w:tabs>
          <w:tab w:val="num" w:pos="360"/>
        </w:tabs>
        <w:ind w:left="0" w:firstLine="709"/>
        <w:jc w:val="both"/>
        <w:rPr>
          <w:sz w:val="28"/>
          <w:szCs w:val="28"/>
        </w:rPr>
      </w:pPr>
      <w:r w:rsidRPr="00384501">
        <w:rPr>
          <w:sz w:val="28"/>
          <w:szCs w:val="28"/>
        </w:rPr>
        <w:t xml:space="preserve">Особенности трудовых отношений в районах Крайнего Севера и приравненных к ним местностях. </w:t>
      </w:r>
    </w:p>
    <w:p w14:paraId="74E8B701" w14:textId="77777777" w:rsidR="00384501" w:rsidRPr="00384501" w:rsidRDefault="00384501" w:rsidP="00737AEB">
      <w:pPr>
        <w:numPr>
          <w:ilvl w:val="0"/>
          <w:numId w:val="18"/>
        </w:numPr>
        <w:tabs>
          <w:tab w:val="num" w:pos="360"/>
        </w:tabs>
        <w:ind w:left="0" w:firstLine="709"/>
        <w:jc w:val="both"/>
        <w:rPr>
          <w:sz w:val="28"/>
          <w:szCs w:val="28"/>
        </w:rPr>
      </w:pPr>
      <w:r w:rsidRPr="00384501">
        <w:rPr>
          <w:sz w:val="28"/>
          <w:szCs w:val="28"/>
        </w:rPr>
        <w:t xml:space="preserve">Особенности регулирования труда педагогических работников. </w:t>
      </w:r>
    </w:p>
    <w:p w14:paraId="1EC1A7DD" w14:textId="77777777" w:rsidR="00384501" w:rsidRPr="00384501" w:rsidRDefault="00384501" w:rsidP="00737AEB">
      <w:pPr>
        <w:numPr>
          <w:ilvl w:val="0"/>
          <w:numId w:val="18"/>
        </w:numPr>
        <w:tabs>
          <w:tab w:val="num" w:pos="360"/>
        </w:tabs>
        <w:ind w:left="0" w:firstLine="709"/>
        <w:jc w:val="both"/>
        <w:rPr>
          <w:sz w:val="28"/>
          <w:szCs w:val="28"/>
        </w:rPr>
      </w:pPr>
      <w:r w:rsidRPr="00384501">
        <w:rPr>
          <w:sz w:val="28"/>
          <w:szCs w:val="28"/>
        </w:rPr>
        <w:t xml:space="preserve">Особенности регулирования труда работников организаций России за границей. </w:t>
      </w:r>
    </w:p>
    <w:p w14:paraId="06517E90" w14:textId="77777777" w:rsidR="00384501" w:rsidRPr="00384501" w:rsidRDefault="00384501" w:rsidP="00737AEB">
      <w:pPr>
        <w:numPr>
          <w:ilvl w:val="0"/>
          <w:numId w:val="18"/>
        </w:numPr>
        <w:tabs>
          <w:tab w:val="num" w:pos="360"/>
        </w:tabs>
        <w:ind w:left="0" w:firstLine="709"/>
        <w:jc w:val="both"/>
        <w:rPr>
          <w:sz w:val="28"/>
          <w:szCs w:val="28"/>
        </w:rPr>
      </w:pPr>
      <w:r w:rsidRPr="00384501">
        <w:rPr>
          <w:sz w:val="28"/>
          <w:szCs w:val="28"/>
        </w:rPr>
        <w:t xml:space="preserve">Особенности регулирования труда работников религиозных организаций. </w:t>
      </w:r>
    </w:p>
    <w:p w14:paraId="7F711368" w14:textId="77777777" w:rsidR="00384501" w:rsidRPr="00384501" w:rsidRDefault="00384501" w:rsidP="00737AEB">
      <w:pPr>
        <w:numPr>
          <w:ilvl w:val="0"/>
          <w:numId w:val="18"/>
        </w:numPr>
        <w:tabs>
          <w:tab w:val="num" w:pos="360"/>
        </w:tabs>
        <w:ind w:left="0" w:firstLine="709"/>
        <w:jc w:val="both"/>
        <w:rPr>
          <w:sz w:val="28"/>
          <w:szCs w:val="28"/>
        </w:rPr>
      </w:pPr>
      <w:r w:rsidRPr="00384501">
        <w:rPr>
          <w:sz w:val="28"/>
          <w:szCs w:val="28"/>
        </w:rPr>
        <w:t xml:space="preserve">Особенности регулирования труда лиц, проходящих альтернативную гражданскую службу. </w:t>
      </w:r>
    </w:p>
    <w:p w14:paraId="3002665B" w14:textId="77777777" w:rsidR="00384501" w:rsidRPr="00384501" w:rsidRDefault="00384501" w:rsidP="00737AEB">
      <w:pPr>
        <w:numPr>
          <w:ilvl w:val="0"/>
          <w:numId w:val="18"/>
        </w:numPr>
        <w:tabs>
          <w:tab w:val="num" w:pos="360"/>
        </w:tabs>
        <w:ind w:left="0" w:firstLine="709"/>
        <w:jc w:val="both"/>
        <w:rPr>
          <w:sz w:val="28"/>
          <w:szCs w:val="28"/>
        </w:rPr>
      </w:pPr>
      <w:r w:rsidRPr="00384501">
        <w:rPr>
          <w:sz w:val="28"/>
          <w:szCs w:val="28"/>
        </w:rPr>
        <w:t xml:space="preserve">Защита государством трудовых прав граждан. </w:t>
      </w:r>
    </w:p>
    <w:p w14:paraId="671D8859" w14:textId="77777777" w:rsidR="00384501" w:rsidRPr="00384501" w:rsidRDefault="00384501" w:rsidP="00737AEB">
      <w:pPr>
        <w:numPr>
          <w:ilvl w:val="0"/>
          <w:numId w:val="18"/>
        </w:numPr>
        <w:tabs>
          <w:tab w:val="num" w:pos="360"/>
        </w:tabs>
        <w:ind w:left="0" w:firstLine="709"/>
        <w:jc w:val="both"/>
        <w:rPr>
          <w:sz w:val="28"/>
          <w:szCs w:val="28"/>
        </w:rPr>
      </w:pPr>
      <w:r w:rsidRPr="00384501">
        <w:rPr>
          <w:sz w:val="28"/>
          <w:szCs w:val="28"/>
        </w:rPr>
        <w:t xml:space="preserve">Защита трудовых прав работников профсоюзами. </w:t>
      </w:r>
    </w:p>
    <w:p w14:paraId="7304AF9F" w14:textId="77777777" w:rsidR="00384501" w:rsidRPr="00384501" w:rsidRDefault="00384501" w:rsidP="00737AEB">
      <w:pPr>
        <w:numPr>
          <w:ilvl w:val="0"/>
          <w:numId w:val="18"/>
        </w:numPr>
        <w:tabs>
          <w:tab w:val="num" w:pos="360"/>
        </w:tabs>
        <w:ind w:left="0" w:firstLine="709"/>
        <w:jc w:val="both"/>
        <w:rPr>
          <w:sz w:val="28"/>
          <w:szCs w:val="28"/>
        </w:rPr>
      </w:pPr>
      <w:r w:rsidRPr="00384501">
        <w:rPr>
          <w:sz w:val="28"/>
          <w:szCs w:val="28"/>
        </w:rPr>
        <w:t xml:space="preserve">Индивидуальные трудовые споры. </w:t>
      </w:r>
    </w:p>
    <w:p w14:paraId="15D2592E" w14:textId="77777777" w:rsidR="00384501" w:rsidRPr="00384501" w:rsidRDefault="00384501" w:rsidP="00737AEB">
      <w:pPr>
        <w:numPr>
          <w:ilvl w:val="0"/>
          <w:numId w:val="18"/>
        </w:numPr>
        <w:tabs>
          <w:tab w:val="num" w:pos="360"/>
        </w:tabs>
        <w:ind w:left="0" w:firstLine="709"/>
        <w:jc w:val="both"/>
        <w:rPr>
          <w:sz w:val="28"/>
          <w:szCs w:val="28"/>
        </w:rPr>
      </w:pPr>
      <w:r w:rsidRPr="00384501">
        <w:rPr>
          <w:sz w:val="28"/>
          <w:szCs w:val="28"/>
        </w:rPr>
        <w:t xml:space="preserve">Коллективные трудовые споры. </w:t>
      </w:r>
    </w:p>
    <w:p w14:paraId="41B3FB46" w14:textId="77777777" w:rsidR="00384501" w:rsidRPr="00384501" w:rsidRDefault="00384501" w:rsidP="00737AEB">
      <w:pPr>
        <w:numPr>
          <w:ilvl w:val="0"/>
          <w:numId w:val="18"/>
        </w:numPr>
        <w:tabs>
          <w:tab w:val="num" w:pos="360"/>
        </w:tabs>
        <w:ind w:left="0" w:firstLine="709"/>
        <w:jc w:val="both"/>
        <w:rPr>
          <w:sz w:val="28"/>
          <w:szCs w:val="28"/>
        </w:rPr>
      </w:pPr>
      <w:r w:rsidRPr="00384501">
        <w:rPr>
          <w:sz w:val="28"/>
          <w:szCs w:val="28"/>
        </w:rPr>
        <w:t xml:space="preserve">Право работников на забастовку и его реализация. </w:t>
      </w:r>
    </w:p>
    <w:p w14:paraId="30BB83CC" w14:textId="77777777" w:rsidR="00384501" w:rsidRPr="00384501" w:rsidRDefault="00384501" w:rsidP="00737AEB">
      <w:pPr>
        <w:numPr>
          <w:ilvl w:val="0"/>
          <w:numId w:val="18"/>
        </w:numPr>
        <w:tabs>
          <w:tab w:val="num" w:pos="360"/>
        </w:tabs>
        <w:ind w:left="0" w:firstLine="709"/>
        <w:jc w:val="both"/>
        <w:rPr>
          <w:sz w:val="28"/>
          <w:szCs w:val="28"/>
        </w:rPr>
      </w:pPr>
      <w:r w:rsidRPr="00384501">
        <w:rPr>
          <w:sz w:val="28"/>
          <w:szCs w:val="28"/>
        </w:rPr>
        <w:t xml:space="preserve">Международное правовое регулирование труда. </w:t>
      </w:r>
    </w:p>
    <w:p w14:paraId="24BBFB02" w14:textId="77777777" w:rsidR="00384501" w:rsidRPr="00384501" w:rsidRDefault="00384501" w:rsidP="00737AEB">
      <w:pPr>
        <w:numPr>
          <w:ilvl w:val="0"/>
          <w:numId w:val="18"/>
        </w:numPr>
        <w:tabs>
          <w:tab w:val="num" w:pos="360"/>
        </w:tabs>
        <w:ind w:left="0" w:firstLine="709"/>
        <w:jc w:val="both"/>
        <w:rPr>
          <w:sz w:val="28"/>
          <w:szCs w:val="28"/>
        </w:rPr>
      </w:pPr>
      <w:r w:rsidRPr="00384501">
        <w:rPr>
          <w:sz w:val="28"/>
          <w:szCs w:val="28"/>
        </w:rPr>
        <w:t xml:space="preserve">Основные права человека в сфере труда и их защита. </w:t>
      </w:r>
    </w:p>
    <w:p w14:paraId="5A9943A8" w14:textId="77777777" w:rsidR="00384501" w:rsidRPr="00384501" w:rsidRDefault="00384501" w:rsidP="00384501">
      <w:pPr>
        <w:shd w:val="clear" w:color="auto" w:fill="FFFFFF"/>
        <w:tabs>
          <w:tab w:val="left" w:pos="758"/>
        </w:tabs>
        <w:ind w:firstLine="709"/>
        <w:jc w:val="both"/>
        <w:rPr>
          <w:b/>
          <w:sz w:val="28"/>
          <w:szCs w:val="28"/>
        </w:rPr>
      </w:pPr>
    </w:p>
    <w:p w14:paraId="44C56C42" w14:textId="77777777" w:rsidR="00384501" w:rsidRPr="00384501" w:rsidRDefault="00384501" w:rsidP="00384501">
      <w:pPr>
        <w:shd w:val="clear" w:color="auto" w:fill="FFFFFF"/>
        <w:tabs>
          <w:tab w:val="left" w:pos="758"/>
        </w:tabs>
        <w:ind w:firstLine="709"/>
        <w:jc w:val="both"/>
        <w:rPr>
          <w:b/>
          <w:sz w:val="28"/>
          <w:szCs w:val="28"/>
        </w:rPr>
      </w:pPr>
      <w:r w:rsidRPr="00384501">
        <w:rPr>
          <w:b/>
          <w:sz w:val="28"/>
          <w:szCs w:val="28"/>
        </w:rPr>
        <w:t>«Международное частное право»</w:t>
      </w:r>
    </w:p>
    <w:p w14:paraId="64D6ECDA" w14:textId="77777777" w:rsidR="00384501" w:rsidRPr="00384501" w:rsidRDefault="00384501" w:rsidP="00384501">
      <w:pPr>
        <w:shd w:val="clear" w:color="auto" w:fill="FFFFFF"/>
        <w:tabs>
          <w:tab w:val="left" w:pos="758"/>
        </w:tabs>
        <w:ind w:firstLine="709"/>
        <w:jc w:val="both"/>
        <w:rPr>
          <w:b/>
          <w:sz w:val="28"/>
          <w:szCs w:val="28"/>
          <w:u w:val="single"/>
        </w:rPr>
      </w:pPr>
      <w:r w:rsidRPr="00384501">
        <w:rPr>
          <w:b/>
          <w:sz w:val="28"/>
          <w:szCs w:val="28"/>
          <w:u w:val="single"/>
        </w:rPr>
        <w:t xml:space="preserve"> </w:t>
      </w:r>
    </w:p>
    <w:p w14:paraId="24494EF9" w14:textId="77777777" w:rsidR="00384501" w:rsidRPr="00384501" w:rsidRDefault="00384501" w:rsidP="00737AEB">
      <w:pPr>
        <w:widowControl w:val="0"/>
        <w:numPr>
          <w:ilvl w:val="0"/>
          <w:numId w:val="19"/>
        </w:numPr>
        <w:shd w:val="clear" w:color="auto" w:fill="FFFFFF"/>
        <w:tabs>
          <w:tab w:val="left" w:pos="758"/>
        </w:tabs>
        <w:autoSpaceDE w:val="0"/>
        <w:autoSpaceDN w:val="0"/>
        <w:adjustRightInd w:val="0"/>
        <w:ind w:left="0" w:firstLine="709"/>
        <w:jc w:val="both"/>
        <w:rPr>
          <w:sz w:val="28"/>
          <w:szCs w:val="28"/>
        </w:rPr>
      </w:pPr>
      <w:r w:rsidRPr="00384501">
        <w:rPr>
          <w:sz w:val="28"/>
          <w:szCs w:val="28"/>
        </w:rPr>
        <w:t>Нормы международного частного права в правовой системе Российской Федерации.</w:t>
      </w:r>
    </w:p>
    <w:p w14:paraId="2B676FE3" w14:textId="77777777" w:rsidR="00384501" w:rsidRPr="00384501" w:rsidRDefault="00384501" w:rsidP="00737AEB">
      <w:pPr>
        <w:widowControl w:val="0"/>
        <w:numPr>
          <w:ilvl w:val="0"/>
          <w:numId w:val="19"/>
        </w:numPr>
        <w:shd w:val="clear" w:color="auto" w:fill="FFFFFF"/>
        <w:tabs>
          <w:tab w:val="left" w:pos="758"/>
        </w:tabs>
        <w:autoSpaceDE w:val="0"/>
        <w:autoSpaceDN w:val="0"/>
        <w:adjustRightInd w:val="0"/>
        <w:ind w:left="0" w:firstLine="709"/>
        <w:jc w:val="both"/>
        <w:rPr>
          <w:sz w:val="28"/>
          <w:szCs w:val="28"/>
        </w:rPr>
      </w:pPr>
      <w:r w:rsidRPr="00384501">
        <w:rPr>
          <w:sz w:val="28"/>
          <w:szCs w:val="28"/>
        </w:rPr>
        <w:t>Возникновение и развитие международного частного права: от Древнего Рима к ХХ</w:t>
      </w:r>
      <w:r w:rsidRPr="00384501">
        <w:rPr>
          <w:sz w:val="28"/>
          <w:szCs w:val="28"/>
          <w:lang w:val="en-US"/>
        </w:rPr>
        <w:t>I</w:t>
      </w:r>
      <w:r w:rsidRPr="00384501">
        <w:rPr>
          <w:sz w:val="28"/>
          <w:szCs w:val="28"/>
        </w:rPr>
        <w:t xml:space="preserve"> веку.</w:t>
      </w:r>
    </w:p>
    <w:p w14:paraId="3A3C319B" w14:textId="77777777" w:rsidR="00384501" w:rsidRPr="00384501" w:rsidRDefault="00384501" w:rsidP="00737AEB">
      <w:pPr>
        <w:widowControl w:val="0"/>
        <w:numPr>
          <w:ilvl w:val="0"/>
          <w:numId w:val="19"/>
        </w:numPr>
        <w:shd w:val="clear" w:color="auto" w:fill="FFFFFF"/>
        <w:tabs>
          <w:tab w:val="left" w:pos="758"/>
        </w:tabs>
        <w:autoSpaceDE w:val="0"/>
        <w:autoSpaceDN w:val="0"/>
        <w:adjustRightInd w:val="0"/>
        <w:ind w:left="0" w:firstLine="709"/>
        <w:jc w:val="both"/>
        <w:rPr>
          <w:sz w:val="28"/>
          <w:szCs w:val="28"/>
        </w:rPr>
      </w:pPr>
      <w:r w:rsidRPr="00384501">
        <w:rPr>
          <w:sz w:val="28"/>
          <w:szCs w:val="28"/>
        </w:rPr>
        <w:t>Развитие российского законодательства в сфере международного частного права.</w:t>
      </w:r>
    </w:p>
    <w:p w14:paraId="3247CE7E" w14:textId="77777777" w:rsidR="00384501" w:rsidRPr="00384501" w:rsidRDefault="00384501" w:rsidP="00737AEB">
      <w:pPr>
        <w:widowControl w:val="0"/>
        <w:numPr>
          <w:ilvl w:val="0"/>
          <w:numId w:val="19"/>
        </w:numPr>
        <w:shd w:val="clear" w:color="auto" w:fill="FFFFFF"/>
        <w:tabs>
          <w:tab w:val="left" w:pos="758"/>
        </w:tabs>
        <w:autoSpaceDE w:val="0"/>
        <w:autoSpaceDN w:val="0"/>
        <w:adjustRightInd w:val="0"/>
        <w:ind w:left="0" w:firstLine="709"/>
        <w:jc w:val="both"/>
        <w:rPr>
          <w:sz w:val="28"/>
          <w:szCs w:val="28"/>
        </w:rPr>
      </w:pPr>
      <w:r w:rsidRPr="00384501">
        <w:rPr>
          <w:sz w:val="28"/>
          <w:szCs w:val="28"/>
        </w:rPr>
        <w:t>Проблемы публично-правового регулирования в сфере междуна</w:t>
      </w:r>
      <w:r w:rsidRPr="00384501">
        <w:rPr>
          <w:sz w:val="28"/>
          <w:szCs w:val="28"/>
        </w:rPr>
        <w:softHyphen/>
        <w:t>родного частного права.</w:t>
      </w:r>
    </w:p>
    <w:p w14:paraId="07C980AF" w14:textId="77777777" w:rsidR="00384501" w:rsidRPr="00384501" w:rsidRDefault="00384501" w:rsidP="00737AEB">
      <w:pPr>
        <w:widowControl w:val="0"/>
        <w:numPr>
          <w:ilvl w:val="0"/>
          <w:numId w:val="19"/>
        </w:numPr>
        <w:shd w:val="clear" w:color="auto" w:fill="FFFFFF"/>
        <w:tabs>
          <w:tab w:val="left" w:pos="758"/>
        </w:tabs>
        <w:autoSpaceDE w:val="0"/>
        <w:autoSpaceDN w:val="0"/>
        <w:adjustRightInd w:val="0"/>
        <w:ind w:left="0" w:firstLine="709"/>
        <w:jc w:val="both"/>
        <w:rPr>
          <w:sz w:val="28"/>
          <w:szCs w:val="28"/>
        </w:rPr>
      </w:pPr>
      <w:r w:rsidRPr="00384501">
        <w:rPr>
          <w:sz w:val="28"/>
          <w:szCs w:val="28"/>
        </w:rPr>
        <w:t>Влияние прецедента на российскую правовую систему (исследова</w:t>
      </w:r>
      <w:r w:rsidRPr="00384501">
        <w:rPr>
          <w:sz w:val="28"/>
          <w:szCs w:val="28"/>
        </w:rPr>
        <w:softHyphen/>
        <w:t xml:space="preserve">ние в </w:t>
      </w:r>
      <w:r w:rsidRPr="00384501">
        <w:rPr>
          <w:sz w:val="28"/>
          <w:szCs w:val="28"/>
        </w:rPr>
        <w:lastRenderedPageBreak/>
        <w:t>рамках международного частного права).</w:t>
      </w:r>
    </w:p>
    <w:p w14:paraId="585A62EF" w14:textId="77777777" w:rsidR="00384501" w:rsidRPr="00384501" w:rsidRDefault="00384501" w:rsidP="00737AEB">
      <w:pPr>
        <w:widowControl w:val="0"/>
        <w:numPr>
          <w:ilvl w:val="0"/>
          <w:numId w:val="19"/>
        </w:numPr>
        <w:shd w:val="clear" w:color="auto" w:fill="FFFFFF"/>
        <w:tabs>
          <w:tab w:val="left" w:pos="758"/>
        </w:tabs>
        <w:autoSpaceDE w:val="0"/>
        <w:autoSpaceDN w:val="0"/>
        <w:adjustRightInd w:val="0"/>
        <w:ind w:left="0" w:firstLine="709"/>
        <w:jc w:val="both"/>
        <w:rPr>
          <w:sz w:val="28"/>
          <w:szCs w:val="28"/>
        </w:rPr>
      </w:pPr>
      <w:r w:rsidRPr="00384501">
        <w:rPr>
          <w:sz w:val="28"/>
          <w:szCs w:val="28"/>
        </w:rPr>
        <w:t>Прецеденты в международном частном праве.</w:t>
      </w:r>
    </w:p>
    <w:p w14:paraId="1E924EDB" w14:textId="77777777" w:rsidR="00384501" w:rsidRPr="00384501" w:rsidRDefault="00384501" w:rsidP="00737AEB">
      <w:pPr>
        <w:widowControl w:val="0"/>
        <w:numPr>
          <w:ilvl w:val="0"/>
          <w:numId w:val="19"/>
        </w:numPr>
        <w:shd w:val="clear" w:color="auto" w:fill="FFFFFF"/>
        <w:tabs>
          <w:tab w:val="left" w:pos="758"/>
        </w:tabs>
        <w:autoSpaceDE w:val="0"/>
        <w:autoSpaceDN w:val="0"/>
        <w:adjustRightInd w:val="0"/>
        <w:ind w:left="0" w:firstLine="709"/>
        <w:jc w:val="both"/>
        <w:rPr>
          <w:sz w:val="28"/>
          <w:szCs w:val="28"/>
        </w:rPr>
      </w:pPr>
      <w:r w:rsidRPr="00384501">
        <w:rPr>
          <w:sz w:val="28"/>
          <w:szCs w:val="28"/>
        </w:rPr>
        <w:t xml:space="preserve">Государство - субъект </w:t>
      </w:r>
      <w:proofErr w:type="gramStart"/>
      <w:r w:rsidRPr="00384501">
        <w:rPr>
          <w:sz w:val="28"/>
          <w:szCs w:val="28"/>
        </w:rPr>
        <w:t>частно-правовых</w:t>
      </w:r>
      <w:proofErr w:type="gramEnd"/>
      <w:r w:rsidRPr="00384501">
        <w:rPr>
          <w:sz w:val="28"/>
          <w:szCs w:val="28"/>
        </w:rPr>
        <w:t xml:space="preserve"> отношений, осложненных иностранным элементом.</w:t>
      </w:r>
    </w:p>
    <w:p w14:paraId="6DE7EDD7" w14:textId="77777777" w:rsidR="00384501" w:rsidRPr="00384501" w:rsidRDefault="00384501" w:rsidP="00737AEB">
      <w:pPr>
        <w:widowControl w:val="0"/>
        <w:numPr>
          <w:ilvl w:val="0"/>
          <w:numId w:val="19"/>
        </w:numPr>
        <w:shd w:val="clear" w:color="auto" w:fill="FFFFFF"/>
        <w:tabs>
          <w:tab w:val="left" w:pos="758"/>
        </w:tabs>
        <w:autoSpaceDE w:val="0"/>
        <w:autoSpaceDN w:val="0"/>
        <w:adjustRightInd w:val="0"/>
        <w:ind w:left="0" w:firstLine="709"/>
        <w:jc w:val="both"/>
        <w:rPr>
          <w:sz w:val="28"/>
          <w:szCs w:val="28"/>
        </w:rPr>
      </w:pPr>
      <w:r w:rsidRPr="00384501">
        <w:rPr>
          <w:sz w:val="28"/>
          <w:szCs w:val="28"/>
        </w:rPr>
        <w:t>Международные организации как субъект международного частного права.</w:t>
      </w:r>
    </w:p>
    <w:p w14:paraId="759C397A" w14:textId="77777777" w:rsidR="00384501" w:rsidRPr="00384501" w:rsidRDefault="00384501" w:rsidP="00737AEB">
      <w:pPr>
        <w:widowControl w:val="0"/>
        <w:numPr>
          <w:ilvl w:val="0"/>
          <w:numId w:val="19"/>
        </w:numPr>
        <w:shd w:val="clear" w:color="auto" w:fill="FFFFFF"/>
        <w:tabs>
          <w:tab w:val="left" w:pos="758"/>
        </w:tabs>
        <w:autoSpaceDE w:val="0"/>
        <w:autoSpaceDN w:val="0"/>
        <w:adjustRightInd w:val="0"/>
        <w:ind w:left="0" w:firstLine="709"/>
        <w:jc w:val="both"/>
        <w:rPr>
          <w:sz w:val="28"/>
          <w:szCs w:val="28"/>
        </w:rPr>
      </w:pPr>
      <w:r w:rsidRPr="00384501">
        <w:rPr>
          <w:sz w:val="28"/>
          <w:szCs w:val="28"/>
        </w:rPr>
        <w:t>Принцип автономии воли сторон в международном частном праве.</w:t>
      </w:r>
    </w:p>
    <w:p w14:paraId="0555FE93" w14:textId="77777777" w:rsidR="00384501" w:rsidRPr="00384501" w:rsidRDefault="00384501" w:rsidP="00737AEB">
      <w:pPr>
        <w:widowControl w:val="0"/>
        <w:numPr>
          <w:ilvl w:val="0"/>
          <w:numId w:val="19"/>
        </w:numPr>
        <w:shd w:val="clear" w:color="auto" w:fill="FFFFFF"/>
        <w:tabs>
          <w:tab w:val="left" w:pos="758"/>
        </w:tabs>
        <w:autoSpaceDE w:val="0"/>
        <w:autoSpaceDN w:val="0"/>
        <w:adjustRightInd w:val="0"/>
        <w:ind w:left="0" w:firstLine="709"/>
        <w:jc w:val="both"/>
        <w:rPr>
          <w:sz w:val="28"/>
          <w:szCs w:val="28"/>
        </w:rPr>
      </w:pPr>
      <w:r w:rsidRPr="00384501">
        <w:rPr>
          <w:sz w:val="28"/>
          <w:szCs w:val="28"/>
        </w:rPr>
        <w:t>Проблемы экстерриториального действия российского права.</w:t>
      </w:r>
    </w:p>
    <w:p w14:paraId="4F140D9E" w14:textId="77777777" w:rsidR="00384501" w:rsidRPr="00384501" w:rsidRDefault="00384501" w:rsidP="00737AEB">
      <w:pPr>
        <w:widowControl w:val="0"/>
        <w:numPr>
          <w:ilvl w:val="0"/>
          <w:numId w:val="19"/>
        </w:numPr>
        <w:shd w:val="clear" w:color="auto" w:fill="FFFFFF"/>
        <w:tabs>
          <w:tab w:val="left" w:pos="758"/>
        </w:tabs>
        <w:autoSpaceDE w:val="0"/>
        <w:autoSpaceDN w:val="0"/>
        <w:adjustRightInd w:val="0"/>
        <w:ind w:left="0" w:firstLine="709"/>
        <w:jc w:val="both"/>
        <w:rPr>
          <w:sz w:val="28"/>
          <w:szCs w:val="28"/>
        </w:rPr>
      </w:pPr>
      <w:r w:rsidRPr="00384501">
        <w:rPr>
          <w:sz w:val="28"/>
          <w:szCs w:val="28"/>
        </w:rPr>
        <w:t>Экстерриториальное применение права (опыт сравнительного ана</w:t>
      </w:r>
      <w:r w:rsidRPr="00384501">
        <w:rPr>
          <w:sz w:val="28"/>
          <w:szCs w:val="28"/>
        </w:rPr>
        <w:softHyphen/>
        <w:t>лиза).</w:t>
      </w:r>
    </w:p>
    <w:p w14:paraId="4F5B336D" w14:textId="77777777" w:rsidR="00384501" w:rsidRPr="00384501" w:rsidRDefault="00384501" w:rsidP="00737AEB">
      <w:pPr>
        <w:widowControl w:val="0"/>
        <w:numPr>
          <w:ilvl w:val="0"/>
          <w:numId w:val="19"/>
        </w:numPr>
        <w:shd w:val="clear" w:color="auto" w:fill="FFFFFF"/>
        <w:tabs>
          <w:tab w:val="left" w:pos="850"/>
        </w:tabs>
        <w:autoSpaceDE w:val="0"/>
        <w:autoSpaceDN w:val="0"/>
        <w:adjustRightInd w:val="0"/>
        <w:ind w:left="0" w:firstLine="709"/>
        <w:jc w:val="both"/>
        <w:rPr>
          <w:sz w:val="28"/>
          <w:szCs w:val="28"/>
        </w:rPr>
      </w:pPr>
      <w:r w:rsidRPr="00384501">
        <w:rPr>
          <w:sz w:val="28"/>
          <w:szCs w:val="28"/>
        </w:rPr>
        <w:t>Внешнеэкономическая деятельность и вопросы международного частного права.</w:t>
      </w:r>
    </w:p>
    <w:p w14:paraId="78D0ABF2" w14:textId="77777777" w:rsidR="00384501" w:rsidRPr="00384501" w:rsidRDefault="00384501" w:rsidP="00737AEB">
      <w:pPr>
        <w:widowControl w:val="0"/>
        <w:numPr>
          <w:ilvl w:val="0"/>
          <w:numId w:val="19"/>
        </w:numPr>
        <w:shd w:val="clear" w:color="auto" w:fill="FFFFFF"/>
        <w:tabs>
          <w:tab w:val="left" w:pos="850"/>
        </w:tabs>
        <w:autoSpaceDE w:val="0"/>
        <w:autoSpaceDN w:val="0"/>
        <w:adjustRightInd w:val="0"/>
        <w:ind w:left="0" w:firstLine="709"/>
        <w:jc w:val="both"/>
        <w:rPr>
          <w:sz w:val="28"/>
          <w:szCs w:val="28"/>
        </w:rPr>
      </w:pPr>
      <w:r w:rsidRPr="00384501">
        <w:rPr>
          <w:sz w:val="28"/>
          <w:szCs w:val="28"/>
        </w:rPr>
        <w:t>Торговые обычаи в международном частном праве.</w:t>
      </w:r>
    </w:p>
    <w:p w14:paraId="78614A76" w14:textId="77777777" w:rsidR="00384501" w:rsidRPr="00384501" w:rsidRDefault="00384501" w:rsidP="00737AEB">
      <w:pPr>
        <w:widowControl w:val="0"/>
        <w:numPr>
          <w:ilvl w:val="0"/>
          <w:numId w:val="19"/>
        </w:numPr>
        <w:shd w:val="clear" w:color="auto" w:fill="FFFFFF"/>
        <w:tabs>
          <w:tab w:val="left" w:pos="850"/>
        </w:tabs>
        <w:autoSpaceDE w:val="0"/>
        <w:autoSpaceDN w:val="0"/>
        <w:adjustRightInd w:val="0"/>
        <w:ind w:left="0" w:firstLine="709"/>
        <w:jc w:val="both"/>
        <w:rPr>
          <w:sz w:val="28"/>
          <w:szCs w:val="28"/>
        </w:rPr>
      </w:pPr>
      <w:r w:rsidRPr="00384501">
        <w:rPr>
          <w:sz w:val="28"/>
          <w:szCs w:val="28"/>
        </w:rPr>
        <w:t>Правовое регулирование внешнеэкономических сделок в госу</w:t>
      </w:r>
      <w:r w:rsidRPr="00384501">
        <w:rPr>
          <w:sz w:val="28"/>
          <w:szCs w:val="28"/>
        </w:rPr>
        <w:softHyphen/>
        <w:t>дарствах-участниках СНГ и Европейского Союза.</w:t>
      </w:r>
    </w:p>
    <w:p w14:paraId="47729245" w14:textId="77777777" w:rsidR="00384501" w:rsidRPr="00384501" w:rsidRDefault="00384501" w:rsidP="00737AEB">
      <w:pPr>
        <w:widowControl w:val="0"/>
        <w:numPr>
          <w:ilvl w:val="0"/>
          <w:numId w:val="19"/>
        </w:numPr>
        <w:shd w:val="clear" w:color="auto" w:fill="FFFFFF"/>
        <w:tabs>
          <w:tab w:val="left" w:pos="850"/>
        </w:tabs>
        <w:autoSpaceDE w:val="0"/>
        <w:autoSpaceDN w:val="0"/>
        <w:adjustRightInd w:val="0"/>
        <w:ind w:left="0" w:firstLine="709"/>
        <w:jc w:val="both"/>
        <w:rPr>
          <w:sz w:val="28"/>
          <w:szCs w:val="28"/>
        </w:rPr>
      </w:pPr>
      <w:r w:rsidRPr="00384501">
        <w:rPr>
          <w:sz w:val="28"/>
          <w:szCs w:val="28"/>
        </w:rPr>
        <w:t>Договор международной купли-продажи товаров: теория и прак</w:t>
      </w:r>
      <w:r w:rsidRPr="00384501">
        <w:rPr>
          <w:sz w:val="28"/>
          <w:szCs w:val="28"/>
        </w:rPr>
        <w:softHyphen/>
        <w:t>тика.</w:t>
      </w:r>
    </w:p>
    <w:p w14:paraId="11622F38" w14:textId="77777777" w:rsidR="00384501" w:rsidRPr="00384501" w:rsidRDefault="00384501" w:rsidP="00737AEB">
      <w:pPr>
        <w:widowControl w:val="0"/>
        <w:numPr>
          <w:ilvl w:val="0"/>
          <w:numId w:val="19"/>
        </w:numPr>
        <w:shd w:val="clear" w:color="auto" w:fill="FFFFFF"/>
        <w:tabs>
          <w:tab w:val="left" w:pos="850"/>
        </w:tabs>
        <w:autoSpaceDE w:val="0"/>
        <w:autoSpaceDN w:val="0"/>
        <w:adjustRightInd w:val="0"/>
        <w:ind w:left="0" w:firstLine="709"/>
        <w:jc w:val="both"/>
        <w:rPr>
          <w:sz w:val="28"/>
          <w:szCs w:val="28"/>
        </w:rPr>
      </w:pPr>
      <w:r w:rsidRPr="00384501">
        <w:rPr>
          <w:sz w:val="28"/>
          <w:szCs w:val="28"/>
        </w:rPr>
        <w:t>Юридические лица как участники международных экономических отношений.</w:t>
      </w:r>
    </w:p>
    <w:p w14:paraId="7EBA3C20" w14:textId="77777777" w:rsidR="00384501" w:rsidRPr="00384501" w:rsidRDefault="00384501" w:rsidP="00737AEB">
      <w:pPr>
        <w:widowControl w:val="0"/>
        <w:numPr>
          <w:ilvl w:val="0"/>
          <w:numId w:val="19"/>
        </w:numPr>
        <w:shd w:val="clear" w:color="auto" w:fill="FFFFFF"/>
        <w:tabs>
          <w:tab w:val="left" w:pos="850"/>
        </w:tabs>
        <w:autoSpaceDE w:val="0"/>
        <w:autoSpaceDN w:val="0"/>
        <w:adjustRightInd w:val="0"/>
        <w:ind w:left="0" w:firstLine="709"/>
        <w:jc w:val="both"/>
        <w:rPr>
          <w:sz w:val="28"/>
          <w:szCs w:val="28"/>
        </w:rPr>
      </w:pPr>
      <w:r w:rsidRPr="00384501">
        <w:rPr>
          <w:sz w:val="28"/>
          <w:szCs w:val="28"/>
        </w:rPr>
        <w:t>Правовые аспекты оффшорного бизнеса.</w:t>
      </w:r>
    </w:p>
    <w:p w14:paraId="49A18E16" w14:textId="77777777" w:rsidR="00384501" w:rsidRPr="00384501" w:rsidRDefault="00384501" w:rsidP="00737AEB">
      <w:pPr>
        <w:widowControl w:val="0"/>
        <w:numPr>
          <w:ilvl w:val="0"/>
          <w:numId w:val="19"/>
        </w:numPr>
        <w:shd w:val="clear" w:color="auto" w:fill="FFFFFF"/>
        <w:tabs>
          <w:tab w:val="left" w:pos="850"/>
        </w:tabs>
        <w:autoSpaceDE w:val="0"/>
        <w:autoSpaceDN w:val="0"/>
        <w:adjustRightInd w:val="0"/>
        <w:ind w:left="0" w:firstLine="709"/>
        <w:jc w:val="both"/>
        <w:rPr>
          <w:sz w:val="28"/>
          <w:szCs w:val="28"/>
        </w:rPr>
      </w:pPr>
      <w:r w:rsidRPr="00384501">
        <w:rPr>
          <w:sz w:val="28"/>
          <w:szCs w:val="28"/>
        </w:rPr>
        <w:t>Транснациональные корпорации: право и практика.</w:t>
      </w:r>
    </w:p>
    <w:p w14:paraId="55D4C293" w14:textId="77777777" w:rsidR="00384501" w:rsidRPr="00384501" w:rsidRDefault="00384501" w:rsidP="00737AEB">
      <w:pPr>
        <w:widowControl w:val="0"/>
        <w:numPr>
          <w:ilvl w:val="0"/>
          <w:numId w:val="19"/>
        </w:numPr>
        <w:shd w:val="clear" w:color="auto" w:fill="FFFFFF"/>
        <w:tabs>
          <w:tab w:val="left" w:pos="850"/>
        </w:tabs>
        <w:autoSpaceDE w:val="0"/>
        <w:autoSpaceDN w:val="0"/>
        <w:adjustRightInd w:val="0"/>
        <w:ind w:left="0" w:firstLine="709"/>
        <w:jc w:val="both"/>
        <w:rPr>
          <w:sz w:val="28"/>
          <w:szCs w:val="28"/>
        </w:rPr>
      </w:pPr>
      <w:r w:rsidRPr="00384501">
        <w:rPr>
          <w:sz w:val="28"/>
          <w:szCs w:val="28"/>
        </w:rPr>
        <w:t>Негосударственное регулирование («</w:t>
      </w:r>
      <w:r w:rsidRPr="00384501">
        <w:rPr>
          <w:sz w:val="28"/>
          <w:szCs w:val="28"/>
          <w:lang w:val="en-US"/>
        </w:rPr>
        <w:t>lex</w:t>
      </w:r>
      <w:r w:rsidRPr="00384501">
        <w:rPr>
          <w:sz w:val="28"/>
          <w:szCs w:val="28"/>
        </w:rPr>
        <w:t xml:space="preserve"> </w:t>
      </w:r>
      <w:proofErr w:type="spellStart"/>
      <w:r w:rsidRPr="00384501">
        <w:rPr>
          <w:sz w:val="28"/>
          <w:szCs w:val="28"/>
          <w:lang w:val="en-US"/>
        </w:rPr>
        <w:t>mercatoria</w:t>
      </w:r>
      <w:proofErr w:type="spellEnd"/>
      <w:r w:rsidRPr="00384501">
        <w:rPr>
          <w:sz w:val="28"/>
          <w:szCs w:val="28"/>
        </w:rPr>
        <w:t>») в сфере международных экономических отношений.</w:t>
      </w:r>
    </w:p>
    <w:p w14:paraId="5E396069" w14:textId="77777777" w:rsidR="00384501" w:rsidRPr="00384501" w:rsidRDefault="00384501" w:rsidP="00737AEB">
      <w:pPr>
        <w:widowControl w:val="0"/>
        <w:numPr>
          <w:ilvl w:val="0"/>
          <w:numId w:val="19"/>
        </w:numPr>
        <w:shd w:val="clear" w:color="auto" w:fill="FFFFFF"/>
        <w:tabs>
          <w:tab w:val="left" w:pos="850"/>
        </w:tabs>
        <w:autoSpaceDE w:val="0"/>
        <w:autoSpaceDN w:val="0"/>
        <w:adjustRightInd w:val="0"/>
        <w:ind w:left="0" w:firstLine="709"/>
        <w:jc w:val="both"/>
        <w:rPr>
          <w:sz w:val="28"/>
          <w:szCs w:val="28"/>
        </w:rPr>
      </w:pPr>
      <w:r w:rsidRPr="00384501">
        <w:rPr>
          <w:sz w:val="28"/>
          <w:szCs w:val="28"/>
        </w:rPr>
        <w:t>Вещные права в сфере международного частного права.</w:t>
      </w:r>
    </w:p>
    <w:p w14:paraId="5A348245" w14:textId="77777777" w:rsidR="00384501" w:rsidRPr="00384501" w:rsidRDefault="00384501" w:rsidP="00737AEB">
      <w:pPr>
        <w:widowControl w:val="0"/>
        <w:numPr>
          <w:ilvl w:val="0"/>
          <w:numId w:val="19"/>
        </w:numPr>
        <w:shd w:val="clear" w:color="auto" w:fill="FFFFFF"/>
        <w:tabs>
          <w:tab w:val="left" w:pos="850"/>
        </w:tabs>
        <w:autoSpaceDE w:val="0"/>
        <w:autoSpaceDN w:val="0"/>
        <w:adjustRightInd w:val="0"/>
        <w:ind w:left="0" w:firstLine="709"/>
        <w:jc w:val="both"/>
        <w:rPr>
          <w:sz w:val="28"/>
          <w:szCs w:val="28"/>
        </w:rPr>
      </w:pPr>
      <w:r w:rsidRPr="00384501">
        <w:rPr>
          <w:sz w:val="28"/>
          <w:szCs w:val="28"/>
        </w:rPr>
        <w:t>Проблемы правового регулирования отношений собственности в МЧП.</w:t>
      </w:r>
    </w:p>
    <w:p w14:paraId="2B768103" w14:textId="77777777" w:rsidR="00384501" w:rsidRPr="00384501" w:rsidRDefault="00384501" w:rsidP="00737AEB">
      <w:pPr>
        <w:widowControl w:val="0"/>
        <w:numPr>
          <w:ilvl w:val="0"/>
          <w:numId w:val="19"/>
        </w:numPr>
        <w:shd w:val="clear" w:color="auto" w:fill="FFFFFF"/>
        <w:tabs>
          <w:tab w:val="left" w:pos="850"/>
        </w:tabs>
        <w:autoSpaceDE w:val="0"/>
        <w:autoSpaceDN w:val="0"/>
        <w:adjustRightInd w:val="0"/>
        <w:ind w:left="0" w:firstLine="709"/>
        <w:jc w:val="both"/>
        <w:rPr>
          <w:sz w:val="28"/>
          <w:szCs w:val="28"/>
        </w:rPr>
      </w:pPr>
      <w:r w:rsidRPr="00384501">
        <w:rPr>
          <w:sz w:val="28"/>
          <w:szCs w:val="28"/>
        </w:rPr>
        <w:t>Коллизионное регулирование внешнеэкономических сделок: законодательство Российской Федерации и иностранных государств.</w:t>
      </w:r>
    </w:p>
    <w:p w14:paraId="7C4011CC" w14:textId="77777777" w:rsidR="00384501" w:rsidRPr="00384501" w:rsidRDefault="00384501" w:rsidP="00737AEB">
      <w:pPr>
        <w:widowControl w:val="0"/>
        <w:numPr>
          <w:ilvl w:val="0"/>
          <w:numId w:val="19"/>
        </w:numPr>
        <w:shd w:val="clear" w:color="auto" w:fill="FFFFFF"/>
        <w:tabs>
          <w:tab w:val="left" w:pos="850"/>
        </w:tabs>
        <w:autoSpaceDE w:val="0"/>
        <w:autoSpaceDN w:val="0"/>
        <w:adjustRightInd w:val="0"/>
        <w:ind w:left="0" w:firstLine="709"/>
        <w:jc w:val="both"/>
        <w:rPr>
          <w:sz w:val="28"/>
          <w:szCs w:val="28"/>
        </w:rPr>
      </w:pPr>
      <w:r w:rsidRPr="00384501">
        <w:rPr>
          <w:sz w:val="28"/>
          <w:szCs w:val="28"/>
        </w:rPr>
        <w:t>Международные расчеты и кредитные отношения.</w:t>
      </w:r>
    </w:p>
    <w:p w14:paraId="40F7CAC7" w14:textId="77777777" w:rsidR="00384501" w:rsidRPr="00384501" w:rsidRDefault="00384501" w:rsidP="00737AEB">
      <w:pPr>
        <w:widowControl w:val="0"/>
        <w:numPr>
          <w:ilvl w:val="0"/>
          <w:numId w:val="19"/>
        </w:numPr>
        <w:shd w:val="clear" w:color="auto" w:fill="FFFFFF"/>
        <w:tabs>
          <w:tab w:val="left" w:pos="850"/>
        </w:tabs>
        <w:autoSpaceDE w:val="0"/>
        <w:autoSpaceDN w:val="0"/>
        <w:adjustRightInd w:val="0"/>
        <w:ind w:left="0" w:firstLine="709"/>
        <w:jc w:val="both"/>
        <w:rPr>
          <w:sz w:val="28"/>
          <w:szCs w:val="28"/>
        </w:rPr>
      </w:pPr>
      <w:proofErr w:type="spellStart"/>
      <w:r w:rsidRPr="00384501">
        <w:rPr>
          <w:sz w:val="28"/>
          <w:szCs w:val="28"/>
        </w:rPr>
        <w:t>Деликтные</w:t>
      </w:r>
      <w:proofErr w:type="spellEnd"/>
      <w:r w:rsidRPr="00384501">
        <w:rPr>
          <w:sz w:val="28"/>
          <w:szCs w:val="28"/>
        </w:rPr>
        <w:t xml:space="preserve"> правоотношения в сфере международного частного права.</w:t>
      </w:r>
    </w:p>
    <w:p w14:paraId="7D2AFDF2" w14:textId="77777777" w:rsidR="00384501" w:rsidRPr="00384501" w:rsidRDefault="00384501" w:rsidP="00737AEB">
      <w:pPr>
        <w:widowControl w:val="0"/>
        <w:numPr>
          <w:ilvl w:val="0"/>
          <w:numId w:val="19"/>
        </w:numPr>
        <w:shd w:val="clear" w:color="auto" w:fill="FFFFFF"/>
        <w:tabs>
          <w:tab w:val="left" w:pos="850"/>
        </w:tabs>
        <w:autoSpaceDE w:val="0"/>
        <w:autoSpaceDN w:val="0"/>
        <w:adjustRightInd w:val="0"/>
        <w:ind w:left="0" w:firstLine="709"/>
        <w:jc w:val="both"/>
        <w:rPr>
          <w:sz w:val="28"/>
          <w:szCs w:val="28"/>
        </w:rPr>
      </w:pPr>
      <w:r w:rsidRPr="00384501">
        <w:rPr>
          <w:sz w:val="28"/>
          <w:szCs w:val="28"/>
        </w:rPr>
        <w:t>Международная защита интеллектуальной собственности.</w:t>
      </w:r>
    </w:p>
    <w:p w14:paraId="755D1BF4" w14:textId="77777777" w:rsidR="00384501" w:rsidRPr="00384501" w:rsidRDefault="00384501" w:rsidP="00737AEB">
      <w:pPr>
        <w:widowControl w:val="0"/>
        <w:numPr>
          <w:ilvl w:val="0"/>
          <w:numId w:val="19"/>
        </w:numPr>
        <w:shd w:val="clear" w:color="auto" w:fill="FFFFFF"/>
        <w:tabs>
          <w:tab w:val="left" w:pos="850"/>
        </w:tabs>
        <w:autoSpaceDE w:val="0"/>
        <w:autoSpaceDN w:val="0"/>
        <w:adjustRightInd w:val="0"/>
        <w:ind w:left="0" w:firstLine="709"/>
        <w:jc w:val="both"/>
        <w:rPr>
          <w:sz w:val="28"/>
          <w:szCs w:val="28"/>
        </w:rPr>
      </w:pPr>
      <w:r w:rsidRPr="00384501">
        <w:rPr>
          <w:sz w:val="28"/>
          <w:szCs w:val="28"/>
        </w:rPr>
        <w:t>Международное трудовое право.</w:t>
      </w:r>
    </w:p>
    <w:p w14:paraId="10066757" w14:textId="77777777" w:rsidR="00384501" w:rsidRPr="00384501" w:rsidRDefault="00384501" w:rsidP="00737AEB">
      <w:pPr>
        <w:widowControl w:val="0"/>
        <w:numPr>
          <w:ilvl w:val="0"/>
          <w:numId w:val="19"/>
        </w:numPr>
        <w:shd w:val="clear" w:color="auto" w:fill="FFFFFF"/>
        <w:tabs>
          <w:tab w:val="left" w:pos="850"/>
        </w:tabs>
        <w:autoSpaceDE w:val="0"/>
        <w:autoSpaceDN w:val="0"/>
        <w:adjustRightInd w:val="0"/>
        <w:ind w:left="0" w:firstLine="709"/>
        <w:jc w:val="both"/>
        <w:rPr>
          <w:sz w:val="28"/>
          <w:szCs w:val="28"/>
        </w:rPr>
      </w:pPr>
      <w:r w:rsidRPr="00384501">
        <w:rPr>
          <w:sz w:val="28"/>
          <w:szCs w:val="28"/>
        </w:rPr>
        <w:t>Права иностранных работников в России.</w:t>
      </w:r>
    </w:p>
    <w:p w14:paraId="60B72648" w14:textId="77777777" w:rsidR="00384501" w:rsidRPr="00384501" w:rsidRDefault="00384501" w:rsidP="00737AEB">
      <w:pPr>
        <w:widowControl w:val="0"/>
        <w:numPr>
          <w:ilvl w:val="0"/>
          <w:numId w:val="19"/>
        </w:numPr>
        <w:shd w:val="clear" w:color="auto" w:fill="FFFFFF"/>
        <w:tabs>
          <w:tab w:val="left" w:pos="850"/>
        </w:tabs>
        <w:autoSpaceDE w:val="0"/>
        <w:autoSpaceDN w:val="0"/>
        <w:adjustRightInd w:val="0"/>
        <w:ind w:left="0" w:firstLine="709"/>
        <w:jc w:val="both"/>
        <w:rPr>
          <w:sz w:val="28"/>
          <w:szCs w:val="28"/>
        </w:rPr>
      </w:pPr>
      <w:r w:rsidRPr="00384501">
        <w:rPr>
          <w:sz w:val="28"/>
          <w:szCs w:val="28"/>
        </w:rPr>
        <w:t>Коллизионное регулирование трудовых отношений в рамках СНГ и Европейского Союза.</w:t>
      </w:r>
    </w:p>
    <w:p w14:paraId="6D448267" w14:textId="77777777" w:rsidR="00384501" w:rsidRPr="00384501" w:rsidRDefault="00384501" w:rsidP="00737AEB">
      <w:pPr>
        <w:widowControl w:val="0"/>
        <w:numPr>
          <w:ilvl w:val="0"/>
          <w:numId w:val="19"/>
        </w:numPr>
        <w:shd w:val="clear" w:color="auto" w:fill="FFFFFF"/>
        <w:tabs>
          <w:tab w:val="left" w:pos="850"/>
        </w:tabs>
        <w:autoSpaceDE w:val="0"/>
        <w:autoSpaceDN w:val="0"/>
        <w:adjustRightInd w:val="0"/>
        <w:ind w:left="0" w:firstLine="709"/>
        <w:jc w:val="both"/>
        <w:rPr>
          <w:sz w:val="28"/>
          <w:szCs w:val="28"/>
        </w:rPr>
      </w:pPr>
      <w:r w:rsidRPr="00384501">
        <w:rPr>
          <w:sz w:val="28"/>
          <w:szCs w:val="28"/>
        </w:rPr>
        <w:t>Международно-правовое регулирование вопросов семейных отношений.</w:t>
      </w:r>
    </w:p>
    <w:p w14:paraId="784B98FC" w14:textId="77777777" w:rsidR="00384501" w:rsidRPr="00384501" w:rsidRDefault="00384501" w:rsidP="00737AEB">
      <w:pPr>
        <w:widowControl w:val="0"/>
        <w:numPr>
          <w:ilvl w:val="0"/>
          <w:numId w:val="19"/>
        </w:numPr>
        <w:shd w:val="clear" w:color="auto" w:fill="FFFFFF"/>
        <w:tabs>
          <w:tab w:val="left" w:pos="850"/>
        </w:tabs>
        <w:autoSpaceDE w:val="0"/>
        <w:autoSpaceDN w:val="0"/>
        <w:adjustRightInd w:val="0"/>
        <w:ind w:left="0" w:firstLine="709"/>
        <w:jc w:val="both"/>
        <w:rPr>
          <w:sz w:val="28"/>
          <w:szCs w:val="28"/>
        </w:rPr>
      </w:pPr>
      <w:r w:rsidRPr="00384501">
        <w:rPr>
          <w:sz w:val="28"/>
          <w:szCs w:val="28"/>
        </w:rPr>
        <w:t>Законодательство и международные договоры Российской Федерации в сфере наследственных правоотношений.</w:t>
      </w:r>
    </w:p>
    <w:p w14:paraId="0738E739" w14:textId="77777777" w:rsidR="00384501" w:rsidRPr="00384501" w:rsidRDefault="00384501" w:rsidP="00737AEB">
      <w:pPr>
        <w:widowControl w:val="0"/>
        <w:numPr>
          <w:ilvl w:val="0"/>
          <w:numId w:val="19"/>
        </w:numPr>
        <w:shd w:val="clear" w:color="auto" w:fill="FFFFFF"/>
        <w:tabs>
          <w:tab w:val="left" w:pos="850"/>
        </w:tabs>
        <w:autoSpaceDE w:val="0"/>
        <w:autoSpaceDN w:val="0"/>
        <w:adjustRightInd w:val="0"/>
        <w:ind w:left="0" w:firstLine="709"/>
        <w:jc w:val="both"/>
        <w:rPr>
          <w:sz w:val="28"/>
          <w:szCs w:val="28"/>
        </w:rPr>
      </w:pPr>
      <w:r w:rsidRPr="00384501">
        <w:rPr>
          <w:sz w:val="28"/>
          <w:szCs w:val="28"/>
        </w:rPr>
        <w:t>Актуальные проблемы международного гражданского процесса.</w:t>
      </w:r>
    </w:p>
    <w:p w14:paraId="2D0B29EF" w14:textId="77777777" w:rsidR="00384501" w:rsidRPr="00384501" w:rsidRDefault="00384501" w:rsidP="00737AEB">
      <w:pPr>
        <w:widowControl w:val="0"/>
        <w:numPr>
          <w:ilvl w:val="0"/>
          <w:numId w:val="19"/>
        </w:numPr>
        <w:shd w:val="clear" w:color="auto" w:fill="FFFFFF"/>
        <w:tabs>
          <w:tab w:val="left" w:pos="850"/>
        </w:tabs>
        <w:autoSpaceDE w:val="0"/>
        <w:autoSpaceDN w:val="0"/>
        <w:adjustRightInd w:val="0"/>
        <w:ind w:left="0" w:firstLine="709"/>
        <w:jc w:val="both"/>
        <w:rPr>
          <w:sz w:val="28"/>
          <w:szCs w:val="28"/>
        </w:rPr>
      </w:pPr>
      <w:r w:rsidRPr="00384501">
        <w:rPr>
          <w:sz w:val="28"/>
          <w:szCs w:val="28"/>
        </w:rPr>
        <w:t>Актуальные проблемы международного коммерческого арбит</w:t>
      </w:r>
      <w:r w:rsidRPr="00384501">
        <w:rPr>
          <w:sz w:val="28"/>
          <w:szCs w:val="28"/>
        </w:rPr>
        <w:softHyphen/>
        <w:t>ража.</w:t>
      </w:r>
    </w:p>
    <w:p w14:paraId="20548074" w14:textId="77777777" w:rsidR="00384501" w:rsidRPr="00384501" w:rsidRDefault="00384501" w:rsidP="00737AEB">
      <w:pPr>
        <w:widowControl w:val="0"/>
        <w:numPr>
          <w:ilvl w:val="0"/>
          <w:numId w:val="19"/>
        </w:numPr>
        <w:shd w:val="clear" w:color="auto" w:fill="FFFFFF"/>
        <w:tabs>
          <w:tab w:val="left" w:pos="850"/>
        </w:tabs>
        <w:autoSpaceDE w:val="0"/>
        <w:autoSpaceDN w:val="0"/>
        <w:adjustRightInd w:val="0"/>
        <w:ind w:left="0" w:firstLine="709"/>
        <w:jc w:val="both"/>
        <w:rPr>
          <w:sz w:val="28"/>
          <w:szCs w:val="28"/>
        </w:rPr>
      </w:pPr>
      <w:r w:rsidRPr="00384501">
        <w:rPr>
          <w:sz w:val="28"/>
          <w:szCs w:val="28"/>
        </w:rPr>
        <w:t>Правовой режим международного коммерческого арбитража в Российской Федерации.</w:t>
      </w:r>
    </w:p>
    <w:p w14:paraId="64D0B8AE" w14:textId="77777777" w:rsidR="00384501" w:rsidRPr="00384501" w:rsidRDefault="00384501" w:rsidP="00737AEB">
      <w:pPr>
        <w:widowControl w:val="0"/>
        <w:numPr>
          <w:ilvl w:val="0"/>
          <w:numId w:val="19"/>
        </w:numPr>
        <w:shd w:val="clear" w:color="auto" w:fill="FFFFFF"/>
        <w:tabs>
          <w:tab w:val="left" w:pos="850"/>
        </w:tabs>
        <w:autoSpaceDE w:val="0"/>
        <w:autoSpaceDN w:val="0"/>
        <w:adjustRightInd w:val="0"/>
        <w:ind w:left="0" w:firstLine="709"/>
        <w:jc w:val="both"/>
        <w:rPr>
          <w:sz w:val="28"/>
          <w:szCs w:val="28"/>
        </w:rPr>
      </w:pPr>
      <w:r w:rsidRPr="00384501">
        <w:rPr>
          <w:sz w:val="28"/>
          <w:szCs w:val="28"/>
        </w:rPr>
        <w:t>Международное право в судебной практике арбитражных судов.</w:t>
      </w:r>
    </w:p>
    <w:p w14:paraId="3649E38C" w14:textId="77777777" w:rsidR="00384501" w:rsidRPr="00384501" w:rsidRDefault="00384501" w:rsidP="00737AEB">
      <w:pPr>
        <w:widowControl w:val="0"/>
        <w:numPr>
          <w:ilvl w:val="0"/>
          <w:numId w:val="19"/>
        </w:numPr>
        <w:shd w:val="clear" w:color="auto" w:fill="FFFFFF"/>
        <w:tabs>
          <w:tab w:val="left" w:pos="850"/>
        </w:tabs>
        <w:autoSpaceDE w:val="0"/>
        <w:autoSpaceDN w:val="0"/>
        <w:adjustRightInd w:val="0"/>
        <w:ind w:left="0" w:firstLine="709"/>
        <w:jc w:val="both"/>
        <w:rPr>
          <w:sz w:val="28"/>
          <w:szCs w:val="28"/>
        </w:rPr>
      </w:pPr>
      <w:r w:rsidRPr="00384501">
        <w:rPr>
          <w:sz w:val="28"/>
          <w:szCs w:val="28"/>
        </w:rPr>
        <w:t>Посредничество в международных коммерческих спорах.</w:t>
      </w:r>
    </w:p>
    <w:p w14:paraId="4BAB40C2" w14:textId="77777777" w:rsidR="00384501" w:rsidRPr="00384501" w:rsidRDefault="00384501" w:rsidP="00737AEB">
      <w:pPr>
        <w:widowControl w:val="0"/>
        <w:numPr>
          <w:ilvl w:val="0"/>
          <w:numId w:val="19"/>
        </w:numPr>
        <w:shd w:val="clear" w:color="auto" w:fill="FFFFFF"/>
        <w:tabs>
          <w:tab w:val="left" w:pos="850"/>
        </w:tabs>
        <w:autoSpaceDE w:val="0"/>
        <w:autoSpaceDN w:val="0"/>
        <w:adjustRightInd w:val="0"/>
        <w:ind w:left="0" w:firstLine="709"/>
        <w:jc w:val="both"/>
        <w:rPr>
          <w:b/>
          <w:sz w:val="28"/>
          <w:szCs w:val="28"/>
        </w:rPr>
      </w:pPr>
      <w:r w:rsidRPr="00384501">
        <w:rPr>
          <w:sz w:val="28"/>
          <w:szCs w:val="28"/>
        </w:rPr>
        <w:t xml:space="preserve">Применение международных договоров и иностранного права в </w:t>
      </w:r>
      <w:r w:rsidRPr="00384501">
        <w:rPr>
          <w:sz w:val="28"/>
          <w:szCs w:val="28"/>
        </w:rPr>
        <w:lastRenderedPageBreak/>
        <w:t>практике международного коммерческого арбитражного суда.</w:t>
      </w:r>
    </w:p>
    <w:p w14:paraId="03E03696" w14:textId="77777777" w:rsidR="00384501" w:rsidRPr="00384501" w:rsidRDefault="00384501" w:rsidP="00384501">
      <w:pPr>
        <w:shd w:val="clear" w:color="auto" w:fill="FFFFFF"/>
        <w:tabs>
          <w:tab w:val="left" w:pos="850"/>
        </w:tabs>
        <w:ind w:firstLine="709"/>
        <w:jc w:val="both"/>
        <w:rPr>
          <w:b/>
          <w:sz w:val="28"/>
          <w:szCs w:val="28"/>
        </w:rPr>
      </w:pPr>
      <w:r w:rsidRPr="00384501">
        <w:rPr>
          <w:b/>
          <w:sz w:val="28"/>
          <w:szCs w:val="28"/>
        </w:rPr>
        <w:t xml:space="preserve"> </w:t>
      </w:r>
    </w:p>
    <w:p w14:paraId="4B0DAF58" w14:textId="4FE2A7E4" w:rsidR="00384501" w:rsidRPr="00D818C6" w:rsidRDefault="00384501" w:rsidP="00F66A76">
      <w:pPr>
        <w:tabs>
          <w:tab w:val="left" w:pos="0"/>
          <w:tab w:val="left" w:pos="709"/>
        </w:tabs>
        <w:ind w:firstLine="709"/>
        <w:jc w:val="both"/>
        <w:rPr>
          <w:color w:val="000000"/>
        </w:rPr>
      </w:pPr>
      <w:r w:rsidRPr="00384501">
        <w:rPr>
          <w:b/>
          <w:sz w:val="28"/>
          <w:szCs w:val="28"/>
        </w:rPr>
        <w:tab/>
      </w:r>
    </w:p>
    <w:p w14:paraId="670C9F94" w14:textId="77777777" w:rsidR="00384501" w:rsidRDefault="00384501" w:rsidP="00384501">
      <w:pPr>
        <w:ind w:firstLine="708"/>
        <w:jc w:val="both"/>
        <w:rPr>
          <w:b/>
          <w:bCs/>
          <w:szCs w:val="28"/>
        </w:rPr>
      </w:pPr>
    </w:p>
    <w:p w14:paraId="6A52DE15" w14:textId="77777777" w:rsidR="00384501" w:rsidRDefault="00384501" w:rsidP="00384501">
      <w:pPr>
        <w:ind w:firstLine="708"/>
        <w:jc w:val="both"/>
        <w:rPr>
          <w:b/>
          <w:bCs/>
          <w:szCs w:val="28"/>
        </w:rPr>
      </w:pPr>
    </w:p>
    <w:p w14:paraId="081ECC5C" w14:textId="77777777" w:rsidR="00384501" w:rsidRDefault="00384501" w:rsidP="00384501">
      <w:pPr>
        <w:ind w:firstLine="708"/>
        <w:jc w:val="both"/>
        <w:rPr>
          <w:b/>
          <w:bCs/>
          <w:szCs w:val="28"/>
        </w:rPr>
      </w:pPr>
    </w:p>
    <w:p w14:paraId="20929B26" w14:textId="77777777" w:rsidR="00384501" w:rsidRDefault="00384501" w:rsidP="00384501">
      <w:pPr>
        <w:ind w:firstLine="708"/>
        <w:jc w:val="both"/>
        <w:rPr>
          <w:b/>
          <w:bCs/>
          <w:szCs w:val="28"/>
        </w:rPr>
      </w:pPr>
    </w:p>
    <w:p w14:paraId="3356BD59" w14:textId="77777777" w:rsidR="00384501" w:rsidRDefault="00384501" w:rsidP="00384501">
      <w:pPr>
        <w:ind w:firstLine="708"/>
        <w:jc w:val="both"/>
        <w:rPr>
          <w:b/>
          <w:bCs/>
          <w:szCs w:val="28"/>
        </w:rPr>
      </w:pPr>
    </w:p>
    <w:p w14:paraId="21AAD02F" w14:textId="77777777" w:rsidR="00384501" w:rsidRDefault="00384501" w:rsidP="00384501">
      <w:pPr>
        <w:ind w:firstLine="708"/>
        <w:jc w:val="both"/>
        <w:rPr>
          <w:b/>
          <w:bCs/>
          <w:szCs w:val="28"/>
        </w:rPr>
      </w:pPr>
    </w:p>
    <w:p w14:paraId="31014E2D" w14:textId="77777777" w:rsidR="00384501" w:rsidRDefault="00384501" w:rsidP="00384501">
      <w:pPr>
        <w:ind w:firstLine="708"/>
        <w:jc w:val="both"/>
        <w:rPr>
          <w:b/>
          <w:bCs/>
          <w:szCs w:val="28"/>
        </w:rPr>
      </w:pPr>
    </w:p>
    <w:p w14:paraId="1A20E98B" w14:textId="77777777" w:rsidR="00384501" w:rsidRDefault="00384501" w:rsidP="00384501">
      <w:pPr>
        <w:ind w:firstLine="708"/>
        <w:jc w:val="both"/>
        <w:rPr>
          <w:b/>
          <w:bCs/>
          <w:szCs w:val="28"/>
        </w:rPr>
      </w:pPr>
    </w:p>
    <w:p w14:paraId="7BAC4120" w14:textId="77777777" w:rsidR="00384501" w:rsidRDefault="00384501" w:rsidP="00384501">
      <w:pPr>
        <w:ind w:firstLine="708"/>
        <w:jc w:val="both"/>
        <w:rPr>
          <w:b/>
          <w:bCs/>
          <w:szCs w:val="28"/>
        </w:rPr>
      </w:pPr>
    </w:p>
    <w:p w14:paraId="1A4B5B58" w14:textId="77777777" w:rsidR="00384501" w:rsidRDefault="00384501" w:rsidP="00384501">
      <w:pPr>
        <w:ind w:firstLine="708"/>
        <w:jc w:val="both"/>
        <w:rPr>
          <w:b/>
          <w:bCs/>
          <w:szCs w:val="28"/>
        </w:rPr>
      </w:pPr>
    </w:p>
    <w:p w14:paraId="57FBF60A" w14:textId="77777777" w:rsidR="00384501" w:rsidRDefault="00384501" w:rsidP="00384501">
      <w:pPr>
        <w:ind w:firstLine="708"/>
        <w:jc w:val="both"/>
        <w:rPr>
          <w:b/>
          <w:bCs/>
          <w:szCs w:val="28"/>
        </w:rPr>
      </w:pPr>
    </w:p>
    <w:p w14:paraId="781ACAE0" w14:textId="77777777" w:rsidR="00384501" w:rsidRDefault="00384501" w:rsidP="00384501">
      <w:pPr>
        <w:ind w:firstLine="708"/>
        <w:jc w:val="both"/>
        <w:rPr>
          <w:b/>
          <w:bCs/>
          <w:szCs w:val="28"/>
        </w:rPr>
      </w:pPr>
    </w:p>
    <w:p w14:paraId="49711D3B" w14:textId="77777777" w:rsidR="00384501" w:rsidRDefault="00384501" w:rsidP="00F66A76">
      <w:pPr>
        <w:jc w:val="both"/>
        <w:rPr>
          <w:b/>
          <w:bCs/>
          <w:szCs w:val="28"/>
        </w:rPr>
      </w:pPr>
    </w:p>
    <w:p w14:paraId="137B3195" w14:textId="77777777" w:rsidR="00384501" w:rsidRDefault="00384501" w:rsidP="00384501">
      <w:pPr>
        <w:jc w:val="both"/>
        <w:rPr>
          <w:b/>
          <w:bCs/>
          <w:szCs w:val="28"/>
        </w:rPr>
      </w:pPr>
    </w:p>
    <w:p w14:paraId="7829F01A" w14:textId="77777777" w:rsidR="00384501" w:rsidRDefault="00384501" w:rsidP="00384501">
      <w:pPr>
        <w:ind w:firstLine="708"/>
        <w:jc w:val="both"/>
        <w:rPr>
          <w:b/>
          <w:bCs/>
          <w:szCs w:val="28"/>
        </w:rPr>
      </w:pPr>
    </w:p>
    <w:p w14:paraId="2B09A263" w14:textId="77777777" w:rsidR="004C0D09" w:rsidRDefault="004C0D09" w:rsidP="004C0D09">
      <w:pPr>
        <w:pStyle w:val="afa"/>
        <w:ind w:left="851"/>
        <w:jc w:val="right"/>
        <w:rPr>
          <w:b/>
          <w:bCs/>
          <w:szCs w:val="28"/>
        </w:rPr>
      </w:pPr>
      <w:r>
        <w:rPr>
          <w:b/>
          <w:bCs/>
          <w:szCs w:val="28"/>
        </w:rPr>
        <w:t>Приложение 2</w:t>
      </w:r>
    </w:p>
    <w:p w14:paraId="2BA77187" w14:textId="77777777" w:rsidR="004C0D09" w:rsidRDefault="004C0D09" w:rsidP="004C0D09">
      <w:pPr>
        <w:pStyle w:val="afa"/>
        <w:ind w:left="851"/>
        <w:jc w:val="right"/>
        <w:rPr>
          <w:b/>
          <w:bCs/>
          <w:szCs w:val="28"/>
        </w:rPr>
      </w:pPr>
    </w:p>
    <w:p w14:paraId="51BB1F69" w14:textId="77777777" w:rsidR="004C0D09" w:rsidRDefault="004C0D09" w:rsidP="004C0D09">
      <w:pPr>
        <w:pStyle w:val="afa"/>
        <w:ind w:left="851"/>
        <w:jc w:val="center"/>
        <w:rPr>
          <w:b/>
          <w:bCs/>
          <w:szCs w:val="28"/>
        </w:rPr>
      </w:pPr>
      <w:r w:rsidRPr="00A32824">
        <w:rPr>
          <w:b/>
          <w:bCs/>
          <w:szCs w:val="28"/>
        </w:rPr>
        <w:t>Методические рекомендации выпускникам по подготовке к государственному экзамену итоговой государственной аттестации</w:t>
      </w:r>
    </w:p>
    <w:p w14:paraId="12B0D10B" w14:textId="77777777" w:rsidR="004C0D09" w:rsidRDefault="004C0D09" w:rsidP="004C0D09">
      <w:pPr>
        <w:pStyle w:val="afa"/>
        <w:ind w:left="851"/>
        <w:jc w:val="right"/>
        <w:rPr>
          <w:b/>
          <w:bCs/>
          <w:szCs w:val="28"/>
        </w:rPr>
      </w:pPr>
    </w:p>
    <w:p w14:paraId="24505AEE" w14:textId="77777777" w:rsidR="004C0D09" w:rsidRPr="00A32824" w:rsidRDefault="004C0D09" w:rsidP="004C0D09">
      <w:pPr>
        <w:pStyle w:val="afa"/>
        <w:ind w:firstLine="851"/>
        <w:jc w:val="both"/>
        <w:rPr>
          <w:szCs w:val="28"/>
        </w:rPr>
      </w:pPr>
      <w:r w:rsidRPr="00A32824">
        <w:rPr>
          <w:szCs w:val="28"/>
        </w:rPr>
        <w:t>Государственный экзамен является квалификационным и предназначен для определения теоретической и практической подготовленности выпускника к выполнению профессиональных задач, установленных ФГОС ВО.</w:t>
      </w:r>
    </w:p>
    <w:p w14:paraId="39BD1E53" w14:textId="77777777" w:rsidR="004C0D09" w:rsidRPr="00A32824" w:rsidRDefault="004C0D09" w:rsidP="004C0D09">
      <w:pPr>
        <w:pStyle w:val="afa"/>
        <w:ind w:firstLine="851"/>
        <w:jc w:val="both"/>
        <w:rPr>
          <w:szCs w:val="28"/>
        </w:rPr>
      </w:pPr>
      <w:r w:rsidRPr="00A32824">
        <w:rPr>
          <w:szCs w:val="28"/>
        </w:rPr>
        <w:t>Государственный экзамен демонстрирует сформированность общекультурных, общепрофессиональных и профессиональных компетенций, носит комплексный характер и ориентирован на выявление целостной системы сформированности научных знаний.</w:t>
      </w:r>
    </w:p>
    <w:p w14:paraId="27412308" w14:textId="77777777" w:rsidR="004C0D09" w:rsidRDefault="004C0D09" w:rsidP="004C0D09">
      <w:pPr>
        <w:pStyle w:val="afa"/>
        <w:ind w:firstLine="851"/>
        <w:jc w:val="both"/>
        <w:rPr>
          <w:b/>
          <w:bCs/>
          <w:szCs w:val="28"/>
        </w:rPr>
      </w:pPr>
    </w:p>
    <w:p w14:paraId="08E9AB53" w14:textId="77777777" w:rsidR="004C0D09" w:rsidRDefault="004C0D09" w:rsidP="004C0D09">
      <w:pPr>
        <w:pStyle w:val="afa"/>
        <w:ind w:firstLine="851"/>
        <w:jc w:val="both"/>
        <w:rPr>
          <w:szCs w:val="28"/>
        </w:rPr>
      </w:pPr>
      <w:r w:rsidRPr="00A32824">
        <w:rPr>
          <w:b/>
          <w:bCs/>
          <w:szCs w:val="28"/>
        </w:rPr>
        <w:t>Процедура экзамена</w:t>
      </w:r>
      <w:r w:rsidRPr="00A32824">
        <w:rPr>
          <w:szCs w:val="28"/>
        </w:rPr>
        <w:t xml:space="preserve"> </w:t>
      </w:r>
    </w:p>
    <w:p w14:paraId="075E3239" w14:textId="77777777" w:rsidR="004C0D09" w:rsidRDefault="004C0D09" w:rsidP="004C0D09">
      <w:pPr>
        <w:pStyle w:val="afa"/>
        <w:ind w:firstLine="851"/>
        <w:jc w:val="both"/>
        <w:rPr>
          <w:szCs w:val="28"/>
        </w:rPr>
      </w:pPr>
      <w:r w:rsidRPr="00A32824">
        <w:rPr>
          <w:szCs w:val="28"/>
        </w:rPr>
        <w:t xml:space="preserve">Государственный экзамен проходит на заседании государственной </w:t>
      </w:r>
      <w:r>
        <w:rPr>
          <w:szCs w:val="28"/>
        </w:rPr>
        <w:t>аттестационной</w:t>
      </w:r>
      <w:r w:rsidRPr="00A32824">
        <w:rPr>
          <w:szCs w:val="28"/>
        </w:rPr>
        <w:t xml:space="preserve"> комиссии (далее - Г</w:t>
      </w:r>
      <w:r>
        <w:rPr>
          <w:szCs w:val="28"/>
        </w:rPr>
        <w:t>А</w:t>
      </w:r>
      <w:r w:rsidRPr="00A32824">
        <w:rPr>
          <w:szCs w:val="28"/>
        </w:rPr>
        <w:t xml:space="preserve">К). После того как выпускник берет экзаменационный билет, который включает в себя </w:t>
      </w:r>
      <w:r>
        <w:rPr>
          <w:szCs w:val="28"/>
        </w:rPr>
        <w:t>4</w:t>
      </w:r>
      <w:r w:rsidRPr="00A32824">
        <w:rPr>
          <w:szCs w:val="28"/>
        </w:rPr>
        <w:t xml:space="preserve"> (</w:t>
      </w:r>
      <w:r>
        <w:rPr>
          <w:szCs w:val="28"/>
        </w:rPr>
        <w:t>четыре</w:t>
      </w:r>
      <w:r w:rsidRPr="00A32824">
        <w:rPr>
          <w:szCs w:val="28"/>
        </w:rPr>
        <w:t>)</w:t>
      </w:r>
      <w:r>
        <w:rPr>
          <w:szCs w:val="28"/>
        </w:rPr>
        <w:t xml:space="preserve"> </w:t>
      </w:r>
      <w:r w:rsidRPr="00A32824">
        <w:rPr>
          <w:szCs w:val="28"/>
        </w:rPr>
        <w:t xml:space="preserve">вопроса: </w:t>
      </w:r>
      <w:r>
        <w:rPr>
          <w:szCs w:val="28"/>
        </w:rPr>
        <w:t>3</w:t>
      </w:r>
      <w:r w:rsidRPr="00A32824">
        <w:rPr>
          <w:szCs w:val="28"/>
        </w:rPr>
        <w:t xml:space="preserve"> (</w:t>
      </w:r>
      <w:r>
        <w:rPr>
          <w:szCs w:val="28"/>
        </w:rPr>
        <w:t>три</w:t>
      </w:r>
      <w:r w:rsidRPr="00A32824">
        <w:rPr>
          <w:szCs w:val="28"/>
        </w:rPr>
        <w:t xml:space="preserve">) теоретических и 1 (один) - </w:t>
      </w:r>
      <w:r>
        <w:rPr>
          <w:szCs w:val="28"/>
        </w:rPr>
        <w:t>практической</w:t>
      </w:r>
      <w:r w:rsidRPr="00A32824">
        <w:rPr>
          <w:szCs w:val="28"/>
        </w:rPr>
        <w:t xml:space="preserve"> направленности, ему предоставляется время для подготовки. После подготовки выпускник в устной форме отвечает на вопросы билета, члены государственной </w:t>
      </w:r>
      <w:r>
        <w:rPr>
          <w:szCs w:val="28"/>
        </w:rPr>
        <w:t>аттестационной</w:t>
      </w:r>
      <w:r w:rsidRPr="00A32824">
        <w:rPr>
          <w:szCs w:val="28"/>
        </w:rPr>
        <w:t xml:space="preserve"> комиссии в случае необходимости задают ему дополнительные вопросы либо просят пояснить отдельные фрагменты ответа.</w:t>
      </w:r>
    </w:p>
    <w:p w14:paraId="43B9687C" w14:textId="77777777" w:rsidR="004C0D09" w:rsidRPr="00A32824" w:rsidRDefault="004C0D09" w:rsidP="004C0D09">
      <w:pPr>
        <w:pStyle w:val="afa"/>
        <w:ind w:firstLine="851"/>
        <w:jc w:val="both"/>
        <w:rPr>
          <w:szCs w:val="28"/>
        </w:rPr>
      </w:pPr>
      <w:r>
        <w:rPr>
          <w:szCs w:val="28"/>
        </w:rPr>
        <w:t xml:space="preserve">Выпускникам выдаются проштампованные чистые листы, на которых они должны изложить ответы по вопросам билета. Каждый лист подписывается экзаменующимся разборчиво с указанием фамилии, имени, отчества, личной росписи и по окончанию ответа сдается ответственному секретарю. </w:t>
      </w:r>
    </w:p>
    <w:p w14:paraId="3AEA243B" w14:textId="77777777" w:rsidR="004C0D09" w:rsidRPr="00A32824" w:rsidRDefault="004C0D09" w:rsidP="004C0D09">
      <w:pPr>
        <w:pStyle w:val="afa"/>
        <w:ind w:firstLine="851"/>
        <w:jc w:val="both"/>
        <w:rPr>
          <w:szCs w:val="28"/>
        </w:rPr>
      </w:pPr>
      <w:r w:rsidRPr="00A32824">
        <w:rPr>
          <w:szCs w:val="28"/>
        </w:rPr>
        <w:lastRenderedPageBreak/>
        <w:t>Каждым членом ГЭК на каждого выпускника заполняется оценочная ведомость согласно вопросам в билете. По окончании государственного аттестационного испытания, на закрытом заседании членов ГЭК проводится определение общего уровня подготовленности выпускника и принимается решение об оценке за экзамен.</w:t>
      </w:r>
    </w:p>
    <w:p w14:paraId="437CB457" w14:textId="77777777" w:rsidR="004C0D09" w:rsidRPr="00A32824" w:rsidRDefault="004C0D09" w:rsidP="004C0D09">
      <w:pPr>
        <w:pStyle w:val="afa"/>
        <w:ind w:firstLine="851"/>
        <w:jc w:val="both"/>
        <w:rPr>
          <w:szCs w:val="28"/>
        </w:rPr>
      </w:pPr>
      <w:r w:rsidRPr="00A32824">
        <w:rPr>
          <w:szCs w:val="28"/>
        </w:rPr>
        <w:t>Результаты государственного экзамена объявляются в день его проведения.</w:t>
      </w:r>
    </w:p>
    <w:p w14:paraId="221F3D55" w14:textId="77777777" w:rsidR="004C0D09" w:rsidRPr="00A32824" w:rsidRDefault="004C0D09" w:rsidP="004C0D09">
      <w:pPr>
        <w:pStyle w:val="afa"/>
        <w:ind w:firstLine="851"/>
        <w:jc w:val="both"/>
        <w:rPr>
          <w:szCs w:val="28"/>
        </w:rPr>
      </w:pPr>
    </w:p>
    <w:p w14:paraId="2380A38C" w14:textId="77777777" w:rsidR="004C0D09" w:rsidRDefault="004C0D09" w:rsidP="004C0D09">
      <w:pPr>
        <w:pStyle w:val="afa"/>
        <w:ind w:firstLine="851"/>
        <w:jc w:val="both"/>
        <w:rPr>
          <w:szCs w:val="28"/>
        </w:rPr>
      </w:pPr>
      <w:r w:rsidRPr="00A32824">
        <w:rPr>
          <w:b/>
          <w:bCs/>
          <w:szCs w:val="28"/>
        </w:rPr>
        <w:t>Критерии оценки государственного экзамена</w:t>
      </w:r>
      <w:r w:rsidRPr="00A32824">
        <w:rPr>
          <w:szCs w:val="28"/>
        </w:rPr>
        <w:t xml:space="preserve"> </w:t>
      </w:r>
    </w:p>
    <w:p w14:paraId="190EF825" w14:textId="77777777" w:rsidR="004C0D09" w:rsidRPr="00A32824" w:rsidRDefault="004C0D09" w:rsidP="004C0D09">
      <w:pPr>
        <w:pStyle w:val="afa"/>
        <w:ind w:firstLine="851"/>
        <w:jc w:val="both"/>
        <w:rPr>
          <w:szCs w:val="28"/>
        </w:rPr>
      </w:pPr>
      <w:r w:rsidRPr="00A32824">
        <w:rPr>
          <w:szCs w:val="28"/>
        </w:rPr>
        <w:t xml:space="preserve">Государственный экзамен оценивается по </w:t>
      </w:r>
      <w:proofErr w:type="gramStart"/>
      <w:r w:rsidRPr="00A32824">
        <w:rPr>
          <w:szCs w:val="28"/>
        </w:rPr>
        <w:t>четырех балльной</w:t>
      </w:r>
      <w:proofErr w:type="gramEnd"/>
      <w:r w:rsidRPr="00A32824">
        <w:rPr>
          <w:szCs w:val="28"/>
        </w:rPr>
        <w:t xml:space="preserve"> шкале («отлично», «хорошо», «удовлетворительно», «неудовлетворительно»).</w:t>
      </w:r>
    </w:p>
    <w:p w14:paraId="6E526573" w14:textId="77777777" w:rsidR="004C0D09" w:rsidRPr="00A32824" w:rsidRDefault="004C0D09" w:rsidP="004C0D09">
      <w:pPr>
        <w:pStyle w:val="afa"/>
        <w:ind w:firstLine="851"/>
        <w:jc w:val="both"/>
        <w:rPr>
          <w:szCs w:val="28"/>
        </w:rPr>
      </w:pPr>
    </w:p>
    <w:p w14:paraId="6A0AEDF4" w14:textId="77777777" w:rsidR="004C0D09" w:rsidRPr="00A32824" w:rsidRDefault="004C0D09" w:rsidP="004C0D09">
      <w:pPr>
        <w:pStyle w:val="afa"/>
        <w:ind w:firstLine="851"/>
        <w:jc w:val="both"/>
        <w:rPr>
          <w:szCs w:val="28"/>
        </w:rPr>
      </w:pPr>
      <w:r w:rsidRPr="00A32824">
        <w:rPr>
          <w:szCs w:val="28"/>
        </w:rPr>
        <w:t>Критерии оценивания:</w:t>
      </w:r>
    </w:p>
    <w:p w14:paraId="79364D86" w14:textId="1B8DA4DA" w:rsidR="004C0D09" w:rsidRPr="00A32824" w:rsidRDefault="004C0D09" w:rsidP="00F66A76">
      <w:pPr>
        <w:pStyle w:val="afa"/>
        <w:ind w:firstLine="851"/>
        <w:jc w:val="both"/>
        <w:rPr>
          <w:szCs w:val="28"/>
        </w:rPr>
      </w:pPr>
      <w:r w:rsidRPr="00A32824">
        <w:rPr>
          <w:szCs w:val="28"/>
        </w:rPr>
        <w:t>Оценка «отлично» выставляется в том случае, если, по мнению всех членов государственной экзаменационной комиссии, выпускник показывает высокий уровень компетентности, знание материала, учебной и научной литературы, законодательства и практики его применения, раскрывает не только основные понятия, но и анализирует их. Студент показывает не только высокий уровень теоретических знаний по дисциплинам, включенным в государственный экзамен, но и видит междисциплинарные связи. Профессионально, грамотно, последовательно, четко излагает материал, аргументировано формулирует выводы. На вопросы членов комиссии отвечает уверенно, по существу.</w:t>
      </w:r>
    </w:p>
    <w:p w14:paraId="33490724" w14:textId="77777777" w:rsidR="004C0D09" w:rsidRPr="00A32824" w:rsidRDefault="004C0D09" w:rsidP="004C0D09">
      <w:pPr>
        <w:pStyle w:val="afa"/>
        <w:ind w:firstLine="851"/>
        <w:jc w:val="both"/>
        <w:rPr>
          <w:szCs w:val="28"/>
        </w:rPr>
      </w:pPr>
      <w:r w:rsidRPr="00A32824">
        <w:rPr>
          <w:szCs w:val="28"/>
        </w:rPr>
        <w:t>Оценка «хорошо» выставляется в том случае, если, по мнению всех членов государственной экзаменационной комиссии, выпускник показывает достаточный уровень компетентности, знание лекционного материала, учебной и методической литературы, законодательства и практики его применения. Ответ построен логично, но при ответе выпускник допускает некоторые ошибки в теоретической части. Уверенно, профессионально, грамотно, ясно, четко излагает содержание вопроса. Выпускник знает материал, но при ответе допускает несущественные погрешности при решении практических задач. Вопросы, задаваемые членами экзаменационной комиссии, не вызывают существенных затруднений.</w:t>
      </w:r>
    </w:p>
    <w:p w14:paraId="13A3B47E" w14:textId="77777777" w:rsidR="004C0D09" w:rsidRPr="00A32824" w:rsidRDefault="004C0D09" w:rsidP="004C0D09">
      <w:pPr>
        <w:pStyle w:val="afa"/>
        <w:ind w:firstLine="851"/>
        <w:jc w:val="both"/>
        <w:rPr>
          <w:szCs w:val="28"/>
        </w:rPr>
      </w:pPr>
      <w:r w:rsidRPr="00A32824">
        <w:rPr>
          <w:szCs w:val="28"/>
        </w:rPr>
        <w:t>Оценка «удовлетворительно» выставляется в том случае, если, по мнению всех членов государственной экзаменационной комиссии, выпускник показывает недостаточные знания лекционного и практического материала, при ответе отсутствует должная связь между анализом, аргументацией и выводами. На поставленные членами комиссии вопросы отвечает неуверенно, допускает ошибки. В ответе не всегда присутствует логика, приводятся недостаточно веские доказательства. На поставленные комиссией вопросы затрудняется с ответами, показывает недостаточно глубокие знания.</w:t>
      </w:r>
    </w:p>
    <w:p w14:paraId="382B48A8" w14:textId="46132CFA" w:rsidR="004C0D09" w:rsidRPr="00A32824" w:rsidRDefault="004C0D09" w:rsidP="00F66A76">
      <w:pPr>
        <w:pStyle w:val="afa"/>
        <w:ind w:firstLine="851"/>
        <w:jc w:val="both"/>
        <w:rPr>
          <w:szCs w:val="28"/>
        </w:rPr>
      </w:pPr>
      <w:r w:rsidRPr="00A32824">
        <w:rPr>
          <w:szCs w:val="28"/>
        </w:rPr>
        <w:t xml:space="preserve">Оценка «неудовлетворительно» выставляется в том случае, если выпускник показывает слабые знания лекционного и практического материала, учебной литературы, законодательства и практики его применения, низкий уровень компетентности, неуверенное изложение содержания вопросов. Студент показывает слабый уровень профессиональных знаний, затрудняется при анализе практических </w:t>
      </w:r>
      <w:r w:rsidRPr="00A32824">
        <w:rPr>
          <w:szCs w:val="28"/>
        </w:rPr>
        <w:lastRenderedPageBreak/>
        <w:t>ситуаций и решения задач. Не может привести примеры из реальной практики. Неуверенно и логически непоследовательно излагает материал. Неправильно отвечает на поставленные членами комиссии вопросы или затрудняется с ответом.</w:t>
      </w:r>
    </w:p>
    <w:p w14:paraId="6F8F2B32" w14:textId="77777777" w:rsidR="004C0D09" w:rsidRPr="00A32824" w:rsidRDefault="004C0D09" w:rsidP="004C0D09">
      <w:pPr>
        <w:pStyle w:val="afa"/>
        <w:ind w:firstLine="851"/>
        <w:jc w:val="both"/>
        <w:rPr>
          <w:szCs w:val="28"/>
        </w:rPr>
      </w:pPr>
      <w:r w:rsidRPr="00A32824">
        <w:rPr>
          <w:szCs w:val="28"/>
        </w:rPr>
        <w:t>При ответе на тот или иной вопрос необходимо раскрыть:</w:t>
      </w:r>
    </w:p>
    <w:p w14:paraId="62791905" w14:textId="77777777" w:rsidR="004C0D09" w:rsidRPr="00A32824" w:rsidRDefault="004C0D09" w:rsidP="004C0D09">
      <w:pPr>
        <w:pStyle w:val="afa"/>
        <w:ind w:firstLine="851"/>
        <w:jc w:val="both"/>
        <w:rPr>
          <w:szCs w:val="28"/>
        </w:rPr>
      </w:pPr>
      <w:r w:rsidRPr="00A32824">
        <w:rPr>
          <w:szCs w:val="28"/>
        </w:rPr>
        <w:t>- существенные признаки, касающиеся</w:t>
      </w:r>
      <w:r>
        <w:rPr>
          <w:szCs w:val="28"/>
        </w:rPr>
        <w:t xml:space="preserve"> правовых </w:t>
      </w:r>
      <w:r w:rsidRPr="00A32824">
        <w:rPr>
          <w:szCs w:val="28"/>
        </w:rPr>
        <w:t>явлений и</w:t>
      </w:r>
      <w:r>
        <w:rPr>
          <w:szCs w:val="28"/>
        </w:rPr>
        <w:t xml:space="preserve"> </w:t>
      </w:r>
      <w:r w:rsidRPr="00A32824">
        <w:rPr>
          <w:szCs w:val="28"/>
        </w:rPr>
        <w:t>процессов,</w:t>
      </w:r>
      <w:r>
        <w:rPr>
          <w:szCs w:val="28"/>
        </w:rPr>
        <w:t xml:space="preserve"> </w:t>
      </w:r>
      <w:r w:rsidRPr="00A32824">
        <w:rPr>
          <w:szCs w:val="28"/>
        </w:rPr>
        <w:t>отмеченных в вопросе; обозначить основные понятия, связанные с ними,</w:t>
      </w:r>
      <w:r>
        <w:rPr>
          <w:szCs w:val="28"/>
        </w:rPr>
        <w:t xml:space="preserve"> </w:t>
      </w:r>
      <w:r w:rsidRPr="00A32824">
        <w:rPr>
          <w:szCs w:val="28"/>
        </w:rPr>
        <w:t>дать их качественную характеристику. Важно осознанно использовать</w:t>
      </w:r>
      <w:r>
        <w:rPr>
          <w:szCs w:val="28"/>
        </w:rPr>
        <w:t xml:space="preserve"> </w:t>
      </w:r>
      <w:r w:rsidRPr="00A32824">
        <w:rPr>
          <w:szCs w:val="28"/>
        </w:rPr>
        <w:t>разнообразные определения рассматриваемого понятия, сопоставляя их;</w:t>
      </w:r>
    </w:p>
    <w:p w14:paraId="5AC1B865" w14:textId="77777777" w:rsidR="004C0D09" w:rsidRPr="00A32824" w:rsidRDefault="004C0D09" w:rsidP="004C0D09">
      <w:pPr>
        <w:pStyle w:val="afa"/>
        <w:ind w:firstLine="851"/>
        <w:jc w:val="both"/>
        <w:rPr>
          <w:szCs w:val="28"/>
        </w:rPr>
      </w:pPr>
      <w:r w:rsidRPr="00A32824">
        <w:rPr>
          <w:szCs w:val="28"/>
        </w:rPr>
        <w:t>- круг явлений, связанных с обозначенной в вопросе проблемой.</w:t>
      </w:r>
      <w:r>
        <w:rPr>
          <w:szCs w:val="28"/>
        </w:rPr>
        <w:t xml:space="preserve"> </w:t>
      </w:r>
      <w:r w:rsidRPr="00A32824">
        <w:rPr>
          <w:szCs w:val="28"/>
        </w:rPr>
        <w:t>Показать роль и значимость проблемы в науке и практике;</w:t>
      </w:r>
    </w:p>
    <w:p w14:paraId="54CBE3E4" w14:textId="77777777" w:rsidR="004C0D09" w:rsidRPr="00A32824" w:rsidRDefault="004C0D09" w:rsidP="004C0D09">
      <w:pPr>
        <w:pStyle w:val="afa"/>
        <w:ind w:firstLine="851"/>
        <w:jc w:val="both"/>
        <w:rPr>
          <w:szCs w:val="28"/>
        </w:rPr>
      </w:pPr>
      <w:r w:rsidRPr="00A32824">
        <w:rPr>
          <w:szCs w:val="28"/>
        </w:rPr>
        <w:t xml:space="preserve">- </w:t>
      </w:r>
      <w:r>
        <w:rPr>
          <w:szCs w:val="28"/>
        </w:rPr>
        <w:t xml:space="preserve"> </w:t>
      </w:r>
      <w:r w:rsidRPr="00A32824">
        <w:rPr>
          <w:szCs w:val="28"/>
        </w:rPr>
        <w:t>логику</w:t>
      </w:r>
      <w:r>
        <w:rPr>
          <w:szCs w:val="28"/>
        </w:rPr>
        <w:t xml:space="preserve"> </w:t>
      </w:r>
      <w:r w:rsidRPr="00A32824">
        <w:rPr>
          <w:szCs w:val="28"/>
        </w:rPr>
        <w:t>и</w:t>
      </w:r>
      <w:r>
        <w:rPr>
          <w:szCs w:val="28"/>
        </w:rPr>
        <w:t xml:space="preserve"> </w:t>
      </w:r>
      <w:r w:rsidRPr="00A32824">
        <w:rPr>
          <w:szCs w:val="28"/>
        </w:rPr>
        <w:t>аспекты</w:t>
      </w:r>
      <w:r>
        <w:rPr>
          <w:szCs w:val="28"/>
        </w:rPr>
        <w:t xml:space="preserve"> </w:t>
      </w:r>
      <w:r w:rsidRPr="00A32824">
        <w:rPr>
          <w:szCs w:val="28"/>
        </w:rPr>
        <w:t>разработки</w:t>
      </w:r>
      <w:r>
        <w:rPr>
          <w:szCs w:val="28"/>
        </w:rPr>
        <w:t xml:space="preserve"> </w:t>
      </w:r>
      <w:r w:rsidRPr="00A32824">
        <w:rPr>
          <w:szCs w:val="28"/>
        </w:rPr>
        <w:t>конкретной</w:t>
      </w:r>
      <w:r>
        <w:rPr>
          <w:szCs w:val="28"/>
        </w:rPr>
        <w:t xml:space="preserve"> </w:t>
      </w:r>
      <w:r w:rsidRPr="00A32824">
        <w:rPr>
          <w:szCs w:val="28"/>
        </w:rPr>
        <w:t>проблемы, о которой идет речь в вопросе;</w:t>
      </w:r>
    </w:p>
    <w:p w14:paraId="2CF27C91" w14:textId="77777777" w:rsidR="004C0D09" w:rsidRPr="00A32824" w:rsidRDefault="004C0D09" w:rsidP="004C0D09">
      <w:pPr>
        <w:pStyle w:val="afa"/>
        <w:ind w:firstLine="851"/>
        <w:jc w:val="both"/>
        <w:rPr>
          <w:szCs w:val="28"/>
        </w:rPr>
      </w:pPr>
      <w:r w:rsidRPr="00A32824">
        <w:rPr>
          <w:szCs w:val="28"/>
        </w:rPr>
        <w:t>- систему объективных и субъективных влияний (факторов, форм,</w:t>
      </w:r>
      <w:r>
        <w:rPr>
          <w:szCs w:val="28"/>
        </w:rPr>
        <w:t xml:space="preserve"> </w:t>
      </w:r>
      <w:r w:rsidRPr="00A32824">
        <w:rPr>
          <w:szCs w:val="28"/>
        </w:rPr>
        <w:t xml:space="preserve">методов, средств, условий и др.) для проявления тех или иных </w:t>
      </w:r>
      <w:r>
        <w:rPr>
          <w:szCs w:val="28"/>
        </w:rPr>
        <w:t>правовых явлений</w:t>
      </w:r>
      <w:r w:rsidRPr="00A32824">
        <w:rPr>
          <w:szCs w:val="28"/>
        </w:rPr>
        <w:t xml:space="preserve"> и развития проблемы;</w:t>
      </w:r>
    </w:p>
    <w:p w14:paraId="6DA19F3D" w14:textId="77777777" w:rsidR="004C0D09" w:rsidRPr="00A32824" w:rsidRDefault="004C0D09" w:rsidP="004C0D09">
      <w:pPr>
        <w:pStyle w:val="afa"/>
        <w:ind w:firstLine="851"/>
        <w:jc w:val="both"/>
        <w:rPr>
          <w:szCs w:val="28"/>
        </w:rPr>
      </w:pPr>
      <w:r w:rsidRPr="00A32824">
        <w:rPr>
          <w:szCs w:val="28"/>
        </w:rPr>
        <w:t>- конкретные</w:t>
      </w:r>
      <w:r>
        <w:rPr>
          <w:szCs w:val="28"/>
        </w:rPr>
        <w:t xml:space="preserve"> </w:t>
      </w:r>
      <w:r w:rsidRPr="00A32824">
        <w:rPr>
          <w:szCs w:val="28"/>
        </w:rPr>
        <w:t>примеры</w:t>
      </w:r>
      <w:r>
        <w:rPr>
          <w:szCs w:val="28"/>
        </w:rPr>
        <w:t xml:space="preserve"> из судебной практики</w:t>
      </w:r>
      <w:r w:rsidRPr="00A32824">
        <w:rPr>
          <w:szCs w:val="28"/>
        </w:rPr>
        <w:t>,</w:t>
      </w:r>
      <w:r>
        <w:rPr>
          <w:szCs w:val="28"/>
        </w:rPr>
        <w:t xml:space="preserve"> </w:t>
      </w:r>
      <w:r w:rsidRPr="00A32824">
        <w:rPr>
          <w:szCs w:val="28"/>
        </w:rPr>
        <w:t>иллюстрирующие</w:t>
      </w:r>
      <w:r>
        <w:rPr>
          <w:szCs w:val="28"/>
        </w:rPr>
        <w:t xml:space="preserve"> </w:t>
      </w:r>
      <w:r w:rsidRPr="00A32824">
        <w:rPr>
          <w:szCs w:val="28"/>
        </w:rPr>
        <w:t>изложение</w:t>
      </w:r>
      <w:r>
        <w:rPr>
          <w:szCs w:val="28"/>
        </w:rPr>
        <w:t xml:space="preserve"> </w:t>
      </w:r>
      <w:r w:rsidRPr="00A32824">
        <w:rPr>
          <w:szCs w:val="28"/>
        </w:rPr>
        <w:t>вопроса.</w:t>
      </w:r>
    </w:p>
    <w:p w14:paraId="6C66DBD2" w14:textId="77777777" w:rsidR="004C0D09" w:rsidRPr="00A32824" w:rsidRDefault="004C0D09" w:rsidP="004C0D09">
      <w:pPr>
        <w:pStyle w:val="afa"/>
        <w:ind w:firstLine="851"/>
        <w:jc w:val="both"/>
        <w:rPr>
          <w:szCs w:val="28"/>
        </w:rPr>
      </w:pPr>
      <w:r w:rsidRPr="00A32824">
        <w:rPr>
          <w:szCs w:val="28"/>
        </w:rPr>
        <w:t>Таким образом, опираясь на знания, полученные в ходе обучения</w:t>
      </w:r>
      <w:r>
        <w:rPr>
          <w:szCs w:val="28"/>
        </w:rPr>
        <w:t xml:space="preserve"> </w:t>
      </w:r>
      <w:r w:rsidRPr="00A32824">
        <w:rPr>
          <w:szCs w:val="28"/>
        </w:rPr>
        <w:t>студенты должны раскрыть основные понятия, обосновать актуальность</w:t>
      </w:r>
      <w:r>
        <w:rPr>
          <w:szCs w:val="28"/>
        </w:rPr>
        <w:t xml:space="preserve"> </w:t>
      </w:r>
      <w:r w:rsidRPr="00A32824">
        <w:rPr>
          <w:szCs w:val="28"/>
        </w:rPr>
        <w:t>проблемы в связи с современным видением ее решения.</w:t>
      </w:r>
    </w:p>
    <w:p w14:paraId="410C0073" w14:textId="77777777" w:rsidR="004C0D09" w:rsidRPr="00BA69D8" w:rsidRDefault="004C0D09" w:rsidP="004C0D09">
      <w:pPr>
        <w:pStyle w:val="afa"/>
        <w:ind w:firstLine="851"/>
        <w:jc w:val="both"/>
        <w:rPr>
          <w:szCs w:val="28"/>
        </w:rPr>
      </w:pPr>
      <w:r w:rsidRPr="00A32824">
        <w:rPr>
          <w:szCs w:val="28"/>
        </w:rPr>
        <w:t xml:space="preserve">Основная задача </w:t>
      </w:r>
      <w:r>
        <w:rPr>
          <w:szCs w:val="28"/>
        </w:rPr>
        <w:t>выпускника</w:t>
      </w:r>
      <w:r w:rsidRPr="00A32824">
        <w:rPr>
          <w:szCs w:val="28"/>
        </w:rPr>
        <w:t>, отвечая на вопросы, продемонстрировать свои знания</w:t>
      </w:r>
      <w:r>
        <w:rPr>
          <w:szCs w:val="28"/>
        </w:rPr>
        <w:t xml:space="preserve"> теоретических вопросов билета</w:t>
      </w:r>
      <w:r w:rsidRPr="00A32824">
        <w:rPr>
          <w:szCs w:val="28"/>
        </w:rPr>
        <w:t xml:space="preserve">, умения и навыки решения </w:t>
      </w:r>
      <w:r>
        <w:rPr>
          <w:szCs w:val="28"/>
        </w:rPr>
        <w:t xml:space="preserve">предложенной </w:t>
      </w:r>
      <w:r w:rsidRPr="00A32824">
        <w:rPr>
          <w:szCs w:val="28"/>
        </w:rPr>
        <w:t>практической ситуации.</w:t>
      </w:r>
    </w:p>
    <w:p w14:paraId="047A0AAE" w14:textId="77777777" w:rsidR="004C0D09" w:rsidRDefault="004C0D09" w:rsidP="004C0D09">
      <w:pPr>
        <w:pStyle w:val="afa"/>
        <w:ind w:firstLine="851"/>
        <w:jc w:val="both"/>
        <w:rPr>
          <w:szCs w:val="28"/>
        </w:rPr>
      </w:pPr>
    </w:p>
    <w:p w14:paraId="58F872F3" w14:textId="77777777" w:rsidR="004C0D09" w:rsidRPr="00A32824" w:rsidRDefault="004C0D09" w:rsidP="004C0D09">
      <w:pPr>
        <w:pStyle w:val="afa"/>
        <w:ind w:firstLine="851"/>
        <w:jc w:val="both"/>
        <w:rPr>
          <w:szCs w:val="28"/>
        </w:rPr>
      </w:pPr>
      <w:r w:rsidRPr="00BA69D8">
        <w:rPr>
          <w:szCs w:val="28"/>
        </w:rPr>
        <w:t>В экзаменационном билете содержится 3 теоретических вопроса и одна практико-ориентированная задача, которая содержит описание практической ситуации.</w:t>
      </w:r>
    </w:p>
    <w:p w14:paraId="4E5EC7E4" w14:textId="77777777" w:rsidR="004C0D09" w:rsidRPr="00A32824" w:rsidRDefault="004C0D09" w:rsidP="004C0D09">
      <w:pPr>
        <w:pStyle w:val="afa"/>
        <w:ind w:firstLine="851"/>
        <w:jc w:val="both"/>
        <w:rPr>
          <w:szCs w:val="28"/>
        </w:rPr>
      </w:pPr>
      <w:r w:rsidRPr="00A32824">
        <w:rPr>
          <w:szCs w:val="28"/>
        </w:rPr>
        <w:t xml:space="preserve">Первые </w:t>
      </w:r>
      <w:r>
        <w:rPr>
          <w:szCs w:val="28"/>
        </w:rPr>
        <w:t>три</w:t>
      </w:r>
      <w:r w:rsidRPr="00A32824">
        <w:rPr>
          <w:szCs w:val="28"/>
        </w:rPr>
        <w:t xml:space="preserve"> вопроса носят теоретический характер и позволяют продемонстрировать </w:t>
      </w:r>
      <w:r>
        <w:rPr>
          <w:szCs w:val="28"/>
        </w:rPr>
        <w:t>выпускнику</w:t>
      </w:r>
      <w:r w:rsidRPr="00A32824">
        <w:rPr>
          <w:szCs w:val="28"/>
        </w:rPr>
        <w:t xml:space="preserve"> сформированные компетенции по соответствующим дисциплинам.</w:t>
      </w:r>
    </w:p>
    <w:p w14:paraId="25275A16" w14:textId="77777777" w:rsidR="004C0D09" w:rsidRPr="00A32824" w:rsidRDefault="004C0D09" w:rsidP="004C0D09">
      <w:pPr>
        <w:pStyle w:val="afa"/>
        <w:ind w:firstLine="851"/>
        <w:jc w:val="both"/>
        <w:rPr>
          <w:szCs w:val="28"/>
        </w:rPr>
      </w:pPr>
      <w:r w:rsidRPr="00A32824">
        <w:rPr>
          <w:szCs w:val="28"/>
        </w:rPr>
        <w:t>В четвертом вопросе содерж</w:t>
      </w:r>
      <w:r>
        <w:rPr>
          <w:szCs w:val="28"/>
        </w:rPr>
        <w:t>и</w:t>
      </w:r>
      <w:r w:rsidRPr="00A32824">
        <w:rPr>
          <w:szCs w:val="28"/>
        </w:rPr>
        <w:t xml:space="preserve">тся </w:t>
      </w:r>
      <w:r>
        <w:rPr>
          <w:szCs w:val="28"/>
        </w:rPr>
        <w:t xml:space="preserve">практическое </w:t>
      </w:r>
      <w:r w:rsidRPr="00A32824">
        <w:rPr>
          <w:szCs w:val="28"/>
        </w:rPr>
        <w:t xml:space="preserve">задание </w:t>
      </w:r>
      <w:r>
        <w:rPr>
          <w:szCs w:val="28"/>
        </w:rPr>
        <w:t xml:space="preserve">по </w:t>
      </w:r>
      <w:r w:rsidRPr="00A32824">
        <w:rPr>
          <w:szCs w:val="28"/>
        </w:rPr>
        <w:t>выработ</w:t>
      </w:r>
      <w:r>
        <w:rPr>
          <w:szCs w:val="28"/>
        </w:rPr>
        <w:t>ке</w:t>
      </w:r>
      <w:r w:rsidRPr="00A32824">
        <w:rPr>
          <w:szCs w:val="28"/>
        </w:rPr>
        <w:t xml:space="preserve"> алгоритм</w:t>
      </w:r>
      <w:r>
        <w:rPr>
          <w:szCs w:val="28"/>
        </w:rPr>
        <w:t>а</w:t>
      </w:r>
      <w:r w:rsidRPr="00A32824">
        <w:rPr>
          <w:szCs w:val="28"/>
        </w:rPr>
        <w:t xml:space="preserve"> действий (т.е</w:t>
      </w:r>
      <w:r>
        <w:rPr>
          <w:szCs w:val="28"/>
        </w:rPr>
        <w:t xml:space="preserve">., </w:t>
      </w:r>
      <w:r w:rsidRPr="00A32824">
        <w:rPr>
          <w:szCs w:val="28"/>
        </w:rPr>
        <w:t>какие действия необходимо совершить и в каком порядке) для решения данной правовой проблемы с точки зрения интересов определенного субъекта (субъектов) или выявить ошибки в предложенных к анализу документах.</w:t>
      </w:r>
    </w:p>
    <w:p w14:paraId="71B7B2D0" w14:textId="77777777" w:rsidR="004C0D09" w:rsidRPr="00A32824" w:rsidRDefault="004C0D09" w:rsidP="004C0D09">
      <w:pPr>
        <w:pStyle w:val="afa"/>
        <w:ind w:firstLine="851"/>
        <w:jc w:val="both"/>
        <w:rPr>
          <w:szCs w:val="28"/>
        </w:rPr>
      </w:pPr>
    </w:p>
    <w:p w14:paraId="2F53D7F0" w14:textId="77777777" w:rsidR="004C0D09" w:rsidRPr="000D0353" w:rsidRDefault="004C0D09" w:rsidP="004C0D09">
      <w:pPr>
        <w:pStyle w:val="afa"/>
        <w:ind w:firstLine="851"/>
        <w:jc w:val="both"/>
        <w:rPr>
          <w:b/>
          <w:bCs/>
          <w:szCs w:val="28"/>
        </w:rPr>
      </w:pPr>
      <w:r w:rsidRPr="000D0353">
        <w:rPr>
          <w:b/>
          <w:bCs/>
          <w:szCs w:val="28"/>
        </w:rPr>
        <w:t>Рекомендации по подготовке к ответу</w:t>
      </w:r>
    </w:p>
    <w:p w14:paraId="3E8FEE20" w14:textId="77777777" w:rsidR="004C0D09" w:rsidRPr="00A32824" w:rsidRDefault="004C0D09" w:rsidP="004C0D09">
      <w:pPr>
        <w:pStyle w:val="afa"/>
        <w:ind w:firstLine="851"/>
        <w:jc w:val="both"/>
        <w:rPr>
          <w:szCs w:val="28"/>
        </w:rPr>
      </w:pPr>
      <w:r w:rsidRPr="00A32824">
        <w:rPr>
          <w:szCs w:val="28"/>
        </w:rPr>
        <w:t xml:space="preserve">После того как </w:t>
      </w:r>
      <w:r>
        <w:rPr>
          <w:szCs w:val="28"/>
        </w:rPr>
        <w:t>студент</w:t>
      </w:r>
      <w:r w:rsidRPr="00A32824">
        <w:rPr>
          <w:szCs w:val="28"/>
        </w:rPr>
        <w:t xml:space="preserve"> взя</w:t>
      </w:r>
      <w:r>
        <w:rPr>
          <w:szCs w:val="28"/>
        </w:rPr>
        <w:t>л</w:t>
      </w:r>
      <w:r w:rsidRPr="00A32824">
        <w:rPr>
          <w:szCs w:val="28"/>
        </w:rPr>
        <w:t xml:space="preserve"> экзаменационный билет</w:t>
      </w:r>
      <w:r>
        <w:rPr>
          <w:szCs w:val="28"/>
        </w:rPr>
        <w:t>, необходимо</w:t>
      </w:r>
      <w:r w:rsidRPr="00A32824">
        <w:rPr>
          <w:szCs w:val="28"/>
        </w:rPr>
        <w:t xml:space="preserve"> за</w:t>
      </w:r>
      <w:r>
        <w:rPr>
          <w:szCs w:val="28"/>
        </w:rPr>
        <w:t xml:space="preserve">нять </w:t>
      </w:r>
      <w:r w:rsidRPr="00A32824">
        <w:rPr>
          <w:szCs w:val="28"/>
        </w:rPr>
        <w:t>свое</w:t>
      </w:r>
      <w:r>
        <w:rPr>
          <w:szCs w:val="28"/>
        </w:rPr>
        <w:t xml:space="preserve"> </w:t>
      </w:r>
      <w:r w:rsidRPr="00A32824">
        <w:rPr>
          <w:szCs w:val="28"/>
        </w:rPr>
        <w:t>место за учебным столом и нач</w:t>
      </w:r>
      <w:r>
        <w:rPr>
          <w:szCs w:val="28"/>
        </w:rPr>
        <w:t>ать</w:t>
      </w:r>
      <w:r w:rsidRPr="00A32824">
        <w:rPr>
          <w:szCs w:val="28"/>
        </w:rPr>
        <w:t xml:space="preserve"> подготовку. Подготовка к ответу</w:t>
      </w:r>
      <w:r>
        <w:rPr>
          <w:szCs w:val="28"/>
        </w:rPr>
        <w:t xml:space="preserve"> </w:t>
      </w:r>
      <w:r w:rsidRPr="00A32824">
        <w:rPr>
          <w:szCs w:val="28"/>
        </w:rPr>
        <w:t>составляет 30-40 минут:</w:t>
      </w:r>
    </w:p>
    <w:p w14:paraId="32AF1698" w14:textId="77777777" w:rsidR="004C0D09" w:rsidRPr="00A32824" w:rsidRDefault="004C0D09" w:rsidP="004C0D09">
      <w:pPr>
        <w:pStyle w:val="afa"/>
        <w:ind w:firstLine="851"/>
        <w:jc w:val="both"/>
        <w:rPr>
          <w:szCs w:val="28"/>
        </w:rPr>
      </w:pPr>
      <w:r w:rsidRPr="00A32824">
        <w:rPr>
          <w:szCs w:val="28"/>
        </w:rPr>
        <w:t xml:space="preserve">1. </w:t>
      </w:r>
      <w:r>
        <w:rPr>
          <w:szCs w:val="28"/>
        </w:rPr>
        <w:t>Необходимо в</w:t>
      </w:r>
      <w:r w:rsidRPr="00A32824">
        <w:rPr>
          <w:szCs w:val="28"/>
        </w:rPr>
        <w:t>нимательно проч</w:t>
      </w:r>
      <w:r>
        <w:rPr>
          <w:szCs w:val="28"/>
        </w:rPr>
        <w:t>есть</w:t>
      </w:r>
      <w:r w:rsidRPr="00A32824">
        <w:rPr>
          <w:szCs w:val="28"/>
        </w:rPr>
        <w:t xml:space="preserve"> содержание вопроса, остановит</w:t>
      </w:r>
      <w:r>
        <w:rPr>
          <w:szCs w:val="28"/>
        </w:rPr>
        <w:t>ься</w:t>
      </w:r>
      <w:r w:rsidRPr="00A32824">
        <w:rPr>
          <w:szCs w:val="28"/>
        </w:rPr>
        <w:t xml:space="preserve"> на</w:t>
      </w:r>
      <w:r>
        <w:rPr>
          <w:szCs w:val="28"/>
        </w:rPr>
        <w:t xml:space="preserve"> </w:t>
      </w:r>
      <w:r w:rsidRPr="00A32824">
        <w:rPr>
          <w:szCs w:val="28"/>
        </w:rPr>
        <w:t>ключевых</w:t>
      </w:r>
      <w:r>
        <w:rPr>
          <w:szCs w:val="28"/>
        </w:rPr>
        <w:t xml:space="preserve"> </w:t>
      </w:r>
      <w:r w:rsidRPr="00A32824">
        <w:rPr>
          <w:szCs w:val="28"/>
        </w:rPr>
        <w:t>словах.</w:t>
      </w:r>
      <w:r>
        <w:rPr>
          <w:szCs w:val="28"/>
        </w:rPr>
        <w:t xml:space="preserve"> </w:t>
      </w:r>
      <w:r w:rsidRPr="00A32824">
        <w:rPr>
          <w:szCs w:val="28"/>
        </w:rPr>
        <w:t>Постара</w:t>
      </w:r>
      <w:r>
        <w:rPr>
          <w:szCs w:val="28"/>
        </w:rPr>
        <w:t xml:space="preserve">ться </w:t>
      </w:r>
      <w:r w:rsidRPr="00A32824">
        <w:rPr>
          <w:szCs w:val="28"/>
        </w:rPr>
        <w:t>вспомнить</w:t>
      </w:r>
      <w:r>
        <w:rPr>
          <w:szCs w:val="28"/>
        </w:rPr>
        <w:t xml:space="preserve"> </w:t>
      </w:r>
      <w:r w:rsidRPr="00A32824">
        <w:rPr>
          <w:szCs w:val="28"/>
        </w:rPr>
        <w:t>суть</w:t>
      </w:r>
      <w:r>
        <w:rPr>
          <w:szCs w:val="28"/>
        </w:rPr>
        <w:t xml:space="preserve"> </w:t>
      </w:r>
      <w:r w:rsidRPr="00A32824">
        <w:rPr>
          <w:szCs w:val="28"/>
        </w:rPr>
        <w:t>информации,</w:t>
      </w:r>
      <w:r>
        <w:rPr>
          <w:szCs w:val="28"/>
        </w:rPr>
        <w:t xml:space="preserve"> </w:t>
      </w:r>
      <w:r w:rsidRPr="00A32824">
        <w:rPr>
          <w:szCs w:val="28"/>
        </w:rPr>
        <w:t>раскрывающей вопрос, стараясь зрительно представить все элементы</w:t>
      </w:r>
      <w:r>
        <w:rPr>
          <w:szCs w:val="28"/>
        </w:rPr>
        <w:t xml:space="preserve"> </w:t>
      </w:r>
      <w:r w:rsidRPr="00A32824">
        <w:rPr>
          <w:szCs w:val="28"/>
        </w:rPr>
        <w:t xml:space="preserve">системы, о которой идет речь, их </w:t>
      </w:r>
      <w:r w:rsidRPr="00A32824">
        <w:rPr>
          <w:szCs w:val="28"/>
        </w:rPr>
        <w:lastRenderedPageBreak/>
        <w:t>функции, связи между ними, нормы</w:t>
      </w:r>
      <w:r>
        <w:rPr>
          <w:szCs w:val="28"/>
        </w:rPr>
        <w:t xml:space="preserve"> </w:t>
      </w:r>
      <w:r w:rsidRPr="00A32824">
        <w:rPr>
          <w:szCs w:val="28"/>
        </w:rPr>
        <w:t>функционирования и основные свойства системы.</w:t>
      </w:r>
    </w:p>
    <w:p w14:paraId="02029E50" w14:textId="77777777" w:rsidR="004C0D09" w:rsidRPr="00A32824" w:rsidRDefault="004C0D09" w:rsidP="004C0D09">
      <w:pPr>
        <w:pStyle w:val="afa"/>
        <w:ind w:firstLine="851"/>
        <w:jc w:val="both"/>
        <w:rPr>
          <w:szCs w:val="28"/>
        </w:rPr>
      </w:pPr>
      <w:r w:rsidRPr="00A32824">
        <w:rPr>
          <w:szCs w:val="28"/>
        </w:rPr>
        <w:t>2. Сдела</w:t>
      </w:r>
      <w:r>
        <w:rPr>
          <w:szCs w:val="28"/>
        </w:rPr>
        <w:t xml:space="preserve">ть </w:t>
      </w:r>
      <w:r w:rsidRPr="00A32824">
        <w:rPr>
          <w:szCs w:val="28"/>
        </w:rPr>
        <w:t>краткие</w:t>
      </w:r>
      <w:r>
        <w:rPr>
          <w:szCs w:val="28"/>
        </w:rPr>
        <w:t xml:space="preserve"> </w:t>
      </w:r>
      <w:r w:rsidRPr="00A32824">
        <w:rPr>
          <w:szCs w:val="28"/>
        </w:rPr>
        <w:t>записи,</w:t>
      </w:r>
      <w:r>
        <w:rPr>
          <w:szCs w:val="28"/>
        </w:rPr>
        <w:t xml:space="preserve"> </w:t>
      </w:r>
      <w:r w:rsidRPr="00A32824">
        <w:rPr>
          <w:szCs w:val="28"/>
        </w:rPr>
        <w:t>структурир</w:t>
      </w:r>
      <w:r>
        <w:rPr>
          <w:szCs w:val="28"/>
        </w:rPr>
        <w:t xml:space="preserve">овать </w:t>
      </w:r>
      <w:r w:rsidRPr="00A32824">
        <w:rPr>
          <w:szCs w:val="28"/>
        </w:rPr>
        <w:t>информацию</w:t>
      </w:r>
      <w:r>
        <w:rPr>
          <w:szCs w:val="28"/>
        </w:rPr>
        <w:t xml:space="preserve"> </w:t>
      </w:r>
      <w:r w:rsidRPr="00A32824">
        <w:rPr>
          <w:szCs w:val="28"/>
        </w:rPr>
        <w:t>и</w:t>
      </w:r>
      <w:r>
        <w:rPr>
          <w:szCs w:val="28"/>
        </w:rPr>
        <w:t xml:space="preserve"> </w:t>
      </w:r>
      <w:r w:rsidRPr="00A32824">
        <w:rPr>
          <w:szCs w:val="28"/>
        </w:rPr>
        <w:t>мысленно проговорит</w:t>
      </w:r>
      <w:r>
        <w:rPr>
          <w:szCs w:val="28"/>
        </w:rPr>
        <w:t xml:space="preserve">ь </w:t>
      </w:r>
      <w:r w:rsidRPr="00A32824">
        <w:rPr>
          <w:szCs w:val="28"/>
        </w:rPr>
        <w:t>ответ. Состав</w:t>
      </w:r>
      <w:r>
        <w:rPr>
          <w:szCs w:val="28"/>
        </w:rPr>
        <w:t>ить</w:t>
      </w:r>
      <w:r w:rsidRPr="00A32824">
        <w:rPr>
          <w:szCs w:val="28"/>
        </w:rPr>
        <w:t xml:space="preserve"> письменный план ответа, наметив</w:t>
      </w:r>
      <w:r>
        <w:rPr>
          <w:szCs w:val="28"/>
        </w:rPr>
        <w:t xml:space="preserve"> </w:t>
      </w:r>
      <w:r w:rsidRPr="00A32824">
        <w:rPr>
          <w:szCs w:val="28"/>
        </w:rPr>
        <w:t>ключевые моменты и их взаимосвязь. Наполни</w:t>
      </w:r>
      <w:r>
        <w:rPr>
          <w:szCs w:val="28"/>
        </w:rPr>
        <w:t>ть</w:t>
      </w:r>
      <w:r w:rsidRPr="00A32824">
        <w:rPr>
          <w:szCs w:val="28"/>
        </w:rPr>
        <w:t xml:space="preserve"> план конкретными</w:t>
      </w:r>
      <w:r>
        <w:rPr>
          <w:szCs w:val="28"/>
        </w:rPr>
        <w:t xml:space="preserve"> </w:t>
      </w:r>
      <w:r w:rsidRPr="00A32824">
        <w:rPr>
          <w:szCs w:val="28"/>
        </w:rPr>
        <w:t>фактами.</w:t>
      </w:r>
    </w:p>
    <w:p w14:paraId="3980156A" w14:textId="77777777" w:rsidR="004C0D09" w:rsidRDefault="004C0D09" w:rsidP="004C0D09">
      <w:pPr>
        <w:pStyle w:val="afa"/>
        <w:ind w:firstLine="851"/>
        <w:jc w:val="both"/>
        <w:rPr>
          <w:szCs w:val="28"/>
        </w:rPr>
      </w:pPr>
      <w:r w:rsidRPr="00A32824">
        <w:rPr>
          <w:szCs w:val="28"/>
        </w:rPr>
        <w:t>3. Если не все удается вспомнить, можно использовать следующий</w:t>
      </w:r>
      <w:r>
        <w:rPr>
          <w:szCs w:val="28"/>
        </w:rPr>
        <w:t xml:space="preserve"> </w:t>
      </w:r>
      <w:r w:rsidRPr="00A32824">
        <w:rPr>
          <w:szCs w:val="28"/>
        </w:rPr>
        <w:t>прием: страница делится на две части: один столбец – «Знаю», второй –</w:t>
      </w:r>
      <w:r>
        <w:rPr>
          <w:szCs w:val="28"/>
        </w:rPr>
        <w:t xml:space="preserve"> </w:t>
      </w:r>
      <w:r w:rsidRPr="00A32824">
        <w:rPr>
          <w:szCs w:val="28"/>
        </w:rPr>
        <w:t>«Не знаю». Запи</w:t>
      </w:r>
      <w:r>
        <w:rPr>
          <w:szCs w:val="28"/>
        </w:rPr>
        <w:t>сать</w:t>
      </w:r>
      <w:r w:rsidRPr="00A32824">
        <w:rPr>
          <w:szCs w:val="28"/>
        </w:rPr>
        <w:t xml:space="preserve"> в левой части страницы любые сведения (имеющие</w:t>
      </w:r>
      <w:r>
        <w:rPr>
          <w:szCs w:val="28"/>
        </w:rPr>
        <w:t xml:space="preserve"> </w:t>
      </w:r>
      <w:r w:rsidRPr="00A32824">
        <w:rPr>
          <w:szCs w:val="28"/>
        </w:rPr>
        <w:t>отношение к вопросу), которые удалось вспомнить. По мере вспоминания</w:t>
      </w:r>
      <w:r>
        <w:rPr>
          <w:szCs w:val="28"/>
        </w:rPr>
        <w:t xml:space="preserve"> </w:t>
      </w:r>
      <w:r w:rsidRPr="00A32824">
        <w:rPr>
          <w:szCs w:val="28"/>
        </w:rPr>
        <w:t>– перен</w:t>
      </w:r>
      <w:r>
        <w:rPr>
          <w:szCs w:val="28"/>
        </w:rPr>
        <w:t>ести</w:t>
      </w:r>
      <w:r w:rsidRPr="00A32824">
        <w:rPr>
          <w:szCs w:val="28"/>
        </w:rPr>
        <w:t xml:space="preserve"> содержание в правый столбик. После 10 – 15 минут такой</w:t>
      </w:r>
      <w:r>
        <w:rPr>
          <w:szCs w:val="28"/>
        </w:rPr>
        <w:t xml:space="preserve"> </w:t>
      </w:r>
      <w:r w:rsidRPr="00A32824">
        <w:rPr>
          <w:szCs w:val="28"/>
        </w:rPr>
        <w:t>работы – все перепи</w:t>
      </w:r>
      <w:r>
        <w:rPr>
          <w:szCs w:val="28"/>
        </w:rPr>
        <w:t>сать</w:t>
      </w:r>
      <w:r w:rsidRPr="00A32824">
        <w:rPr>
          <w:szCs w:val="28"/>
        </w:rPr>
        <w:t xml:space="preserve"> на чистовик, выстраивая ответ в логической</w:t>
      </w:r>
      <w:r>
        <w:rPr>
          <w:szCs w:val="28"/>
        </w:rPr>
        <w:t xml:space="preserve"> </w:t>
      </w:r>
      <w:r w:rsidRPr="00A32824">
        <w:rPr>
          <w:szCs w:val="28"/>
        </w:rPr>
        <w:t>последовательности и мысленно проектируя свой ответ.</w:t>
      </w:r>
    </w:p>
    <w:p w14:paraId="01C25FC0" w14:textId="77777777" w:rsidR="004C0D09" w:rsidRPr="00A32824" w:rsidRDefault="004C0D09" w:rsidP="004C0D09">
      <w:pPr>
        <w:pStyle w:val="afa"/>
        <w:ind w:firstLine="851"/>
        <w:jc w:val="both"/>
        <w:rPr>
          <w:szCs w:val="28"/>
        </w:rPr>
      </w:pPr>
      <w:r w:rsidRPr="00A32824">
        <w:rPr>
          <w:szCs w:val="28"/>
        </w:rPr>
        <w:t>4. Обратит</w:t>
      </w:r>
      <w:r>
        <w:rPr>
          <w:szCs w:val="28"/>
        </w:rPr>
        <w:t>ь</w:t>
      </w:r>
      <w:r w:rsidRPr="00A32824">
        <w:rPr>
          <w:szCs w:val="28"/>
        </w:rPr>
        <w:t xml:space="preserve"> внимание на то, что ска</w:t>
      </w:r>
      <w:r>
        <w:rPr>
          <w:szCs w:val="28"/>
        </w:rPr>
        <w:t>зать</w:t>
      </w:r>
      <w:r w:rsidRPr="00A32824">
        <w:rPr>
          <w:szCs w:val="28"/>
        </w:rPr>
        <w:t xml:space="preserve"> в начале ответа. Лучше</w:t>
      </w:r>
      <w:r>
        <w:rPr>
          <w:szCs w:val="28"/>
        </w:rPr>
        <w:t xml:space="preserve"> </w:t>
      </w:r>
      <w:r w:rsidRPr="00A32824">
        <w:rPr>
          <w:szCs w:val="28"/>
        </w:rPr>
        <w:t>начинать изложение с того, в чем есть глубокая уверенность. Этим можно</w:t>
      </w:r>
      <w:r>
        <w:rPr>
          <w:szCs w:val="28"/>
        </w:rPr>
        <w:t xml:space="preserve"> </w:t>
      </w:r>
      <w:r w:rsidRPr="00A32824">
        <w:rPr>
          <w:szCs w:val="28"/>
        </w:rPr>
        <w:t>произвести благоприятное впечатление на экзаменаторов.</w:t>
      </w:r>
    </w:p>
    <w:p w14:paraId="18E003DF" w14:textId="77777777" w:rsidR="004C0D09" w:rsidRDefault="004C0D09" w:rsidP="004C0D09">
      <w:pPr>
        <w:pStyle w:val="afa"/>
        <w:ind w:firstLine="851"/>
        <w:jc w:val="both"/>
        <w:rPr>
          <w:szCs w:val="28"/>
        </w:rPr>
      </w:pPr>
      <w:r w:rsidRPr="00A32824">
        <w:rPr>
          <w:szCs w:val="28"/>
        </w:rPr>
        <w:t>5. Продума</w:t>
      </w:r>
      <w:r>
        <w:rPr>
          <w:szCs w:val="28"/>
        </w:rPr>
        <w:t xml:space="preserve">ть </w:t>
      </w:r>
      <w:r w:rsidRPr="00A32824">
        <w:rPr>
          <w:szCs w:val="28"/>
        </w:rPr>
        <w:t>заключительные фразы ответа. Хорошо,</w:t>
      </w:r>
      <w:r>
        <w:rPr>
          <w:szCs w:val="28"/>
        </w:rPr>
        <w:t xml:space="preserve"> </w:t>
      </w:r>
      <w:r w:rsidRPr="00A32824">
        <w:rPr>
          <w:szCs w:val="28"/>
        </w:rPr>
        <w:t>если</w:t>
      </w:r>
      <w:r>
        <w:rPr>
          <w:szCs w:val="28"/>
        </w:rPr>
        <w:t xml:space="preserve"> </w:t>
      </w:r>
      <w:r w:rsidRPr="00A32824">
        <w:rPr>
          <w:szCs w:val="28"/>
        </w:rPr>
        <w:t>удастся подытожить то, что уже было сказано.</w:t>
      </w:r>
    </w:p>
    <w:p w14:paraId="6501418D" w14:textId="77777777" w:rsidR="004C0D09" w:rsidRPr="00A32824" w:rsidRDefault="004C0D09" w:rsidP="004C0D09">
      <w:pPr>
        <w:pStyle w:val="afa"/>
        <w:ind w:firstLine="851"/>
        <w:jc w:val="both"/>
        <w:rPr>
          <w:szCs w:val="28"/>
        </w:rPr>
      </w:pPr>
      <w:r>
        <w:rPr>
          <w:szCs w:val="28"/>
        </w:rPr>
        <w:t xml:space="preserve">6. </w:t>
      </w:r>
      <w:r w:rsidRPr="00A32824">
        <w:rPr>
          <w:szCs w:val="28"/>
        </w:rPr>
        <w:t>При подготовке к ответу не допускается использование текстов нормативно-правовых актов, справочно-информационной системы Консультант-плюс, технических средств.</w:t>
      </w:r>
    </w:p>
    <w:p w14:paraId="7C3CB043" w14:textId="77777777" w:rsidR="004C0D09" w:rsidRDefault="004C0D09" w:rsidP="004C0D09">
      <w:pPr>
        <w:pStyle w:val="afa"/>
        <w:ind w:firstLine="851"/>
        <w:jc w:val="both"/>
        <w:rPr>
          <w:szCs w:val="28"/>
        </w:rPr>
      </w:pPr>
    </w:p>
    <w:p w14:paraId="3F42E5B6" w14:textId="77777777" w:rsidR="004C0D09" w:rsidRPr="000D0353" w:rsidRDefault="004C0D09" w:rsidP="004C0D09">
      <w:pPr>
        <w:pStyle w:val="afa"/>
        <w:ind w:firstLine="851"/>
        <w:jc w:val="both"/>
        <w:rPr>
          <w:b/>
          <w:bCs/>
          <w:szCs w:val="28"/>
        </w:rPr>
      </w:pPr>
      <w:r w:rsidRPr="000D0353">
        <w:rPr>
          <w:b/>
          <w:bCs/>
          <w:szCs w:val="28"/>
        </w:rPr>
        <w:t>Рекомендации к ответу на экзаменационный билет</w:t>
      </w:r>
    </w:p>
    <w:p w14:paraId="04735C33" w14:textId="77777777" w:rsidR="004C0D09" w:rsidRPr="00A32824" w:rsidRDefault="004C0D09" w:rsidP="004C0D09">
      <w:pPr>
        <w:pStyle w:val="afa"/>
        <w:ind w:firstLine="851"/>
        <w:jc w:val="both"/>
        <w:rPr>
          <w:szCs w:val="28"/>
        </w:rPr>
      </w:pPr>
      <w:r w:rsidRPr="00A32824">
        <w:rPr>
          <w:szCs w:val="28"/>
        </w:rPr>
        <w:t>Продолжительность ответа на экзамене – как правило, составляет</w:t>
      </w:r>
      <w:r>
        <w:rPr>
          <w:szCs w:val="28"/>
        </w:rPr>
        <w:t xml:space="preserve"> </w:t>
      </w:r>
      <w:r w:rsidRPr="00A32824">
        <w:rPr>
          <w:szCs w:val="28"/>
        </w:rPr>
        <w:t>20</w:t>
      </w:r>
      <w:r>
        <w:rPr>
          <w:szCs w:val="28"/>
        </w:rPr>
        <w:t>-25</w:t>
      </w:r>
      <w:r w:rsidRPr="00A32824">
        <w:rPr>
          <w:szCs w:val="28"/>
        </w:rPr>
        <w:t xml:space="preserve"> минут.</w:t>
      </w:r>
    </w:p>
    <w:p w14:paraId="58A4C547" w14:textId="77777777" w:rsidR="004C0D09" w:rsidRPr="00A32824" w:rsidRDefault="004C0D09" w:rsidP="004C0D09">
      <w:pPr>
        <w:pStyle w:val="afa"/>
        <w:ind w:firstLine="851"/>
        <w:jc w:val="both"/>
        <w:rPr>
          <w:szCs w:val="28"/>
        </w:rPr>
      </w:pPr>
      <w:r w:rsidRPr="00A32824">
        <w:rPr>
          <w:szCs w:val="28"/>
        </w:rPr>
        <w:t>1. Отвеча</w:t>
      </w:r>
      <w:r>
        <w:rPr>
          <w:szCs w:val="28"/>
        </w:rPr>
        <w:t>ть</w:t>
      </w:r>
      <w:r w:rsidRPr="00A32824">
        <w:rPr>
          <w:szCs w:val="28"/>
        </w:rPr>
        <w:t xml:space="preserve"> по существу вопроса, а не подменя</w:t>
      </w:r>
      <w:r>
        <w:rPr>
          <w:szCs w:val="28"/>
        </w:rPr>
        <w:t>ть</w:t>
      </w:r>
      <w:r w:rsidRPr="00A32824">
        <w:rPr>
          <w:szCs w:val="28"/>
        </w:rPr>
        <w:t xml:space="preserve"> его ответом на</w:t>
      </w:r>
      <w:r>
        <w:rPr>
          <w:szCs w:val="28"/>
        </w:rPr>
        <w:t xml:space="preserve"> </w:t>
      </w:r>
      <w:r w:rsidRPr="00A32824">
        <w:rPr>
          <w:szCs w:val="28"/>
        </w:rPr>
        <w:t>другой вопрос. В противном случае экзаменаторы заметят, что речь идет</w:t>
      </w:r>
      <w:r>
        <w:rPr>
          <w:szCs w:val="28"/>
        </w:rPr>
        <w:t xml:space="preserve"> </w:t>
      </w:r>
      <w:r w:rsidRPr="00A32824">
        <w:rPr>
          <w:szCs w:val="28"/>
        </w:rPr>
        <w:t>не о том, о чем спрашивается и сделают вывод о плохом знании курса или</w:t>
      </w:r>
      <w:r>
        <w:rPr>
          <w:szCs w:val="28"/>
        </w:rPr>
        <w:t xml:space="preserve"> </w:t>
      </w:r>
      <w:r w:rsidRPr="00A32824">
        <w:rPr>
          <w:szCs w:val="28"/>
        </w:rPr>
        <w:t>не понимании сути вопроса.</w:t>
      </w:r>
    </w:p>
    <w:p w14:paraId="443109D6" w14:textId="77777777" w:rsidR="004C0D09" w:rsidRDefault="004C0D09" w:rsidP="004C0D09">
      <w:pPr>
        <w:pStyle w:val="afa"/>
        <w:ind w:firstLine="851"/>
        <w:jc w:val="both"/>
        <w:rPr>
          <w:szCs w:val="28"/>
        </w:rPr>
      </w:pPr>
      <w:r w:rsidRPr="00A32824">
        <w:rPr>
          <w:szCs w:val="28"/>
        </w:rPr>
        <w:t xml:space="preserve">2. </w:t>
      </w:r>
      <w:r>
        <w:rPr>
          <w:szCs w:val="28"/>
        </w:rPr>
        <w:t xml:space="preserve">Нельзя </w:t>
      </w:r>
      <w:r w:rsidRPr="00A32824">
        <w:rPr>
          <w:szCs w:val="28"/>
        </w:rPr>
        <w:t>молч</w:t>
      </w:r>
      <w:r>
        <w:rPr>
          <w:szCs w:val="28"/>
        </w:rPr>
        <w:t>ать</w:t>
      </w:r>
      <w:r w:rsidRPr="00A32824">
        <w:rPr>
          <w:szCs w:val="28"/>
        </w:rPr>
        <w:t>. Лучше несколько раз повторить одну и ту же мысль</w:t>
      </w:r>
      <w:r>
        <w:rPr>
          <w:szCs w:val="28"/>
        </w:rPr>
        <w:t xml:space="preserve"> </w:t>
      </w:r>
      <w:r w:rsidRPr="00A32824">
        <w:rPr>
          <w:szCs w:val="28"/>
        </w:rPr>
        <w:t>в разных вариантах, конкретизируя ее практическими примерами, чем</w:t>
      </w:r>
      <w:r>
        <w:rPr>
          <w:szCs w:val="28"/>
        </w:rPr>
        <w:t xml:space="preserve"> </w:t>
      </w:r>
      <w:r w:rsidRPr="00A32824">
        <w:rPr>
          <w:szCs w:val="28"/>
        </w:rPr>
        <w:t>безмолвствовать.</w:t>
      </w:r>
    </w:p>
    <w:p w14:paraId="285336CD" w14:textId="77777777" w:rsidR="004C0D09" w:rsidRPr="00A32824" w:rsidRDefault="004C0D09" w:rsidP="004C0D09">
      <w:pPr>
        <w:pStyle w:val="afa"/>
        <w:ind w:firstLine="851"/>
        <w:jc w:val="both"/>
        <w:rPr>
          <w:szCs w:val="28"/>
        </w:rPr>
      </w:pPr>
      <w:r w:rsidRPr="00A32824">
        <w:rPr>
          <w:szCs w:val="28"/>
        </w:rPr>
        <w:t>Длинные</w:t>
      </w:r>
      <w:r>
        <w:rPr>
          <w:szCs w:val="28"/>
        </w:rPr>
        <w:t xml:space="preserve"> </w:t>
      </w:r>
      <w:r w:rsidRPr="00A32824">
        <w:rPr>
          <w:szCs w:val="28"/>
        </w:rPr>
        <w:t>паузы,</w:t>
      </w:r>
      <w:r>
        <w:rPr>
          <w:szCs w:val="28"/>
        </w:rPr>
        <w:t xml:space="preserve"> </w:t>
      </w:r>
      <w:r w:rsidRPr="00A32824">
        <w:rPr>
          <w:szCs w:val="28"/>
        </w:rPr>
        <w:t>молчание</w:t>
      </w:r>
      <w:r>
        <w:rPr>
          <w:szCs w:val="28"/>
        </w:rPr>
        <w:t xml:space="preserve"> </w:t>
      </w:r>
      <w:r w:rsidRPr="00A32824">
        <w:rPr>
          <w:szCs w:val="28"/>
        </w:rPr>
        <w:t>вместо</w:t>
      </w:r>
      <w:r>
        <w:rPr>
          <w:szCs w:val="28"/>
        </w:rPr>
        <w:t xml:space="preserve"> </w:t>
      </w:r>
      <w:r w:rsidRPr="00A32824">
        <w:rPr>
          <w:szCs w:val="28"/>
        </w:rPr>
        <w:t>ответа</w:t>
      </w:r>
      <w:r>
        <w:rPr>
          <w:szCs w:val="28"/>
        </w:rPr>
        <w:t xml:space="preserve"> </w:t>
      </w:r>
      <w:r w:rsidRPr="00A32824">
        <w:rPr>
          <w:szCs w:val="28"/>
        </w:rPr>
        <w:t>–</w:t>
      </w:r>
      <w:r>
        <w:rPr>
          <w:szCs w:val="28"/>
        </w:rPr>
        <w:t xml:space="preserve"> </w:t>
      </w:r>
      <w:r w:rsidRPr="00A32824">
        <w:rPr>
          <w:szCs w:val="28"/>
        </w:rPr>
        <w:t>воспринимаются экзаменаторами как свидетельство плохой подготовки и</w:t>
      </w:r>
      <w:r>
        <w:rPr>
          <w:szCs w:val="28"/>
        </w:rPr>
        <w:t xml:space="preserve"> </w:t>
      </w:r>
      <w:r w:rsidRPr="00A32824">
        <w:rPr>
          <w:szCs w:val="28"/>
        </w:rPr>
        <w:t>отсутствия необходимых знаний.</w:t>
      </w:r>
    </w:p>
    <w:p w14:paraId="1B6A2B12" w14:textId="77777777" w:rsidR="004C0D09" w:rsidRPr="00A32824" w:rsidRDefault="004C0D09" w:rsidP="004C0D09">
      <w:pPr>
        <w:pStyle w:val="afa"/>
        <w:ind w:firstLine="851"/>
        <w:jc w:val="both"/>
        <w:rPr>
          <w:szCs w:val="28"/>
        </w:rPr>
      </w:pPr>
      <w:r w:rsidRPr="00A32824">
        <w:rPr>
          <w:szCs w:val="28"/>
        </w:rPr>
        <w:t>3. Проявля</w:t>
      </w:r>
      <w:r>
        <w:rPr>
          <w:szCs w:val="28"/>
        </w:rPr>
        <w:t>ть</w:t>
      </w:r>
      <w:r w:rsidRPr="00A32824">
        <w:rPr>
          <w:szCs w:val="28"/>
        </w:rPr>
        <w:t xml:space="preserve"> уважение к экзаменационной комиссии:</w:t>
      </w:r>
    </w:p>
    <w:p w14:paraId="530307C9" w14:textId="77777777" w:rsidR="004C0D09" w:rsidRDefault="004C0D09" w:rsidP="004C0D09">
      <w:pPr>
        <w:pStyle w:val="afa"/>
        <w:ind w:firstLine="851"/>
        <w:jc w:val="both"/>
        <w:rPr>
          <w:szCs w:val="28"/>
        </w:rPr>
      </w:pPr>
      <w:r>
        <w:rPr>
          <w:szCs w:val="28"/>
        </w:rPr>
        <w:t xml:space="preserve">- </w:t>
      </w:r>
      <w:r w:rsidRPr="00A32824">
        <w:rPr>
          <w:szCs w:val="28"/>
        </w:rPr>
        <w:t xml:space="preserve">если вопрос не понятен, </w:t>
      </w:r>
      <w:r>
        <w:rPr>
          <w:szCs w:val="28"/>
        </w:rPr>
        <w:t xml:space="preserve">лучше </w:t>
      </w:r>
      <w:r w:rsidRPr="00A32824">
        <w:rPr>
          <w:szCs w:val="28"/>
        </w:rPr>
        <w:t>переспроси</w:t>
      </w:r>
      <w:r>
        <w:rPr>
          <w:szCs w:val="28"/>
        </w:rPr>
        <w:t xml:space="preserve">ть </w:t>
      </w:r>
      <w:r w:rsidRPr="00A32824">
        <w:rPr>
          <w:szCs w:val="28"/>
        </w:rPr>
        <w:t>или уточни</w:t>
      </w:r>
      <w:r>
        <w:rPr>
          <w:szCs w:val="28"/>
        </w:rPr>
        <w:t>ть</w:t>
      </w:r>
      <w:r w:rsidRPr="00A32824">
        <w:rPr>
          <w:szCs w:val="28"/>
        </w:rPr>
        <w:t xml:space="preserve"> его;</w:t>
      </w:r>
    </w:p>
    <w:p w14:paraId="364E9757" w14:textId="77777777" w:rsidR="004C0D09" w:rsidRDefault="004C0D09" w:rsidP="004C0D09">
      <w:pPr>
        <w:pStyle w:val="afa"/>
        <w:ind w:firstLine="851"/>
        <w:jc w:val="both"/>
        <w:rPr>
          <w:szCs w:val="28"/>
        </w:rPr>
      </w:pPr>
      <w:r>
        <w:rPr>
          <w:szCs w:val="28"/>
        </w:rPr>
        <w:t xml:space="preserve">- </w:t>
      </w:r>
      <w:r w:rsidRPr="00A32824">
        <w:rPr>
          <w:szCs w:val="28"/>
        </w:rPr>
        <w:t>внимательно,</w:t>
      </w:r>
      <w:r>
        <w:rPr>
          <w:szCs w:val="28"/>
        </w:rPr>
        <w:t xml:space="preserve"> </w:t>
      </w:r>
      <w:r w:rsidRPr="00A32824">
        <w:rPr>
          <w:szCs w:val="28"/>
        </w:rPr>
        <w:t>не</w:t>
      </w:r>
      <w:r>
        <w:rPr>
          <w:szCs w:val="28"/>
        </w:rPr>
        <w:t xml:space="preserve"> </w:t>
      </w:r>
      <w:r w:rsidRPr="00A32824">
        <w:rPr>
          <w:szCs w:val="28"/>
        </w:rPr>
        <w:t>перебивая,</w:t>
      </w:r>
      <w:r>
        <w:rPr>
          <w:szCs w:val="28"/>
        </w:rPr>
        <w:t xml:space="preserve"> </w:t>
      </w:r>
      <w:r w:rsidRPr="00A32824">
        <w:rPr>
          <w:szCs w:val="28"/>
        </w:rPr>
        <w:t>выслуш</w:t>
      </w:r>
      <w:r>
        <w:rPr>
          <w:szCs w:val="28"/>
        </w:rPr>
        <w:t xml:space="preserve">ать </w:t>
      </w:r>
      <w:r w:rsidRPr="00A32824">
        <w:rPr>
          <w:szCs w:val="28"/>
        </w:rPr>
        <w:t>реплики</w:t>
      </w:r>
      <w:r>
        <w:rPr>
          <w:szCs w:val="28"/>
        </w:rPr>
        <w:t xml:space="preserve"> </w:t>
      </w:r>
      <w:r w:rsidRPr="00A32824">
        <w:rPr>
          <w:szCs w:val="28"/>
        </w:rPr>
        <w:t>экзаменаторов;</w:t>
      </w:r>
    </w:p>
    <w:p w14:paraId="0010BEF9" w14:textId="77777777" w:rsidR="004C0D09" w:rsidRPr="00A32824" w:rsidRDefault="004C0D09" w:rsidP="004C0D09">
      <w:pPr>
        <w:pStyle w:val="afa"/>
        <w:ind w:firstLine="851"/>
        <w:jc w:val="both"/>
        <w:rPr>
          <w:szCs w:val="28"/>
        </w:rPr>
      </w:pPr>
      <w:r>
        <w:rPr>
          <w:szCs w:val="28"/>
        </w:rPr>
        <w:t xml:space="preserve">- </w:t>
      </w:r>
      <w:r w:rsidRPr="00A32824">
        <w:rPr>
          <w:szCs w:val="28"/>
        </w:rPr>
        <w:t>демонстрир</w:t>
      </w:r>
      <w:r>
        <w:rPr>
          <w:szCs w:val="28"/>
        </w:rPr>
        <w:t>овать</w:t>
      </w:r>
      <w:r w:rsidRPr="00A32824">
        <w:rPr>
          <w:szCs w:val="28"/>
        </w:rPr>
        <w:t xml:space="preserve"> знание правил ведения деловой беседы,</w:t>
      </w:r>
      <w:r>
        <w:rPr>
          <w:szCs w:val="28"/>
        </w:rPr>
        <w:t xml:space="preserve"> </w:t>
      </w:r>
      <w:r w:rsidRPr="00A32824">
        <w:rPr>
          <w:szCs w:val="28"/>
        </w:rPr>
        <w:t>умение выслушивать собеседника и вести диалог, что также является</w:t>
      </w:r>
      <w:r>
        <w:rPr>
          <w:szCs w:val="28"/>
        </w:rPr>
        <w:t xml:space="preserve"> </w:t>
      </w:r>
      <w:r w:rsidRPr="00A32824">
        <w:rPr>
          <w:szCs w:val="28"/>
        </w:rPr>
        <w:t>свидетельством качества профессиональной подготовленности.</w:t>
      </w:r>
    </w:p>
    <w:p w14:paraId="1D7B0C2F" w14:textId="77777777" w:rsidR="004C0D09" w:rsidRPr="00A32824" w:rsidRDefault="004C0D09" w:rsidP="004C0D09">
      <w:pPr>
        <w:pStyle w:val="afa"/>
        <w:ind w:firstLine="851"/>
        <w:jc w:val="both"/>
        <w:rPr>
          <w:szCs w:val="28"/>
        </w:rPr>
      </w:pPr>
    </w:p>
    <w:p w14:paraId="148F239F" w14:textId="77777777" w:rsidR="004C0D09" w:rsidRDefault="004C0D09" w:rsidP="004C0D09">
      <w:pPr>
        <w:pStyle w:val="afa"/>
        <w:ind w:left="851"/>
        <w:jc w:val="right"/>
        <w:rPr>
          <w:szCs w:val="28"/>
        </w:rPr>
      </w:pPr>
    </w:p>
    <w:p w14:paraId="525642E2" w14:textId="77777777" w:rsidR="004C0D09" w:rsidRDefault="004C0D09" w:rsidP="004C0D09">
      <w:pPr>
        <w:pStyle w:val="afa"/>
        <w:ind w:left="851"/>
        <w:jc w:val="right"/>
        <w:rPr>
          <w:szCs w:val="28"/>
        </w:rPr>
      </w:pPr>
    </w:p>
    <w:p w14:paraId="5250B3D0" w14:textId="77777777" w:rsidR="004C0D09" w:rsidRDefault="004C0D09" w:rsidP="004C0D09">
      <w:pPr>
        <w:pStyle w:val="afa"/>
        <w:ind w:left="851"/>
        <w:jc w:val="right"/>
        <w:rPr>
          <w:szCs w:val="28"/>
        </w:rPr>
      </w:pPr>
    </w:p>
    <w:p w14:paraId="7D0F18FC" w14:textId="77777777" w:rsidR="004C0D09" w:rsidRDefault="004C0D09" w:rsidP="004C0D09">
      <w:pPr>
        <w:pStyle w:val="afa"/>
        <w:ind w:left="851"/>
        <w:jc w:val="right"/>
        <w:rPr>
          <w:szCs w:val="28"/>
        </w:rPr>
      </w:pPr>
    </w:p>
    <w:p w14:paraId="473E875D" w14:textId="77777777" w:rsidR="004C0D09" w:rsidRDefault="004C0D09" w:rsidP="004C0D09">
      <w:pPr>
        <w:pStyle w:val="afa"/>
        <w:ind w:left="851"/>
        <w:jc w:val="right"/>
        <w:rPr>
          <w:szCs w:val="28"/>
        </w:rPr>
      </w:pPr>
    </w:p>
    <w:p w14:paraId="44DBD287" w14:textId="77777777" w:rsidR="004C0D09" w:rsidRDefault="004C0D09" w:rsidP="004C0D09">
      <w:pPr>
        <w:pStyle w:val="afa"/>
        <w:ind w:left="851"/>
        <w:jc w:val="right"/>
        <w:rPr>
          <w:szCs w:val="28"/>
        </w:rPr>
      </w:pPr>
    </w:p>
    <w:p w14:paraId="4028536B" w14:textId="77777777" w:rsidR="004C0D09" w:rsidRDefault="004C0D09" w:rsidP="004C0D09">
      <w:pPr>
        <w:pStyle w:val="afa"/>
        <w:ind w:left="851"/>
        <w:jc w:val="right"/>
        <w:rPr>
          <w:szCs w:val="28"/>
        </w:rPr>
      </w:pPr>
    </w:p>
    <w:p w14:paraId="6615098F" w14:textId="77777777" w:rsidR="004C0D09" w:rsidRDefault="004C0D09" w:rsidP="004C0D09">
      <w:pPr>
        <w:pStyle w:val="afa"/>
        <w:ind w:left="851"/>
        <w:jc w:val="right"/>
        <w:rPr>
          <w:szCs w:val="28"/>
        </w:rPr>
      </w:pPr>
    </w:p>
    <w:p w14:paraId="501C9D0C" w14:textId="77777777" w:rsidR="004C0D09" w:rsidRDefault="004C0D09" w:rsidP="004C0D09">
      <w:pPr>
        <w:pStyle w:val="afa"/>
        <w:ind w:left="851"/>
        <w:jc w:val="right"/>
        <w:rPr>
          <w:szCs w:val="28"/>
        </w:rPr>
      </w:pPr>
    </w:p>
    <w:p w14:paraId="74C1B6FD" w14:textId="77777777" w:rsidR="004C0D09" w:rsidRDefault="004C0D09" w:rsidP="004C0D09">
      <w:pPr>
        <w:pStyle w:val="afa"/>
        <w:ind w:left="851"/>
        <w:jc w:val="right"/>
        <w:rPr>
          <w:szCs w:val="28"/>
        </w:rPr>
      </w:pPr>
    </w:p>
    <w:p w14:paraId="4695FBC0" w14:textId="77777777" w:rsidR="004C0D09" w:rsidRDefault="004C0D09" w:rsidP="004C0D09">
      <w:pPr>
        <w:pStyle w:val="afa"/>
        <w:ind w:left="851"/>
        <w:jc w:val="right"/>
        <w:rPr>
          <w:szCs w:val="28"/>
        </w:rPr>
      </w:pPr>
    </w:p>
    <w:p w14:paraId="02E7C7B3" w14:textId="77777777" w:rsidR="004C0D09" w:rsidRDefault="004C0D09" w:rsidP="004C0D09">
      <w:pPr>
        <w:pStyle w:val="afa"/>
        <w:rPr>
          <w:szCs w:val="28"/>
        </w:rPr>
      </w:pPr>
    </w:p>
    <w:p w14:paraId="10E4D46E" w14:textId="77777777" w:rsidR="004C0D09" w:rsidRDefault="004C0D09" w:rsidP="004C0D09">
      <w:pPr>
        <w:pStyle w:val="afa"/>
        <w:ind w:left="851"/>
        <w:jc w:val="right"/>
        <w:rPr>
          <w:szCs w:val="28"/>
        </w:rPr>
      </w:pPr>
    </w:p>
    <w:p w14:paraId="35B62E7F" w14:textId="77777777" w:rsidR="004C0D09" w:rsidRDefault="004C0D09" w:rsidP="004C0D09">
      <w:pPr>
        <w:pStyle w:val="afa"/>
        <w:ind w:left="851"/>
        <w:jc w:val="right"/>
        <w:rPr>
          <w:szCs w:val="28"/>
        </w:rPr>
      </w:pPr>
    </w:p>
    <w:p w14:paraId="292280E6" w14:textId="5538C704" w:rsidR="004C0D09" w:rsidRDefault="004C0D09" w:rsidP="004C0D09">
      <w:pPr>
        <w:pStyle w:val="afa"/>
        <w:ind w:left="851"/>
        <w:jc w:val="right"/>
        <w:rPr>
          <w:szCs w:val="28"/>
        </w:rPr>
      </w:pPr>
    </w:p>
    <w:p w14:paraId="7E37B9B8" w14:textId="3ADCBCCF" w:rsidR="004C0D09" w:rsidRDefault="004C0D09" w:rsidP="004C0D09">
      <w:pPr>
        <w:pStyle w:val="afa"/>
        <w:ind w:left="851"/>
        <w:jc w:val="right"/>
        <w:rPr>
          <w:szCs w:val="28"/>
        </w:rPr>
      </w:pPr>
    </w:p>
    <w:p w14:paraId="41441981" w14:textId="6C934E91" w:rsidR="004C0D09" w:rsidRDefault="004C0D09" w:rsidP="004C0D09">
      <w:pPr>
        <w:pStyle w:val="afa"/>
        <w:ind w:left="851"/>
        <w:jc w:val="right"/>
        <w:rPr>
          <w:szCs w:val="28"/>
        </w:rPr>
      </w:pPr>
    </w:p>
    <w:p w14:paraId="6A39EF4F" w14:textId="4B9E936C" w:rsidR="004C0D09" w:rsidRDefault="004C0D09" w:rsidP="004C0D09">
      <w:pPr>
        <w:pStyle w:val="afa"/>
        <w:ind w:left="851"/>
        <w:jc w:val="right"/>
        <w:rPr>
          <w:szCs w:val="28"/>
        </w:rPr>
      </w:pPr>
    </w:p>
    <w:p w14:paraId="1D8A7B64" w14:textId="64AC670B" w:rsidR="004C0D09" w:rsidRDefault="004C0D09" w:rsidP="004C0D09">
      <w:pPr>
        <w:pStyle w:val="afa"/>
        <w:ind w:left="851"/>
        <w:jc w:val="right"/>
        <w:rPr>
          <w:szCs w:val="28"/>
        </w:rPr>
      </w:pPr>
    </w:p>
    <w:p w14:paraId="44FA0848" w14:textId="77777777" w:rsidR="004C0D09" w:rsidRDefault="004C0D09" w:rsidP="004C0D09">
      <w:pPr>
        <w:pStyle w:val="afa"/>
        <w:ind w:left="851"/>
        <w:jc w:val="right"/>
        <w:rPr>
          <w:szCs w:val="28"/>
        </w:rPr>
      </w:pPr>
    </w:p>
    <w:p w14:paraId="7D085EE7" w14:textId="77777777" w:rsidR="00FD15A7" w:rsidRDefault="00FD15A7" w:rsidP="004C0D09">
      <w:pPr>
        <w:pStyle w:val="afa"/>
        <w:ind w:left="851"/>
        <w:jc w:val="right"/>
        <w:rPr>
          <w:szCs w:val="28"/>
        </w:rPr>
      </w:pPr>
    </w:p>
    <w:p w14:paraId="05290946" w14:textId="77777777" w:rsidR="00FD15A7" w:rsidRDefault="00FD15A7" w:rsidP="004C0D09">
      <w:pPr>
        <w:pStyle w:val="afa"/>
        <w:ind w:left="851"/>
        <w:jc w:val="right"/>
        <w:rPr>
          <w:szCs w:val="28"/>
        </w:rPr>
      </w:pPr>
    </w:p>
    <w:p w14:paraId="7C872045" w14:textId="77777777" w:rsidR="00FD15A7" w:rsidRDefault="00FD15A7" w:rsidP="004C0D09">
      <w:pPr>
        <w:pStyle w:val="afa"/>
        <w:ind w:left="851"/>
        <w:jc w:val="right"/>
        <w:rPr>
          <w:szCs w:val="28"/>
        </w:rPr>
      </w:pPr>
    </w:p>
    <w:p w14:paraId="53C091F7" w14:textId="77777777" w:rsidR="00FD15A7" w:rsidRDefault="00FD15A7" w:rsidP="004C0D09">
      <w:pPr>
        <w:pStyle w:val="afa"/>
        <w:ind w:left="851"/>
        <w:jc w:val="right"/>
        <w:rPr>
          <w:szCs w:val="28"/>
        </w:rPr>
      </w:pPr>
    </w:p>
    <w:p w14:paraId="01499DD3" w14:textId="77777777" w:rsidR="00FD15A7" w:rsidRDefault="00FD15A7" w:rsidP="004C0D09">
      <w:pPr>
        <w:pStyle w:val="afa"/>
        <w:ind w:left="851"/>
        <w:jc w:val="right"/>
        <w:rPr>
          <w:szCs w:val="28"/>
        </w:rPr>
      </w:pPr>
    </w:p>
    <w:p w14:paraId="0CE77459" w14:textId="77777777" w:rsidR="00FD15A7" w:rsidRDefault="00FD15A7" w:rsidP="004C0D09">
      <w:pPr>
        <w:pStyle w:val="afa"/>
        <w:ind w:left="851"/>
        <w:jc w:val="right"/>
        <w:rPr>
          <w:szCs w:val="28"/>
        </w:rPr>
      </w:pPr>
    </w:p>
    <w:p w14:paraId="5D84E0A3" w14:textId="77777777" w:rsidR="00FD15A7" w:rsidRDefault="00FD15A7" w:rsidP="004C0D09">
      <w:pPr>
        <w:pStyle w:val="afa"/>
        <w:ind w:left="851"/>
        <w:jc w:val="right"/>
        <w:rPr>
          <w:szCs w:val="28"/>
        </w:rPr>
      </w:pPr>
    </w:p>
    <w:p w14:paraId="2A193041" w14:textId="77777777" w:rsidR="00FD15A7" w:rsidRDefault="00FD15A7" w:rsidP="004C0D09">
      <w:pPr>
        <w:pStyle w:val="afa"/>
        <w:ind w:left="851"/>
        <w:jc w:val="right"/>
        <w:rPr>
          <w:szCs w:val="28"/>
        </w:rPr>
      </w:pPr>
    </w:p>
    <w:p w14:paraId="420249AD" w14:textId="77777777" w:rsidR="00FD15A7" w:rsidRDefault="00FD15A7" w:rsidP="004C0D09">
      <w:pPr>
        <w:pStyle w:val="afa"/>
        <w:ind w:left="851"/>
        <w:jc w:val="right"/>
        <w:rPr>
          <w:szCs w:val="28"/>
        </w:rPr>
      </w:pPr>
    </w:p>
    <w:p w14:paraId="30F6CD9A" w14:textId="77777777" w:rsidR="00FD15A7" w:rsidRDefault="00FD15A7" w:rsidP="004C0D09">
      <w:pPr>
        <w:pStyle w:val="afa"/>
        <w:ind w:left="851"/>
        <w:jc w:val="right"/>
        <w:rPr>
          <w:szCs w:val="28"/>
        </w:rPr>
      </w:pPr>
    </w:p>
    <w:p w14:paraId="625E6E8A" w14:textId="77777777" w:rsidR="00FD15A7" w:rsidRDefault="00FD15A7" w:rsidP="004C0D09">
      <w:pPr>
        <w:pStyle w:val="afa"/>
        <w:ind w:left="851"/>
        <w:jc w:val="right"/>
        <w:rPr>
          <w:szCs w:val="28"/>
        </w:rPr>
      </w:pPr>
    </w:p>
    <w:p w14:paraId="79FD5A80" w14:textId="77777777" w:rsidR="00FD15A7" w:rsidRDefault="00FD15A7" w:rsidP="004C0D09">
      <w:pPr>
        <w:pStyle w:val="afa"/>
        <w:ind w:left="851"/>
        <w:jc w:val="right"/>
        <w:rPr>
          <w:szCs w:val="28"/>
        </w:rPr>
      </w:pPr>
    </w:p>
    <w:p w14:paraId="33BA05C8" w14:textId="77777777" w:rsidR="00FD15A7" w:rsidRDefault="00FD15A7" w:rsidP="004C0D09">
      <w:pPr>
        <w:pStyle w:val="afa"/>
        <w:ind w:left="851"/>
        <w:jc w:val="right"/>
        <w:rPr>
          <w:szCs w:val="28"/>
        </w:rPr>
      </w:pPr>
    </w:p>
    <w:p w14:paraId="16F09797" w14:textId="77777777" w:rsidR="00FD15A7" w:rsidRDefault="00FD15A7" w:rsidP="004C0D09">
      <w:pPr>
        <w:pStyle w:val="afa"/>
        <w:ind w:left="851"/>
        <w:jc w:val="right"/>
        <w:rPr>
          <w:szCs w:val="28"/>
        </w:rPr>
      </w:pPr>
    </w:p>
    <w:p w14:paraId="05380E79" w14:textId="77777777" w:rsidR="00FD15A7" w:rsidRDefault="00FD15A7" w:rsidP="004C0D09">
      <w:pPr>
        <w:pStyle w:val="afa"/>
        <w:ind w:left="851"/>
        <w:jc w:val="right"/>
        <w:rPr>
          <w:szCs w:val="28"/>
        </w:rPr>
      </w:pPr>
    </w:p>
    <w:p w14:paraId="73BB505A" w14:textId="77777777" w:rsidR="00FD15A7" w:rsidRDefault="00FD15A7" w:rsidP="004C0D09">
      <w:pPr>
        <w:pStyle w:val="afa"/>
        <w:ind w:left="851"/>
        <w:jc w:val="right"/>
        <w:rPr>
          <w:szCs w:val="28"/>
        </w:rPr>
      </w:pPr>
    </w:p>
    <w:p w14:paraId="64F94A5A" w14:textId="77777777" w:rsidR="00FD15A7" w:rsidRDefault="00FD15A7" w:rsidP="004C0D09">
      <w:pPr>
        <w:pStyle w:val="afa"/>
        <w:ind w:left="851"/>
        <w:jc w:val="right"/>
        <w:rPr>
          <w:szCs w:val="28"/>
        </w:rPr>
      </w:pPr>
    </w:p>
    <w:p w14:paraId="6B4012FA" w14:textId="77777777" w:rsidR="00FD15A7" w:rsidRDefault="00FD15A7" w:rsidP="004C0D09">
      <w:pPr>
        <w:pStyle w:val="afa"/>
        <w:ind w:left="851"/>
        <w:jc w:val="right"/>
        <w:rPr>
          <w:szCs w:val="28"/>
        </w:rPr>
      </w:pPr>
    </w:p>
    <w:p w14:paraId="657DB036" w14:textId="77777777" w:rsidR="00FD15A7" w:rsidRDefault="00FD15A7" w:rsidP="004C0D09">
      <w:pPr>
        <w:pStyle w:val="afa"/>
        <w:ind w:left="851"/>
        <w:jc w:val="right"/>
        <w:rPr>
          <w:szCs w:val="28"/>
        </w:rPr>
      </w:pPr>
    </w:p>
    <w:p w14:paraId="2BB7CB53" w14:textId="77777777" w:rsidR="004C0D09" w:rsidRPr="00B72F21" w:rsidRDefault="004C0D09" w:rsidP="004C0D09">
      <w:pPr>
        <w:pStyle w:val="afa"/>
        <w:ind w:left="851"/>
        <w:jc w:val="right"/>
        <w:rPr>
          <w:b/>
          <w:bCs/>
          <w:szCs w:val="28"/>
        </w:rPr>
      </w:pPr>
      <w:r w:rsidRPr="00B72F21">
        <w:rPr>
          <w:b/>
          <w:bCs/>
          <w:szCs w:val="28"/>
        </w:rPr>
        <w:t xml:space="preserve">Приложение </w:t>
      </w:r>
      <w:r>
        <w:rPr>
          <w:b/>
          <w:bCs/>
          <w:szCs w:val="28"/>
        </w:rPr>
        <w:t>3</w:t>
      </w:r>
    </w:p>
    <w:p w14:paraId="45000BD7" w14:textId="77777777" w:rsidR="004C0D09" w:rsidRDefault="004C0D09" w:rsidP="004C0D09">
      <w:pPr>
        <w:jc w:val="both"/>
        <w:rPr>
          <w:b/>
          <w:bCs/>
          <w:szCs w:val="28"/>
        </w:rPr>
      </w:pPr>
    </w:p>
    <w:p w14:paraId="2DD30508" w14:textId="77777777" w:rsidR="004C0D09" w:rsidRPr="00384501" w:rsidRDefault="004C0D09" w:rsidP="004C0D09">
      <w:pPr>
        <w:jc w:val="center"/>
        <w:rPr>
          <w:b/>
          <w:bCs/>
          <w:sz w:val="28"/>
          <w:szCs w:val="28"/>
        </w:rPr>
      </w:pPr>
      <w:r w:rsidRPr="00384501">
        <w:rPr>
          <w:b/>
          <w:bCs/>
          <w:sz w:val="28"/>
          <w:szCs w:val="28"/>
        </w:rPr>
        <w:t>Методическими указаниями по подготовке и защите выпускных квалификационных работ по направлению подготовки 40.03.01 Юриспруденция (уровень бакалавриат), направленность (профиль) гражданско-правовой</w:t>
      </w:r>
    </w:p>
    <w:p w14:paraId="1374DA27" w14:textId="77777777" w:rsidR="004C0D09" w:rsidRDefault="004C0D09" w:rsidP="004C0D09">
      <w:pPr>
        <w:jc w:val="center"/>
        <w:rPr>
          <w:b/>
          <w:bCs/>
          <w:szCs w:val="28"/>
        </w:rPr>
      </w:pPr>
    </w:p>
    <w:p w14:paraId="04E1C045" w14:textId="77777777" w:rsidR="004C0D09" w:rsidRPr="002F6D11" w:rsidRDefault="004C0D09" w:rsidP="004C0D09">
      <w:pPr>
        <w:pStyle w:val="afa"/>
        <w:ind w:firstLine="709"/>
        <w:jc w:val="both"/>
      </w:pPr>
      <w:r w:rsidRPr="002F6D11">
        <w:lastRenderedPageBreak/>
        <w:t xml:space="preserve">Процесс подготовки, написания и защиты ВКР состоит из ряда последовательных этапов: </w:t>
      </w:r>
    </w:p>
    <w:p w14:paraId="6399D016" w14:textId="77777777" w:rsidR="004C0D09" w:rsidRPr="002F6D11" w:rsidRDefault="004C0D09" w:rsidP="004C0D09">
      <w:pPr>
        <w:pStyle w:val="afa"/>
        <w:ind w:firstLine="709"/>
        <w:jc w:val="both"/>
      </w:pPr>
      <w:r w:rsidRPr="002F6D11">
        <w:t xml:space="preserve">- выбор и закрепление темы ВКР; </w:t>
      </w:r>
    </w:p>
    <w:p w14:paraId="1ED0BE9A" w14:textId="77777777" w:rsidR="004C0D09" w:rsidRPr="002F6D11" w:rsidRDefault="004C0D09" w:rsidP="004C0D09">
      <w:pPr>
        <w:pStyle w:val="afa"/>
        <w:ind w:firstLine="709"/>
        <w:jc w:val="both"/>
      </w:pPr>
      <w:r w:rsidRPr="002F6D11">
        <w:t xml:space="preserve">- назначение руководителя ВКР и выдача задания; </w:t>
      </w:r>
    </w:p>
    <w:p w14:paraId="492CCEEB" w14:textId="77777777" w:rsidR="004C0D09" w:rsidRPr="002F6D11" w:rsidRDefault="004C0D09" w:rsidP="004C0D09">
      <w:pPr>
        <w:pStyle w:val="afa"/>
        <w:ind w:firstLine="709"/>
        <w:jc w:val="both"/>
      </w:pPr>
      <w:r w:rsidRPr="002F6D11">
        <w:t xml:space="preserve">- составление плана ВКР и согласование его с </w:t>
      </w:r>
      <w:r>
        <w:rPr>
          <w:rFonts w:eastAsia="MS Mincho"/>
        </w:rPr>
        <w:t>р</w:t>
      </w:r>
      <w:r w:rsidRPr="002F6D11">
        <w:t>уководителем;</w:t>
      </w:r>
    </w:p>
    <w:p w14:paraId="570AF752" w14:textId="77777777" w:rsidR="004C0D09" w:rsidRPr="002F6D11" w:rsidRDefault="004C0D09" w:rsidP="004C0D09">
      <w:pPr>
        <w:pStyle w:val="afa"/>
        <w:ind w:firstLine="709"/>
        <w:jc w:val="both"/>
      </w:pPr>
      <w:r w:rsidRPr="002F6D11">
        <w:t xml:space="preserve">- подбор и изучение нормативных правовых актов, научной, учебной литературы, материалов правоприменительной практики и других источников; </w:t>
      </w:r>
    </w:p>
    <w:p w14:paraId="5ABED87C" w14:textId="77777777" w:rsidR="004C0D09" w:rsidRPr="002F6D11" w:rsidRDefault="004C0D09" w:rsidP="004C0D09">
      <w:pPr>
        <w:pStyle w:val="afa"/>
        <w:ind w:firstLine="709"/>
        <w:jc w:val="both"/>
      </w:pPr>
      <w:r w:rsidRPr="002F6D11">
        <w:t xml:space="preserve">- оформление организационных документов; </w:t>
      </w:r>
    </w:p>
    <w:p w14:paraId="6683E2C3" w14:textId="77777777" w:rsidR="004C0D09" w:rsidRPr="002F6D11" w:rsidRDefault="004C0D09" w:rsidP="004C0D09">
      <w:pPr>
        <w:pStyle w:val="afa"/>
        <w:ind w:firstLine="709"/>
        <w:jc w:val="both"/>
      </w:pPr>
      <w:r w:rsidRPr="002F6D11">
        <w:t xml:space="preserve">- написание и оформление ВКР; </w:t>
      </w:r>
    </w:p>
    <w:p w14:paraId="6C9F4B3F" w14:textId="77777777" w:rsidR="004C0D09" w:rsidRPr="002F6D11" w:rsidRDefault="004C0D09" w:rsidP="004C0D09">
      <w:pPr>
        <w:pStyle w:val="afa"/>
        <w:ind w:firstLine="709"/>
        <w:jc w:val="both"/>
      </w:pPr>
      <w:r w:rsidRPr="002F6D11">
        <w:t xml:space="preserve">- разработка тезисов доклада для защиты ВКР; </w:t>
      </w:r>
    </w:p>
    <w:p w14:paraId="3616AC1E" w14:textId="77777777" w:rsidR="004C0D09" w:rsidRPr="002F6D11" w:rsidRDefault="004C0D09" w:rsidP="004C0D09">
      <w:pPr>
        <w:pStyle w:val="afa"/>
        <w:ind w:firstLine="709"/>
        <w:jc w:val="both"/>
        <w:rPr>
          <w:rFonts w:eastAsia="MS Mincho"/>
        </w:rPr>
      </w:pPr>
      <w:r w:rsidRPr="002F6D11">
        <w:t xml:space="preserve">- защита ВКР. </w:t>
      </w:r>
    </w:p>
    <w:p w14:paraId="1ED5DB09" w14:textId="77777777" w:rsidR="004C0D09" w:rsidRPr="002F6D11" w:rsidRDefault="004C0D09" w:rsidP="004C0D09">
      <w:pPr>
        <w:pStyle w:val="afa"/>
        <w:ind w:firstLine="709"/>
        <w:jc w:val="both"/>
      </w:pPr>
      <w:r w:rsidRPr="002F6D11">
        <w:t xml:space="preserve">Все перечисленные этапы не равнозначны по сложности и </w:t>
      </w:r>
      <w:r>
        <w:rPr>
          <w:rFonts w:eastAsia="MS Mincho"/>
        </w:rPr>
        <w:t>к</w:t>
      </w:r>
      <w:r w:rsidRPr="002F6D11">
        <w:t xml:space="preserve">оличеству затрачиваемого времени. </w:t>
      </w:r>
    </w:p>
    <w:p w14:paraId="0D409D79" w14:textId="77777777" w:rsidR="004C0D09" w:rsidRPr="002F6D11" w:rsidRDefault="004C0D09" w:rsidP="004C0D09">
      <w:pPr>
        <w:pStyle w:val="afa"/>
        <w:ind w:firstLine="709"/>
        <w:jc w:val="both"/>
      </w:pPr>
      <w:r w:rsidRPr="002F6D11">
        <w:t xml:space="preserve">Первоначально с научным руководителем согласовывается тематика ВКР, составляется план-задание для написания ВКР. Впоследствии, научным руководителем составляется отзыв на ВКР. </w:t>
      </w:r>
    </w:p>
    <w:p w14:paraId="02E5DD17" w14:textId="77777777" w:rsidR="004C0D09" w:rsidRPr="00384501" w:rsidRDefault="004C0D09" w:rsidP="004C0D09">
      <w:pPr>
        <w:pStyle w:val="2"/>
        <w:numPr>
          <w:ilvl w:val="0"/>
          <w:numId w:val="26"/>
        </w:numPr>
        <w:rPr>
          <w:rFonts w:ascii="Times New Roman" w:hAnsi="Times New Roman"/>
          <w:i w:val="0"/>
          <w:iCs w:val="0"/>
          <w:color w:val="000000"/>
          <w:sz w:val="28"/>
        </w:rPr>
      </w:pPr>
      <w:bookmarkStart w:id="73" w:name="_Toc487659713"/>
      <w:bookmarkStart w:id="74" w:name="_Toc487746108"/>
      <w:bookmarkStart w:id="75" w:name="_Toc487746136"/>
      <w:bookmarkStart w:id="76" w:name="_Toc487787641"/>
      <w:bookmarkStart w:id="77" w:name="_Toc488090059"/>
      <w:bookmarkStart w:id="78" w:name="_Toc57492311"/>
      <w:bookmarkStart w:id="79" w:name="_Toc57492644"/>
      <w:r w:rsidRPr="00384501">
        <w:rPr>
          <w:rFonts w:ascii="Times New Roman" w:hAnsi="Times New Roman"/>
          <w:i w:val="0"/>
          <w:iCs w:val="0"/>
          <w:color w:val="000000"/>
          <w:sz w:val="28"/>
        </w:rPr>
        <w:t>Выбор и закрепление темы ВКР</w:t>
      </w:r>
      <w:bookmarkEnd w:id="73"/>
      <w:bookmarkEnd w:id="74"/>
      <w:bookmarkEnd w:id="75"/>
      <w:bookmarkEnd w:id="76"/>
      <w:bookmarkEnd w:id="77"/>
      <w:bookmarkEnd w:id="78"/>
      <w:bookmarkEnd w:id="79"/>
    </w:p>
    <w:p w14:paraId="475F5C53" w14:textId="77777777" w:rsidR="004C0D09" w:rsidRPr="007D3935" w:rsidRDefault="004C0D09" w:rsidP="004C0D09">
      <w:pPr>
        <w:pStyle w:val="afa"/>
        <w:ind w:firstLine="709"/>
        <w:jc w:val="both"/>
        <w:rPr>
          <w:szCs w:val="28"/>
        </w:rPr>
      </w:pPr>
      <w:r w:rsidRPr="007D3935">
        <w:rPr>
          <w:szCs w:val="28"/>
        </w:rPr>
        <w:t>Бакалаврская работа – это выпускная квалификационная работа, высшая</w:t>
      </w:r>
      <w:r>
        <w:rPr>
          <w:szCs w:val="28"/>
        </w:rPr>
        <w:t xml:space="preserve"> форма учебно-исследовательской</w:t>
      </w:r>
      <w:r w:rsidRPr="007D3935">
        <w:rPr>
          <w:szCs w:val="28"/>
        </w:rPr>
        <w:t xml:space="preserve"> деятельности студента в в</w:t>
      </w:r>
      <w:r>
        <w:rPr>
          <w:szCs w:val="28"/>
        </w:rPr>
        <w:t>узе, на основе которой</w:t>
      </w:r>
      <w:r w:rsidRPr="007D3935">
        <w:rPr>
          <w:szCs w:val="28"/>
        </w:rPr>
        <w:t xml:space="preserve"> они аттестуются как подготовленные к работе б</w:t>
      </w:r>
      <w:r>
        <w:rPr>
          <w:szCs w:val="28"/>
        </w:rPr>
        <w:t>акалавры. Тема – это наикратчай</w:t>
      </w:r>
      <w:r w:rsidRPr="007D3935">
        <w:rPr>
          <w:szCs w:val="28"/>
        </w:rPr>
        <w:t>шая фор</w:t>
      </w:r>
      <w:r>
        <w:rPr>
          <w:szCs w:val="28"/>
        </w:rPr>
        <w:t>ма предъявления содержания всей</w:t>
      </w:r>
      <w:r w:rsidRPr="007D3935">
        <w:rPr>
          <w:szCs w:val="28"/>
        </w:rPr>
        <w:t xml:space="preserve"> работы, отражающая ее сущность. </w:t>
      </w:r>
    </w:p>
    <w:p w14:paraId="3065B2FF" w14:textId="77777777" w:rsidR="004C0D09" w:rsidRPr="007D3935" w:rsidRDefault="004C0D09" w:rsidP="004C0D09">
      <w:pPr>
        <w:pStyle w:val="afa"/>
        <w:ind w:firstLine="709"/>
        <w:jc w:val="both"/>
        <w:rPr>
          <w:szCs w:val="28"/>
        </w:rPr>
      </w:pPr>
      <w:r>
        <w:rPr>
          <w:szCs w:val="28"/>
        </w:rPr>
        <w:t>Научный, профессиональный и практический</w:t>
      </w:r>
      <w:r w:rsidRPr="007D3935">
        <w:rPr>
          <w:szCs w:val="28"/>
        </w:rPr>
        <w:t xml:space="preserve"> интерес является основным критерием выбора темы </w:t>
      </w:r>
      <w:r>
        <w:rPr>
          <w:szCs w:val="28"/>
        </w:rPr>
        <w:t>ВКР</w:t>
      </w:r>
      <w:r w:rsidRPr="007D3935">
        <w:rPr>
          <w:szCs w:val="28"/>
        </w:rPr>
        <w:t>. Необходимо учиты</w:t>
      </w:r>
      <w:r>
        <w:rPr>
          <w:szCs w:val="28"/>
        </w:rPr>
        <w:t>вать, что предложенные кафедрой</w:t>
      </w:r>
      <w:r w:rsidRPr="007D3935">
        <w:rPr>
          <w:szCs w:val="28"/>
        </w:rPr>
        <w:t xml:space="preserve"> темы </w:t>
      </w:r>
      <w:r>
        <w:rPr>
          <w:szCs w:val="28"/>
        </w:rPr>
        <w:t>выпускных</w:t>
      </w:r>
      <w:r w:rsidRPr="007D3935">
        <w:rPr>
          <w:szCs w:val="28"/>
        </w:rPr>
        <w:t xml:space="preserve"> работ являются примерными и в некоторых случая</w:t>
      </w:r>
      <w:r>
        <w:rPr>
          <w:szCs w:val="28"/>
        </w:rPr>
        <w:t>х, с учетом правоприменительной</w:t>
      </w:r>
      <w:r w:rsidRPr="007D3935">
        <w:rPr>
          <w:szCs w:val="28"/>
        </w:rPr>
        <w:t xml:space="preserve"> деятельности студента, допускается корректировка и некото</w:t>
      </w:r>
      <w:r>
        <w:rPr>
          <w:szCs w:val="28"/>
        </w:rPr>
        <w:t>рое отступление от предложенной кафедрой</w:t>
      </w:r>
      <w:r w:rsidRPr="007D3935">
        <w:rPr>
          <w:szCs w:val="28"/>
        </w:rPr>
        <w:t xml:space="preserve"> тематики,</w:t>
      </w:r>
      <w:r>
        <w:rPr>
          <w:szCs w:val="28"/>
        </w:rPr>
        <w:t xml:space="preserve"> при условии утверждения данной</w:t>
      </w:r>
      <w:r w:rsidRPr="007D3935">
        <w:rPr>
          <w:szCs w:val="28"/>
        </w:rPr>
        <w:t xml:space="preserve"> темы с научным руководителем. </w:t>
      </w:r>
    </w:p>
    <w:p w14:paraId="4890BF1F" w14:textId="77777777" w:rsidR="004C0D09" w:rsidRPr="007D3935" w:rsidRDefault="004C0D09" w:rsidP="004C0D09">
      <w:pPr>
        <w:pStyle w:val="afa"/>
        <w:ind w:firstLine="709"/>
        <w:jc w:val="both"/>
        <w:rPr>
          <w:szCs w:val="28"/>
        </w:rPr>
      </w:pPr>
      <w:r w:rsidRPr="007D3935">
        <w:rPr>
          <w:szCs w:val="28"/>
        </w:rPr>
        <w:t xml:space="preserve">Студент имеет право проконсультироваться с любым преподавателем кафедры по вопросам, связанным с выбором темы работы. </w:t>
      </w:r>
    </w:p>
    <w:p w14:paraId="7400E3F9" w14:textId="77777777" w:rsidR="004C0D09" w:rsidRPr="007D3935" w:rsidRDefault="004C0D09" w:rsidP="004C0D09">
      <w:pPr>
        <w:pStyle w:val="afa"/>
        <w:ind w:firstLine="709"/>
        <w:jc w:val="both"/>
        <w:rPr>
          <w:szCs w:val="28"/>
        </w:rPr>
      </w:pPr>
      <w:r w:rsidRPr="007D3935">
        <w:rPr>
          <w:szCs w:val="28"/>
        </w:rPr>
        <w:t xml:space="preserve">При выборе темы работы выпускнику рекомендуется учесть </w:t>
      </w:r>
      <w:r>
        <w:rPr>
          <w:szCs w:val="28"/>
        </w:rPr>
        <w:t>место прохождения преддипломной</w:t>
      </w:r>
      <w:r w:rsidRPr="007D3935">
        <w:rPr>
          <w:szCs w:val="28"/>
        </w:rPr>
        <w:t xml:space="preserve"> практики. Это будет способствовать более эффективному сбору и обобщению</w:t>
      </w:r>
      <w:r>
        <w:rPr>
          <w:szCs w:val="28"/>
        </w:rPr>
        <w:t xml:space="preserve"> материалов правоприменительной</w:t>
      </w:r>
      <w:r w:rsidRPr="007D3935">
        <w:rPr>
          <w:szCs w:val="28"/>
        </w:rPr>
        <w:t xml:space="preserve"> практики, а само исследование темы и написание работы сделает более интересным и познавательным. </w:t>
      </w:r>
    </w:p>
    <w:p w14:paraId="6136ADE2" w14:textId="77777777" w:rsidR="004C0D09" w:rsidRDefault="004C0D09" w:rsidP="004C0D09">
      <w:pPr>
        <w:pStyle w:val="afa"/>
        <w:ind w:firstLine="709"/>
        <w:jc w:val="both"/>
        <w:rPr>
          <w:szCs w:val="28"/>
        </w:rPr>
      </w:pPr>
      <w:r w:rsidRPr="007D3935">
        <w:rPr>
          <w:szCs w:val="28"/>
        </w:rPr>
        <w:t>Несколько студентов могут выполня</w:t>
      </w:r>
      <w:r>
        <w:rPr>
          <w:szCs w:val="28"/>
        </w:rPr>
        <w:t>ть бакалаврскую работу по одной</w:t>
      </w:r>
      <w:r w:rsidRPr="007D3935">
        <w:rPr>
          <w:szCs w:val="28"/>
        </w:rPr>
        <w:t xml:space="preserve"> теме, если объекты их изучения или круг изучаемых вопросов различны. Это различие обязательно отражается в плане </w:t>
      </w:r>
      <w:r>
        <w:rPr>
          <w:szCs w:val="28"/>
        </w:rPr>
        <w:t>ВКР</w:t>
      </w:r>
      <w:r w:rsidRPr="007D3935">
        <w:rPr>
          <w:szCs w:val="28"/>
        </w:rPr>
        <w:t xml:space="preserve">. </w:t>
      </w:r>
    </w:p>
    <w:p w14:paraId="09B99CA2" w14:textId="77777777" w:rsidR="004C0D09" w:rsidRPr="007D3935" w:rsidRDefault="004C0D09" w:rsidP="004C0D09">
      <w:pPr>
        <w:pStyle w:val="afa"/>
        <w:ind w:firstLine="709"/>
        <w:jc w:val="both"/>
        <w:rPr>
          <w:szCs w:val="28"/>
        </w:rPr>
      </w:pPr>
      <w:r w:rsidRPr="007D3935">
        <w:rPr>
          <w:szCs w:val="28"/>
        </w:rPr>
        <w:t xml:space="preserve">При выборе темы </w:t>
      </w:r>
      <w:r>
        <w:rPr>
          <w:szCs w:val="28"/>
        </w:rPr>
        <w:t>ВКР</w:t>
      </w:r>
      <w:r w:rsidRPr="007D3935">
        <w:rPr>
          <w:szCs w:val="28"/>
        </w:rPr>
        <w:t xml:space="preserve"> целесообразно руководствоваться следующим:</w:t>
      </w:r>
      <w:r w:rsidRPr="007D3935">
        <w:rPr>
          <w:rFonts w:ascii="MS Mincho" w:eastAsia="MS Mincho" w:hAnsi="MS Mincho" w:cs="MS Mincho"/>
          <w:szCs w:val="28"/>
        </w:rPr>
        <w:t> </w:t>
      </w:r>
      <w:r>
        <w:rPr>
          <w:szCs w:val="28"/>
        </w:rPr>
        <w:t>тема должна быть актуальной</w:t>
      </w:r>
      <w:r w:rsidRPr="007D3935">
        <w:rPr>
          <w:szCs w:val="28"/>
        </w:rPr>
        <w:t>, соответствовать современному состоянию и пе</w:t>
      </w:r>
      <w:r>
        <w:rPr>
          <w:szCs w:val="28"/>
        </w:rPr>
        <w:t>рспективам развития юридической</w:t>
      </w:r>
      <w:r w:rsidRPr="007D3935">
        <w:rPr>
          <w:szCs w:val="28"/>
        </w:rPr>
        <w:t xml:space="preserve"> науки и практики;</w:t>
      </w:r>
      <w:r w:rsidRPr="007D3935">
        <w:rPr>
          <w:rFonts w:ascii="MS Mincho" w:eastAsia="MS Mincho" w:hAnsi="MS Mincho" w:cs="MS Mincho"/>
          <w:szCs w:val="28"/>
        </w:rPr>
        <w:t> </w:t>
      </w:r>
      <w:r w:rsidRPr="007D3935">
        <w:rPr>
          <w:szCs w:val="28"/>
        </w:rPr>
        <w:t xml:space="preserve"> учитывать степень разработки и освещенности ее в литературе; </w:t>
      </w:r>
      <w:r w:rsidRPr="007D3935">
        <w:rPr>
          <w:rFonts w:ascii="MS Mincho" w:eastAsia="MS Mincho" w:hAnsi="MS Mincho" w:cs="MS Mincho"/>
          <w:szCs w:val="28"/>
        </w:rPr>
        <w:t> </w:t>
      </w:r>
      <w:r w:rsidRPr="007D3935">
        <w:rPr>
          <w:szCs w:val="28"/>
        </w:rPr>
        <w:t>нали</w:t>
      </w:r>
      <w:r>
        <w:rPr>
          <w:szCs w:val="28"/>
        </w:rPr>
        <w:t>чием публикаций по исследуемой</w:t>
      </w:r>
      <w:r w:rsidRPr="007D3935">
        <w:rPr>
          <w:szCs w:val="28"/>
        </w:rPr>
        <w:t xml:space="preserve"> проблеме; </w:t>
      </w:r>
      <w:r w:rsidRPr="007D3935">
        <w:rPr>
          <w:rFonts w:ascii="MS Mincho" w:eastAsia="MS Mincho" w:hAnsi="MS Mincho" w:cs="MS Mincho"/>
          <w:szCs w:val="28"/>
        </w:rPr>
        <w:lastRenderedPageBreak/>
        <w:t> </w:t>
      </w:r>
      <w:r w:rsidRPr="007D3935">
        <w:rPr>
          <w:szCs w:val="28"/>
        </w:rPr>
        <w:t xml:space="preserve">возможностью получения необходимого практического материала в процессе подготовки работы; </w:t>
      </w:r>
      <w:r w:rsidRPr="007D3935">
        <w:rPr>
          <w:rFonts w:ascii="MS Mincho" w:eastAsia="MS Mincho" w:hAnsi="MS Mincho" w:cs="MS Mincho"/>
          <w:szCs w:val="28"/>
        </w:rPr>
        <w:t> </w:t>
      </w:r>
      <w:r w:rsidRPr="007D3935">
        <w:rPr>
          <w:szCs w:val="28"/>
        </w:rPr>
        <w:t>интересами и потребностями учреждения или органа, на материалах которых выполняется работа;</w:t>
      </w:r>
      <w:r w:rsidRPr="007D3935">
        <w:rPr>
          <w:rFonts w:ascii="MS Mincho" w:eastAsia="MS Mincho" w:hAnsi="MS Mincho" w:cs="MS Mincho"/>
          <w:szCs w:val="28"/>
        </w:rPr>
        <w:t> </w:t>
      </w:r>
      <w:r w:rsidRPr="007D3935">
        <w:rPr>
          <w:szCs w:val="28"/>
        </w:rPr>
        <w:t>возможностью прояв</w:t>
      </w:r>
      <w:r>
        <w:rPr>
          <w:szCs w:val="28"/>
        </w:rPr>
        <w:t>ления способностей</w:t>
      </w:r>
      <w:r w:rsidRPr="007D3935">
        <w:rPr>
          <w:szCs w:val="28"/>
        </w:rPr>
        <w:t xml:space="preserve"> студента как исследователя. </w:t>
      </w:r>
    </w:p>
    <w:p w14:paraId="30BAAB0D" w14:textId="77777777" w:rsidR="004C0D09" w:rsidRPr="007D3935" w:rsidRDefault="004C0D09" w:rsidP="004C0D09">
      <w:pPr>
        <w:pStyle w:val="afa"/>
        <w:ind w:firstLine="709"/>
        <w:jc w:val="both"/>
        <w:rPr>
          <w:szCs w:val="28"/>
        </w:rPr>
      </w:pPr>
      <w:r w:rsidRPr="007D3935">
        <w:rPr>
          <w:szCs w:val="28"/>
        </w:rPr>
        <w:t xml:space="preserve">Иначе говоря, выбор темы </w:t>
      </w:r>
      <w:r>
        <w:rPr>
          <w:szCs w:val="28"/>
        </w:rPr>
        <w:t>ВКР</w:t>
      </w:r>
      <w:r w:rsidRPr="007D3935">
        <w:rPr>
          <w:szCs w:val="28"/>
        </w:rPr>
        <w:t xml:space="preserve"> определяется как объективными факторами, так и субъективными. </w:t>
      </w:r>
    </w:p>
    <w:p w14:paraId="0440CE0B" w14:textId="77777777" w:rsidR="004C0D09" w:rsidRDefault="004C0D09" w:rsidP="004C0D09">
      <w:pPr>
        <w:pStyle w:val="afa"/>
        <w:ind w:firstLine="709"/>
        <w:jc w:val="both"/>
        <w:rPr>
          <w:szCs w:val="28"/>
        </w:rPr>
      </w:pPr>
      <w:r w:rsidRPr="007D3935">
        <w:rPr>
          <w:szCs w:val="28"/>
        </w:rPr>
        <w:t xml:space="preserve">Тема </w:t>
      </w:r>
      <w:r>
        <w:rPr>
          <w:szCs w:val="28"/>
        </w:rPr>
        <w:t>ВКР</w:t>
      </w:r>
      <w:r w:rsidRPr="007D3935">
        <w:rPr>
          <w:szCs w:val="28"/>
        </w:rPr>
        <w:t xml:space="preserve"> должна отвечать следующим требованиям: </w:t>
      </w:r>
    </w:p>
    <w:p w14:paraId="452D37F0" w14:textId="77777777" w:rsidR="004C0D09" w:rsidRDefault="004C0D09" w:rsidP="004C0D09">
      <w:pPr>
        <w:pStyle w:val="afa"/>
        <w:ind w:firstLine="709"/>
        <w:jc w:val="both"/>
        <w:rPr>
          <w:szCs w:val="28"/>
        </w:rPr>
      </w:pPr>
      <w:r>
        <w:rPr>
          <w:szCs w:val="28"/>
        </w:rPr>
        <w:t xml:space="preserve">- </w:t>
      </w:r>
      <w:r w:rsidRPr="007D3935">
        <w:rPr>
          <w:szCs w:val="28"/>
        </w:rPr>
        <w:t>п</w:t>
      </w:r>
      <w:r>
        <w:rPr>
          <w:szCs w:val="28"/>
        </w:rPr>
        <w:t xml:space="preserve">редельная краткость; </w:t>
      </w:r>
    </w:p>
    <w:p w14:paraId="72C7D803" w14:textId="77777777" w:rsidR="004C0D09" w:rsidRDefault="004C0D09" w:rsidP="004C0D09">
      <w:pPr>
        <w:pStyle w:val="afa"/>
        <w:ind w:firstLine="709"/>
        <w:jc w:val="both"/>
        <w:rPr>
          <w:szCs w:val="28"/>
        </w:rPr>
      </w:pPr>
      <w:r>
        <w:rPr>
          <w:szCs w:val="28"/>
        </w:rPr>
        <w:t>- проблемность</w:t>
      </w:r>
      <w:r w:rsidRPr="007D3935">
        <w:rPr>
          <w:szCs w:val="28"/>
        </w:rPr>
        <w:t xml:space="preserve">; </w:t>
      </w:r>
    </w:p>
    <w:p w14:paraId="77B6E585" w14:textId="77777777" w:rsidR="004C0D09" w:rsidRDefault="004C0D09" w:rsidP="004C0D09">
      <w:pPr>
        <w:pStyle w:val="afa"/>
        <w:ind w:firstLine="709"/>
        <w:jc w:val="both"/>
        <w:rPr>
          <w:szCs w:val="28"/>
        </w:rPr>
      </w:pPr>
      <w:r>
        <w:rPr>
          <w:szCs w:val="28"/>
        </w:rPr>
        <w:t xml:space="preserve">- </w:t>
      </w:r>
      <w:r w:rsidRPr="007D3935">
        <w:rPr>
          <w:szCs w:val="28"/>
        </w:rPr>
        <w:t xml:space="preserve">ясность смысла (понятность); </w:t>
      </w:r>
    </w:p>
    <w:p w14:paraId="3E901807" w14:textId="77777777" w:rsidR="004C0D09" w:rsidRPr="007D3935" w:rsidRDefault="004C0D09" w:rsidP="004C0D09">
      <w:pPr>
        <w:pStyle w:val="afa"/>
        <w:ind w:firstLine="709"/>
        <w:jc w:val="both"/>
        <w:rPr>
          <w:szCs w:val="28"/>
        </w:rPr>
      </w:pPr>
      <w:r>
        <w:rPr>
          <w:szCs w:val="28"/>
        </w:rPr>
        <w:t xml:space="preserve">- </w:t>
      </w:r>
      <w:r w:rsidRPr="007D3935">
        <w:rPr>
          <w:szCs w:val="28"/>
        </w:rPr>
        <w:t xml:space="preserve">благозвучность. </w:t>
      </w:r>
    </w:p>
    <w:p w14:paraId="38F68FFF" w14:textId="77777777" w:rsidR="004C0D09" w:rsidRPr="007D3935" w:rsidRDefault="004C0D09" w:rsidP="004C0D09">
      <w:pPr>
        <w:pStyle w:val="afa"/>
        <w:ind w:firstLine="709"/>
        <w:jc w:val="both"/>
        <w:rPr>
          <w:szCs w:val="28"/>
        </w:rPr>
      </w:pPr>
      <w:r w:rsidRPr="007D3935">
        <w:rPr>
          <w:szCs w:val="28"/>
        </w:rPr>
        <w:t>Большое значения имеет выявление и постановка проблемы. Проблема</w:t>
      </w:r>
      <w:r>
        <w:rPr>
          <w:szCs w:val="28"/>
        </w:rPr>
        <w:t xml:space="preserve"> – это теоретический или практический вопрос, требующий</w:t>
      </w:r>
      <w:r w:rsidRPr="007D3935">
        <w:rPr>
          <w:szCs w:val="28"/>
        </w:rPr>
        <w:t xml:space="preserve"> разрешения, исследования. </w:t>
      </w:r>
    </w:p>
    <w:p w14:paraId="65FF001A" w14:textId="77777777" w:rsidR="004C0D09" w:rsidRDefault="004C0D09" w:rsidP="004C0D09">
      <w:pPr>
        <w:pStyle w:val="afa"/>
        <w:ind w:firstLine="709"/>
        <w:jc w:val="both"/>
        <w:rPr>
          <w:szCs w:val="28"/>
        </w:rPr>
      </w:pPr>
      <w:r w:rsidRPr="007D3935">
        <w:rPr>
          <w:szCs w:val="28"/>
        </w:rPr>
        <w:t xml:space="preserve">Рекомендуется выбор темы произвести не менее чем за шесть месяцев до защиты. </w:t>
      </w:r>
    </w:p>
    <w:p w14:paraId="02B3D6D1" w14:textId="77777777" w:rsidR="004C0D09" w:rsidRPr="00384501" w:rsidRDefault="004C0D09" w:rsidP="004C0D09">
      <w:pPr>
        <w:pStyle w:val="2"/>
        <w:numPr>
          <w:ilvl w:val="0"/>
          <w:numId w:val="26"/>
        </w:numPr>
        <w:tabs>
          <w:tab w:val="left" w:pos="709"/>
          <w:tab w:val="center" w:pos="4763"/>
        </w:tabs>
        <w:rPr>
          <w:rFonts w:ascii="Times New Roman" w:hAnsi="Times New Roman"/>
          <w:i w:val="0"/>
          <w:iCs w:val="0"/>
          <w:color w:val="000000"/>
          <w:sz w:val="28"/>
        </w:rPr>
      </w:pPr>
      <w:bookmarkStart w:id="80" w:name="_Toc487659714"/>
      <w:bookmarkStart w:id="81" w:name="_Toc487746109"/>
      <w:bookmarkStart w:id="82" w:name="_Toc487746137"/>
      <w:bookmarkStart w:id="83" w:name="_Toc487787642"/>
      <w:bookmarkStart w:id="84" w:name="_Toc488090060"/>
      <w:bookmarkStart w:id="85" w:name="_Toc57492312"/>
      <w:bookmarkStart w:id="86" w:name="_Toc57492645"/>
      <w:r w:rsidRPr="00384501">
        <w:rPr>
          <w:rFonts w:ascii="Times New Roman" w:hAnsi="Times New Roman"/>
          <w:i w:val="0"/>
          <w:iCs w:val="0"/>
          <w:color w:val="000000"/>
          <w:sz w:val="28"/>
        </w:rPr>
        <w:t>Назначение руководителя ВКР и выдача задания</w:t>
      </w:r>
      <w:bookmarkEnd w:id="80"/>
      <w:bookmarkEnd w:id="81"/>
      <w:bookmarkEnd w:id="82"/>
      <w:bookmarkEnd w:id="83"/>
      <w:bookmarkEnd w:id="84"/>
      <w:bookmarkEnd w:id="85"/>
      <w:bookmarkEnd w:id="86"/>
    </w:p>
    <w:p w14:paraId="4844BC95" w14:textId="77777777" w:rsidR="004C0D09" w:rsidRPr="007D3935" w:rsidRDefault="004C0D09" w:rsidP="004C0D09">
      <w:pPr>
        <w:pStyle w:val="afa"/>
        <w:ind w:firstLine="708"/>
        <w:jc w:val="both"/>
        <w:rPr>
          <w:szCs w:val="28"/>
        </w:rPr>
      </w:pPr>
      <w:r w:rsidRPr="007D3935">
        <w:rPr>
          <w:szCs w:val="28"/>
        </w:rPr>
        <w:t>Выбор темы работы определяется, прежде всего, научными интересами, стремлениями и наклонностя</w:t>
      </w:r>
      <w:r>
        <w:rPr>
          <w:szCs w:val="28"/>
        </w:rPr>
        <w:t>ми студента. При этом обучающий</w:t>
      </w:r>
      <w:r w:rsidRPr="007D3935">
        <w:rPr>
          <w:szCs w:val="28"/>
        </w:rPr>
        <w:t>ся долже</w:t>
      </w:r>
      <w:r>
        <w:rPr>
          <w:szCs w:val="28"/>
        </w:rPr>
        <w:t>н также учитывать профиль своей будущей юридической</w:t>
      </w:r>
      <w:r w:rsidRPr="007D3935">
        <w:rPr>
          <w:szCs w:val="28"/>
        </w:rPr>
        <w:t xml:space="preserve"> профессии или своих научных интересов. Серьезное внимание при избрании темы следует обращать </w:t>
      </w:r>
      <w:r>
        <w:rPr>
          <w:szCs w:val="28"/>
        </w:rPr>
        <w:t>на возможность получения по ней</w:t>
      </w:r>
      <w:r w:rsidRPr="007D3935">
        <w:rPr>
          <w:szCs w:val="28"/>
        </w:rPr>
        <w:t xml:space="preserve"> практического материала, доступность норма</w:t>
      </w:r>
      <w:r>
        <w:rPr>
          <w:szCs w:val="28"/>
        </w:rPr>
        <w:t>тивных источников и специальной</w:t>
      </w:r>
      <w:r w:rsidRPr="007D3935">
        <w:rPr>
          <w:szCs w:val="28"/>
        </w:rPr>
        <w:t xml:space="preserve"> литературы. </w:t>
      </w:r>
    </w:p>
    <w:p w14:paraId="100383DD" w14:textId="77777777" w:rsidR="004C0D09" w:rsidRPr="007D3935" w:rsidRDefault="004C0D09" w:rsidP="004C0D09">
      <w:pPr>
        <w:pStyle w:val="afa"/>
        <w:ind w:firstLine="851"/>
        <w:jc w:val="both"/>
        <w:rPr>
          <w:szCs w:val="28"/>
        </w:rPr>
      </w:pPr>
      <w:r w:rsidRPr="007D3935">
        <w:rPr>
          <w:szCs w:val="28"/>
        </w:rPr>
        <w:t xml:space="preserve">При выборе темы </w:t>
      </w:r>
      <w:r>
        <w:rPr>
          <w:szCs w:val="28"/>
        </w:rPr>
        <w:t>ВКР</w:t>
      </w:r>
      <w:r w:rsidRPr="007D3935">
        <w:rPr>
          <w:szCs w:val="28"/>
        </w:rPr>
        <w:t xml:space="preserve"> можно учитывать материалы ранее написанных курсовых работ, опыт выступления на научных студенческих конференциях и в научных кружках, материал</w:t>
      </w:r>
      <w:r>
        <w:rPr>
          <w:szCs w:val="28"/>
        </w:rPr>
        <w:t>ы, собранные в процессе учебной и производственной</w:t>
      </w:r>
      <w:r w:rsidRPr="007D3935">
        <w:rPr>
          <w:szCs w:val="28"/>
        </w:rPr>
        <w:t xml:space="preserve"> практик. В этих случаях студент обычно уже знаком в т</w:t>
      </w:r>
      <w:r>
        <w:rPr>
          <w:szCs w:val="28"/>
        </w:rPr>
        <w:t>ой или иной степени с имеющейся по теме литературой</w:t>
      </w:r>
      <w:r w:rsidRPr="007D3935">
        <w:rPr>
          <w:szCs w:val="28"/>
        </w:rPr>
        <w:t xml:space="preserve"> и другими источниками, в общих чертах представляет круг вопросов, которые подлежат исследованию в </w:t>
      </w:r>
      <w:r>
        <w:rPr>
          <w:szCs w:val="28"/>
        </w:rPr>
        <w:t>ВКР</w:t>
      </w:r>
      <w:r w:rsidRPr="007D3935">
        <w:rPr>
          <w:szCs w:val="28"/>
        </w:rPr>
        <w:t xml:space="preserve">. Хорошие результаты, как правило, достигаются теми студентами, которые избрали тему своего научного исследования за 1-2 года до защиты работы. </w:t>
      </w:r>
    </w:p>
    <w:p w14:paraId="71E676B2" w14:textId="77777777" w:rsidR="004C0D09" w:rsidRPr="007D3935" w:rsidRDefault="004C0D09" w:rsidP="004C0D09">
      <w:pPr>
        <w:pStyle w:val="afa"/>
        <w:ind w:firstLine="851"/>
        <w:jc w:val="both"/>
        <w:rPr>
          <w:szCs w:val="28"/>
        </w:rPr>
      </w:pPr>
      <w:r w:rsidRPr="007D3935">
        <w:rPr>
          <w:szCs w:val="28"/>
        </w:rPr>
        <w:t xml:space="preserve">Тема </w:t>
      </w:r>
      <w:r>
        <w:rPr>
          <w:szCs w:val="28"/>
        </w:rPr>
        <w:t>ВКР</w:t>
      </w:r>
      <w:r w:rsidRPr="007D3935">
        <w:rPr>
          <w:szCs w:val="28"/>
        </w:rPr>
        <w:t xml:space="preserve"> работы может быть выбрана студентом из тематики выпускных квалиф</w:t>
      </w:r>
      <w:r>
        <w:rPr>
          <w:szCs w:val="28"/>
        </w:rPr>
        <w:t>икационных работ, разработанной кафедрой</w:t>
      </w:r>
      <w:r w:rsidRPr="007D3935">
        <w:rPr>
          <w:szCs w:val="28"/>
        </w:rPr>
        <w:t xml:space="preserve"> правовых дисциплин. Кроме того, студент может предложить на рассмотрение кафедры свою тему </w:t>
      </w:r>
      <w:r>
        <w:rPr>
          <w:szCs w:val="28"/>
        </w:rPr>
        <w:t>ВКР</w:t>
      </w:r>
      <w:r w:rsidRPr="007D3935">
        <w:rPr>
          <w:szCs w:val="28"/>
        </w:rPr>
        <w:t>, которая являет</w:t>
      </w:r>
      <w:r>
        <w:rPr>
          <w:szCs w:val="28"/>
        </w:rPr>
        <w:t>ся для него наиболее интересной с практической и теоретической</w:t>
      </w:r>
      <w:r w:rsidRPr="007D3935">
        <w:rPr>
          <w:szCs w:val="28"/>
        </w:rPr>
        <w:t xml:space="preserve"> точек зрения. Но необходимо учитывать, что данная работа должна носить практическую направленность в соответствии с выбранным профилем подготовки юриста. </w:t>
      </w:r>
    </w:p>
    <w:p w14:paraId="31647A75" w14:textId="77777777" w:rsidR="004C0D09" w:rsidRPr="007D3935" w:rsidRDefault="004C0D09" w:rsidP="004C0D09">
      <w:pPr>
        <w:pStyle w:val="afa"/>
        <w:ind w:firstLine="851"/>
        <w:jc w:val="both"/>
        <w:rPr>
          <w:szCs w:val="28"/>
        </w:rPr>
      </w:pPr>
      <w:r w:rsidRPr="007D3935">
        <w:rPr>
          <w:szCs w:val="28"/>
        </w:rPr>
        <w:t xml:space="preserve">Тема </w:t>
      </w:r>
      <w:r>
        <w:rPr>
          <w:szCs w:val="28"/>
        </w:rPr>
        <w:t>ВКР</w:t>
      </w:r>
      <w:r w:rsidRPr="007D3935">
        <w:rPr>
          <w:szCs w:val="28"/>
        </w:rPr>
        <w:t xml:space="preserve"> должна быть обязательно согласована с научным руководителем (это правило распространяется на все темы без исключения). </w:t>
      </w:r>
    </w:p>
    <w:p w14:paraId="76BAB4A4" w14:textId="77777777" w:rsidR="004C0D09" w:rsidRPr="007D3935" w:rsidRDefault="004C0D09" w:rsidP="004C0D09">
      <w:pPr>
        <w:pStyle w:val="afa"/>
        <w:ind w:firstLine="851"/>
        <w:jc w:val="both"/>
        <w:rPr>
          <w:szCs w:val="28"/>
        </w:rPr>
      </w:pPr>
      <w:r w:rsidRPr="007D3935">
        <w:rPr>
          <w:szCs w:val="28"/>
        </w:rPr>
        <w:t>Закрепление за студентом темы осуществляется по его письменному заявлению на имя заведующ</w:t>
      </w:r>
      <w:r>
        <w:rPr>
          <w:szCs w:val="28"/>
        </w:rPr>
        <w:t>его кафедрой</w:t>
      </w:r>
      <w:r w:rsidRPr="007D3935">
        <w:rPr>
          <w:szCs w:val="28"/>
        </w:rPr>
        <w:t xml:space="preserve"> </w:t>
      </w:r>
      <w:r w:rsidRPr="00E71293">
        <w:rPr>
          <w:szCs w:val="28"/>
        </w:rPr>
        <w:t>(Приложение № 1).</w:t>
      </w:r>
      <w:r w:rsidRPr="007D3935">
        <w:rPr>
          <w:szCs w:val="28"/>
        </w:rPr>
        <w:t xml:space="preserve"> Заявление студент должен подать в сроки, установленные учебным процессом. </w:t>
      </w:r>
    </w:p>
    <w:p w14:paraId="73B0E51F" w14:textId="77777777" w:rsidR="004C0D09" w:rsidRPr="007D3935" w:rsidRDefault="004C0D09" w:rsidP="004C0D09">
      <w:pPr>
        <w:pStyle w:val="afa"/>
        <w:ind w:firstLine="851"/>
        <w:jc w:val="both"/>
        <w:rPr>
          <w:szCs w:val="28"/>
        </w:rPr>
      </w:pPr>
      <w:r w:rsidRPr="007D3935">
        <w:rPr>
          <w:szCs w:val="28"/>
        </w:rPr>
        <w:lastRenderedPageBreak/>
        <w:t xml:space="preserve">Для оказания помощи в выполнении </w:t>
      </w:r>
      <w:r>
        <w:rPr>
          <w:szCs w:val="28"/>
        </w:rPr>
        <w:t>ВКР выпускающей кафедрой назначается научный</w:t>
      </w:r>
      <w:r w:rsidRPr="007D3935">
        <w:rPr>
          <w:szCs w:val="28"/>
        </w:rPr>
        <w:t xml:space="preserve"> руководитель из числа преподават</w:t>
      </w:r>
      <w:r>
        <w:rPr>
          <w:szCs w:val="28"/>
        </w:rPr>
        <w:t>елей</w:t>
      </w:r>
      <w:r w:rsidRPr="007D3935">
        <w:rPr>
          <w:szCs w:val="28"/>
        </w:rPr>
        <w:t xml:space="preserve"> </w:t>
      </w:r>
      <w:r>
        <w:rPr>
          <w:szCs w:val="28"/>
        </w:rPr>
        <w:t>кафедры</w:t>
      </w:r>
      <w:r w:rsidRPr="007D3935">
        <w:rPr>
          <w:szCs w:val="28"/>
        </w:rPr>
        <w:t>, при этом учитывается мнение студента о выборе им руководителя. С научным руководителем</w:t>
      </w:r>
      <w:r>
        <w:rPr>
          <w:szCs w:val="28"/>
        </w:rPr>
        <w:t xml:space="preserve"> студент обговаривает возможный</w:t>
      </w:r>
      <w:r w:rsidRPr="007D3935">
        <w:rPr>
          <w:szCs w:val="28"/>
        </w:rPr>
        <w:t xml:space="preserve"> вариант темы работы, её содержание (план). </w:t>
      </w:r>
    </w:p>
    <w:p w14:paraId="6452C5AE" w14:textId="77777777" w:rsidR="004C0D09" w:rsidRPr="007D3935" w:rsidRDefault="004C0D09" w:rsidP="004C0D09">
      <w:pPr>
        <w:pStyle w:val="afa"/>
        <w:ind w:firstLine="851"/>
        <w:jc w:val="both"/>
        <w:rPr>
          <w:szCs w:val="28"/>
        </w:rPr>
      </w:pPr>
      <w:r w:rsidRPr="007D3935">
        <w:rPr>
          <w:szCs w:val="28"/>
        </w:rPr>
        <w:t>Окончатель</w:t>
      </w:r>
      <w:r>
        <w:rPr>
          <w:szCs w:val="28"/>
        </w:rPr>
        <w:t>ное решение о теме ВКР</w:t>
      </w:r>
      <w:r w:rsidRPr="007D3935">
        <w:rPr>
          <w:szCs w:val="28"/>
        </w:rPr>
        <w:t xml:space="preserve"> и научном руководителе решается на заседании выпускающ</w:t>
      </w:r>
      <w:r>
        <w:rPr>
          <w:szCs w:val="28"/>
        </w:rPr>
        <w:t xml:space="preserve">ей </w:t>
      </w:r>
      <w:r w:rsidRPr="007D3935">
        <w:rPr>
          <w:szCs w:val="28"/>
        </w:rPr>
        <w:t xml:space="preserve">кафедры. </w:t>
      </w:r>
    </w:p>
    <w:p w14:paraId="567681F2" w14:textId="77777777" w:rsidR="004C0D09" w:rsidRPr="007D3935" w:rsidRDefault="004C0D09" w:rsidP="004C0D09">
      <w:pPr>
        <w:pStyle w:val="afa"/>
        <w:ind w:firstLine="851"/>
        <w:jc w:val="both"/>
        <w:rPr>
          <w:szCs w:val="28"/>
        </w:rPr>
      </w:pPr>
      <w:r w:rsidRPr="007D3935">
        <w:rPr>
          <w:szCs w:val="28"/>
        </w:rPr>
        <w:t xml:space="preserve">Закрепление темы </w:t>
      </w:r>
      <w:r>
        <w:rPr>
          <w:szCs w:val="28"/>
        </w:rPr>
        <w:t>ВКР</w:t>
      </w:r>
      <w:r w:rsidRPr="007D3935">
        <w:rPr>
          <w:szCs w:val="28"/>
        </w:rPr>
        <w:t xml:space="preserve"> должно быть прои</w:t>
      </w:r>
      <w:r>
        <w:rPr>
          <w:szCs w:val="28"/>
        </w:rPr>
        <w:t xml:space="preserve">зведено </w:t>
      </w:r>
      <w:r w:rsidRPr="007D3935">
        <w:rPr>
          <w:szCs w:val="28"/>
        </w:rPr>
        <w:t xml:space="preserve">не менее чем за шесть месяцев до защиты </w:t>
      </w:r>
      <w:r>
        <w:rPr>
          <w:szCs w:val="28"/>
        </w:rPr>
        <w:t>ВКР</w:t>
      </w:r>
      <w:r w:rsidRPr="007D3935">
        <w:rPr>
          <w:szCs w:val="28"/>
        </w:rPr>
        <w:t xml:space="preserve">. </w:t>
      </w:r>
    </w:p>
    <w:p w14:paraId="1B6403AC" w14:textId="77777777" w:rsidR="004C0D09" w:rsidRPr="007D3935" w:rsidRDefault="004C0D09" w:rsidP="004C0D09">
      <w:pPr>
        <w:pStyle w:val="afa"/>
        <w:ind w:firstLine="851"/>
        <w:jc w:val="both"/>
        <w:rPr>
          <w:szCs w:val="28"/>
        </w:rPr>
      </w:pPr>
      <w:r w:rsidRPr="007D3935">
        <w:rPr>
          <w:szCs w:val="28"/>
        </w:rPr>
        <w:t>Руководитель работы должен:</w:t>
      </w:r>
      <w:r w:rsidRPr="007D3935">
        <w:rPr>
          <w:rFonts w:ascii="MS Mincho" w:eastAsia="MS Mincho" w:hAnsi="MS Mincho" w:cs="MS Mincho"/>
          <w:szCs w:val="28"/>
        </w:rPr>
        <w:t> </w:t>
      </w:r>
      <w:r w:rsidRPr="007D3935">
        <w:rPr>
          <w:szCs w:val="28"/>
        </w:rPr>
        <w:t xml:space="preserve">дать задание на выполнение </w:t>
      </w:r>
      <w:r>
        <w:rPr>
          <w:szCs w:val="28"/>
        </w:rPr>
        <w:t>ВКР</w:t>
      </w:r>
      <w:r w:rsidRPr="007D3935">
        <w:rPr>
          <w:szCs w:val="28"/>
        </w:rPr>
        <w:t>, проставить дату и подпись,</w:t>
      </w:r>
      <w:r w:rsidRPr="007D3935">
        <w:rPr>
          <w:rFonts w:ascii="MS Mincho" w:eastAsia="MS Mincho" w:hAnsi="MS Mincho" w:cs="MS Mincho"/>
          <w:szCs w:val="28"/>
        </w:rPr>
        <w:t> </w:t>
      </w:r>
      <w:r>
        <w:rPr>
          <w:szCs w:val="28"/>
        </w:rPr>
        <w:t>установить студенту календарный рабочий</w:t>
      </w:r>
      <w:r w:rsidRPr="007D3935">
        <w:rPr>
          <w:szCs w:val="28"/>
        </w:rPr>
        <w:t xml:space="preserve"> план выполнения </w:t>
      </w:r>
      <w:r>
        <w:rPr>
          <w:szCs w:val="28"/>
        </w:rPr>
        <w:t>ВКР</w:t>
      </w:r>
      <w:r w:rsidRPr="007D3935">
        <w:rPr>
          <w:szCs w:val="28"/>
        </w:rPr>
        <w:t>, утвердить его (проставить дату и подпись) и контролировать его выполнение;</w:t>
      </w:r>
      <w:r w:rsidRPr="007D3935">
        <w:rPr>
          <w:rFonts w:ascii="MS Mincho" w:eastAsia="MS Mincho" w:hAnsi="MS Mincho" w:cs="MS Mincho"/>
          <w:szCs w:val="28"/>
        </w:rPr>
        <w:t> </w:t>
      </w:r>
      <w:r w:rsidRPr="007D3935">
        <w:rPr>
          <w:szCs w:val="28"/>
        </w:rPr>
        <w:t>проверить, насколько обстоятельно подобраны студентом научная и учебная литература, нормативные правовые акты</w:t>
      </w:r>
      <w:r>
        <w:rPr>
          <w:szCs w:val="28"/>
        </w:rPr>
        <w:t>, материалы правоприменительной</w:t>
      </w:r>
      <w:r w:rsidRPr="007D3935">
        <w:rPr>
          <w:szCs w:val="28"/>
        </w:rPr>
        <w:t xml:space="preserve"> практики, а при необходимости – дать рекомендации по использованию тех или иных источников в цел</w:t>
      </w:r>
      <w:r>
        <w:rPr>
          <w:szCs w:val="28"/>
        </w:rPr>
        <w:t>ях составления студентом полной</w:t>
      </w:r>
      <w:r w:rsidRPr="007D3935">
        <w:rPr>
          <w:szCs w:val="28"/>
        </w:rPr>
        <w:t xml:space="preserve"> библиографии по теме работы;</w:t>
      </w:r>
      <w:r w:rsidRPr="007D3935">
        <w:rPr>
          <w:rFonts w:ascii="MS Mincho" w:eastAsia="MS Mincho" w:hAnsi="MS Mincho" w:cs="MS Mincho"/>
          <w:szCs w:val="28"/>
        </w:rPr>
        <w:t> </w:t>
      </w:r>
      <w:r w:rsidRPr="007D3935">
        <w:rPr>
          <w:szCs w:val="28"/>
        </w:rPr>
        <w:t>консультировать студента по вопросам написания работы, оказывать методическую помощь в преодолении затруднений и проблем;</w:t>
      </w:r>
      <w:r w:rsidRPr="007D3935">
        <w:rPr>
          <w:rFonts w:ascii="MS Mincho" w:eastAsia="MS Mincho" w:hAnsi="MS Mincho" w:cs="MS Mincho"/>
          <w:szCs w:val="28"/>
        </w:rPr>
        <w:t> </w:t>
      </w:r>
      <w:r>
        <w:rPr>
          <w:szCs w:val="28"/>
        </w:rPr>
        <w:t xml:space="preserve">составить письменный </w:t>
      </w:r>
      <w:r w:rsidRPr="007D3935">
        <w:rPr>
          <w:szCs w:val="28"/>
        </w:rPr>
        <w:t xml:space="preserve">отзыв на </w:t>
      </w:r>
      <w:r>
        <w:rPr>
          <w:szCs w:val="28"/>
        </w:rPr>
        <w:t>ВКР.</w:t>
      </w:r>
      <w:r w:rsidRPr="007D3935">
        <w:rPr>
          <w:szCs w:val="28"/>
        </w:rPr>
        <w:t xml:space="preserve"> </w:t>
      </w:r>
    </w:p>
    <w:p w14:paraId="66EDA065" w14:textId="77777777" w:rsidR="004C0D09" w:rsidRPr="007D3935" w:rsidRDefault="004C0D09" w:rsidP="004C0D09">
      <w:pPr>
        <w:pStyle w:val="afa"/>
        <w:ind w:firstLine="851"/>
        <w:jc w:val="both"/>
        <w:rPr>
          <w:szCs w:val="28"/>
        </w:rPr>
      </w:pPr>
      <w:r w:rsidRPr="007D3935">
        <w:rPr>
          <w:szCs w:val="28"/>
        </w:rPr>
        <w:t xml:space="preserve">После назначения руководителя </w:t>
      </w:r>
      <w:r>
        <w:rPr>
          <w:szCs w:val="28"/>
        </w:rPr>
        <w:t>ВКР</w:t>
      </w:r>
      <w:r w:rsidRPr="007D3935">
        <w:rPr>
          <w:szCs w:val="28"/>
        </w:rPr>
        <w:t xml:space="preserve"> происходит первая консультация преподавателя</w:t>
      </w:r>
      <w:r>
        <w:rPr>
          <w:szCs w:val="28"/>
        </w:rPr>
        <w:t xml:space="preserve"> со студентом, в рамках которой</w:t>
      </w:r>
      <w:r w:rsidRPr="007D3935">
        <w:rPr>
          <w:szCs w:val="28"/>
        </w:rPr>
        <w:t>: руководитель выдает студенту задание, а также методические рекомендации по порядку выполнения работы, в т.</w:t>
      </w:r>
      <w:r>
        <w:rPr>
          <w:szCs w:val="28"/>
        </w:rPr>
        <w:t xml:space="preserve"> </w:t>
      </w:r>
      <w:r w:rsidRPr="007D3935">
        <w:rPr>
          <w:szCs w:val="28"/>
        </w:rPr>
        <w:t xml:space="preserve">ч. рекомендации по составлению студентом плана </w:t>
      </w:r>
      <w:r>
        <w:rPr>
          <w:szCs w:val="28"/>
        </w:rPr>
        <w:t>ВКР</w:t>
      </w:r>
      <w:r w:rsidRPr="007D3935">
        <w:rPr>
          <w:szCs w:val="28"/>
        </w:rPr>
        <w:t xml:space="preserve">. </w:t>
      </w:r>
    </w:p>
    <w:p w14:paraId="452F2466" w14:textId="77777777" w:rsidR="004C0D09" w:rsidRDefault="004C0D09" w:rsidP="004C0D09">
      <w:pPr>
        <w:pStyle w:val="afa"/>
        <w:ind w:firstLine="851"/>
        <w:jc w:val="both"/>
        <w:rPr>
          <w:szCs w:val="28"/>
        </w:rPr>
      </w:pPr>
      <w:r>
        <w:rPr>
          <w:szCs w:val="28"/>
        </w:rPr>
        <w:t>Научный</w:t>
      </w:r>
      <w:r w:rsidRPr="007D3935">
        <w:rPr>
          <w:szCs w:val="28"/>
        </w:rPr>
        <w:t xml:space="preserve"> руководитель:</w:t>
      </w:r>
      <w:r w:rsidRPr="007D3935">
        <w:rPr>
          <w:rFonts w:ascii="MS Mincho" w:eastAsia="MS Mincho" w:hAnsi="MS Mincho" w:cs="MS Mincho"/>
          <w:szCs w:val="28"/>
        </w:rPr>
        <w:t> </w:t>
      </w:r>
      <w:r w:rsidRPr="007D3935">
        <w:rPr>
          <w:szCs w:val="28"/>
        </w:rPr>
        <w:t>рекомендует необходимую литературу, справочные, статистические и архивные материалы, другие источники по теме;</w:t>
      </w:r>
      <w:r w:rsidRPr="007D3935">
        <w:rPr>
          <w:rFonts w:ascii="MS Mincho" w:eastAsia="MS Mincho" w:hAnsi="MS Mincho" w:cs="MS Mincho"/>
          <w:szCs w:val="28"/>
        </w:rPr>
        <w:t> </w:t>
      </w:r>
      <w:r w:rsidRPr="007D3935">
        <w:rPr>
          <w:szCs w:val="28"/>
        </w:rPr>
        <w:t>проводит систематические, предусмотренные расписанием консультации, консультирует студента по содержанию и оформлению работы; оказывае</w:t>
      </w:r>
      <w:r>
        <w:rPr>
          <w:szCs w:val="28"/>
        </w:rPr>
        <w:t>т помощь в сборе дополнительной</w:t>
      </w:r>
      <w:r w:rsidRPr="007D3935">
        <w:rPr>
          <w:szCs w:val="28"/>
        </w:rPr>
        <w:t xml:space="preserve"> информации; </w:t>
      </w:r>
      <w:r w:rsidRPr="007D3935">
        <w:rPr>
          <w:rFonts w:ascii="MS Mincho" w:eastAsia="MS Mincho" w:hAnsi="MS Mincho" w:cs="MS Mincho"/>
          <w:szCs w:val="28"/>
        </w:rPr>
        <w:t> </w:t>
      </w:r>
      <w:r w:rsidRPr="007D3935">
        <w:rPr>
          <w:szCs w:val="28"/>
        </w:rPr>
        <w:t xml:space="preserve">читает и корректирует по мере готовности отдельные главы работы; </w:t>
      </w:r>
      <w:r w:rsidRPr="007D3935">
        <w:rPr>
          <w:rFonts w:ascii="MS Mincho" w:eastAsia="MS Mincho" w:hAnsi="MS Mincho" w:cs="MS Mincho"/>
          <w:szCs w:val="28"/>
        </w:rPr>
        <w:t> </w:t>
      </w:r>
      <w:r w:rsidRPr="007D3935">
        <w:rPr>
          <w:szCs w:val="28"/>
        </w:rPr>
        <w:t>о</w:t>
      </w:r>
      <w:r>
        <w:rPr>
          <w:szCs w:val="28"/>
        </w:rPr>
        <w:t>ценивает содержание выполненной</w:t>
      </w:r>
      <w:r w:rsidRPr="007D3935">
        <w:rPr>
          <w:szCs w:val="28"/>
        </w:rPr>
        <w:t xml:space="preserve"> работы как по частям, так и в целом; </w:t>
      </w:r>
      <w:r w:rsidRPr="007D3935">
        <w:rPr>
          <w:rFonts w:ascii="MS Mincho" w:eastAsia="MS Mincho" w:hAnsi="MS Mincho" w:cs="MS Mincho"/>
          <w:szCs w:val="28"/>
        </w:rPr>
        <w:t> </w:t>
      </w:r>
      <w:r w:rsidRPr="007D3935">
        <w:rPr>
          <w:szCs w:val="28"/>
        </w:rPr>
        <w:t>информирует кафедру в случае несоблюдения студентом установленного графика;</w:t>
      </w:r>
      <w:r w:rsidRPr="007D3935">
        <w:rPr>
          <w:rFonts w:ascii="MS Mincho" w:eastAsia="MS Mincho" w:hAnsi="MS Mincho" w:cs="MS Mincho"/>
          <w:szCs w:val="28"/>
        </w:rPr>
        <w:t> </w:t>
      </w:r>
      <w:r w:rsidRPr="007D3935">
        <w:rPr>
          <w:szCs w:val="28"/>
        </w:rPr>
        <w:t xml:space="preserve">дает согласие на представление работы к защите. </w:t>
      </w:r>
    </w:p>
    <w:p w14:paraId="3C943180" w14:textId="77777777" w:rsidR="004C0D09" w:rsidRPr="00384876" w:rsidRDefault="004C0D09" w:rsidP="004C0D09">
      <w:pPr>
        <w:pStyle w:val="2"/>
        <w:ind w:firstLine="708"/>
        <w:rPr>
          <w:rFonts w:ascii="Times New Roman" w:hAnsi="Times New Roman"/>
          <w:i w:val="0"/>
          <w:iCs w:val="0"/>
          <w:color w:val="000000"/>
          <w:sz w:val="28"/>
        </w:rPr>
      </w:pPr>
      <w:bookmarkStart w:id="87" w:name="_Toc487659715"/>
      <w:bookmarkStart w:id="88" w:name="_Toc487746110"/>
      <w:bookmarkStart w:id="89" w:name="_Toc487746138"/>
      <w:bookmarkStart w:id="90" w:name="_Toc487787643"/>
      <w:bookmarkStart w:id="91" w:name="_Toc488090061"/>
      <w:bookmarkStart w:id="92" w:name="_Toc57492313"/>
      <w:bookmarkStart w:id="93" w:name="_Toc57492646"/>
      <w:r w:rsidRPr="00384876">
        <w:rPr>
          <w:rFonts w:ascii="Times New Roman" w:hAnsi="Times New Roman"/>
          <w:i w:val="0"/>
          <w:iCs w:val="0"/>
          <w:color w:val="000000"/>
          <w:sz w:val="28"/>
        </w:rPr>
        <w:t>3. Составление плана ВКР и согласование его с руководителем</w:t>
      </w:r>
      <w:bookmarkEnd w:id="87"/>
      <w:bookmarkEnd w:id="88"/>
      <w:bookmarkEnd w:id="89"/>
      <w:bookmarkEnd w:id="90"/>
      <w:bookmarkEnd w:id="91"/>
      <w:bookmarkEnd w:id="92"/>
      <w:bookmarkEnd w:id="93"/>
    </w:p>
    <w:p w14:paraId="1C3BCA2D" w14:textId="77777777" w:rsidR="004C0D09" w:rsidRPr="007D3935" w:rsidRDefault="004C0D09" w:rsidP="004C0D09">
      <w:pPr>
        <w:pStyle w:val="afa"/>
        <w:ind w:firstLine="709"/>
        <w:jc w:val="both"/>
        <w:rPr>
          <w:szCs w:val="28"/>
        </w:rPr>
      </w:pPr>
      <w:r w:rsidRPr="007D3935">
        <w:rPr>
          <w:szCs w:val="28"/>
        </w:rPr>
        <w:t xml:space="preserve">Планирование </w:t>
      </w:r>
      <w:r>
        <w:rPr>
          <w:szCs w:val="28"/>
        </w:rPr>
        <w:t>ВКР</w:t>
      </w:r>
      <w:r w:rsidRPr="007D3935">
        <w:rPr>
          <w:szCs w:val="28"/>
        </w:rPr>
        <w:t xml:space="preserve"> имеет важное значение для начинающего исследователя. </w:t>
      </w:r>
    </w:p>
    <w:p w14:paraId="3CC7EF8C" w14:textId="77777777" w:rsidR="004C0D09" w:rsidRPr="007D3935" w:rsidRDefault="004C0D09" w:rsidP="004C0D09">
      <w:pPr>
        <w:pStyle w:val="afa"/>
        <w:ind w:firstLine="709"/>
        <w:jc w:val="both"/>
        <w:rPr>
          <w:szCs w:val="28"/>
        </w:rPr>
      </w:pPr>
      <w:r>
        <w:rPr>
          <w:szCs w:val="28"/>
        </w:rPr>
        <w:t>План действий</w:t>
      </w:r>
      <w:r w:rsidRPr="007D3935">
        <w:rPr>
          <w:szCs w:val="28"/>
        </w:rPr>
        <w:t xml:space="preserve"> по выполнению </w:t>
      </w:r>
      <w:r>
        <w:rPr>
          <w:szCs w:val="28"/>
        </w:rPr>
        <w:t>ВКР базируется на типовой</w:t>
      </w:r>
      <w:r w:rsidRPr="007D3935">
        <w:rPr>
          <w:szCs w:val="28"/>
        </w:rPr>
        <w:t xml:space="preserve"> структуре научног</w:t>
      </w:r>
      <w:r>
        <w:rPr>
          <w:szCs w:val="28"/>
        </w:rPr>
        <w:t xml:space="preserve">о исследования, предполагающей </w:t>
      </w:r>
      <w:r w:rsidRPr="007D3935">
        <w:rPr>
          <w:szCs w:val="28"/>
        </w:rPr>
        <w:t>определенную последовательность поисковых шагов, направленных на исследуемо</w:t>
      </w:r>
      <w:r>
        <w:rPr>
          <w:szCs w:val="28"/>
        </w:rPr>
        <w:t>й</w:t>
      </w:r>
      <w:r w:rsidRPr="007D3935">
        <w:rPr>
          <w:szCs w:val="28"/>
        </w:rPr>
        <w:t xml:space="preserve"> проблемы. Он включает: </w:t>
      </w:r>
    </w:p>
    <w:p w14:paraId="5D3DA779" w14:textId="77777777" w:rsidR="004C0D09" w:rsidRPr="007D3935" w:rsidRDefault="004C0D09" w:rsidP="004C0D09">
      <w:pPr>
        <w:pStyle w:val="afa"/>
        <w:ind w:firstLine="709"/>
        <w:jc w:val="both"/>
        <w:rPr>
          <w:szCs w:val="28"/>
        </w:rPr>
      </w:pPr>
      <w:r>
        <w:rPr>
          <w:szCs w:val="28"/>
        </w:rPr>
        <w:t xml:space="preserve">- </w:t>
      </w:r>
      <w:r w:rsidRPr="007D3935">
        <w:rPr>
          <w:szCs w:val="28"/>
        </w:rPr>
        <w:t xml:space="preserve">составление списка литературы по теме исследования; </w:t>
      </w:r>
      <w:r w:rsidRPr="007D3935">
        <w:rPr>
          <w:rFonts w:ascii="MS Mincho" w:eastAsia="MS Mincho" w:hAnsi="MS Mincho" w:cs="MS Mincho"/>
          <w:szCs w:val="28"/>
        </w:rPr>
        <w:t> </w:t>
      </w:r>
    </w:p>
    <w:p w14:paraId="214EB017" w14:textId="77777777" w:rsidR="004C0D09" w:rsidRPr="007D3935" w:rsidRDefault="004C0D09" w:rsidP="004C0D09">
      <w:pPr>
        <w:pStyle w:val="afa"/>
        <w:ind w:firstLine="709"/>
        <w:jc w:val="both"/>
        <w:rPr>
          <w:szCs w:val="28"/>
        </w:rPr>
      </w:pPr>
      <w:r>
        <w:rPr>
          <w:szCs w:val="28"/>
        </w:rPr>
        <w:t xml:space="preserve">- </w:t>
      </w:r>
      <w:r w:rsidRPr="007D3935">
        <w:rPr>
          <w:szCs w:val="28"/>
        </w:rPr>
        <w:t xml:space="preserve">выделение базовых понятий по теме исследования; </w:t>
      </w:r>
      <w:r w:rsidRPr="007D3935">
        <w:rPr>
          <w:rFonts w:ascii="MS Mincho" w:eastAsia="MS Mincho" w:hAnsi="MS Mincho" w:cs="MS Mincho"/>
          <w:szCs w:val="28"/>
        </w:rPr>
        <w:t> </w:t>
      </w:r>
    </w:p>
    <w:p w14:paraId="62C621BE" w14:textId="77777777" w:rsidR="004C0D09" w:rsidRDefault="004C0D09" w:rsidP="004C0D09">
      <w:pPr>
        <w:pStyle w:val="afa"/>
        <w:ind w:firstLine="709"/>
        <w:jc w:val="both"/>
        <w:rPr>
          <w:szCs w:val="28"/>
        </w:rPr>
      </w:pPr>
      <w:r>
        <w:rPr>
          <w:szCs w:val="28"/>
        </w:rPr>
        <w:t xml:space="preserve">- </w:t>
      </w:r>
      <w:r w:rsidRPr="007D3935">
        <w:rPr>
          <w:szCs w:val="28"/>
        </w:rPr>
        <w:t xml:space="preserve">обоснование актуальности темы; </w:t>
      </w:r>
      <w:r w:rsidRPr="007D3935">
        <w:rPr>
          <w:rFonts w:ascii="MS Mincho" w:eastAsia="MS Mincho" w:hAnsi="MS Mincho" w:cs="MS Mincho"/>
          <w:szCs w:val="28"/>
        </w:rPr>
        <w:t> </w:t>
      </w:r>
    </w:p>
    <w:p w14:paraId="6609697C" w14:textId="77777777" w:rsidR="004C0D09" w:rsidRPr="007D3935" w:rsidRDefault="004C0D09" w:rsidP="004C0D09">
      <w:pPr>
        <w:pStyle w:val="afa"/>
        <w:ind w:firstLine="709"/>
        <w:jc w:val="both"/>
        <w:rPr>
          <w:szCs w:val="28"/>
        </w:rPr>
      </w:pPr>
      <w:r>
        <w:rPr>
          <w:szCs w:val="28"/>
        </w:rPr>
        <w:t xml:space="preserve">- </w:t>
      </w:r>
      <w:r w:rsidRPr="007D3935">
        <w:rPr>
          <w:szCs w:val="28"/>
        </w:rPr>
        <w:t xml:space="preserve">составление плана работы; </w:t>
      </w:r>
      <w:r w:rsidRPr="007D3935">
        <w:rPr>
          <w:rFonts w:ascii="MS Mincho" w:eastAsia="MS Mincho" w:hAnsi="MS Mincho" w:cs="MS Mincho"/>
          <w:szCs w:val="28"/>
        </w:rPr>
        <w:t> </w:t>
      </w:r>
    </w:p>
    <w:p w14:paraId="1220B6BB" w14:textId="77777777" w:rsidR="004C0D09" w:rsidRPr="007D3935" w:rsidRDefault="004C0D09" w:rsidP="004C0D09">
      <w:pPr>
        <w:pStyle w:val="afa"/>
        <w:ind w:firstLine="709"/>
        <w:jc w:val="both"/>
        <w:rPr>
          <w:szCs w:val="28"/>
        </w:rPr>
      </w:pPr>
      <w:r>
        <w:rPr>
          <w:szCs w:val="28"/>
        </w:rPr>
        <w:t xml:space="preserve">- </w:t>
      </w:r>
      <w:r w:rsidRPr="007D3935">
        <w:rPr>
          <w:szCs w:val="28"/>
        </w:rPr>
        <w:t xml:space="preserve">составление обзора литературных источников; </w:t>
      </w:r>
      <w:r w:rsidRPr="007D3935">
        <w:rPr>
          <w:rFonts w:ascii="MS Mincho" w:eastAsia="MS Mincho" w:hAnsi="MS Mincho" w:cs="MS Mincho"/>
          <w:szCs w:val="28"/>
        </w:rPr>
        <w:t> </w:t>
      </w:r>
    </w:p>
    <w:p w14:paraId="0C0EE101" w14:textId="77777777" w:rsidR="004C0D09" w:rsidRPr="007D3935" w:rsidRDefault="004C0D09" w:rsidP="004C0D09">
      <w:pPr>
        <w:pStyle w:val="afa"/>
        <w:ind w:firstLine="709"/>
        <w:jc w:val="both"/>
        <w:rPr>
          <w:szCs w:val="28"/>
        </w:rPr>
      </w:pPr>
      <w:r>
        <w:rPr>
          <w:szCs w:val="28"/>
        </w:rPr>
        <w:lastRenderedPageBreak/>
        <w:t xml:space="preserve">- </w:t>
      </w:r>
      <w:r w:rsidRPr="007D3935">
        <w:rPr>
          <w:szCs w:val="28"/>
        </w:rPr>
        <w:t>изу</w:t>
      </w:r>
      <w:r>
        <w:rPr>
          <w:szCs w:val="28"/>
        </w:rPr>
        <w:t>чение судебной практики по выбранной</w:t>
      </w:r>
      <w:r w:rsidRPr="007D3935">
        <w:rPr>
          <w:szCs w:val="28"/>
        </w:rPr>
        <w:t xml:space="preserve"> тематике; </w:t>
      </w:r>
      <w:r w:rsidRPr="007D3935">
        <w:rPr>
          <w:rFonts w:ascii="MS Mincho" w:eastAsia="MS Mincho" w:hAnsi="MS Mincho" w:cs="MS Mincho"/>
          <w:szCs w:val="28"/>
        </w:rPr>
        <w:t> </w:t>
      </w:r>
    </w:p>
    <w:p w14:paraId="31DA9844" w14:textId="77777777" w:rsidR="004C0D09" w:rsidRPr="007D3935" w:rsidRDefault="004C0D09" w:rsidP="004C0D09">
      <w:pPr>
        <w:pStyle w:val="afa"/>
        <w:ind w:firstLine="709"/>
        <w:jc w:val="both"/>
        <w:rPr>
          <w:szCs w:val="28"/>
        </w:rPr>
      </w:pPr>
      <w:r>
        <w:rPr>
          <w:szCs w:val="28"/>
        </w:rPr>
        <w:t xml:space="preserve">- </w:t>
      </w:r>
      <w:r w:rsidRPr="007D3935">
        <w:rPr>
          <w:szCs w:val="28"/>
        </w:rPr>
        <w:t xml:space="preserve">написание текста; </w:t>
      </w:r>
      <w:r w:rsidRPr="007D3935">
        <w:rPr>
          <w:rFonts w:ascii="MS Mincho" w:eastAsia="MS Mincho" w:hAnsi="MS Mincho" w:cs="MS Mincho"/>
          <w:szCs w:val="28"/>
        </w:rPr>
        <w:t> </w:t>
      </w:r>
    </w:p>
    <w:p w14:paraId="2A102552" w14:textId="77777777" w:rsidR="004C0D09" w:rsidRPr="007D3935" w:rsidRDefault="004C0D09" w:rsidP="004C0D09">
      <w:pPr>
        <w:pStyle w:val="afa"/>
        <w:ind w:firstLine="709"/>
        <w:jc w:val="both"/>
        <w:rPr>
          <w:szCs w:val="28"/>
        </w:rPr>
      </w:pPr>
      <w:r>
        <w:rPr>
          <w:szCs w:val="28"/>
        </w:rPr>
        <w:t xml:space="preserve">- </w:t>
      </w:r>
      <w:r w:rsidRPr="007D3935">
        <w:rPr>
          <w:szCs w:val="28"/>
        </w:rPr>
        <w:t xml:space="preserve">написание заключения и т.п. </w:t>
      </w:r>
      <w:r w:rsidRPr="007D3935">
        <w:rPr>
          <w:rFonts w:ascii="MS Mincho" w:eastAsia="MS Mincho" w:hAnsi="MS Mincho" w:cs="MS Mincho"/>
          <w:szCs w:val="28"/>
        </w:rPr>
        <w:t> </w:t>
      </w:r>
    </w:p>
    <w:p w14:paraId="4874929B" w14:textId="77777777" w:rsidR="004C0D09" w:rsidRPr="007D3935" w:rsidRDefault="004C0D09" w:rsidP="004C0D09">
      <w:pPr>
        <w:pStyle w:val="afa"/>
        <w:ind w:firstLine="709"/>
        <w:jc w:val="both"/>
        <w:rPr>
          <w:szCs w:val="28"/>
        </w:rPr>
      </w:pPr>
      <w:r w:rsidRPr="007D3935">
        <w:rPr>
          <w:szCs w:val="28"/>
        </w:rPr>
        <w:t xml:space="preserve">Все вопросы, связанные с порядком проведения исследования, должны быть согласованы с научным руководителем. </w:t>
      </w:r>
    </w:p>
    <w:p w14:paraId="3B2919A7" w14:textId="77777777" w:rsidR="004C0D09" w:rsidRPr="007D3935" w:rsidRDefault="004C0D09" w:rsidP="004C0D09">
      <w:pPr>
        <w:pStyle w:val="afa"/>
        <w:ind w:firstLine="709"/>
        <w:jc w:val="both"/>
        <w:rPr>
          <w:szCs w:val="28"/>
        </w:rPr>
      </w:pPr>
      <w:r w:rsidRPr="007D3935">
        <w:rPr>
          <w:szCs w:val="28"/>
        </w:rPr>
        <w:t xml:space="preserve">План </w:t>
      </w:r>
      <w:r>
        <w:rPr>
          <w:szCs w:val="28"/>
        </w:rPr>
        <w:t>ВКР представляет собой</w:t>
      </w:r>
      <w:r w:rsidRPr="007D3935">
        <w:rPr>
          <w:szCs w:val="28"/>
        </w:rPr>
        <w:t xml:space="preserve"> последовательнос</w:t>
      </w:r>
      <w:r>
        <w:rPr>
          <w:szCs w:val="28"/>
        </w:rPr>
        <w:t>ть расположения основных частей</w:t>
      </w:r>
      <w:r w:rsidRPr="007D3935">
        <w:rPr>
          <w:szCs w:val="28"/>
        </w:rPr>
        <w:t>, к кот</w:t>
      </w:r>
      <w:r>
        <w:rPr>
          <w:szCs w:val="28"/>
        </w:rPr>
        <w:t>орым относят введение, основной</w:t>
      </w:r>
      <w:r w:rsidRPr="007D3935">
        <w:rPr>
          <w:szCs w:val="28"/>
        </w:rPr>
        <w:t xml:space="preserve"> текст (т.е. главы и параграфы), заключен</w:t>
      </w:r>
      <w:r>
        <w:rPr>
          <w:szCs w:val="28"/>
        </w:rPr>
        <w:t>ие, а также части ее справочно-</w:t>
      </w:r>
      <w:r w:rsidRPr="007D3935">
        <w:rPr>
          <w:szCs w:val="28"/>
        </w:rPr>
        <w:t xml:space="preserve">сопроводительного аппарата. </w:t>
      </w:r>
    </w:p>
    <w:p w14:paraId="32C9F13D" w14:textId="77777777" w:rsidR="004C0D09" w:rsidRPr="007D3935" w:rsidRDefault="004C0D09" w:rsidP="004C0D09">
      <w:pPr>
        <w:pStyle w:val="afa"/>
        <w:ind w:firstLine="709"/>
        <w:jc w:val="both"/>
        <w:rPr>
          <w:szCs w:val="28"/>
        </w:rPr>
      </w:pPr>
      <w:r>
        <w:rPr>
          <w:szCs w:val="28"/>
        </w:rPr>
        <w:t>Правильно построенный</w:t>
      </w:r>
      <w:r w:rsidRPr="007D3935">
        <w:rPr>
          <w:szCs w:val="28"/>
        </w:rPr>
        <w:t xml:space="preserve"> план служит организующим началом, помогает обобщить </w:t>
      </w:r>
      <w:r>
        <w:rPr>
          <w:szCs w:val="28"/>
        </w:rPr>
        <w:t>и систематизировать накопленный материал, способствует строй</w:t>
      </w:r>
      <w:r w:rsidRPr="007D3935">
        <w:rPr>
          <w:szCs w:val="28"/>
        </w:rPr>
        <w:t xml:space="preserve">ному (последовательному, логическому или историческому) изложению. </w:t>
      </w:r>
    </w:p>
    <w:p w14:paraId="08387546" w14:textId="77777777" w:rsidR="004C0D09" w:rsidRPr="007D3935" w:rsidRDefault="004C0D09" w:rsidP="004C0D09">
      <w:pPr>
        <w:pStyle w:val="afa"/>
        <w:ind w:firstLine="709"/>
        <w:jc w:val="both"/>
        <w:rPr>
          <w:szCs w:val="28"/>
        </w:rPr>
      </w:pPr>
      <w:r w:rsidRPr="007D3935">
        <w:rPr>
          <w:szCs w:val="28"/>
        </w:rPr>
        <w:t xml:space="preserve">План </w:t>
      </w:r>
      <w:r>
        <w:rPr>
          <w:szCs w:val="28"/>
        </w:rPr>
        <w:t>ВКР</w:t>
      </w:r>
      <w:r w:rsidRPr="007D3935">
        <w:rPr>
          <w:szCs w:val="28"/>
        </w:rPr>
        <w:t xml:space="preserve"> студент составляет самостоятельно с учетом цели и задач исследования. Он корректируется и утверждается науч</w:t>
      </w:r>
      <w:r>
        <w:rPr>
          <w:szCs w:val="28"/>
        </w:rPr>
        <w:t>ным руководителем. Составленный</w:t>
      </w:r>
      <w:r w:rsidRPr="007D3935">
        <w:rPr>
          <w:szCs w:val="28"/>
        </w:rPr>
        <w:t xml:space="preserve"> план не носит окончательного характера, а может дополняться, изменяться, так как в творческом исследовании </w:t>
      </w:r>
      <w:r>
        <w:rPr>
          <w:szCs w:val="28"/>
        </w:rPr>
        <w:t xml:space="preserve">план всегда имеет динамический </w:t>
      </w:r>
      <w:r w:rsidRPr="007D3935">
        <w:rPr>
          <w:szCs w:val="28"/>
        </w:rPr>
        <w:t xml:space="preserve">характер. План должен быть гибким, чтобы включать в него новые аспекты и результаты, полученные в ходе исследования. </w:t>
      </w:r>
    </w:p>
    <w:p w14:paraId="78F7B62C" w14:textId="77777777" w:rsidR="004C0D09" w:rsidRPr="007D3935" w:rsidRDefault="004C0D09" w:rsidP="004C0D09">
      <w:pPr>
        <w:pStyle w:val="afa"/>
        <w:ind w:firstLine="709"/>
        <w:jc w:val="both"/>
        <w:rPr>
          <w:szCs w:val="28"/>
        </w:rPr>
      </w:pPr>
      <w:r w:rsidRPr="007D3935">
        <w:rPr>
          <w:szCs w:val="28"/>
        </w:rPr>
        <w:t xml:space="preserve">План </w:t>
      </w:r>
      <w:r>
        <w:rPr>
          <w:szCs w:val="28"/>
        </w:rPr>
        <w:t>ВКР</w:t>
      </w:r>
      <w:r w:rsidRPr="007D3935">
        <w:rPr>
          <w:szCs w:val="28"/>
        </w:rPr>
        <w:t xml:space="preserve"> отражает ее содержание. Содержание работы должно соответствовать теме работы, не выходить за ее пределы. В то же время тема </w:t>
      </w:r>
      <w:r>
        <w:rPr>
          <w:szCs w:val="28"/>
        </w:rPr>
        <w:t>ВКР</w:t>
      </w:r>
      <w:r w:rsidRPr="007D3935">
        <w:rPr>
          <w:szCs w:val="28"/>
        </w:rPr>
        <w:t xml:space="preserve"> должна быть раскрыта полностью, что также следует из ее содержания, отражаемого в плане работы. Поэтому план работы </w:t>
      </w:r>
      <w:r>
        <w:rPr>
          <w:szCs w:val="28"/>
        </w:rPr>
        <w:t>представляет собой составляющую</w:t>
      </w:r>
      <w:r w:rsidRPr="007D3935">
        <w:rPr>
          <w:szCs w:val="28"/>
        </w:rPr>
        <w:t xml:space="preserve"> процесса написания работы. </w:t>
      </w:r>
    </w:p>
    <w:p w14:paraId="5214BB95" w14:textId="77777777" w:rsidR="004C0D09" w:rsidRPr="007D3935" w:rsidRDefault="004C0D09" w:rsidP="004C0D09">
      <w:pPr>
        <w:pStyle w:val="afa"/>
        <w:ind w:firstLine="709"/>
        <w:jc w:val="both"/>
        <w:rPr>
          <w:szCs w:val="28"/>
        </w:rPr>
      </w:pPr>
      <w:r w:rsidRPr="007D3935">
        <w:rPr>
          <w:szCs w:val="28"/>
        </w:rPr>
        <w:t xml:space="preserve">План работы указывается в содержании и располагается на </w:t>
      </w:r>
      <w:proofErr w:type="spellStart"/>
      <w:r w:rsidRPr="007D3935">
        <w:rPr>
          <w:szCs w:val="28"/>
        </w:rPr>
        <w:t>второи</w:t>
      </w:r>
      <w:proofErr w:type="spellEnd"/>
      <w:r w:rsidRPr="007D3935">
        <w:rPr>
          <w:szCs w:val="28"/>
        </w:rPr>
        <w:t>̆ странице работы. Содержание включает в себя перечень структурных элементов работы (с указанием страниц, где они расположены) и обычно состоит из:</w:t>
      </w:r>
      <w:r w:rsidRPr="007D3935">
        <w:rPr>
          <w:rFonts w:ascii="MS Mincho" w:eastAsia="MS Mincho" w:hAnsi="MS Mincho" w:cs="MS Mincho"/>
          <w:szCs w:val="28"/>
        </w:rPr>
        <w:t> </w:t>
      </w:r>
      <w:r w:rsidRPr="007D3935">
        <w:rPr>
          <w:szCs w:val="28"/>
        </w:rPr>
        <w:t>введения;</w:t>
      </w:r>
      <w:r w:rsidRPr="007D3935">
        <w:rPr>
          <w:rFonts w:ascii="MS Mincho" w:eastAsia="MS Mincho" w:hAnsi="MS Mincho" w:cs="MS Mincho"/>
          <w:szCs w:val="28"/>
        </w:rPr>
        <w:t> </w:t>
      </w:r>
      <w:r>
        <w:rPr>
          <w:szCs w:val="28"/>
        </w:rPr>
        <w:t xml:space="preserve">основной </w:t>
      </w:r>
      <w:r w:rsidRPr="007D3935">
        <w:rPr>
          <w:szCs w:val="28"/>
        </w:rPr>
        <w:t xml:space="preserve">части, которая разбита на две, три главы, а каждая глава разделена на </w:t>
      </w:r>
      <w:r>
        <w:rPr>
          <w:szCs w:val="28"/>
        </w:rPr>
        <w:t>несколько параграфов</w:t>
      </w:r>
      <w:r w:rsidRPr="007D3935">
        <w:rPr>
          <w:szCs w:val="28"/>
        </w:rPr>
        <w:t>;</w:t>
      </w:r>
      <w:r w:rsidRPr="007D3935">
        <w:rPr>
          <w:rFonts w:ascii="MS Mincho" w:eastAsia="MS Mincho" w:hAnsi="MS Mincho" w:cs="MS Mincho"/>
          <w:szCs w:val="28"/>
        </w:rPr>
        <w:t> </w:t>
      </w:r>
      <w:r w:rsidRPr="007D3935">
        <w:rPr>
          <w:szCs w:val="28"/>
        </w:rPr>
        <w:t>заключения;</w:t>
      </w:r>
      <w:r w:rsidRPr="007D3935">
        <w:rPr>
          <w:rFonts w:ascii="MS Mincho" w:eastAsia="MS Mincho" w:hAnsi="MS Mincho" w:cs="MS Mincho"/>
          <w:szCs w:val="28"/>
        </w:rPr>
        <w:t> </w:t>
      </w:r>
      <w:r w:rsidRPr="007D3935">
        <w:rPr>
          <w:szCs w:val="28"/>
        </w:rPr>
        <w:t>списка использованных источников и литературы;</w:t>
      </w:r>
      <w:r w:rsidRPr="007D3935">
        <w:rPr>
          <w:rFonts w:ascii="MS Mincho" w:eastAsia="MS Mincho" w:hAnsi="MS Mincho" w:cs="MS Mincho"/>
          <w:szCs w:val="28"/>
        </w:rPr>
        <w:t> </w:t>
      </w:r>
      <w:r w:rsidRPr="007D3935">
        <w:rPr>
          <w:szCs w:val="28"/>
        </w:rPr>
        <w:t xml:space="preserve">приложений. </w:t>
      </w:r>
    </w:p>
    <w:p w14:paraId="006D17E1" w14:textId="77777777" w:rsidR="004C0D09" w:rsidRPr="007D3935" w:rsidRDefault="004C0D09" w:rsidP="004C0D09">
      <w:pPr>
        <w:pStyle w:val="afa"/>
        <w:ind w:firstLine="709"/>
        <w:jc w:val="both"/>
        <w:rPr>
          <w:szCs w:val="28"/>
        </w:rPr>
      </w:pPr>
      <w:r w:rsidRPr="007D3935">
        <w:rPr>
          <w:szCs w:val="28"/>
        </w:rPr>
        <w:t xml:space="preserve">План </w:t>
      </w:r>
      <w:r>
        <w:rPr>
          <w:szCs w:val="28"/>
        </w:rPr>
        <w:t>ВКР</w:t>
      </w:r>
      <w:r w:rsidRPr="007D3935">
        <w:rPr>
          <w:szCs w:val="28"/>
        </w:rPr>
        <w:t xml:space="preserve"> должен быть составлен студентом и представлен в установленные сроки научному руководителю на согласование. Представляя научному руководителю план </w:t>
      </w:r>
      <w:r>
        <w:rPr>
          <w:szCs w:val="28"/>
        </w:rPr>
        <w:t>ВКР</w:t>
      </w:r>
      <w:r w:rsidRPr="007D3935">
        <w:rPr>
          <w:szCs w:val="28"/>
        </w:rPr>
        <w:t xml:space="preserve">, рекомендуется дать пояснения по содержанию каждого параграфа, где указать, какие именно проблемы будут исследоваться, освещаться. </w:t>
      </w:r>
    </w:p>
    <w:p w14:paraId="7439B08F" w14:textId="77777777" w:rsidR="004C0D09" w:rsidRPr="007D3935" w:rsidRDefault="004C0D09" w:rsidP="004C0D09">
      <w:pPr>
        <w:pStyle w:val="afa"/>
        <w:ind w:firstLine="709"/>
        <w:jc w:val="both"/>
        <w:rPr>
          <w:szCs w:val="28"/>
        </w:rPr>
      </w:pPr>
      <w:r w:rsidRPr="007D3935">
        <w:rPr>
          <w:szCs w:val="28"/>
        </w:rPr>
        <w:t xml:space="preserve">В процессе работы план </w:t>
      </w:r>
      <w:r>
        <w:rPr>
          <w:szCs w:val="28"/>
        </w:rPr>
        <w:t>ВКР</w:t>
      </w:r>
      <w:r w:rsidRPr="007D3935">
        <w:rPr>
          <w:szCs w:val="28"/>
        </w:rPr>
        <w:t xml:space="preserve"> может уточняться: содержание глав, параграфов может расширяться; главы, параграфы могут переименовываться; могут вводиться новые параграфы, главы и др. Но любые изменения в плане работы в обязательном порядке должны быть согласованы с научным руководителем. </w:t>
      </w:r>
    </w:p>
    <w:p w14:paraId="64374307" w14:textId="77777777" w:rsidR="004C0D09" w:rsidRPr="002F6D11" w:rsidRDefault="004C0D09" w:rsidP="004C0D09">
      <w:pPr>
        <w:pStyle w:val="afa"/>
        <w:ind w:firstLine="709"/>
        <w:jc w:val="both"/>
        <w:rPr>
          <w:szCs w:val="28"/>
        </w:rPr>
      </w:pPr>
      <w:r w:rsidRPr="007D3935">
        <w:rPr>
          <w:szCs w:val="28"/>
        </w:rPr>
        <w:t>При составлении плана работы необходимо учесть, что первая глава работы посвящается, как правило, общетеоретически</w:t>
      </w:r>
      <w:r>
        <w:rPr>
          <w:szCs w:val="28"/>
        </w:rPr>
        <w:t>м проблемам, выявлению правовой</w:t>
      </w:r>
      <w:r w:rsidRPr="007D3935">
        <w:rPr>
          <w:szCs w:val="28"/>
        </w:rPr>
        <w:t xml:space="preserve"> природы рассматриваемого института права, определению его места в системе права, установлению взаимосвязи и взаимозависимости со смежными правовыми институтами. В последующих главах студенты отражают исследование специфики </w:t>
      </w:r>
      <w:r w:rsidRPr="007D3935">
        <w:rPr>
          <w:szCs w:val="28"/>
        </w:rPr>
        <w:lastRenderedPageBreak/>
        <w:t xml:space="preserve">правового регулирования предмета </w:t>
      </w:r>
      <w:r>
        <w:rPr>
          <w:szCs w:val="28"/>
        </w:rPr>
        <w:t>ВКР</w:t>
      </w:r>
      <w:r w:rsidRPr="007D3935">
        <w:rPr>
          <w:szCs w:val="28"/>
        </w:rPr>
        <w:t xml:space="preserve">. Название главы не должно повторять название темы ̆ работы, а название параграфа не должно повторять название главы. </w:t>
      </w:r>
    </w:p>
    <w:p w14:paraId="37134A45" w14:textId="77777777" w:rsidR="004C0D09" w:rsidRPr="00384876" w:rsidRDefault="004C0D09" w:rsidP="004C0D09">
      <w:pPr>
        <w:pStyle w:val="2"/>
        <w:ind w:firstLine="709"/>
        <w:jc w:val="both"/>
        <w:rPr>
          <w:rFonts w:ascii="Times New Roman" w:hAnsi="Times New Roman"/>
          <w:i w:val="0"/>
          <w:iCs w:val="0"/>
          <w:color w:val="000000"/>
          <w:sz w:val="28"/>
        </w:rPr>
      </w:pPr>
      <w:bookmarkStart w:id="94" w:name="_Toc487746111"/>
      <w:bookmarkStart w:id="95" w:name="_Toc487746139"/>
      <w:bookmarkStart w:id="96" w:name="_Toc487787644"/>
      <w:bookmarkStart w:id="97" w:name="_Toc488090062"/>
      <w:bookmarkStart w:id="98" w:name="_Toc57492314"/>
      <w:bookmarkStart w:id="99" w:name="_Toc57492647"/>
      <w:r w:rsidRPr="00384876">
        <w:rPr>
          <w:rFonts w:ascii="Times New Roman" w:hAnsi="Times New Roman"/>
          <w:i w:val="0"/>
          <w:iCs w:val="0"/>
          <w:color w:val="000000"/>
          <w:sz w:val="28"/>
        </w:rPr>
        <w:t>4. Подбор и изучение нормативных правовых актов, научной, учебной литературы, материалов правоприменительной практики и других источников</w:t>
      </w:r>
      <w:bookmarkEnd w:id="94"/>
      <w:bookmarkEnd w:id="95"/>
      <w:bookmarkEnd w:id="96"/>
      <w:bookmarkEnd w:id="97"/>
      <w:bookmarkEnd w:id="98"/>
      <w:bookmarkEnd w:id="99"/>
    </w:p>
    <w:p w14:paraId="7A151407" w14:textId="77777777" w:rsidR="004C0D09" w:rsidRPr="00182EB6" w:rsidRDefault="004C0D09" w:rsidP="004C0D09">
      <w:pPr>
        <w:pStyle w:val="afa"/>
        <w:ind w:firstLine="709"/>
        <w:jc w:val="both"/>
        <w:rPr>
          <w:szCs w:val="28"/>
        </w:rPr>
      </w:pPr>
      <w:r w:rsidRPr="00182EB6">
        <w:rPr>
          <w:szCs w:val="28"/>
        </w:rPr>
        <w:t xml:space="preserve">Студенту, работающему над ВКР, следует проанализировать, с какими уже изученными или планируемыми к изучению темами наиболее близка тема выбранной работы. </w:t>
      </w:r>
    </w:p>
    <w:p w14:paraId="15AE3E04" w14:textId="77777777" w:rsidR="004C0D09" w:rsidRPr="00182EB6" w:rsidRDefault="004C0D09" w:rsidP="004C0D09">
      <w:pPr>
        <w:pStyle w:val="afa"/>
        <w:ind w:firstLine="709"/>
        <w:jc w:val="both"/>
        <w:rPr>
          <w:rFonts w:ascii="MS Mincho" w:eastAsia="MS Mincho" w:hAnsi="MS Mincho" w:cs="MS Mincho"/>
          <w:szCs w:val="28"/>
        </w:rPr>
      </w:pPr>
      <w:r w:rsidRPr="00182EB6">
        <w:rPr>
          <w:szCs w:val="28"/>
        </w:rPr>
        <w:t>Знакомиться с литературой по теме работы целесообразно в следующей последовательности:</w:t>
      </w:r>
      <w:r w:rsidRPr="00182EB6">
        <w:rPr>
          <w:rFonts w:ascii="MS Mincho" w:eastAsia="MS Mincho" w:hAnsi="MS Mincho" w:cs="MS Mincho"/>
          <w:szCs w:val="28"/>
        </w:rPr>
        <w:t> </w:t>
      </w:r>
    </w:p>
    <w:p w14:paraId="588DE177" w14:textId="77777777" w:rsidR="004C0D09" w:rsidRPr="00182EB6" w:rsidRDefault="004C0D09" w:rsidP="004C0D09">
      <w:pPr>
        <w:pStyle w:val="afa"/>
        <w:ind w:firstLine="709"/>
        <w:jc w:val="both"/>
        <w:rPr>
          <w:rFonts w:ascii="MS Mincho" w:eastAsia="MS Mincho" w:hAnsi="MS Mincho" w:cs="MS Mincho"/>
          <w:szCs w:val="28"/>
        </w:rPr>
      </w:pPr>
      <w:r w:rsidRPr="00182EB6">
        <w:rPr>
          <w:szCs w:val="28"/>
        </w:rPr>
        <w:t>1. нормативные правовые документы, регламентирующие вопросы тематики работы (законы, подзаконные акты);</w:t>
      </w:r>
      <w:r w:rsidRPr="00182EB6">
        <w:rPr>
          <w:rFonts w:ascii="MS Mincho" w:eastAsia="MS Mincho" w:hAnsi="MS Mincho" w:cs="MS Mincho"/>
          <w:szCs w:val="28"/>
        </w:rPr>
        <w:t> </w:t>
      </w:r>
    </w:p>
    <w:p w14:paraId="560F6D0B" w14:textId="77777777" w:rsidR="004C0D09" w:rsidRPr="00182EB6" w:rsidRDefault="004C0D09" w:rsidP="004C0D09">
      <w:pPr>
        <w:pStyle w:val="afa"/>
        <w:ind w:firstLine="709"/>
        <w:jc w:val="both"/>
        <w:rPr>
          <w:rFonts w:ascii="MS Mincho" w:eastAsia="MS Mincho" w:hAnsi="MS Mincho" w:cs="MS Mincho"/>
          <w:szCs w:val="28"/>
        </w:rPr>
      </w:pPr>
      <w:r w:rsidRPr="00182EB6">
        <w:rPr>
          <w:szCs w:val="28"/>
        </w:rPr>
        <w:t>2. учебники и учебные пособия, раскрывающие вопросы темы работы;</w:t>
      </w:r>
      <w:r w:rsidRPr="00182EB6">
        <w:rPr>
          <w:rFonts w:ascii="MS Mincho" w:eastAsia="MS Mincho" w:hAnsi="MS Mincho" w:cs="MS Mincho"/>
          <w:szCs w:val="28"/>
        </w:rPr>
        <w:t> </w:t>
      </w:r>
    </w:p>
    <w:p w14:paraId="28D71E88" w14:textId="77777777" w:rsidR="004C0D09" w:rsidRPr="00182EB6" w:rsidRDefault="004C0D09" w:rsidP="004C0D09">
      <w:pPr>
        <w:pStyle w:val="afa"/>
        <w:ind w:firstLine="709"/>
        <w:jc w:val="both"/>
        <w:rPr>
          <w:rFonts w:ascii="MS Mincho" w:eastAsia="MS Mincho" w:hAnsi="MS Mincho" w:cs="MS Mincho"/>
          <w:szCs w:val="28"/>
        </w:rPr>
      </w:pPr>
      <w:r w:rsidRPr="00182EB6">
        <w:rPr>
          <w:szCs w:val="28"/>
        </w:rPr>
        <w:t>3. научные издания (монографии) так или иначе затрагивающие аспекты темы работы;</w:t>
      </w:r>
      <w:r w:rsidRPr="00182EB6">
        <w:rPr>
          <w:rFonts w:ascii="MS Mincho" w:eastAsia="MS Mincho" w:hAnsi="MS Mincho" w:cs="MS Mincho"/>
          <w:szCs w:val="28"/>
        </w:rPr>
        <w:t> </w:t>
      </w:r>
    </w:p>
    <w:p w14:paraId="5FBB1195" w14:textId="77777777" w:rsidR="004C0D09" w:rsidRPr="00182EB6" w:rsidRDefault="004C0D09" w:rsidP="004C0D09">
      <w:pPr>
        <w:pStyle w:val="afa"/>
        <w:ind w:firstLine="709"/>
        <w:jc w:val="both"/>
        <w:rPr>
          <w:rFonts w:ascii="MS Mincho" w:eastAsia="MS Mincho" w:hAnsi="MS Mincho" w:cs="MS Mincho"/>
          <w:szCs w:val="28"/>
        </w:rPr>
      </w:pPr>
      <w:r w:rsidRPr="00182EB6">
        <w:rPr>
          <w:szCs w:val="28"/>
        </w:rPr>
        <w:t>4. периодические издания (журналы), раскрывающие вопросы правоприменительной практики по теме работы и определяющие перспективы развития соответствующих отраслей права, определяющих содержания темы работы;</w:t>
      </w:r>
      <w:r w:rsidRPr="00182EB6">
        <w:rPr>
          <w:rFonts w:ascii="MS Mincho" w:eastAsia="MS Mincho" w:hAnsi="MS Mincho" w:cs="MS Mincho"/>
          <w:szCs w:val="28"/>
        </w:rPr>
        <w:t> </w:t>
      </w:r>
    </w:p>
    <w:p w14:paraId="269E7A97" w14:textId="77777777" w:rsidR="004C0D09" w:rsidRPr="00182EB6" w:rsidRDefault="004C0D09" w:rsidP="004C0D09">
      <w:pPr>
        <w:pStyle w:val="afa"/>
        <w:ind w:firstLine="709"/>
        <w:jc w:val="both"/>
        <w:rPr>
          <w:szCs w:val="28"/>
        </w:rPr>
      </w:pPr>
      <w:r w:rsidRPr="00182EB6">
        <w:rPr>
          <w:szCs w:val="28"/>
        </w:rPr>
        <w:t xml:space="preserve">5. материалы судебной практики (постановления решения арбитражных судов, судов общей юрисдикции, мировых судей) по тематике работы; </w:t>
      </w:r>
    </w:p>
    <w:p w14:paraId="28D1B731" w14:textId="77777777" w:rsidR="004C0D09" w:rsidRPr="00182EB6" w:rsidRDefault="004C0D09" w:rsidP="004C0D09">
      <w:pPr>
        <w:pStyle w:val="afa"/>
        <w:ind w:firstLine="709"/>
        <w:jc w:val="both"/>
        <w:rPr>
          <w:rFonts w:ascii="MS Mincho" w:eastAsia="MS Mincho" w:hAnsi="MS Mincho" w:cs="MS Mincho"/>
          <w:szCs w:val="28"/>
        </w:rPr>
      </w:pPr>
      <w:r w:rsidRPr="00182EB6">
        <w:rPr>
          <w:szCs w:val="28"/>
        </w:rPr>
        <w:t>6. статистические данные, позволяющие определить тенденции и направления правоприменительной практики по вопросам темы;</w:t>
      </w:r>
      <w:r w:rsidRPr="00182EB6">
        <w:rPr>
          <w:rFonts w:ascii="MS Mincho" w:eastAsia="MS Mincho" w:hAnsi="MS Mincho" w:cs="MS Mincho"/>
          <w:szCs w:val="28"/>
        </w:rPr>
        <w:t> </w:t>
      </w:r>
    </w:p>
    <w:p w14:paraId="106D9F75" w14:textId="77777777" w:rsidR="004C0D09" w:rsidRPr="00182EB6" w:rsidRDefault="004C0D09" w:rsidP="004C0D09">
      <w:pPr>
        <w:pStyle w:val="afa"/>
        <w:ind w:firstLine="709"/>
        <w:jc w:val="both"/>
        <w:rPr>
          <w:szCs w:val="28"/>
        </w:rPr>
      </w:pPr>
      <w:r w:rsidRPr="00182EB6">
        <w:rPr>
          <w:szCs w:val="28"/>
        </w:rPr>
        <w:t xml:space="preserve">7. данные системы Интернет на правовых сайтах. </w:t>
      </w:r>
    </w:p>
    <w:p w14:paraId="588AF803" w14:textId="77777777" w:rsidR="004C0D09" w:rsidRPr="00182EB6" w:rsidRDefault="004C0D09" w:rsidP="004C0D09">
      <w:pPr>
        <w:pStyle w:val="afa"/>
        <w:ind w:firstLine="709"/>
        <w:jc w:val="both"/>
        <w:rPr>
          <w:szCs w:val="28"/>
        </w:rPr>
      </w:pPr>
      <w:r w:rsidRPr="00182EB6">
        <w:rPr>
          <w:szCs w:val="28"/>
        </w:rPr>
        <w:t xml:space="preserve">В процессе написания ВКР происходит углубленное изучение нормативных правовых актов, научной, учебной литературы, материалов правоприменительной практики. </w:t>
      </w:r>
    </w:p>
    <w:p w14:paraId="665960E1" w14:textId="77777777" w:rsidR="004C0D09" w:rsidRPr="00182EB6" w:rsidRDefault="004C0D09" w:rsidP="004C0D09">
      <w:pPr>
        <w:pStyle w:val="afa"/>
        <w:ind w:firstLine="709"/>
        <w:jc w:val="both"/>
        <w:rPr>
          <w:szCs w:val="28"/>
        </w:rPr>
      </w:pPr>
      <w:r w:rsidRPr="00182EB6">
        <w:rPr>
          <w:szCs w:val="28"/>
        </w:rPr>
        <w:t xml:space="preserve">Подбор нормативных правовых актов, научной, учебной литературы, материалов правоприменительной практики осуществляется студентом с момента начала работы над темой ВКР и завершается после согласования плана работы с научным руководителем. </w:t>
      </w:r>
    </w:p>
    <w:p w14:paraId="0DE6971F" w14:textId="77777777" w:rsidR="004C0D09" w:rsidRPr="00182EB6" w:rsidRDefault="004C0D09" w:rsidP="004C0D09">
      <w:pPr>
        <w:pStyle w:val="afa"/>
        <w:ind w:firstLine="709"/>
        <w:jc w:val="both"/>
        <w:rPr>
          <w:szCs w:val="28"/>
        </w:rPr>
      </w:pPr>
      <w:r w:rsidRPr="00182EB6">
        <w:rPr>
          <w:szCs w:val="28"/>
        </w:rPr>
        <w:t xml:space="preserve">Однако в процессе изучения библиографии, написания работы, студент должен изучить те новые источники, которые им выявлены. Если в процессе написания работы появились новые нормативные правовые акты, относящиеся к теме работы, то они должны быть в обязательном порядке учтены и использованы. </w:t>
      </w:r>
    </w:p>
    <w:p w14:paraId="62402BA5" w14:textId="77777777" w:rsidR="004C0D09" w:rsidRPr="00182EB6" w:rsidRDefault="004C0D09" w:rsidP="004C0D09">
      <w:pPr>
        <w:pStyle w:val="afa"/>
        <w:ind w:firstLine="709"/>
        <w:jc w:val="both"/>
        <w:rPr>
          <w:szCs w:val="28"/>
        </w:rPr>
      </w:pPr>
      <w:r w:rsidRPr="00182EB6">
        <w:rPr>
          <w:szCs w:val="28"/>
        </w:rPr>
        <w:t xml:space="preserve">После сдачи готовой работы на кафедру вновь принятые нормативные правовые акты (либо изменения, дополнения к ним) могут не использоваться, но в ходе своего выступления при защите работы в период государственной аттестации студент должен сказать о появившихся изменениях и том, как они затрагивают исследуемую тему. По этим причинам не рекомендуется избирать для написания работы те темы, по которым в период ее выполнения возможны изменения в нормативных правовых актах. </w:t>
      </w:r>
    </w:p>
    <w:p w14:paraId="52D7394C" w14:textId="77777777" w:rsidR="004C0D09" w:rsidRPr="00182EB6" w:rsidRDefault="004C0D09" w:rsidP="004C0D09">
      <w:pPr>
        <w:pStyle w:val="afa"/>
        <w:ind w:firstLine="709"/>
        <w:jc w:val="both"/>
        <w:rPr>
          <w:szCs w:val="28"/>
        </w:rPr>
      </w:pPr>
      <w:r w:rsidRPr="00182EB6">
        <w:rPr>
          <w:szCs w:val="28"/>
        </w:rPr>
        <w:lastRenderedPageBreak/>
        <w:t xml:space="preserve">При выполнении ВКР в обязательном порядке должны быть использованы труды современных ученых, монографии, пособия, статьи из журналов, сборники научных трудов, сборники научных статей, материалы конференций, семинаров и др. </w:t>
      </w:r>
    </w:p>
    <w:p w14:paraId="25BE0914" w14:textId="77777777" w:rsidR="004C0D09" w:rsidRPr="00182EB6" w:rsidRDefault="004C0D09" w:rsidP="004C0D09">
      <w:pPr>
        <w:pStyle w:val="afa"/>
        <w:ind w:firstLine="709"/>
        <w:jc w:val="both"/>
        <w:rPr>
          <w:szCs w:val="28"/>
        </w:rPr>
      </w:pPr>
      <w:r w:rsidRPr="00182EB6">
        <w:rPr>
          <w:szCs w:val="28"/>
        </w:rPr>
        <w:t xml:space="preserve">Студенту следует прочесть и использовать в работе статьи, опубликованные по теме работы за последние три года в следующих журналах: «Вестник Московского университета», серия «Право»; «Государство и право»; «Закон»; «Законность»; «Правоведение»; «Российская юстиция»; «Хозяйство и право»; «Юрист»; «Уголовное право» и др. </w:t>
      </w:r>
    </w:p>
    <w:p w14:paraId="066F1066" w14:textId="77777777" w:rsidR="004C0D09" w:rsidRPr="00182EB6" w:rsidRDefault="004C0D09" w:rsidP="004C0D09">
      <w:pPr>
        <w:pStyle w:val="afa"/>
        <w:ind w:firstLine="709"/>
        <w:jc w:val="both"/>
        <w:rPr>
          <w:szCs w:val="28"/>
        </w:rPr>
      </w:pPr>
      <w:r w:rsidRPr="00182EB6">
        <w:rPr>
          <w:szCs w:val="28"/>
        </w:rPr>
        <w:t xml:space="preserve">Анализируя правоприменительную практику, следует учесть, что приводимые в работе примеры судебной практики должны подтверждать те выводы, которые формулируются студентом, а не просто перечисляться в библиографии. </w:t>
      </w:r>
    </w:p>
    <w:p w14:paraId="6DD4BB25" w14:textId="77777777" w:rsidR="004C0D09" w:rsidRPr="00182EB6" w:rsidRDefault="004C0D09" w:rsidP="004C0D09">
      <w:pPr>
        <w:pStyle w:val="afa"/>
        <w:ind w:firstLine="709"/>
        <w:jc w:val="both"/>
        <w:rPr>
          <w:szCs w:val="28"/>
        </w:rPr>
      </w:pPr>
      <w:r w:rsidRPr="00182EB6">
        <w:rPr>
          <w:szCs w:val="28"/>
        </w:rPr>
        <w:t xml:space="preserve">В работе должны использоваться в обязательном порядке материалы правоприменительной практики за последние несколько лет (не менее 3 примеров из судебной практики). При подборе примеров следует обращать внимание на судебные акты высших судебных инстанций – решения Конституционного Суда РФ, Верховного Суда РФ, Высшего Арбитражного Суда РФ. Решения низших судебных инстанций могут быть использованы, в крайнем случае (например: отсутствует практика правоприменения высших судебных инстанций, высшие судебные инстанции, вынося решение, допустили ошибку и др.). </w:t>
      </w:r>
    </w:p>
    <w:p w14:paraId="151C6D16" w14:textId="77777777" w:rsidR="004C0D09" w:rsidRPr="00182EB6" w:rsidRDefault="004C0D09" w:rsidP="004C0D09">
      <w:pPr>
        <w:pStyle w:val="afa"/>
        <w:ind w:firstLine="709"/>
        <w:jc w:val="both"/>
        <w:rPr>
          <w:szCs w:val="28"/>
        </w:rPr>
      </w:pPr>
      <w:r w:rsidRPr="00182EB6">
        <w:rPr>
          <w:szCs w:val="28"/>
        </w:rPr>
        <w:t xml:space="preserve">Материалы правоприменительной практики должны быть не просто приведены в списке литературы. Их следует имплантировать в текст работы, подкрепить ими свои выводы и предложения, логику своих размышлений. </w:t>
      </w:r>
    </w:p>
    <w:p w14:paraId="7E91952B" w14:textId="77777777" w:rsidR="004C0D09" w:rsidRPr="00182EB6" w:rsidRDefault="004C0D09" w:rsidP="004C0D09">
      <w:pPr>
        <w:pStyle w:val="afa"/>
        <w:ind w:firstLine="709"/>
        <w:jc w:val="both"/>
        <w:rPr>
          <w:szCs w:val="28"/>
        </w:rPr>
      </w:pPr>
      <w:r w:rsidRPr="00182EB6">
        <w:rPr>
          <w:szCs w:val="28"/>
        </w:rPr>
        <w:t xml:space="preserve">При подборе литературы необходимо сразу составлять библиографическое описание отобранных изданий, которое производится в строгом соответствии с порядком, установленным для библиографического описания произведений печати. На основании произведенных записей составляется список нормативных правовых актов и литературы по тематике работы. Данный список согласовывается с научным руководителем. </w:t>
      </w:r>
    </w:p>
    <w:p w14:paraId="32148AF5" w14:textId="77777777" w:rsidR="004C0D09" w:rsidRPr="00182EB6" w:rsidRDefault="004C0D09" w:rsidP="004C0D09">
      <w:pPr>
        <w:pStyle w:val="afa"/>
        <w:ind w:firstLine="709"/>
        <w:jc w:val="both"/>
        <w:rPr>
          <w:szCs w:val="28"/>
        </w:rPr>
      </w:pPr>
      <w:r w:rsidRPr="00182EB6">
        <w:rPr>
          <w:szCs w:val="28"/>
        </w:rPr>
        <w:t xml:space="preserve">Грамотная и тщательная работа по составлению списка нормативных правовых актов и литературы по тематике работы создает возможность студенту разобраться в важнейших вопросах темы бакалаврской работы и приступить к планированию своей деятельности по написанию работы. </w:t>
      </w:r>
    </w:p>
    <w:p w14:paraId="5923A80D" w14:textId="77777777" w:rsidR="004C0D09" w:rsidRPr="00384876" w:rsidRDefault="004C0D09" w:rsidP="004C0D09">
      <w:pPr>
        <w:pStyle w:val="2"/>
        <w:ind w:firstLine="709"/>
        <w:jc w:val="both"/>
        <w:rPr>
          <w:rFonts w:ascii="Times New Roman" w:hAnsi="Times New Roman"/>
          <w:i w:val="0"/>
          <w:iCs w:val="0"/>
          <w:color w:val="000000"/>
          <w:sz w:val="28"/>
        </w:rPr>
      </w:pPr>
      <w:bookmarkStart w:id="100" w:name="_Toc487746112"/>
      <w:bookmarkStart w:id="101" w:name="_Toc487746140"/>
      <w:bookmarkStart w:id="102" w:name="_Toc487787645"/>
      <w:bookmarkStart w:id="103" w:name="_Toc488090063"/>
      <w:bookmarkStart w:id="104" w:name="_Toc57492315"/>
      <w:bookmarkStart w:id="105" w:name="_Toc57492648"/>
      <w:r w:rsidRPr="00384876">
        <w:rPr>
          <w:rFonts w:ascii="Times New Roman" w:hAnsi="Times New Roman"/>
          <w:i w:val="0"/>
          <w:iCs w:val="0"/>
          <w:color w:val="000000"/>
          <w:sz w:val="28"/>
        </w:rPr>
        <w:t>5. Написание и оформление ВКР</w:t>
      </w:r>
      <w:bookmarkEnd w:id="100"/>
      <w:bookmarkEnd w:id="101"/>
      <w:bookmarkEnd w:id="102"/>
      <w:bookmarkEnd w:id="103"/>
      <w:bookmarkEnd w:id="104"/>
      <w:bookmarkEnd w:id="105"/>
    </w:p>
    <w:p w14:paraId="47F2ECC3" w14:textId="77777777" w:rsidR="004C0D09" w:rsidRPr="00182EB6" w:rsidRDefault="004C0D09" w:rsidP="004C0D09">
      <w:pPr>
        <w:pStyle w:val="afa"/>
        <w:ind w:firstLine="709"/>
        <w:jc w:val="both"/>
        <w:rPr>
          <w:szCs w:val="28"/>
        </w:rPr>
      </w:pPr>
      <w:r w:rsidRPr="00182EB6">
        <w:rPr>
          <w:szCs w:val="28"/>
        </w:rPr>
        <w:t xml:space="preserve">Изучив нормативно-правовые акты, литературные источники, студент приступает к написанию рукописи работы. </w:t>
      </w:r>
    </w:p>
    <w:p w14:paraId="4D71E036" w14:textId="77777777" w:rsidR="004C0D09" w:rsidRPr="00182EB6" w:rsidRDefault="004C0D09" w:rsidP="004C0D09">
      <w:pPr>
        <w:pStyle w:val="afa"/>
        <w:ind w:firstLine="709"/>
        <w:jc w:val="both"/>
        <w:rPr>
          <w:szCs w:val="28"/>
        </w:rPr>
      </w:pPr>
      <w:r w:rsidRPr="00182EB6">
        <w:rPr>
          <w:szCs w:val="28"/>
        </w:rPr>
        <w:t xml:space="preserve">Сначала рекомендуется написать черновик работы, придерживаясь утвержденного научным руководителем плана работы (содержания). Черновик следует представить научному руководителю, который выскажет замечания и предложения, направленные на улучшение работы. После устранения замечаний работа представляется научному руководителю вновь. Если работа получает одобрение, то студент оформляет рукопись набело, указывает дату исполнения и </w:t>
      </w:r>
      <w:r w:rsidRPr="00182EB6">
        <w:rPr>
          <w:szCs w:val="28"/>
        </w:rPr>
        <w:lastRenderedPageBreak/>
        <w:t xml:space="preserve">ставит свою подпись на титульном листе работы и после заключения (перед библиографией), а затем передает научному руководителю для составления отзыва. </w:t>
      </w:r>
    </w:p>
    <w:p w14:paraId="24B35C9F" w14:textId="77777777" w:rsidR="004C0D09" w:rsidRPr="00906FBA" w:rsidRDefault="004C0D09" w:rsidP="004C0D09">
      <w:pPr>
        <w:pStyle w:val="2"/>
        <w:ind w:firstLine="709"/>
        <w:jc w:val="both"/>
        <w:rPr>
          <w:rFonts w:ascii="Times New Roman" w:hAnsi="Times New Roman"/>
          <w:i w:val="0"/>
          <w:iCs w:val="0"/>
          <w:color w:val="000000"/>
          <w:sz w:val="28"/>
        </w:rPr>
      </w:pPr>
      <w:bookmarkStart w:id="106" w:name="_Toc487746113"/>
      <w:bookmarkStart w:id="107" w:name="_Toc487746141"/>
      <w:bookmarkStart w:id="108" w:name="_Toc487787646"/>
      <w:bookmarkStart w:id="109" w:name="_Toc488090064"/>
      <w:bookmarkStart w:id="110" w:name="_Toc57492316"/>
      <w:bookmarkStart w:id="111" w:name="_Toc57492649"/>
      <w:r w:rsidRPr="00906FBA">
        <w:rPr>
          <w:rFonts w:ascii="Times New Roman" w:hAnsi="Times New Roman"/>
          <w:i w:val="0"/>
          <w:iCs w:val="0"/>
          <w:color w:val="000000"/>
          <w:sz w:val="28"/>
        </w:rPr>
        <w:t>5.1. Структура ВКР</w:t>
      </w:r>
      <w:bookmarkEnd w:id="106"/>
      <w:bookmarkEnd w:id="107"/>
      <w:bookmarkEnd w:id="108"/>
      <w:bookmarkEnd w:id="109"/>
      <w:bookmarkEnd w:id="110"/>
      <w:bookmarkEnd w:id="111"/>
    </w:p>
    <w:p w14:paraId="0FF513E9" w14:textId="77777777" w:rsidR="004C0D09" w:rsidRPr="00182EB6" w:rsidRDefault="004C0D09" w:rsidP="004C0D09">
      <w:pPr>
        <w:pStyle w:val="afa"/>
        <w:ind w:firstLine="709"/>
        <w:jc w:val="both"/>
        <w:rPr>
          <w:szCs w:val="28"/>
        </w:rPr>
      </w:pPr>
      <w:r w:rsidRPr="00182EB6">
        <w:rPr>
          <w:szCs w:val="28"/>
        </w:rPr>
        <w:t xml:space="preserve">Наиболее оптимальной является следующая структура ВКР: </w:t>
      </w:r>
    </w:p>
    <w:p w14:paraId="48098472" w14:textId="77777777" w:rsidR="004C0D09" w:rsidRPr="00182EB6" w:rsidRDefault="004C0D09" w:rsidP="004C0D09">
      <w:pPr>
        <w:pStyle w:val="afa"/>
        <w:ind w:firstLine="709"/>
        <w:jc w:val="both"/>
        <w:rPr>
          <w:szCs w:val="28"/>
        </w:rPr>
      </w:pPr>
      <w:r w:rsidRPr="00182EB6">
        <w:rPr>
          <w:szCs w:val="28"/>
        </w:rPr>
        <w:t xml:space="preserve">- введение; </w:t>
      </w:r>
      <w:r w:rsidRPr="00182EB6">
        <w:rPr>
          <w:rFonts w:ascii="MS Mincho" w:eastAsia="MS Mincho" w:hAnsi="MS Mincho" w:cs="MS Mincho"/>
          <w:szCs w:val="28"/>
        </w:rPr>
        <w:t> </w:t>
      </w:r>
    </w:p>
    <w:p w14:paraId="302AE919" w14:textId="77777777" w:rsidR="004C0D09" w:rsidRPr="00182EB6" w:rsidRDefault="004C0D09" w:rsidP="004C0D09">
      <w:pPr>
        <w:pStyle w:val="afa"/>
        <w:ind w:firstLine="709"/>
        <w:jc w:val="both"/>
        <w:rPr>
          <w:szCs w:val="28"/>
        </w:rPr>
      </w:pPr>
      <w:r w:rsidRPr="00182EB6">
        <w:rPr>
          <w:szCs w:val="28"/>
        </w:rPr>
        <w:t xml:space="preserve">- основной текст работы; </w:t>
      </w:r>
      <w:r w:rsidRPr="00182EB6">
        <w:rPr>
          <w:rFonts w:ascii="MS Mincho" w:eastAsia="MS Mincho" w:hAnsi="MS Mincho" w:cs="MS Mincho"/>
          <w:szCs w:val="28"/>
        </w:rPr>
        <w:t> </w:t>
      </w:r>
    </w:p>
    <w:p w14:paraId="793D3C32" w14:textId="77777777" w:rsidR="004C0D09" w:rsidRPr="00182EB6" w:rsidRDefault="004C0D09" w:rsidP="004C0D09">
      <w:pPr>
        <w:pStyle w:val="afa"/>
        <w:ind w:firstLine="709"/>
        <w:jc w:val="both"/>
        <w:rPr>
          <w:szCs w:val="28"/>
        </w:rPr>
      </w:pPr>
      <w:r w:rsidRPr="00182EB6">
        <w:rPr>
          <w:szCs w:val="28"/>
        </w:rPr>
        <w:t xml:space="preserve">- заключение; </w:t>
      </w:r>
      <w:r w:rsidRPr="00182EB6">
        <w:rPr>
          <w:rFonts w:ascii="MS Mincho" w:eastAsia="MS Mincho" w:hAnsi="MS Mincho" w:cs="MS Mincho"/>
          <w:szCs w:val="28"/>
        </w:rPr>
        <w:t> </w:t>
      </w:r>
    </w:p>
    <w:p w14:paraId="3D3B3B62" w14:textId="77777777" w:rsidR="004C0D09" w:rsidRPr="00182EB6" w:rsidRDefault="004C0D09" w:rsidP="004C0D09">
      <w:pPr>
        <w:pStyle w:val="afa"/>
        <w:ind w:firstLine="709"/>
        <w:jc w:val="both"/>
        <w:rPr>
          <w:szCs w:val="28"/>
        </w:rPr>
      </w:pPr>
      <w:r w:rsidRPr="00182EB6">
        <w:rPr>
          <w:szCs w:val="28"/>
        </w:rPr>
        <w:t xml:space="preserve">- список использованных источников и литературы. </w:t>
      </w:r>
      <w:r w:rsidRPr="00182EB6">
        <w:rPr>
          <w:rFonts w:ascii="MS Mincho" w:eastAsia="MS Mincho" w:hAnsi="MS Mincho" w:cs="MS Mincho"/>
          <w:szCs w:val="28"/>
        </w:rPr>
        <w:t> </w:t>
      </w:r>
    </w:p>
    <w:p w14:paraId="2461E3C3" w14:textId="77777777" w:rsidR="004C0D09" w:rsidRPr="00182EB6" w:rsidRDefault="004C0D09" w:rsidP="004C0D09">
      <w:pPr>
        <w:pStyle w:val="afa"/>
        <w:ind w:firstLine="709"/>
        <w:jc w:val="both"/>
        <w:rPr>
          <w:szCs w:val="28"/>
        </w:rPr>
      </w:pPr>
      <w:r w:rsidRPr="00182EB6">
        <w:rPr>
          <w:szCs w:val="28"/>
        </w:rPr>
        <w:t xml:space="preserve">Содержание работы должно соответствовать теме работы. </w:t>
      </w:r>
    </w:p>
    <w:p w14:paraId="5A6B7C6A" w14:textId="77777777" w:rsidR="004C0D09" w:rsidRPr="00182EB6" w:rsidRDefault="004C0D09" w:rsidP="004C0D09">
      <w:pPr>
        <w:pStyle w:val="afa"/>
        <w:ind w:firstLine="709"/>
        <w:jc w:val="both"/>
        <w:rPr>
          <w:szCs w:val="28"/>
        </w:rPr>
      </w:pPr>
      <w:r w:rsidRPr="00182EB6">
        <w:rPr>
          <w:szCs w:val="28"/>
        </w:rPr>
        <w:t xml:space="preserve">Рассмотрим элементы введения. </w:t>
      </w:r>
    </w:p>
    <w:p w14:paraId="6890E0C5" w14:textId="77777777" w:rsidR="004C0D09" w:rsidRPr="002F6D11" w:rsidRDefault="004C0D09" w:rsidP="004C0D09">
      <w:pPr>
        <w:pStyle w:val="afa"/>
        <w:ind w:firstLine="709"/>
        <w:jc w:val="both"/>
        <w:rPr>
          <w:i/>
          <w:iCs/>
          <w:szCs w:val="28"/>
        </w:rPr>
      </w:pPr>
      <w:r w:rsidRPr="002F6D11">
        <w:rPr>
          <w:i/>
          <w:iCs/>
          <w:szCs w:val="28"/>
        </w:rPr>
        <w:t xml:space="preserve">Актуальность темы. </w:t>
      </w:r>
    </w:p>
    <w:p w14:paraId="190BE5D9" w14:textId="77777777" w:rsidR="004C0D09" w:rsidRPr="00182EB6" w:rsidRDefault="004C0D09" w:rsidP="004C0D09">
      <w:pPr>
        <w:pStyle w:val="afa"/>
        <w:ind w:firstLine="709"/>
        <w:jc w:val="both"/>
        <w:rPr>
          <w:szCs w:val="28"/>
        </w:rPr>
      </w:pPr>
      <w:r w:rsidRPr="00182EB6">
        <w:rPr>
          <w:szCs w:val="28"/>
        </w:rPr>
        <w:t xml:space="preserve">Здесь обосновывается выбор студентом тематики работы, в общих чертах показывается степень ее разработанности, очерчиваются существующие проблемы теоретического и практического характера. В качестве подтверждения актуальности темы можно упомянуть, к примеру, существующие законопроекты в соответствующей области, привести статистические данные или выдержки из выступлений известных государственных или общественных деятелей, федеральных целевых программ и т.п. </w:t>
      </w:r>
    </w:p>
    <w:p w14:paraId="787D681B" w14:textId="77777777" w:rsidR="004C0D09" w:rsidRPr="002F6D11" w:rsidRDefault="004C0D09" w:rsidP="004C0D09">
      <w:pPr>
        <w:pStyle w:val="afa"/>
        <w:ind w:firstLine="709"/>
        <w:jc w:val="both"/>
        <w:rPr>
          <w:i/>
          <w:iCs/>
          <w:szCs w:val="28"/>
        </w:rPr>
      </w:pPr>
      <w:r w:rsidRPr="002F6D11">
        <w:rPr>
          <w:i/>
          <w:iCs/>
          <w:szCs w:val="28"/>
        </w:rPr>
        <w:t xml:space="preserve">Цели и задачи исследования. </w:t>
      </w:r>
    </w:p>
    <w:p w14:paraId="7E0FCF70" w14:textId="77777777" w:rsidR="004C0D09" w:rsidRPr="00182EB6" w:rsidRDefault="004C0D09" w:rsidP="004C0D09">
      <w:pPr>
        <w:pStyle w:val="afa"/>
        <w:ind w:firstLine="709"/>
        <w:jc w:val="both"/>
        <w:rPr>
          <w:szCs w:val="28"/>
        </w:rPr>
      </w:pPr>
      <w:r w:rsidRPr="00182EB6">
        <w:rPr>
          <w:szCs w:val="28"/>
        </w:rPr>
        <w:t xml:space="preserve">Целью исследования выступает то, к чему стремится в итоге исследователь, в ВКР выделяют одну или две основные цели. В свою очередь, достижение цели возможно посредством выполнения ряда более мелких задач. Например, в качестве цели работы может выступать раскрытие сущности, содержания и правовой природы какого-либо юридического явления, выявление теоретических и практических проблем, а также формулирование предложений по улучшению законодательства. Задачами исследования может выступать: изучение исторического опыта правового регулирования соответствующих отношений; конструирование определений соответствующих правовых явлений; выявление разновидностей, т.е. классификация изучаемых правовых явлений; обнаружение недостатков и пробелов действующего законодательства и т.д. </w:t>
      </w:r>
    </w:p>
    <w:p w14:paraId="3F95F0CD" w14:textId="77777777" w:rsidR="004C0D09" w:rsidRPr="002F6D11" w:rsidRDefault="004C0D09" w:rsidP="004C0D09">
      <w:pPr>
        <w:pStyle w:val="afa"/>
        <w:ind w:firstLine="709"/>
        <w:jc w:val="both"/>
        <w:rPr>
          <w:i/>
          <w:iCs/>
          <w:szCs w:val="28"/>
        </w:rPr>
      </w:pPr>
      <w:r w:rsidRPr="002F6D11">
        <w:rPr>
          <w:i/>
          <w:iCs/>
          <w:szCs w:val="28"/>
        </w:rPr>
        <w:t xml:space="preserve">Объект и предмет исследования. </w:t>
      </w:r>
    </w:p>
    <w:p w14:paraId="7643BEB6" w14:textId="77777777" w:rsidR="004C0D09" w:rsidRPr="00182EB6" w:rsidRDefault="004C0D09" w:rsidP="004C0D09">
      <w:pPr>
        <w:pStyle w:val="afa"/>
        <w:ind w:firstLine="709"/>
        <w:jc w:val="both"/>
        <w:rPr>
          <w:szCs w:val="28"/>
        </w:rPr>
      </w:pPr>
      <w:r w:rsidRPr="00182EB6">
        <w:rPr>
          <w:szCs w:val="28"/>
        </w:rPr>
        <w:t xml:space="preserve">И объект, и предмет – это то, на что направлено внимание субъекта, т.е. исследователя – студента. Вместе с тем, объект – более широкое понятие, тогда как предмет является конкретизацией объекта. </w:t>
      </w:r>
    </w:p>
    <w:p w14:paraId="1FF84EF2" w14:textId="77777777" w:rsidR="004C0D09" w:rsidRPr="00182EB6" w:rsidRDefault="004C0D09" w:rsidP="004C0D09">
      <w:pPr>
        <w:pStyle w:val="afa"/>
        <w:ind w:firstLine="709"/>
        <w:jc w:val="both"/>
        <w:rPr>
          <w:szCs w:val="28"/>
        </w:rPr>
      </w:pPr>
      <w:r w:rsidRPr="00182EB6">
        <w:rPr>
          <w:szCs w:val="28"/>
        </w:rPr>
        <w:t xml:space="preserve">В качестве объекта исследования выступают общественные отношения. Предметом исследования, т.е. тем, на что непосредственно направлено внимание студента, являются нормы права, правоприменительные акты, в том числе материалы судебной практики, теоретические положения по соответствующим вопросам, проблемы правового регулирования соответствующих отношений. </w:t>
      </w:r>
    </w:p>
    <w:p w14:paraId="13F95316" w14:textId="77777777" w:rsidR="004C0D09" w:rsidRPr="002F6D11" w:rsidRDefault="004C0D09" w:rsidP="004C0D09">
      <w:pPr>
        <w:pStyle w:val="afa"/>
        <w:ind w:firstLine="709"/>
        <w:jc w:val="both"/>
        <w:rPr>
          <w:i/>
          <w:iCs/>
          <w:szCs w:val="28"/>
        </w:rPr>
      </w:pPr>
      <w:r w:rsidRPr="002F6D11">
        <w:rPr>
          <w:i/>
          <w:iCs/>
          <w:szCs w:val="28"/>
        </w:rPr>
        <w:t xml:space="preserve">Методология исследования.  </w:t>
      </w:r>
    </w:p>
    <w:p w14:paraId="5EF53D2B" w14:textId="77777777" w:rsidR="004C0D09" w:rsidRPr="00182EB6" w:rsidRDefault="004C0D09" w:rsidP="004C0D09">
      <w:pPr>
        <w:pStyle w:val="afa"/>
        <w:ind w:firstLine="709"/>
        <w:jc w:val="both"/>
        <w:rPr>
          <w:szCs w:val="28"/>
        </w:rPr>
      </w:pPr>
      <w:r w:rsidRPr="00182EB6">
        <w:rPr>
          <w:szCs w:val="28"/>
        </w:rPr>
        <w:lastRenderedPageBreak/>
        <w:t>Методология исследования – это система приемов и способов, используемых для познания предмета исследования. Наиболее распространенная классификация методов исследования – это деление их на: методы материалистической диалектики (общенаучные или общефилософские методы – анализ и синтез, дедукция и индукция, сравнение, аналогия и пр.;</w:t>
      </w:r>
      <w:r w:rsidRPr="00182EB6">
        <w:rPr>
          <w:rFonts w:ascii="MS Mincho" w:eastAsia="MS Mincho" w:hAnsi="MS Mincho" w:cs="MS Mincho"/>
          <w:szCs w:val="28"/>
        </w:rPr>
        <w:t> </w:t>
      </w:r>
      <w:r w:rsidRPr="00182EB6">
        <w:rPr>
          <w:szCs w:val="28"/>
        </w:rPr>
        <w:t>специальные методы, присущие группе наук или дисциплин – статистический, математический, кибернетический, исторический;</w:t>
      </w:r>
      <w:r w:rsidRPr="00182EB6">
        <w:rPr>
          <w:rFonts w:ascii="MS Mincho" w:eastAsia="MS Mincho" w:hAnsi="MS Mincho" w:cs="MS Mincho"/>
          <w:szCs w:val="28"/>
        </w:rPr>
        <w:t> </w:t>
      </w:r>
      <w:proofErr w:type="gramStart"/>
      <w:r w:rsidRPr="00182EB6">
        <w:rPr>
          <w:szCs w:val="28"/>
        </w:rPr>
        <w:t>частно-правовые</w:t>
      </w:r>
      <w:proofErr w:type="gramEnd"/>
      <w:r w:rsidRPr="00182EB6">
        <w:rPr>
          <w:szCs w:val="28"/>
        </w:rPr>
        <w:t xml:space="preserve"> методы, которые применяются только в юриспруденции – формально-логический метод, метод толкования права, сравнительно-правовой метод, историко-правовой метод. </w:t>
      </w:r>
    </w:p>
    <w:p w14:paraId="01389416" w14:textId="77777777" w:rsidR="004C0D09" w:rsidRPr="00182EB6" w:rsidRDefault="004C0D09" w:rsidP="004C0D09">
      <w:pPr>
        <w:pStyle w:val="afa"/>
        <w:ind w:firstLine="709"/>
        <w:jc w:val="both"/>
        <w:rPr>
          <w:szCs w:val="28"/>
        </w:rPr>
      </w:pPr>
      <w:r w:rsidRPr="00182EB6">
        <w:rPr>
          <w:szCs w:val="28"/>
        </w:rPr>
        <w:t xml:space="preserve">Классификация методов познания правовой действительности может проводиться в зависимости от стадий научного познания. В этом случае методы делятся на методы: сбора и изучения единичных фактов; обобщения; научной абстракции; познания закономерностей. </w:t>
      </w:r>
    </w:p>
    <w:p w14:paraId="7295ADF6" w14:textId="77777777" w:rsidR="004C0D09" w:rsidRPr="00182EB6" w:rsidRDefault="004C0D09" w:rsidP="004C0D09">
      <w:pPr>
        <w:pStyle w:val="afa"/>
        <w:ind w:firstLine="709"/>
        <w:jc w:val="both"/>
        <w:rPr>
          <w:szCs w:val="28"/>
        </w:rPr>
      </w:pPr>
      <w:r w:rsidRPr="00182EB6">
        <w:rPr>
          <w:szCs w:val="28"/>
        </w:rPr>
        <w:t>Используют и методы толкования права, с помощью которых уясняется содержание, смысл правовых норм, воля законодателя, выраженная в нормативных правовых актах:</w:t>
      </w:r>
      <w:r w:rsidRPr="00182EB6">
        <w:rPr>
          <w:rFonts w:ascii="MS Mincho" w:eastAsia="MS Mincho" w:hAnsi="MS Mincho" w:cs="MS Mincho"/>
          <w:szCs w:val="28"/>
        </w:rPr>
        <w:t> </w:t>
      </w:r>
      <w:r w:rsidRPr="00182EB6">
        <w:rPr>
          <w:szCs w:val="28"/>
        </w:rPr>
        <w:t>грамматический метод – применение правил грамматики, определение значений терминов, осуществление синтаксического и стилистического анализа текста нормативного акта;</w:t>
      </w:r>
      <w:r w:rsidRPr="00182EB6">
        <w:rPr>
          <w:rFonts w:ascii="MS Mincho" w:eastAsia="MS Mincho" w:hAnsi="MS Mincho" w:cs="MS Mincho"/>
          <w:szCs w:val="28"/>
        </w:rPr>
        <w:t> </w:t>
      </w:r>
      <w:r w:rsidRPr="00182EB6">
        <w:rPr>
          <w:szCs w:val="28"/>
        </w:rPr>
        <w:t>логический метод – выявление содержания юридических и иных понятий, выведение нормативных суждений из общих норм права, уяснение смысла неясных нормативно-правовых предписаний;</w:t>
      </w:r>
      <w:r w:rsidRPr="00182EB6">
        <w:rPr>
          <w:rFonts w:ascii="MS Mincho" w:eastAsia="MS Mincho" w:hAnsi="MS Mincho" w:cs="MS Mincho"/>
          <w:szCs w:val="28"/>
        </w:rPr>
        <w:t> </w:t>
      </w:r>
      <w:r w:rsidRPr="00182EB6">
        <w:rPr>
          <w:szCs w:val="28"/>
        </w:rPr>
        <w:t>системный метод – рассмотрение явлений в системе, которая состоит из элементов, взаимосвязанных между собой определенным образом;</w:t>
      </w:r>
      <w:r w:rsidRPr="00182EB6">
        <w:rPr>
          <w:rFonts w:ascii="MS Mincho" w:eastAsia="MS Mincho" w:hAnsi="MS Mincho" w:cs="MS Mincho"/>
          <w:szCs w:val="28"/>
        </w:rPr>
        <w:t> </w:t>
      </w:r>
      <w:r w:rsidRPr="00182EB6">
        <w:rPr>
          <w:szCs w:val="28"/>
        </w:rPr>
        <w:t>исторический метод – уяснение конкретно-исторической обстановки, в которой был принят тот или</w:t>
      </w:r>
      <w:r>
        <w:rPr>
          <w:szCs w:val="28"/>
        </w:rPr>
        <w:t xml:space="preserve"> </w:t>
      </w:r>
      <w:r w:rsidRPr="00182EB6">
        <w:rPr>
          <w:szCs w:val="28"/>
        </w:rPr>
        <w:t>иной</w:t>
      </w:r>
      <w:r>
        <w:rPr>
          <w:szCs w:val="28"/>
        </w:rPr>
        <w:t xml:space="preserve"> </w:t>
      </w:r>
      <w:r w:rsidRPr="00182EB6">
        <w:rPr>
          <w:szCs w:val="28"/>
        </w:rPr>
        <w:t>нормативно-правовой акт</w:t>
      </w:r>
      <w:r>
        <w:rPr>
          <w:szCs w:val="28"/>
        </w:rPr>
        <w:t>,</w:t>
      </w:r>
      <w:r w:rsidRPr="00182EB6">
        <w:rPr>
          <w:szCs w:val="28"/>
        </w:rPr>
        <w:t xml:space="preserve"> и которая повлияла на его содержание;</w:t>
      </w:r>
      <w:r w:rsidRPr="00182EB6">
        <w:rPr>
          <w:rFonts w:ascii="MS Mincho" w:eastAsia="MS Mincho" w:hAnsi="MS Mincho" w:cs="MS Mincho"/>
          <w:szCs w:val="28"/>
        </w:rPr>
        <w:t> </w:t>
      </w:r>
      <w:r w:rsidRPr="00182EB6">
        <w:rPr>
          <w:szCs w:val="28"/>
        </w:rPr>
        <w:t xml:space="preserve">телеологический (целевой) метод – анализ нормативно-правовых актов и обстановки их принятия для выяснения цели акта или нормы. </w:t>
      </w:r>
    </w:p>
    <w:p w14:paraId="733FA961" w14:textId="77777777" w:rsidR="004C0D09" w:rsidRPr="00182EB6" w:rsidRDefault="004C0D09" w:rsidP="004C0D09">
      <w:pPr>
        <w:pStyle w:val="afa"/>
        <w:ind w:firstLine="709"/>
        <w:jc w:val="both"/>
        <w:rPr>
          <w:rFonts w:ascii="MS Mincho" w:eastAsia="MS Mincho" w:hAnsi="MS Mincho" w:cs="MS Mincho"/>
          <w:szCs w:val="28"/>
        </w:rPr>
      </w:pPr>
      <w:r w:rsidRPr="00182EB6">
        <w:rPr>
          <w:szCs w:val="28"/>
        </w:rPr>
        <w:t>Допустимо использование конкретно-социологических методов, с помощью которых изучаются процессы и явления, составляющие конкретно-исторические условия принятия и действия правовых норм:</w:t>
      </w:r>
      <w:r w:rsidRPr="00182EB6">
        <w:rPr>
          <w:rFonts w:ascii="MS Mincho" w:eastAsia="MS Mincho" w:hAnsi="MS Mincho" w:cs="MS Mincho"/>
          <w:szCs w:val="28"/>
        </w:rPr>
        <w:t> </w:t>
      </w:r>
    </w:p>
    <w:p w14:paraId="6C51F315" w14:textId="77777777" w:rsidR="004C0D09" w:rsidRPr="00182EB6" w:rsidRDefault="004C0D09" w:rsidP="004C0D09">
      <w:pPr>
        <w:pStyle w:val="afa"/>
        <w:ind w:firstLine="709"/>
        <w:jc w:val="both"/>
        <w:rPr>
          <w:rFonts w:ascii="MS Mincho" w:eastAsia="MS Mincho" w:hAnsi="MS Mincho" w:cs="MS Mincho"/>
          <w:szCs w:val="28"/>
        </w:rPr>
      </w:pPr>
      <w:r w:rsidRPr="00182EB6">
        <w:rPr>
          <w:szCs w:val="28"/>
        </w:rPr>
        <w:t>наблюдение – это целенаправленное восприятие познающим субъектом объекта в его непосредственном бытии, т.е. восприятие «со стороны»;</w:t>
      </w:r>
      <w:r w:rsidRPr="00182EB6">
        <w:rPr>
          <w:rFonts w:ascii="MS Mincho" w:eastAsia="MS Mincho" w:hAnsi="MS Mincho" w:cs="MS Mincho"/>
          <w:szCs w:val="28"/>
        </w:rPr>
        <w:t> </w:t>
      </w:r>
    </w:p>
    <w:p w14:paraId="1EE76EC8" w14:textId="77777777" w:rsidR="004C0D09" w:rsidRPr="00182EB6" w:rsidRDefault="004C0D09" w:rsidP="004C0D09">
      <w:pPr>
        <w:pStyle w:val="afa"/>
        <w:ind w:firstLine="709"/>
        <w:jc w:val="both"/>
        <w:rPr>
          <w:rFonts w:ascii="MS Mincho" w:eastAsia="MS Mincho" w:hAnsi="MS Mincho" w:cs="MS Mincho"/>
          <w:szCs w:val="28"/>
        </w:rPr>
      </w:pPr>
      <w:r w:rsidRPr="00182EB6">
        <w:rPr>
          <w:szCs w:val="28"/>
        </w:rPr>
        <w:t>анкетирование – это письменный опрос респондентов; интервьюирование – это непосредственная и целенаправленная беседа с респондентом;</w:t>
      </w:r>
      <w:r w:rsidRPr="00182EB6">
        <w:rPr>
          <w:rFonts w:ascii="MS Mincho" w:eastAsia="MS Mincho" w:hAnsi="MS Mincho" w:cs="MS Mincho"/>
          <w:szCs w:val="28"/>
        </w:rPr>
        <w:t> </w:t>
      </w:r>
    </w:p>
    <w:p w14:paraId="2F91B5C4" w14:textId="77777777" w:rsidR="004C0D09" w:rsidRPr="00182EB6" w:rsidRDefault="004C0D09" w:rsidP="004C0D09">
      <w:pPr>
        <w:pStyle w:val="afa"/>
        <w:ind w:firstLine="709"/>
        <w:jc w:val="both"/>
        <w:rPr>
          <w:szCs w:val="28"/>
        </w:rPr>
      </w:pPr>
      <w:r w:rsidRPr="00182EB6">
        <w:rPr>
          <w:szCs w:val="28"/>
        </w:rPr>
        <w:t>метод экспертных опросов – это сбор данных, основанный на использовании опыта, знаний и интуиции экспертов в исследуемых областях;</w:t>
      </w:r>
    </w:p>
    <w:p w14:paraId="03F6E225" w14:textId="77777777" w:rsidR="004C0D09" w:rsidRPr="00182EB6" w:rsidRDefault="004C0D09" w:rsidP="004C0D09">
      <w:pPr>
        <w:pStyle w:val="afa"/>
        <w:ind w:firstLine="709"/>
        <w:jc w:val="both"/>
        <w:rPr>
          <w:szCs w:val="28"/>
        </w:rPr>
      </w:pPr>
      <w:r w:rsidRPr="00182EB6">
        <w:rPr>
          <w:szCs w:val="28"/>
        </w:rPr>
        <w:t xml:space="preserve">анализ документов (письменных источников, доказательств) – установление авторства документа, целей и контекста его создания, соотношение фактов, отраженных в документе, с изучаемой действительностью, влияние на содержание документа взглядов, оценок, социальных и политических предпочтений автора; </w:t>
      </w:r>
    </w:p>
    <w:p w14:paraId="314E52ED" w14:textId="77777777" w:rsidR="004C0D09" w:rsidRPr="00182EB6" w:rsidRDefault="004C0D09" w:rsidP="004C0D09">
      <w:pPr>
        <w:pStyle w:val="afa"/>
        <w:ind w:firstLine="709"/>
        <w:jc w:val="both"/>
        <w:rPr>
          <w:rFonts w:ascii="MS Mincho" w:eastAsia="MS Mincho" w:hAnsi="MS Mincho" w:cs="MS Mincho"/>
          <w:szCs w:val="28"/>
        </w:rPr>
      </w:pPr>
      <w:r w:rsidRPr="00182EB6">
        <w:rPr>
          <w:szCs w:val="28"/>
        </w:rPr>
        <w:lastRenderedPageBreak/>
        <w:t>метод сравнения – способ, при помощи которого устанавливается тождество или различие исследуемых объектов – явлений, вещей путем их сопоставления, различения по какому-либо признаку или свойству;</w:t>
      </w:r>
      <w:r w:rsidRPr="00182EB6">
        <w:rPr>
          <w:rFonts w:ascii="MS Mincho" w:eastAsia="MS Mincho" w:hAnsi="MS Mincho" w:cs="MS Mincho"/>
          <w:szCs w:val="28"/>
        </w:rPr>
        <w:t> </w:t>
      </w:r>
    </w:p>
    <w:p w14:paraId="24D00B64" w14:textId="77777777" w:rsidR="004C0D09" w:rsidRPr="00182EB6" w:rsidRDefault="004C0D09" w:rsidP="004C0D09">
      <w:pPr>
        <w:pStyle w:val="afa"/>
        <w:ind w:firstLine="709"/>
        <w:jc w:val="both"/>
        <w:rPr>
          <w:szCs w:val="28"/>
        </w:rPr>
      </w:pPr>
      <w:r w:rsidRPr="00182EB6">
        <w:rPr>
          <w:szCs w:val="28"/>
        </w:rPr>
        <w:t xml:space="preserve">метод классификации – распределение предметов какого-либо рода на классы согласно присущим им признакам, отличающим их от предметов других родов; при этом каждый класс занимает в получившейся системе постоянное место и, в свою очередь, может делиться на подклассы; </w:t>
      </w:r>
    </w:p>
    <w:p w14:paraId="5C51C522" w14:textId="77777777" w:rsidR="004C0D09" w:rsidRPr="00182EB6" w:rsidRDefault="004C0D09" w:rsidP="004C0D09">
      <w:pPr>
        <w:pStyle w:val="afa"/>
        <w:ind w:firstLine="709"/>
        <w:jc w:val="both"/>
        <w:rPr>
          <w:szCs w:val="28"/>
        </w:rPr>
      </w:pPr>
      <w:r w:rsidRPr="00182EB6">
        <w:rPr>
          <w:szCs w:val="28"/>
        </w:rPr>
        <w:t xml:space="preserve">корреляционный анализ – интенсивность влияния каждого из названных признаков на совокупный результат. </w:t>
      </w:r>
    </w:p>
    <w:p w14:paraId="48047FF8" w14:textId="77777777" w:rsidR="004C0D09" w:rsidRPr="00182EB6" w:rsidRDefault="004C0D09" w:rsidP="004C0D09">
      <w:pPr>
        <w:pStyle w:val="afa"/>
        <w:ind w:firstLine="709"/>
        <w:jc w:val="both"/>
        <w:rPr>
          <w:szCs w:val="28"/>
        </w:rPr>
      </w:pPr>
      <w:r w:rsidRPr="00182EB6">
        <w:rPr>
          <w:szCs w:val="28"/>
        </w:rPr>
        <w:t xml:space="preserve">Во введении указываются и описываются методов, которыми пользовался студент при проведении исследования. </w:t>
      </w:r>
    </w:p>
    <w:p w14:paraId="6FAE2608" w14:textId="77777777" w:rsidR="004C0D09" w:rsidRPr="00182EB6" w:rsidRDefault="004C0D09" w:rsidP="004C0D09">
      <w:pPr>
        <w:pStyle w:val="afa"/>
        <w:ind w:firstLine="709"/>
        <w:jc w:val="both"/>
        <w:rPr>
          <w:szCs w:val="28"/>
        </w:rPr>
      </w:pPr>
      <w:r w:rsidRPr="00182EB6">
        <w:rPr>
          <w:szCs w:val="28"/>
        </w:rPr>
        <w:t xml:space="preserve">Теоретическая база. </w:t>
      </w:r>
    </w:p>
    <w:p w14:paraId="06F5F20D" w14:textId="77777777" w:rsidR="004C0D09" w:rsidRPr="00182EB6" w:rsidRDefault="004C0D09" w:rsidP="004C0D09">
      <w:pPr>
        <w:pStyle w:val="afa"/>
        <w:ind w:firstLine="709"/>
        <w:jc w:val="both"/>
        <w:rPr>
          <w:szCs w:val="28"/>
        </w:rPr>
      </w:pPr>
      <w:r w:rsidRPr="00182EB6">
        <w:rPr>
          <w:szCs w:val="28"/>
        </w:rPr>
        <w:t xml:space="preserve">Во введении коротко обозначается, труды каких исследователей легли в основу исследования. В качестве теоретической базы исследования могут выступать работы по общей теории права, работы представителей той или иной отраслевой юридической, работы философского, исторического или социологического характера. Для написания ВКР нужно анализировать и выводы, изложенные представителями отраслевой юридической науки, соответствующей теме работы. Помимо учебников и учебно-методических пособий необходимо изучать монографии, авторефераты и диссертации, научную периодику. </w:t>
      </w:r>
    </w:p>
    <w:p w14:paraId="24539AFD" w14:textId="77777777" w:rsidR="004C0D09" w:rsidRPr="00182EB6" w:rsidRDefault="004C0D09" w:rsidP="004C0D09">
      <w:pPr>
        <w:pStyle w:val="afa"/>
        <w:ind w:firstLine="709"/>
        <w:jc w:val="both"/>
        <w:rPr>
          <w:szCs w:val="28"/>
        </w:rPr>
      </w:pPr>
      <w:r w:rsidRPr="00182EB6">
        <w:rPr>
          <w:szCs w:val="28"/>
        </w:rPr>
        <w:t xml:space="preserve">Для наиболее успешного проведения исследования следует обращаться к трудам правоведов дореволюционного и советского периода, ведь многие выводы, используемые в настоящее время в теории, были сделаны именно тогда. При подготовке ВКР студенту следует изучить и современные работы, в которых рассматриваются соответствующие правоотношения. </w:t>
      </w:r>
    </w:p>
    <w:p w14:paraId="366DB394" w14:textId="77777777" w:rsidR="004C0D09" w:rsidRPr="00182EB6" w:rsidRDefault="004C0D09" w:rsidP="004C0D09">
      <w:pPr>
        <w:pStyle w:val="afa"/>
        <w:ind w:firstLine="709"/>
        <w:jc w:val="both"/>
        <w:rPr>
          <w:szCs w:val="28"/>
        </w:rPr>
      </w:pPr>
      <w:r w:rsidRPr="00182EB6">
        <w:rPr>
          <w:szCs w:val="28"/>
        </w:rPr>
        <w:t xml:space="preserve">Одним из источников правовой теории являются специализированная периодика. В настоящее время в России выпускается большое количество журналов по правовой тематике, среди которых можно выделить: </w:t>
      </w:r>
    </w:p>
    <w:p w14:paraId="298EFC2D" w14:textId="77777777" w:rsidR="004C0D09" w:rsidRPr="00182EB6" w:rsidRDefault="004C0D09" w:rsidP="004C0D09">
      <w:pPr>
        <w:pStyle w:val="afa"/>
        <w:tabs>
          <w:tab w:val="left" w:pos="567"/>
        </w:tabs>
        <w:ind w:firstLine="709"/>
        <w:jc w:val="both"/>
        <w:rPr>
          <w:szCs w:val="28"/>
        </w:rPr>
      </w:pPr>
      <w:r w:rsidRPr="00182EB6">
        <w:rPr>
          <w:szCs w:val="28"/>
        </w:rPr>
        <w:t xml:space="preserve">Государство и право; </w:t>
      </w:r>
      <w:r w:rsidRPr="00182EB6">
        <w:rPr>
          <w:rFonts w:ascii="MS Mincho" w:eastAsia="MS Mincho" w:hAnsi="MS Mincho" w:cs="MS Mincho"/>
          <w:szCs w:val="28"/>
        </w:rPr>
        <w:t> </w:t>
      </w:r>
    </w:p>
    <w:p w14:paraId="6D6D01CB" w14:textId="77777777" w:rsidR="004C0D09" w:rsidRPr="00182EB6" w:rsidRDefault="004C0D09" w:rsidP="004C0D09">
      <w:pPr>
        <w:pStyle w:val="afa"/>
        <w:tabs>
          <w:tab w:val="left" w:pos="567"/>
        </w:tabs>
        <w:ind w:firstLine="709"/>
        <w:jc w:val="both"/>
        <w:rPr>
          <w:szCs w:val="28"/>
        </w:rPr>
      </w:pPr>
      <w:r w:rsidRPr="00182EB6">
        <w:rPr>
          <w:szCs w:val="28"/>
        </w:rPr>
        <w:t xml:space="preserve">Журнал российского права; </w:t>
      </w:r>
      <w:r w:rsidRPr="00182EB6">
        <w:rPr>
          <w:rFonts w:ascii="MS Mincho" w:eastAsia="MS Mincho" w:hAnsi="MS Mincho" w:cs="MS Mincho"/>
          <w:szCs w:val="28"/>
        </w:rPr>
        <w:t> </w:t>
      </w:r>
    </w:p>
    <w:p w14:paraId="09EAB279" w14:textId="77777777" w:rsidR="004C0D09" w:rsidRPr="00182EB6" w:rsidRDefault="004C0D09" w:rsidP="004C0D09">
      <w:pPr>
        <w:pStyle w:val="afa"/>
        <w:tabs>
          <w:tab w:val="left" w:pos="567"/>
        </w:tabs>
        <w:ind w:firstLine="709"/>
        <w:jc w:val="both"/>
        <w:rPr>
          <w:szCs w:val="28"/>
        </w:rPr>
      </w:pPr>
      <w:r w:rsidRPr="00182EB6">
        <w:rPr>
          <w:szCs w:val="28"/>
        </w:rPr>
        <w:t xml:space="preserve">Закон; </w:t>
      </w:r>
      <w:r w:rsidRPr="00182EB6">
        <w:rPr>
          <w:rFonts w:ascii="MS Mincho" w:eastAsia="MS Mincho" w:hAnsi="MS Mincho" w:cs="MS Mincho"/>
          <w:szCs w:val="28"/>
        </w:rPr>
        <w:t> </w:t>
      </w:r>
    </w:p>
    <w:p w14:paraId="0BCD8AD3" w14:textId="77777777" w:rsidR="004C0D09" w:rsidRPr="00182EB6" w:rsidRDefault="004C0D09" w:rsidP="004C0D09">
      <w:pPr>
        <w:pStyle w:val="afa"/>
        <w:tabs>
          <w:tab w:val="left" w:pos="567"/>
        </w:tabs>
        <w:ind w:firstLine="709"/>
        <w:jc w:val="both"/>
        <w:rPr>
          <w:szCs w:val="28"/>
        </w:rPr>
      </w:pPr>
      <w:r w:rsidRPr="00182EB6">
        <w:rPr>
          <w:szCs w:val="28"/>
        </w:rPr>
        <w:t xml:space="preserve">Законодательство и экономика; </w:t>
      </w:r>
      <w:r w:rsidRPr="00182EB6">
        <w:rPr>
          <w:rFonts w:ascii="MS Mincho" w:eastAsia="MS Mincho" w:hAnsi="MS Mincho" w:cs="MS Mincho"/>
          <w:szCs w:val="28"/>
        </w:rPr>
        <w:t> </w:t>
      </w:r>
    </w:p>
    <w:p w14:paraId="67538356" w14:textId="77777777" w:rsidR="004C0D09" w:rsidRPr="00182EB6" w:rsidRDefault="004C0D09" w:rsidP="004C0D09">
      <w:pPr>
        <w:pStyle w:val="afa"/>
        <w:tabs>
          <w:tab w:val="left" w:pos="567"/>
        </w:tabs>
        <w:ind w:firstLine="709"/>
        <w:jc w:val="both"/>
        <w:rPr>
          <w:szCs w:val="28"/>
        </w:rPr>
      </w:pPr>
      <w:r w:rsidRPr="00182EB6">
        <w:rPr>
          <w:szCs w:val="28"/>
        </w:rPr>
        <w:t xml:space="preserve">Законы России: опыт, анализ, практика; </w:t>
      </w:r>
      <w:r w:rsidRPr="00182EB6">
        <w:rPr>
          <w:rFonts w:ascii="MS Mincho" w:eastAsia="MS Mincho" w:hAnsi="MS Mincho" w:cs="MS Mincho"/>
          <w:szCs w:val="28"/>
        </w:rPr>
        <w:t> </w:t>
      </w:r>
    </w:p>
    <w:p w14:paraId="09E26D69" w14:textId="77777777" w:rsidR="004C0D09" w:rsidRPr="00182EB6" w:rsidRDefault="004C0D09" w:rsidP="004C0D09">
      <w:pPr>
        <w:pStyle w:val="afa"/>
        <w:tabs>
          <w:tab w:val="left" w:pos="567"/>
        </w:tabs>
        <w:ind w:firstLine="709"/>
        <w:jc w:val="both"/>
        <w:rPr>
          <w:szCs w:val="28"/>
        </w:rPr>
      </w:pPr>
      <w:r w:rsidRPr="00182EB6">
        <w:rPr>
          <w:szCs w:val="28"/>
        </w:rPr>
        <w:t xml:space="preserve">Известия высших учебных заведений; </w:t>
      </w:r>
      <w:r w:rsidRPr="00182EB6">
        <w:rPr>
          <w:rFonts w:ascii="MS Mincho" w:eastAsia="MS Mincho" w:hAnsi="MS Mincho" w:cs="MS Mincho"/>
          <w:szCs w:val="28"/>
        </w:rPr>
        <w:t> </w:t>
      </w:r>
    </w:p>
    <w:p w14:paraId="4E8C0F97" w14:textId="77777777" w:rsidR="004C0D09" w:rsidRDefault="004C0D09" w:rsidP="004C0D09">
      <w:pPr>
        <w:pStyle w:val="afa"/>
        <w:tabs>
          <w:tab w:val="left" w:pos="567"/>
        </w:tabs>
        <w:ind w:firstLine="709"/>
        <w:jc w:val="both"/>
        <w:rPr>
          <w:szCs w:val="28"/>
        </w:rPr>
      </w:pPr>
      <w:r w:rsidRPr="00182EB6">
        <w:rPr>
          <w:szCs w:val="28"/>
        </w:rPr>
        <w:t xml:space="preserve">Правоведение; </w:t>
      </w:r>
      <w:r w:rsidRPr="00182EB6">
        <w:rPr>
          <w:rFonts w:ascii="MS Mincho" w:eastAsia="MS Mincho" w:hAnsi="MS Mincho" w:cs="MS Mincho"/>
          <w:szCs w:val="28"/>
        </w:rPr>
        <w:t> </w:t>
      </w:r>
    </w:p>
    <w:p w14:paraId="6E3EE167" w14:textId="77777777" w:rsidR="004C0D09" w:rsidRPr="00182EB6" w:rsidRDefault="004C0D09" w:rsidP="004C0D09">
      <w:pPr>
        <w:pStyle w:val="afa"/>
        <w:tabs>
          <w:tab w:val="left" w:pos="567"/>
        </w:tabs>
        <w:ind w:firstLine="709"/>
        <w:jc w:val="both"/>
        <w:rPr>
          <w:szCs w:val="28"/>
        </w:rPr>
      </w:pPr>
      <w:r w:rsidRPr="00182EB6">
        <w:rPr>
          <w:szCs w:val="28"/>
        </w:rPr>
        <w:t xml:space="preserve">Право: теория и практика; </w:t>
      </w:r>
      <w:r w:rsidRPr="00182EB6">
        <w:rPr>
          <w:rFonts w:ascii="MS Mincho" w:eastAsia="MS Mincho" w:hAnsi="MS Mincho" w:cs="MS Mincho"/>
          <w:szCs w:val="28"/>
        </w:rPr>
        <w:t> </w:t>
      </w:r>
    </w:p>
    <w:p w14:paraId="7D5A2C8B" w14:textId="77777777" w:rsidR="004C0D09" w:rsidRPr="00182EB6" w:rsidRDefault="004C0D09" w:rsidP="004C0D09">
      <w:pPr>
        <w:pStyle w:val="afa"/>
        <w:tabs>
          <w:tab w:val="left" w:pos="567"/>
        </w:tabs>
        <w:jc w:val="both"/>
        <w:rPr>
          <w:szCs w:val="28"/>
        </w:rPr>
      </w:pPr>
      <w:r>
        <w:rPr>
          <w:kern w:val="1"/>
          <w:szCs w:val="28"/>
        </w:rPr>
        <w:tab/>
      </w:r>
      <w:r>
        <w:rPr>
          <w:kern w:val="1"/>
          <w:szCs w:val="28"/>
        </w:rPr>
        <w:tab/>
      </w:r>
      <w:r w:rsidRPr="00182EB6">
        <w:rPr>
          <w:szCs w:val="28"/>
        </w:rPr>
        <w:t xml:space="preserve">Российский юридический журнал; </w:t>
      </w:r>
      <w:r w:rsidRPr="00182EB6">
        <w:rPr>
          <w:rFonts w:ascii="MS Mincho" w:eastAsia="MS Mincho" w:hAnsi="MS Mincho" w:cs="MS Mincho"/>
          <w:szCs w:val="28"/>
        </w:rPr>
        <w:t> </w:t>
      </w:r>
    </w:p>
    <w:p w14:paraId="076BC1B7" w14:textId="77777777" w:rsidR="004C0D09" w:rsidRPr="00182EB6" w:rsidRDefault="004C0D09" w:rsidP="004C0D09">
      <w:pPr>
        <w:pStyle w:val="afa"/>
        <w:tabs>
          <w:tab w:val="left" w:pos="567"/>
        </w:tabs>
        <w:ind w:firstLine="709"/>
        <w:jc w:val="both"/>
        <w:rPr>
          <w:szCs w:val="28"/>
        </w:rPr>
      </w:pPr>
      <w:r w:rsidRPr="00182EB6">
        <w:rPr>
          <w:szCs w:val="28"/>
        </w:rPr>
        <w:t xml:space="preserve">Российское право; </w:t>
      </w:r>
      <w:r w:rsidRPr="00182EB6">
        <w:rPr>
          <w:rFonts w:ascii="MS Mincho" w:eastAsia="MS Mincho" w:hAnsi="MS Mincho" w:cs="MS Mincho"/>
          <w:szCs w:val="28"/>
        </w:rPr>
        <w:t> </w:t>
      </w:r>
    </w:p>
    <w:p w14:paraId="4BF34EA4" w14:textId="77777777" w:rsidR="004C0D09" w:rsidRPr="00182EB6" w:rsidRDefault="004C0D09" w:rsidP="004C0D09">
      <w:pPr>
        <w:pStyle w:val="afa"/>
        <w:tabs>
          <w:tab w:val="left" w:pos="567"/>
        </w:tabs>
        <w:ind w:firstLine="709"/>
        <w:jc w:val="both"/>
        <w:rPr>
          <w:szCs w:val="28"/>
        </w:rPr>
      </w:pPr>
      <w:r w:rsidRPr="00182EB6">
        <w:rPr>
          <w:szCs w:val="28"/>
        </w:rPr>
        <w:t xml:space="preserve">Современное право; </w:t>
      </w:r>
      <w:r w:rsidRPr="00182EB6">
        <w:rPr>
          <w:rFonts w:ascii="MS Mincho" w:eastAsia="MS Mincho" w:hAnsi="MS Mincho" w:cs="MS Mincho"/>
          <w:szCs w:val="28"/>
        </w:rPr>
        <w:t> </w:t>
      </w:r>
    </w:p>
    <w:p w14:paraId="501CB627" w14:textId="77777777" w:rsidR="004C0D09" w:rsidRPr="00182EB6" w:rsidRDefault="004C0D09" w:rsidP="004C0D09">
      <w:pPr>
        <w:pStyle w:val="afa"/>
        <w:tabs>
          <w:tab w:val="left" w:pos="567"/>
        </w:tabs>
        <w:ind w:firstLine="709"/>
        <w:jc w:val="both"/>
        <w:rPr>
          <w:szCs w:val="28"/>
        </w:rPr>
      </w:pPr>
      <w:r w:rsidRPr="00182EB6">
        <w:rPr>
          <w:szCs w:val="28"/>
        </w:rPr>
        <w:t xml:space="preserve">Хозяйство и право; </w:t>
      </w:r>
      <w:r w:rsidRPr="00182EB6">
        <w:rPr>
          <w:rFonts w:ascii="MS Mincho" w:eastAsia="MS Mincho" w:hAnsi="MS Mincho" w:cs="MS Mincho"/>
          <w:szCs w:val="28"/>
        </w:rPr>
        <w:t> </w:t>
      </w:r>
    </w:p>
    <w:p w14:paraId="7884E86E" w14:textId="77777777" w:rsidR="004C0D09" w:rsidRPr="00182EB6" w:rsidRDefault="004C0D09" w:rsidP="004C0D09">
      <w:pPr>
        <w:pStyle w:val="afa"/>
        <w:tabs>
          <w:tab w:val="left" w:pos="567"/>
        </w:tabs>
        <w:ind w:firstLine="709"/>
        <w:jc w:val="both"/>
        <w:rPr>
          <w:szCs w:val="28"/>
        </w:rPr>
      </w:pPr>
      <w:r w:rsidRPr="00182EB6">
        <w:rPr>
          <w:szCs w:val="28"/>
        </w:rPr>
        <w:t xml:space="preserve">Уголовное право; </w:t>
      </w:r>
      <w:r w:rsidRPr="00182EB6">
        <w:rPr>
          <w:rFonts w:ascii="MS Mincho" w:eastAsia="MS Mincho" w:hAnsi="MS Mincho" w:cs="MS Mincho"/>
          <w:szCs w:val="28"/>
        </w:rPr>
        <w:t> </w:t>
      </w:r>
    </w:p>
    <w:p w14:paraId="1DD5C43E" w14:textId="77777777" w:rsidR="004C0D09" w:rsidRPr="00182EB6" w:rsidRDefault="004C0D09" w:rsidP="004C0D09">
      <w:pPr>
        <w:pStyle w:val="afa"/>
        <w:tabs>
          <w:tab w:val="left" w:pos="567"/>
        </w:tabs>
        <w:ind w:firstLine="709"/>
        <w:jc w:val="both"/>
        <w:rPr>
          <w:rFonts w:ascii="MS Mincho" w:eastAsia="MS Mincho" w:hAnsi="MS Mincho" w:cs="MS Mincho"/>
          <w:szCs w:val="28"/>
        </w:rPr>
      </w:pPr>
      <w:r w:rsidRPr="00182EB6">
        <w:rPr>
          <w:szCs w:val="28"/>
        </w:rPr>
        <w:lastRenderedPageBreak/>
        <w:t xml:space="preserve">Юридический мир. </w:t>
      </w:r>
      <w:r w:rsidRPr="00182EB6">
        <w:rPr>
          <w:rFonts w:ascii="MS Mincho" w:eastAsia="MS Mincho" w:hAnsi="MS Mincho" w:cs="MS Mincho"/>
          <w:szCs w:val="28"/>
        </w:rPr>
        <w:t> </w:t>
      </w:r>
    </w:p>
    <w:p w14:paraId="2CD630CD" w14:textId="77777777" w:rsidR="004C0D09" w:rsidRPr="00182EB6" w:rsidRDefault="004C0D09" w:rsidP="004C0D09">
      <w:pPr>
        <w:pStyle w:val="afa"/>
        <w:ind w:firstLine="709"/>
        <w:jc w:val="both"/>
        <w:rPr>
          <w:szCs w:val="28"/>
        </w:rPr>
      </w:pPr>
      <w:r w:rsidRPr="00182EB6">
        <w:rPr>
          <w:szCs w:val="28"/>
        </w:rPr>
        <w:t xml:space="preserve">Помимо этого, многие вузы выпускают свои вестники. Поэтому можно также смотреть, к примеру, Вестник Московского университета (серия «Право»), Вестник Российской правовой академии, Вестник РУДН (серия «Юридические науки») и т.д. </w:t>
      </w:r>
      <w:r w:rsidRPr="00182EB6">
        <w:rPr>
          <w:rFonts w:ascii="MS Mincho" w:eastAsia="MS Mincho" w:hAnsi="MS Mincho" w:cs="MS Mincho"/>
          <w:szCs w:val="28"/>
        </w:rPr>
        <w:t> </w:t>
      </w:r>
      <w:r w:rsidRPr="00182EB6">
        <w:rPr>
          <w:szCs w:val="28"/>
        </w:rPr>
        <w:t xml:space="preserve">После просмотра названных выше журналов следует обратиться к специализированным изданиям, подходящим к выбранной тематике исследования. </w:t>
      </w:r>
      <w:r w:rsidRPr="00182EB6">
        <w:rPr>
          <w:rFonts w:ascii="MS Mincho" w:eastAsia="MS Mincho" w:hAnsi="MS Mincho" w:cs="MS Mincho"/>
          <w:szCs w:val="28"/>
        </w:rPr>
        <w:t> </w:t>
      </w:r>
    </w:p>
    <w:p w14:paraId="301AFDBE" w14:textId="77777777" w:rsidR="004C0D09" w:rsidRPr="002F6D11" w:rsidRDefault="004C0D09" w:rsidP="004C0D09">
      <w:pPr>
        <w:pStyle w:val="afa"/>
        <w:ind w:firstLine="709"/>
        <w:jc w:val="both"/>
        <w:rPr>
          <w:i/>
          <w:iCs/>
          <w:szCs w:val="28"/>
        </w:rPr>
      </w:pPr>
      <w:r w:rsidRPr="002F6D11">
        <w:rPr>
          <w:i/>
          <w:iCs/>
          <w:szCs w:val="28"/>
        </w:rPr>
        <w:t xml:space="preserve">Нормативная база. </w:t>
      </w:r>
    </w:p>
    <w:p w14:paraId="168530A0" w14:textId="77777777" w:rsidR="004C0D09" w:rsidRPr="00182EB6" w:rsidRDefault="004C0D09" w:rsidP="004C0D09">
      <w:pPr>
        <w:pStyle w:val="afa"/>
        <w:ind w:firstLine="709"/>
        <w:jc w:val="both"/>
        <w:rPr>
          <w:szCs w:val="28"/>
        </w:rPr>
      </w:pPr>
      <w:r w:rsidRPr="00182EB6">
        <w:rPr>
          <w:szCs w:val="28"/>
        </w:rPr>
        <w:t xml:space="preserve">Бакалаврская работа юридического характера должна строиться на анализе нормативных актов. При подготовке выпускной работы студент может использовать широкий массив нормативных документов: международные договоры, конвенции и соглашения; Конституция Российской Федерации и конституции или уставы субъектов Российской Федерации; федеральные конституционные и федеральные законы, а также законы субъектов; кодексы, принятые на обоих уровнях законодательства; подзаконные акты Президента, Правительства, министерств, агентств и служб Российской Федерации, а также акты органов исполнительной власти субъектов РФ. </w:t>
      </w:r>
    </w:p>
    <w:p w14:paraId="0EA7325C" w14:textId="77777777" w:rsidR="004C0D09" w:rsidRPr="00182EB6" w:rsidRDefault="004C0D09" w:rsidP="004C0D09">
      <w:pPr>
        <w:pStyle w:val="afa"/>
        <w:ind w:firstLine="709"/>
        <w:jc w:val="both"/>
        <w:rPr>
          <w:szCs w:val="28"/>
        </w:rPr>
      </w:pPr>
      <w:r w:rsidRPr="00182EB6">
        <w:rPr>
          <w:szCs w:val="28"/>
        </w:rPr>
        <w:t xml:space="preserve">Кроме этого, интерес представляют акты, утратившие силу. В зависимости от конкретной темы исследования могут использоваться акты Российской империи, нормативно-правовые акты советского периода, уже утратившие силу российские законы. </w:t>
      </w:r>
    </w:p>
    <w:p w14:paraId="3F43AACB" w14:textId="77777777" w:rsidR="004C0D09" w:rsidRPr="00182EB6" w:rsidRDefault="004C0D09" w:rsidP="004C0D09">
      <w:pPr>
        <w:pStyle w:val="afa"/>
        <w:ind w:firstLine="709"/>
        <w:jc w:val="both"/>
        <w:rPr>
          <w:szCs w:val="28"/>
        </w:rPr>
      </w:pPr>
      <w:r w:rsidRPr="00182EB6">
        <w:rPr>
          <w:szCs w:val="28"/>
        </w:rPr>
        <w:t xml:space="preserve">Тенденции развития того или иного правового явления можно отследить на основе анализа соответствующих законопроектов. </w:t>
      </w:r>
    </w:p>
    <w:p w14:paraId="21FC1081" w14:textId="77777777" w:rsidR="004C0D09" w:rsidRPr="00182EB6" w:rsidRDefault="004C0D09" w:rsidP="004C0D09">
      <w:pPr>
        <w:pStyle w:val="afa"/>
        <w:ind w:firstLine="709"/>
        <w:jc w:val="both"/>
        <w:rPr>
          <w:szCs w:val="28"/>
        </w:rPr>
      </w:pPr>
      <w:r w:rsidRPr="00182EB6">
        <w:rPr>
          <w:szCs w:val="28"/>
        </w:rPr>
        <w:t xml:space="preserve">Целесообразным может быть изучение зарубежного опыта законодательного регулирования отношений, рассматриваемых в ВКР. </w:t>
      </w:r>
    </w:p>
    <w:p w14:paraId="5E11E7C6" w14:textId="77777777" w:rsidR="004C0D09" w:rsidRPr="002F6D11" w:rsidRDefault="004C0D09" w:rsidP="004C0D09">
      <w:pPr>
        <w:pStyle w:val="afa"/>
        <w:ind w:firstLine="709"/>
        <w:jc w:val="both"/>
        <w:rPr>
          <w:i/>
          <w:iCs/>
          <w:szCs w:val="28"/>
        </w:rPr>
      </w:pPr>
      <w:r w:rsidRPr="002F6D11">
        <w:rPr>
          <w:i/>
          <w:iCs/>
          <w:szCs w:val="28"/>
        </w:rPr>
        <w:t xml:space="preserve">Эмпирическая база. </w:t>
      </w:r>
    </w:p>
    <w:p w14:paraId="6FF578A2" w14:textId="77777777" w:rsidR="004C0D09" w:rsidRPr="00182EB6" w:rsidRDefault="004C0D09" w:rsidP="004C0D09">
      <w:pPr>
        <w:pStyle w:val="afa"/>
        <w:ind w:firstLine="709"/>
        <w:jc w:val="both"/>
        <w:rPr>
          <w:szCs w:val="28"/>
        </w:rPr>
      </w:pPr>
      <w:r w:rsidRPr="00182EB6">
        <w:rPr>
          <w:szCs w:val="28"/>
        </w:rPr>
        <w:t xml:space="preserve">Как известно, любая теория должна подтверждаться практикой. Эмпирические данные должны исследоваться при подготовке работы практически по любой тематике. В качестве эмпирической основы работы могут выступать различные тексты договоров, писем, жалоб, заявлений; правоприменительная практика судов и иных государственных органов, статистические сведения, социологические опросы. Во введении в общем виде следует указывать, что послужило эмпирической основой исследования. </w:t>
      </w:r>
    </w:p>
    <w:p w14:paraId="3721D9A9" w14:textId="77777777" w:rsidR="004C0D09" w:rsidRPr="00182EB6" w:rsidRDefault="004C0D09" w:rsidP="004C0D09">
      <w:pPr>
        <w:pStyle w:val="afa"/>
        <w:ind w:firstLine="709"/>
        <w:jc w:val="both"/>
        <w:rPr>
          <w:szCs w:val="28"/>
        </w:rPr>
      </w:pPr>
      <w:r w:rsidRPr="00182EB6">
        <w:rPr>
          <w:szCs w:val="28"/>
        </w:rPr>
        <w:t xml:space="preserve">При подготовке работы наибольшее значение имеет судебная практика. Это может быть практика высших органов судебной власти России – Конституционного Суда, Верховного Суда, Высшего Арбитражного Суда. Кроме того, несомненным плюсом работы станет изучение и анализ решений и определений по конкретным делам. Также можно привлекать практику Европейского Суда по правам человека, российских и зарубежных третейских судов. </w:t>
      </w:r>
    </w:p>
    <w:p w14:paraId="28A7F725" w14:textId="77777777" w:rsidR="004C0D09" w:rsidRPr="00182EB6" w:rsidRDefault="004C0D09" w:rsidP="004C0D09">
      <w:pPr>
        <w:pStyle w:val="afa"/>
        <w:ind w:firstLine="709"/>
        <w:jc w:val="both"/>
        <w:rPr>
          <w:szCs w:val="28"/>
        </w:rPr>
      </w:pPr>
      <w:r w:rsidRPr="00182EB6">
        <w:rPr>
          <w:szCs w:val="28"/>
        </w:rPr>
        <w:t xml:space="preserve">К печатным источникам относятся вестники и бюллетени органов судейского сообщества. Прежде всего, это «Вестник Конституционного Суда Российской Федерации», «Вестник Высшего Арбитражного Суда Российской Федерации» и </w:t>
      </w:r>
      <w:r w:rsidRPr="00182EB6">
        <w:rPr>
          <w:szCs w:val="28"/>
        </w:rPr>
        <w:lastRenderedPageBreak/>
        <w:t xml:space="preserve">«Бюллетень Верховного Суда Российской Федерации». В них печатаются все постановления Пленумов, информационные письма, обзоры практики ВАС РФ и ВС РФ. Кроме того, свои издания есть у многих судов нижестоящих уровней. «Бюллетень Европейского Суда по правам человека» представляет собой русскоязычную копию официального вестника Европейского Суда с кратким изложением всех постановлений и решений, который выпускается Секретариатом Суда в Страсбурге. Кроме того, с 2005 г. издание включает и полные тексты постановлений и решений Суда по жалобам граждан против властей Российской Федерации. </w:t>
      </w:r>
    </w:p>
    <w:p w14:paraId="4EC11C9C" w14:textId="77777777" w:rsidR="004C0D09" w:rsidRPr="00182EB6" w:rsidRDefault="004C0D09" w:rsidP="004C0D09">
      <w:pPr>
        <w:pStyle w:val="afa"/>
        <w:ind w:firstLine="709"/>
        <w:jc w:val="both"/>
        <w:rPr>
          <w:szCs w:val="28"/>
        </w:rPr>
      </w:pPr>
      <w:r w:rsidRPr="00182EB6">
        <w:rPr>
          <w:szCs w:val="28"/>
        </w:rPr>
        <w:t xml:space="preserve">Решения Международного коммерческого арбитражного суда при Торгово-промышленной палате РФ можно найти в журнале «Международный коммерческий арбитраж». Решения Конституционного Суда Российской Федерации о толковании Конституции РФ и о соответствии ей законов, нормативных актов Президента, Совета Федерации, Государственной думы, Правительства РФ публикуются в пятом разделе издания «СЗ Российской Федерации». </w:t>
      </w:r>
    </w:p>
    <w:p w14:paraId="6173622A" w14:textId="77777777" w:rsidR="004C0D09" w:rsidRPr="002F6D11" w:rsidRDefault="004C0D09" w:rsidP="004C0D09">
      <w:pPr>
        <w:pStyle w:val="afa"/>
        <w:ind w:firstLine="709"/>
        <w:jc w:val="both"/>
        <w:rPr>
          <w:i/>
          <w:iCs/>
          <w:szCs w:val="28"/>
        </w:rPr>
      </w:pPr>
      <w:r w:rsidRPr="002F6D11">
        <w:rPr>
          <w:i/>
          <w:iCs/>
          <w:szCs w:val="28"/>
        </w:rPr>
        <w:t>Основная часть (основной текст) ВКР.</w:t>
      </w:r>
    </w:p>
    <w:p w14:paraId="2289C8C4" w14:textId="77777777" w:rsidR="004C0D09" w:rsidRPr="00182EB6" w:rsidRDefault="004C0D09" w:rsidP="004C0D09">
      <w:pPr>
        <w:pStyle w:val="afa"/>
        <w:ind w:firstLine="709"/>
        <w:jc w:val="both"/>
        <w:rPr>
          <w:szCs w:val="28"/>
        </w:rPr>
      </w:pPr>
      <w:r w:rsidRPr="00182EB6">
        <w:rPr>
          <w:szCs w:val="28"/>
        </w:rPr>
        <w:t xml:space="preserve">Основная часть (основной текст) ВКР делится на главы, главы на параграфы, а параграфы на вопросы. Основная часть работы посвящается отражению результатов проведенного исследования и выводов, а также предложений, выносимых на защиту. Необходимо, чтобы студент, изучив ту или иную проблему, суммировал научные точки зрения, проанализировал правоприменительную практику, на основе чего сформулировал бы свое отношение к ней, предложил бы новые основания или варианты ее решения. Выводы и предложения, формулируемые студентом в основной части работы, должны основываться на логике его рассуждений, при необходимости подкрепляться материалами правоприменительной практики. </w:t>
      </w:r>
    </w:p>
    <w:p w14:paraId="1AE7C313" w14:textId="77777777" w:rsidR="004C0D09" w:rsidRPr="00182EB6" w:rsidRDefault="004C0D09" w:rsidP="004C0D09">
      <w:pPr>
        <w:pStyle w:val="afa"/>
        <w:ind w:firstLine="709"/>
        <w:jc w:val="both"/>
        <w:rPr>
          <w:szCs w:val="28"/>
        </w:rPr>
      </w:pPr>
      <w:r w:rsidRPr="00182EB6">
        <w:rPr>
          <w:szCs w:val="28"/>
        </w:rPr>
        <w:t>Количество глав в ВКР строго не регламентируется. Однако, учитывая то, что данная работа является разновидностью научно-исследовательской работы и должна отвечать соответствующим критериям, в бакалаврской работе, как правило, должны быть рассмотрены:</w:t>
      </w:r>
      <w:r w:rsidRPr="00182EB6">
        <w:rPr>
          <w:rFonts w:ascii="MS Mincho" w:eastAsia="MS Mincho" w:hAnsi="MS Mincho" w:cs="MS Mincho"/>
          <w:szCs w:val="28"/>
        </w:rPr>
        <w:t> </w:t>
      </w:r>
      <w:r w:rsidRPr="00182EB6">
        <w:rPr>
          <w:szCs w:val="28"/>
        </w:rPr>
        <w:t>исторические аспекты тематики работы и (или) предпосылки формирования того или иного правового института, определяющего направления бакалаврского исследования; теоретические аспекты правового регулирования предмета исследования бакалаврского сочинения в соответствии с нормами действующего законодательства;</w:t>
      </w:r>
      <w:r w:rsidRPr="00182EB6">
        <w:rPr>
          <w:rFonts w:ascii="MS Mincho" w:eastAsia="MS Mincho" w:hAnsi="MS Mincho" w:cs="MS Mincho"/>
          <w:szCs w:val="28"/>
        </w:rPr>
        <w:t> </w:t>
      </w:r>
      <w:r w:rsidRPr="00182EB6">
        <w:rPr>
          <w:szCs w:val="28"/>
        </w:rPr>
        <w:t xml:space="preserve">проблемы практического применения действующего законодательства по предмету исследования в разрезе анализа судебной и иной правоприменительной практики. </w:t>
      </w:r>
    </w:p>
    <w:p w14:paraId="48336866" w14:textId="77777777" w:rsidR="004C0D09" w:rsidRPr="00182EB6" w:rsidRDefault="004C0D09" w:rsidP="004C0D09">
      <w:pPr>
        <w:pStyle w:val="afa"/>
        <w:ind w:firstLine="709"/>
        <w:jc w:val="both"/>
        <w:rPr>
          <w:szCs w:val="28"/>
        </w:rPr>
      </w:pPr>
      <w:r w:rsidRPr="00182EB6">
        <w:rPr>
          <w:szCs w:val="28"/>
        </w:rPr>
        <w:t xml:space="preserve">Исходя из вышеизложенного, бакалаврская работа, как правило, должна состоять их трех глав. </w:t>
      </w:r>
    </w:p>
    <w:p w14:paraId="7738E93E" w14:textId="77777777" w:rsidR="004C0D09" w:rsidRPr="00182EB6" w:rsidRDefault="004C0D09" w:rsidP="004C0D09">
      <w:pPr>
        <w:pStyle w:val="afa"/>
        <w:ind w:firstLine="709"/>
        <w:jc w:val="both"/>
        <w:rPr>
          <w:szCs w:val="28"/>
        </w:rPr>
      </w:pPr>
      <w:r w:rsidRPr="00182EB6">
        <w:rPr>
          <w:szCs w:val="28"/>
        </w:rPr>
        <w:t xml:space="preserve">Первая глава посвящается исследованию исторических вопросов и (или) предпосылок формирования того или иного правового института, определяющего направления бакалаврского исследования. В данной главе излагается процесс зарождения и становления рассматриваемого правового института в России и наличие аналогичных правовых институтов в других зарубежных странах. </w:t>
      </w:r>
      <w:r w:rsidRPr="00182EB6">
        <w:rPr>
          <w:szCs w:val="28"/>
        </w:rPr>
        <w:lastRenderedPageBreak/>
        <w:t xml:space="preserve">Структурно первая глава должна включать от 10% до 15% текстового материала ВКР. </w:t>
      </w:r>
    </w:p>
    <w:p w14:paraId="5D58E7B5" w14:textId="77777777" w:rsidR="004C0D09" w:rsidRPr="00182EB6" w:rsidRDefault="004C0D09" w:rsidP="004C0D09">
      <w:pPr>
        <w:pStyle w:val="afa"/>
        <w:ind w:firstLine="709"/>
        <w:jc w:val="both"/>
        <w:rPr>
          <w:szCs w:val="28"/>
        </w:rPr>
      </w:pPr>
      <w:r w:rsidRPr="00182EB6">
        <w:rPr>
          <w:szCs w:val="28"/>
        </w:rPr>
        <w:t xml:space="preserve">Вторая глава посвящается анализу теоретических проблем правового регулирования предмета исследования бакалаврского проекта. В данной главе излагается сущность и актуальность темы работы, затрагиваются теоретические дискуссионные вопросы, отражаются различия во взглядах ученых. В этой главе автор должен высказать свою точку зрения к спорным теоретическим положениям, и обосновать собственную позицию опираясь на нормы действующего законодательства. Структурно вторая глава должна включать от 30% до 50% текстового материала работы. </w:t>
      </w:r>
    </w:p>
    <w:p w14:paraId="36BDF215" w14:textId="77777777" w:rsidR="004C0D09" w:rsidRPr="00182EB6" w:rsidRDefault="004C0D09" w:rsidP="004C0D09">
      <w:pPr>
        <w:pStyle w:val="afa"/>
        <w:ind w:firstLine="709"/>
        <w:jc w:val="both"/>
        <w:rPr>
          <w:szCs w:val="28"/>
        </w:rPr>
      </w:pPr>
      <w:r w:rsidRPr="00182EB6">
        <w:rPr>
          <w:szCs w:val="28"/>
        </w:rPr>
        <w:t xml:space="preserve">Третья глава посвящается проблемам практического применения действующего законодательства по предмету исследования. В данной главе автор, должен дать анализ судебной и иной правоприменительной практики, вычленить наиболее часто встречающиеся судебные ошибки, показать статистические данные и попытаться определить закономерности дальнейшего развития правовых институтов. Содержание данной главы наглядно показывает способность автора работы к самостоятельным суждениям и выводам. В этой главе должны проявиться элементы научности и умения выражать и обосновывать свою точку зрения, творческая инициатива и самостоятельность автора работы как будущего юриста. Структурно третья глава должна включать от 40% до 50% текстового материала ВКР. </w:t>
      </w:r>
    </w:p>
    <w:p w14:paraId="2FFCD59D" w14:textId="77777777" w:rsidR="004C0D09" w:rsidRPr="00182EB6" w:rsidRDefault="004C0D09" w:rsidP="004C0D09">
      <w:pPr>
        <w:pStyle w:val="afa"/>
        <w:ind w:firstLine="709"/>
        <w:jc w:val="both"/>
        <w:rPr>
          <w:szCs w:val="28"/>
        </w:rPr>
      </w:pPr>
      <w:r w:rsidRPr="00182EB6">
        <w:rPr>
          <w:szCs w:val="28"/>
        </w:rPr>
        <w:t xml:space="preserve">Однако возможен вариант работы, состоящей из двух глав. </w:t>
      </w:r>
    </w:p>
    <w:p w14:paraId="119BB48A" w14:textId="77777777" w:rsidR="004C0D09" w:rsidRPr="00182EB6" w:rsidRDefault="004C0D09" w:rsidP="004C0D09">
      <w:pPr>
        <w:pStyle w:val="afa"/>
        <w:ind w:firstLine="709"/>
        <w:jc w:val="both"/>
        <w:rPr>
          <w:szCs w:val="28"/>
        </w:rPr>
      </w:pPr>
      <w:r w:rsidRPr="00182EB6">
        <w:rPr>
          <w:szCs w:val="28"/>
        </w:rPr>
        <w:t xml:space="preserve">При составлении плана работы необходимо обратить внимание на то, чтобы в главах и вопросах работы не рассматривались одинаковые проблемы. </w:t>
      </w:r>
    </w:p>
    <w:p w14:paraId="1D69D712" w14:textId="77777777" w:rsidR="004C0D09" w:rsidRPr="00182EB6" w:rsidRDefault="004C0D09" w:rsidP="004C0D09">
      <w:pPr>
        <w:pStyle w:val="afa"/>
        <w:ind w:firstLine="709"/>
        <w:jc w:val="both"/>
        <w:rPr>
          <w:szCs w:val="28"/>
        </w:rPr>
      </w:pPr>
      <w:r w:rsidRPr="00182EB6">
        <w:rPr>
          <w:szCs w:val="28"/>
        </w:rPr>
        <w:t>Как правило, название главы работы должно состоять из одного предложения. Но не следует стремиться к чрезмерно</w:t>
      </w:r>
      <w:r w:rsidRPr="00182EB6">
        <w:rPr>
          <w:szCs w:val="28"/>
        </w:rPr>
        <w:tab/>
        <w:t xml:space="preserve"> краткости, поскольку, чем короче название главы (вопроса), тем он шире по своему содержанию. </w:t>
      </w:r>
    </w:p>
    <w:p w14:paraId="006C8537" w14:textId="77777777" w:rsidR="004C0D09" w:rsidRPr="00182EB6" w:rsidRDefault="004C0D09" w:rsidP="004C0D09">
      <w:pPr>
        <w:pStyle w:val="afa"/>
        <w:ind w:firstLine="709"/>
        <w:jc w:val="both"/>
        <w:rPr>
          <w:szCs w:val="28"/>
        </w:rPr>
      </w:pPr>
      <w:r w:rsidRPr="00182EB6">
        <w:rPr>
          <w:szCs w:val="28"/>
        </w:rPr>
        <w:t xml:space="preserve">Необходимо обратить внимание студентов на нецелесообразность присваивать отдельным главам (вопросам) ВКР названий, совпадающих с названием вопросов, содержащихся в главах учебников и учебных пособий, т. к. это будет сковывать творческие возможности студента и создаст объективные предпосылки для механического переписывания этих источников, что будет, несомненно, отмечено научным руководителем и рецензентом. </w:t>
      </w:r>
    </w:p>
    <w:p w14:paraId="5E3F40E2" w14:textId="77777777" w:rsidR="004C0D09" w:rsidRPr="00182EB6" w:rsidRDefault="004C0D09" w:rsidP="004C0D09">
      <w:pPr>
        <w:pStyle w:val="afa"/>
        <w:ind w:firstLine="709"/>
        <w:jc w:val="both"/>
        <w:rPr>
          <w:szCs w:val="28"/>
        </w:rPr>
      </w:pPr>
      <w:r w:rsidRPr="00182EB6">
        <w:rPr>
          <w:szCs w:val="28"/>
        </w:rPr>
        <w:t xml:space="preserve">Заключение является той частью ВКР, в которой автор подводит общие итого работы по всем ее главам. Безусловно, заключение должно содержать основные теоретические выводы, к которым автор пришел самостоятельно в ходе работы по предмету своего бакалаврского сочинения. В заключении должны быть отражены только те положения, которые освещены в главах работы. Учитывая то, что заключение определяет уровень самостоятельности и авторской индивидуальности работы в тексте заключения не рекомендуется приводить цитаты других авторов. Обычно заключение содержит от 2 до 3 страниц работы. </w:t>
      </w:r>
    </w:p>
    <w:p w14:paraId="3BA8F6E5" w14:textId="77777777" w:rsidR="004C0D09" w:rsidRPr="00384501" w:rsidRDefault="004C0D09" w:rsidP="004C0D09">
      <w:pPr>
        <w:pStyle w:val="afa"/>
        <w:ind w:firstLine="709"/>
        <w:jc w:val="both"/>
        <w:rPr>
          <w:szCs w:val="28"/>
        </w:rPr>
      </w:pPr>
      <w:r w:rsidRPr="00384501">
        <w:rPr>
          <w:szCs w:val="28"/>
        </w:rPr>
        <w:t xml:space="preserve">Студент должен сформулировать выводы и предложения, направленные, в том числе, на совершенствование законодательства и практики его применения. </w:t>
      </w:r>
    </w:p>
    <w:p w14:paraId="5C14777F" w14:textId="77777777" w:rsidR="004C0D09" w:rsidRPr="00384501" w:rsidRDefault="004C0D09" w:rsidP="004C0D09">
      <w:pPr>
        <w:pStyle w:val="2"/>
        <w:ind w:firstLine="709"/>
        <w:jc w:val="both"/>
        <w:rPr>
          <w:rFonts w:ascii="Times New Roman" w:hAnsi="Times New Roman"/>
          <w:i w:val="0"/>
          <w:iCs w:val="0"/>
          <w:color w:val="000000"/>
          <w:sz w:val="28"/>
        </w:rPr>
      </w:pPr>
      <w:bookmarkStart w:id="112" w:name="_Toc487746114"/>
      <w:bookmarkStart w:id="113" w:name="_Toc487746142"/>
      <w:bookmarkStart w:id="114" w:name="_Toc487787647"/>
      <w:bookmarkStart w:id="115" w:name="_Toc488090065"/>
      <w:bookmarkStart w:id="116" w:name="_Toc57492317"/>
      <w:bookmarkStart w:id="117" w:name="_Toc57492650"/>
      <w:r w:rsidRPr="00384501">
        <w:rPr>
          <w:rFonts w:ascii="Times New Roman" w:hAnsi="Times New Roman"/>
          <w:i w:val="0"/>
          <w:iCs w:val="0"/>
          <w:color w:val="000000"/>
          <w:sz w:val="28"/>
        </w:rPr>
        <w:lastRenderedPageBreak/>
        <w:t>5.2. Требования к оформлению текста ВКР</w:t>
      </w:r>
      <w:bookmarkEnd w:id="112"/>
      <w:bookmarkEnd w:id="113"/>
      <w:bookmarkEnd w:id="114"/>
      <w:bookmarkEnd w:id="115"/>
      <w:bookmarkEnd w:id="116"/>
      <w:bookmarkEnd w:id="117"/>
    </w:p>
    <w:p w14:paraId="183927D8" w14:textId="77777777" w:rsidR="004C0D09" w:rsidRPr="00182EB6" w:rsidRDefault="004C0D09" w:rsidP="004C0D09">
      <w:pPr>
        <w:pStyle w:val="afa"/>
        <w:ind w:firstLine="709"/>
        <w:jc w:val="both"/>
        <w:rPr>
          <w:b/>
          <w:szCs w:val="28"/>
        </w:rPr>
      </w:pPr>
      <w:r w:rsidRPr="00182EB6">
        <w:rPr>
          <w:b/>
          <w:szCs w:val="28"/>
        </w:rPr>
        <w:t xml:space="preserve">1. Общие требования </w:t>
      </w:r>
    </w:p>
    <w:p w14:paraId="63BA41BD" w14:textId="77777777" w:rsidR="004C0D09" w:rsidRPr="00182EB6" w:rsidRDefault="004C0D09" w:rsidP="004C0D09">
      <w:pPr>
        <w:pStyle w:val="afa"/>
        <w:ind w:firstLine="709"/>
        <w:jc w:val="both"/>
        <w:rPr>
          <w:szCs w:val="28"/>
        </w:rPr>
      </w:pPr>
      <w:r w:rsidRPr="00182EB6">
        <w:rPr>
          <w:szCs w:val="28"/>
        </w:rPr>
        <w:t xml:space="preserve">При выполнении ВКР необходимо соблюдать научный стиль изложения. В тексте не допускаются стилистические и орфографические ошибки. Язык работы должен быть максимально точным, лишенным эмоционально-художественных средств выражения. Академический этикет исключает использование в работе местоимения от первого лица единственного числа («мы» вместо «я», «думается» вместо «думаю»). Точку зрения автора обычно отражает местоимение «мы», </w:t>
      </w:r>
      <w:proofErr w:type="gramStart"/>
      <w:r w:rsidRPr="00182EB6">
        <w:rPr>
          <w:szCs w:val="28"/>
        </w:rPr>
        <w:t>«по нашему мнению</w:t>
      </w:r>
      <w:proofErr w:type="gramEnd"/>
      <w:r w:rsidRPr="00182EB6">
        <w:rPr>
          <w:szCs w:val="28"/>
        </w:rPr>
        <w:t xml:space="preserve">». Изложение авторской позиции осуществляется от третьего лица (автор полагает, что) или безличными предложениями (в представленной работе исследованы отдельные вопросы). </w:t>
      </w:r>
    </w:p>
    <w:p w14:paraId="7B78D94E" w14:textId="77777777" w:rsidR="004C0D09" w:rsidRPr="00182EB6" w:rsidRDefault="004C0D09" w:rsidP="004C0D09">
      <w:pPr>
        <w:pStyle w:val="afa"/>
        <w:ind w:firstLine="709"/>
        <w:jc w:val="both"/>
        <w:rPr>
          <w:szCs w:val="28"/>
        </w:rPr>
      </w:pPr>
      <w:r w:rsidRPr="00182EB6">
        <w:rPr>
          <w:szCs w:val="28"/>
        </w:rPr>
        <w:t xml:space="preserve">ВКР оформляется в виде текста с приложением графиков, таблиц, схем и других материалов, иллюстрирующих содержание работы. ВКР должна быть прошита и оформлена в твердую обложку. </w:t>
      </w:r>
    </w:p>
    <w:p w14:paraId="663589E2" w14:textId="77777777" w:rsidR="004C0D09" w:rsidRPr="00182EB6" w:rsidRDefault="004C0D09" w:rsidP="004C0D09">
      <w:pPr>
        <w:pStyle w:val="afa"/>
        <w:ind w:firstLine="709"/>
        <w:jc w:val="both"/>
        <w:rPr>
          <w:szCs w:val="28"/>
        </w:rPr>
      </w:pPr>
      <w:r w:rsidRPr="00182EB6">
        <w:rPr>
          <w:szCs w:val="28"/>
        </w:rPr>
        <w:t xml:space="preserve">Оптимальный объем ВКР 50-60 страниц, не учитывая приложений и списка источников. В качестве исключения допускается увеличение объема ВКР работы до 75 страниц. </w:t>
      </w:r>
    </w:p>
    <w:p w14:paraId="2EF78961" w14:textId="77777777" w:rsidR="004C0D09" w:rsidRPr="00182EB6" w:rsidRDefault="004C0D09" w:rsidP="004C0D09">
      <w:pPr>
        <w:pStyle w:val="afa"/>
        <w:ind w:firstLine="709"/>
        <w:jc w:val="both"/>
        <w:rPr>
          <w:szCs w:val="28"/>
        </w:rPr>
      </w:pPr>
      <w:r w:rsidRPr="00182EB6">
        <w:rPr>
          <w:szCs w:val="28"/>
        </w:rPr>
        <w:t xml:space="preserve">ВКР выполняется на белой бумаге формата А4. Текст печатается на одной стороне листа. </w:t>
      </w:r>
    </w:p>
    <w:p w14:paraId="695E25C1" w14:textId="77777777" w:rsidR="004C0D09" w:rsidRPr="00182EB6" w:rsidRDefault="004C0D09" w:rsidP="004C0D09">
      <w:pPr>
        <w:pStyle w:val="afa"/>
        <w:ind w:firstLine="709"/>
        <w:jc w:val="both"/>
        <w:rPr>
          <w:szCs w:val="28"/>
        </w:rPr>
      </w:pPr>
      <w:r w:rsidRPr="00182EB6">
        <w:rPr>
          <w:szCs w:val="28"/>
        </w:rPr>
        <w:t xml:space="preserve">Устанавливается запрет висячих строк. Межстрочный интервал – полуторный. В меню Формат/Шрифт устанавливается: шрифт Times New </w:t>
      </w:r>
      <w:proofErr w:type="spellStart"/>
      <w:r w:rsidRPr="00182EB6">
        <w:rPr>
          <w:szCs w:val="28"/>
        </w:rPr>
        <w:t>Roman</w:t>
      </w:r>
      <w:proofErr w:type="spellEnd"/>
      <w:r w:rsidRPr="00182EB6">
        <w:rPr>
          <w:szCs w:val="28"/>
        </w:rPr>
        <w:t xml:space="preserve">, размер шрифта – 14 пт. </w:t>
      </w:r>
    </w:p>
    <w:p w14:paraId="5BDB3CF2" w14:textId="77777777" w:rsidR="004C0D09" w:rsidRPr="00182EB6" w:rsidRDefault="004C0D09" w:rsidP="004C0D09">
      <w:pPr>
        <w:pStyle w:val="afa"/>
        <w:ind w:firstLine="709"/>
        <w:jc w:val="both"/>
        <w:rPr>
          <w:szCs w:val="28"/>
        </w:rPr>
      </w:pPr>
      <w:r w:rsidRPr="00182EB6">
        <w:rPr>
          <w:szCs w:val="28"/>
        </w:rPr>
        <w:t xml:space="preserve">Поля: верхнее, нижнее – 20 мм, правое – 10 мм, левое – 30 мм. </w:t>
      </w:r>
    </w:p>
    <w:p w14:paraId="04BDF5F8" w14:textId="77777777" w:rsidR="004C0D09" w:rsidRPr="00182EB6" w:rsidRDefault="004C0D09" w:rsidP="004C0D09">
      <w:pPr>
        <w:pStyle w:val="afa"/>
        <w:ind w:firstLine="709"/>
        <w:jc w:val="both"/>
        <w:rPr>
          <w:szCs w:val="28"/>
        </w:rPr>
      </w:pPr>
      <w:r w:rsidRPr="00182EB6">
        <w:rPr>
          <w:szCs w:val="28"/>
        </w:rPr>
        <w:t xml:space="preserve">Страницы следует нумеровать арабскими цифрами, соблюдая сквозную нумерацию по всему тексту работы. Номер страницы проставляют в центре нижней части листа без точки. На титульном листе номер не ставится, но включается в общую нумерацию работы. Нумерация страниц заканчивается на последнем листе списка источников и литературы. Страницы приложений допускается не нумеровать. </w:t>
      </w:r>
    </w:p>
    <w:p w14:paraId="0691EDB5" w14:textId="77777777" w:rsidR="004C0D09" w:rsidRPr="00182EB6" w:rsidRDefault="004C0D09" w:rsidP="004C0D09">
      <w:pPr>
        <w:pStyle w:val="afa"/>
        <w:ind w:firstLine="709"/>
        <w:jc w:val="both"/>
        <w:rPr>
          <w:szCs w:val="28"/>
        </w:rPr>
      </w:pPr>
    </w:p>
    <w:p w14:paraId="2758FE97" w14:textId="77777777" w:rsidR="004C0D09" w:rsidRPr="00182EB6" w:rsidRDefault="004C0D09" w:rsidP="004C0D09">
      <w:pPr>
        <w:pStyle w:val="afa"/>
        <w:ind w:firstLine="709"/>
        <w:jc w:val="both"/>
        <w:rPr>
          <w:b/>
          <w:szCs w:val="28"/>
        </w:rPr>
      </w:pPr>
      <w:r w:rsidRPr="00182EB6">
        <w:rPr>
          <w:b/>
          <w:szCs w:val="28"/>
        </w:rPr>
        <w:t xml:space="preserve">2. Структура и содержание ВКР </w:t>
      </w:r>
    </w:p>
    <w:p w14:paraId="1C2BA56C" w14:textId="77777777" w:rsidR="004C0D09" w:rsidRPr="00182EB6" w:rsidRDefault="004C0D09" w:rsidP="004C0D09">
      <w:pPr>
        <w:pStyle w:val="afa"/>
        <w:ind w:firstLine="709"/>
        <w:jc w:val="both"/>
        <w:rPr>
          <w:szCs w:val="28"/>
        </w:rPr>
      </w:pPr>
      <w:r w:rsidRPr="00182EB6">
        <w:rPr>
          <w:szCs w:val="28"/>
        </w:rPr>
        <w:t xml:space="preserve">Бакалаврская работа должны содержать: </w:t>
      </w:r>
    </w:p>
    <w:p w14:paraId="5175ED69" w14:textId="77777777" w:rsidR="004C0D09" w:rsidRPr="00182EB6" w:rsidRDefault="004C0D09" w:rsidP="004C0D09">
      <w:pPr>
        <w:pStyle w:val="afa"/>
        <w:ind w:firstLine="709"/>
        <w:jc w:val="both"/>
        <w:rPr>
          <w:szCs w:val="28"/>
        </w:rPr>
      </w:pPr>
      <w:r w:rsidRPr="00182EB6">
        <w:rPr>
          <w:szCs w:val="28"/>
        </w:rPr>
        <w:t xml:space="preserve">- титульный лист; </w:t>
      </w:r>
    </w:p>
    <w:p w14:paraId="3421B26E" w14:textId="77777777" w:rsidR="004C0D09" w:rsidRPr="00182EB6" w:rsidRDefault="004C0D09" w:rsidP="004C0D09">
      <w:pPr>
        <w:pStyle w:val="afa"/>
        <w:ind w:firstLine="709"/>
        <w:jc w:val="both"/>
        <w:rPr>
          <w:szCs w:val="28"/>
        </w:rPr>
      </w:pPr>
      <w:r w:rsidRPr="00182EB6">
        <w:rPr>
          <w:szCs w:val="28"/>
        </w:rPr>
        <w:t xml:space="preserve">- содержание; </w:t>
      </w:r>
    </w:p>
    <w:p w14:paraId="0BC70546" w14:textId="77777777" w:rsidR="004C0D09" w:rsidRPr="00182EB6" w:rsidRDefault="004C0D09" w:rsidP="004C0D09">
      <w:pPr>
        <w:pStyle w:val="afa"/>
        <w:ind w:firstLine="709"/>
        <w:jc w:val="both"/>
        <w:rPr>
          <w:szCs w:val="28"/>
        </w:rPr>
      </w:pPr>
      <w:r w:rsidRPr="00182EB6">
        <w:rPr>
          <w:szCs w:val="28"/>
        </w:rPr>
        <w:t xml:space="preserve">- введение; </w:t>
      </w:r>
    </w:p>
    <w:p w14:paraId="6D2203B4" w14:textId="77777777" w:rsidR="004C0D09" w:rsidRPr="00182EB6" w:rsidRDefault="004C0D09" w:rsidP="004C0D09">
      <w:pPr>
        <w:pStyle w:val="afa"/>
        <w:ind w:firstLine="709"/>
        <w:jc w:val="both"/>
        <w:rPr>
          <w:szCs w:val="28"/>
        </w:rPr>
      </w:pPr>
      <w:r w:rsidRPr="00182EB6">
        <w:rPr>
          <w:szCs w:val="28"/>
        </w:rPr>
        <w:t xml:space="preserve">- основную часть; </w:t>
      </w:r>
    </w:p>
    <w:p w14:paraId="4CF4EFD9" w14:textId="77777777" w:rsidR="004C0D09" w:rsidRPr="00182EB6" w:rsidRDefault="004C0D09" w:rsidP="004C0D09">
      <w:pPr>
        <w:pStyle w:val="afa"/>
        <w:ind w:firstLine="709"/>
        <w:jc w:val="both"/>
        <w:rPr>
          <w:szCs w:val="28"/>
        </w:rPr>
      </w:pPr>
      <w:r w:rsidRPr="00182EB6">
        <w:rPr>
          <w:szCs w:val="28"/>
        </w:rPr>
        <w:t xml:space="preserve">- заключение; </w:t>
      </w:r>
    </w:p>
    <w:p w14:paraId="6BA2418E" w14:textId="77777777" w:rsidR="004C0D09" w:rsidRPr="00182EB6" w:rsidRDefault="004C0D09" w:rsidP="004C0D09">
      <w:pPr>
        <w:pStyle w:val="afa"/>
        <w:ind w:firstLine="709"/>
        <w:jc w:val="both"/>
        <w:rPr>
          <w:szCs w:val="28"/>
        </w:rPr>
      </w:pPr>
      <w:r w:rsidRPr="00182EB6">
        <w:rPr>
          <w:szCs w:val="28"/>
        </w:rPr>
        <w:t xml:space="preserve">- список использованных источников и литературы; </w:t>
      </w:r>
    </w:p>
    <w:p w14:paraId="4AB9C9BD" w14:textId="77777777" w:rsidR="004C0D09" w:rsidRPr="00182EB6" w:rsidRDefault="004C0D09" w:rsidP="004C0D09">
      <w:pPr>
        <w:pStyle w:val="afa"/>
        <w:ind w:firstLine="709"/>
        <w:jc w:val="both"/>
        <w:rPr>
          <w:szCs w:val="28"/>
        </w:rPr>
      </w:pPr>
      <w:r w:rsidRPr="00182EB6">
        <w:rPr>
          <w:szCs w:val="28"/>
        </w:rPr>
        <w:t xml:space="preserve">- приложения, если имеются. </w:t>
      </w:r>
    </w:p>
    <w:p w14:paraId="547D39E4" w14:textId="77777777" w:rsidR="004C0D09" w:rsidRPr="00182EB6" w:rsidRDefault="004C0D09" w:rsidP="004C0D09">
      <w:pPr>
        <w:pStyle w:val="afa"/>
        <w:ind w:firstLine="709"/>
        <w:jc w:val="both"/>
        <w:rPr>
          <w:b/>
          <w:szCs w:val="28"/>
        </w:rPr>
      </w:pPr>
    </w:p>
    <w:p w14:paraId="6322BEAF" w14:textId="77777777" w:rsidR="004C0D09" w:rsidRPr="00182EB6" w:rsidRDefault="004C0D09" w:rsidP="004C0D09">
      <w:pPr>
        <w:pStyle w:val="afa"/>
        <w:ind w:firstLine="709"/>
        <w:jc w:val="both"/>
        <w:rPr>
          <w:b/>
          <w:szCs w:val="28"/>
        </w:rPr>
      </w:pPr>
      <w:r w:rsidRPr="00182EB6">
        <w:rPr>
          <w:b/>
          <w:szCs w:val="28"/>
        </w:rPr>
        <w:t xml:space="preserve">Титульный лист. </w:t>
      </w:r>
    </w:p>
    <w:p w14:paraId="46FA3E21" w14:textId="77777777" w:rsidR="004C0D09" w:rsidRPr="00182EB6" w:rsidRDefault="004C0D09" w:rsidP="004C0D09">
      <w:pPr>
        <w:pStyle w:val="afa"/>
        <w:ind w:firstLine="709"/>
        <w:jc w:val="both"/>
        <w:rPr>
          <w:szCs w:val="28"/>
        </w:rPr>
      </w:pPr>
      <w:r w:rsidRPr="00182EB6">
        <w:rPr>
          <w:szCs w:val="28"/>
        </w:rPr>
        <w:t>Титульный лист является первой страницей работы и заполняется по строго определенным правилам, представленным в Приложении № 2.</w:t>
      </w:r>
    </w:p>
    <w:p w14:paraId="092E49D0" w14:textId="77777777" w:rsidR="004C0D09" w:rsidRPr="00182EB6" w:rsidRDefault="004C0D09" w:rsidP="004C0D09">
      <w:pPr>
        <w:pStyle w:val="afa"/>
        <w:ind w:firstLine="709"/>
        <w:jc w:val="both"/>
        <w:rPr>
          <w:szCs w:val="28"/>
        </w:rPr>
      </w:pPr>
      <w:r w:rsidRPr="00182EB6">
        <w:rPr>
          <w:szCs w:val="28"/>
        </w:rPr>
        <w:lastRenderedPageBreak/>
        <w:t xml:space="preserve">Титульный лист подписывается автором работы, научным руководителем, заведующим выпускающей кафедрой и </w:t>
      </w:r>
      <w:proofErr w:type="spellStart"/>
      <w:r w:rsidRPr="00182EB6">
        <w:rPr>
          <w:szCs w:val="28"/>
        </w:rPr>
        <w:t>нормоконтролером</w:t>
      </w:r>
      <w:proofErr w:type="spellEnd"/>
      <w:r w:rsidRPr="00182EB6">
        <w:rPr>
          <w:szCs w:val="28"/>
        </w:rPr>
        <w:t xml:space="preserve">. </w:t>
      </w:r>
    </w:p>
    <w:p w14:paraId="4FD27186" w14:textId="77777777" w:rsidR="004C0D09" w:rsidRPr="00182EB6" w:rsidRDefault="004C0D09" w:rsidP="004C0D09">
      <w:pPr>
        <w:pStyle w:val="afa"/>
        <w:ind w:firstLine="709"/>
        <w:jc w:val="both"/>
        <w:rPr>
          <w:szCs w:val="28"/>
        </w:rPr>
      </w:pPr>
    </w:p>
    <w:p w14:paraId="575A0E06" w14:textId="77777777" w:rsidR="004C0D09" w:rsidRPr="00182EB6" w:rsidRDefault="004C0D09" w:rsidP="004C0D09">
      <w:pPr>
        <w:pStyle w:val="afa"/>
        <w:ind w:firstLine="709"/>
        <w:jc w:val="both"/>
        <w:rPr>
          <w:b/>
          <w:szCs w:val="28"/>
        </w:rPr>
      </w:pPr>
      <w:r w:rsidRPr="00182EB6">
        <w:rPr>
          <w:b/>
          <w:szCs w:val="28"/>
        </w:rPr>
        <w:t xml:space="preserve">Содержание. </w:t>
      </w:r>
    </w:p>
    <w:p w14:paraId="34D8EF0C" w14:textId="77777777" w:rsidR="004C0D09" w:rsidRPr="00182EB6" w:rsidRDefault="004C0D09" w:rsidP="004C0D09">
      <w:pPr>
        <w:pStyle w:val="afa"/>
        <w:ind w:firstLine="709"/>
        <w:jc w:val="both"/>
        <w:rPr>
          <w:szCs w:val="28"/>
        </w:rPr>
      </w:pPr>
      <w:r w:rsidRPr="00182EB6">
        <w:rPr>
          <w:szCs w:val="28"/>
        </w:rPr>
        <w:t>Содержание включает введение, наименование всех разделов, подразделов, пунктов и подпунктов (если они имеют наименование), заключение, список литературы, приложения с указанием номера страниц, на которых размещается начало материала главы (параграфа и т.п.). При этом знак § не ставится.</w:t>
      </w:r>
    </w:p>
    <w:p w14:paraId="0157644C" w14:textId="77777777" w:rsidR="004C0D09" w:rsidRPr="00182EB6" w:rsidRDefault="004C0D09" w:rsidP="004C0D09">
      <w:pPr>
        <w:pStyle w:val="afa"/>
        <w:ind w:firstLine="709"/>
        <w:jc w:val="both"/>
        <w:rPr>
          <w:szCs w:val="28"/>
        </w:rPr>
      </w:pPr>
      <w:r w:rsidRPr="00182EB6">
        <w:rPr>
          <w:szCs w:val="28"/>
        </w:rPr>
        <w:t>Пример оформления содержания представлен в Приложении № 3.</w:t>
      </w:r>
    </w:p>
    <w:p w14:paraId="10AF6F49" w14:textId="77777777" w:rsidR="004C0D09" w:rsidRPr="00182EB6" w:rsidRDefault="004C0D09" w:rsidP="004C0D09">
      <w:pPr>
        <w:pStyle w:val="afa"/>
        <w:ind w:firstLine="709"/>
        <w:jc w:val="both"/>
        <w:rPr>
          <w:szCs w:val="28"/>
        </w:rPr>
      </w:pPr>
      <w:bookmarkStart w:id="118" w:name="_Toc130808537"/>
      <w:r w:rsidRPr="00182EB6">
        <w:rPr>
          <w:szCs w:val="28"/>
        </w:rPr>
        <w:tab/>
      </w:r>
    </w:p>
    <w:p w14:paraId="354CF56D" w14:textId="77777777" w:rsidR="004C0D09" w:rsidRPr="00182EB6" w:rsidRDefault="004C0D09" w:rsidP="004C0D09">
      <w:pPr>
        <w:pStyle w:val="afa"/>
        <w:ind w:firstLine="709"/>
        <w:jc w:val="both"/>
        <w:rPr>
          <w:b/>
          <w:szCs w:val="28"/>
        </w:rPr>
      </w:pPr>
      <w:r w:rsidRPr="00182EB6">
        <w:rPr>
          <w:b/>
          <w:szCs w:val="28"/>
        </w:rPr>
        <w:t xml:space="preserve">Заголовки. </w:t>
      </w:r>
    </w:p>
    <w:p w14:paraId="64701486" w14:textId="77777777" w:rsidR="004C0D09" w:rsidRPr="00182EB6" w:rsidRDefault="004C0D09" w:rsidP="004C0D09">
      <w:pPr>
        <w:pStyle w:val="afa"/>
        <w:ind w:firstLine="709"/>
        <w:jc w:val="both"/>
        <w:rPr>
          <w:szCs w:val="28"/>
        </w:rPr>
      </w:pPr>
      <w:r w:rsidRPr="00182EB6">
        <w:rPr>
          <w:szCs w:val="28"/>
        </w:rPr>
        <w:t xml:space="preserve">Каждый заголовок отделяется от текста полуторным интервалом. Заголовки структурных элементов работы и разделов основной части следует располагать в середине строки без точки в конце и печатать прописными (заглавными) буквами, не подчеркивая. Заголовки подразделов и пунктов следует начинать с абзацного отступа и печатать с прописной буквы, не подчеркивая, без точки в конце. Если заголовок включает несколько предложений, их разделяют точками. Переносы слов в заголовках не допускаются. </w:t>
      </w:r>
    </w:p>
    <w:p w14:paraId="3AD04A89" w14:textId="77777777" w:rsidR="004C0D09" w:rsidRPr="00182EB6" w:rsidRDefault="004C0D09" w:rsidP="004C0D09">
      <w:pPr>
        <w:pStyle w:val="afa"/>
        <w:ind w:firstLine="709"/>
        <w:jc w:val="both"/>
        <w:rPr>
          <w:szCs w:val="28"/>
        </w:rPr>
      </w:pPr>
    </w:p>
    <w:p w14:paraId="63C83080" w14:textId="77777777" w:rsidR="004C0D09" w:rsidRPr="00182EB6" w:rsidRDefault="004C0D09" w:rsidP="004C0D09">
      <w:pPr>
        <w:pStyle w:val="afa"/>
        <w:ind w:firstLine="709"/>
        <w:jc w:val="both"/>
        <w:rPr>
          <w:rFonts w:ascii="MS Mincho" w:eastAsia="MS Mincho" w:hAnsi="MS Mincho" w:cs="MS Mincho"/>
          <w:b/>
          <w:szCs w:val="28"/>
        </w:rPr>
      </w:pPr>
      <w:r w:rsidRPr="00182EB6">
        <w:rPr>
          <w:b/>
          <w:szCs w:val="28"/>
        </w:rPr>
        <w:t>Иллюстрации.</w:t>
      </w:r>
      <w:r w:rsidRPr="00182EB6">
        <w:rPr>
          <w:rFonts w:ascii="MS Mincho" w:eastAsia="MS Mincho" w:hAnsi="MS Mincho" w:cs="MS Mincho"/>
          <w:b/>
          <w:szCs w:val="28"/>
        </w:rPr>
        <w:t> </w:t>
      </w:r>
    </w:p>
    <w:p w14:paraId="11F98A53" w14:textId="77777777" w:rsidR="004C0D09" w:rsidRPr="00182EB6" w:rsidRDefault="004C0D09" w:rsidP="004C0D09">
      <w:pPr>
        <w:pStyle w:val="afa"/>
        <w:ind w:firstLine="709"/>
        <w:jc w:val="both"/>
        <w:rPr>
          <w:szCs w:val="28"/>
        </w:rPr>
      </w:pPr>
      <w:r w:rsidRPr="00182EB6">
        <w:rPr>
          <w:szCs w:val="28"/>
        </w:rPr>
        <w:t xml:space="preserve">Иллюстрации (чертежи, графики, схемы, компьютерные распечатки, диаграммы, фотоснимки) располагают непосредственно после текста. Иллюстрации могут быть выполнены в компьютерном исполнении, в том числе и цветные. Иллюстрации следует нумеровать арабскими цифрами сквозной нумерацией. Если рисунок один, то он обозначается «Рисунок 1». Слово рисунок и его наименование располагают посередине строки. Допускается нумеровать иллюстрации в пределах раздела. В этом случае номер иллюстрации состоит из номера раздела и порядкового номера иллюстрации, разделенных точкой, например: «Рисунок 1.2 (второй рисунок первого раздела)». Иллюстрации, при необходимости, могут иметь наименование. Наименование иллюстрации помещают над ней, поясняющие данные под ней. </w:t>
      </w:r>
    </w:p>
    <w:p w14:paraId="2D3C543E" w14:textId="77777777" w:rsidR="004C0D09" w:rsidRPr="00182EB6" w:rsidRDefault="004C0D09" w:rsidP="004C0D09">
      <w:pPr>
        <w:pStyle w:val="afa"/>
        <w:ind w:firstLine="709"/>
        <w:jc w:val="both"/>
        <w:rPr>
          <w:szCs w:val="28"/>
        </w:rPr>
      </w:pPr>
    </w:p>
    <w:p w14:paraId="7E7889F0" w14:textId="77777777" w:rsidR="004C0D09" w:rsidRPr="00182EB6" w:rsidRDefault="004C0D09" w:rsidP="004C0D09">
      <w:pPr>
        <w:pStyle w:val="afa"/>
        <w:ind w:firstLine="709"/>
        <w:jc w:val="both"/>
        <w:rPr>
          <w:b/>
          <w:szCs w:val="28"/>
        </w:rPr>
      </w:pPr>
      <w:r w:rsidRPr="00182EB6">
        <w:rPr>
          <w:b/>
          <w:szCs w:val="28"/>
        </w:rPr>
        <w:t xml:space="preserve">Таблицы. </w:t>
      </w:r>
    </w:p>
    <w:p w14:paraId="7150BDF6" w14:textId="77777777" w:rsidR="004C0D09" w:rsidRPr="00182EB6" w:rsidRDefault="004C0D09" w:rsidP="004C0D09">
      <w:pPr>
        <w:pStyle w:val="afa"/>
        <w:ind w:firstLine="709"/>
        <w:jc w:val="both"/>
        <w:rPr>
          <w:szCs w:val="28"/>
        </w:rPr>
      </w:pPr>
      <w:r w:rsidRPr="00182EB6">
        <w:rPr>
          <w:szCs w:val="28"/>
        </w:rPr>
        <w:t xml:space="preserve">Таблицы применяют для лучшей наглядности и удобства сравнения показателей. Название таблицы, при его наличии, должно отражать ее содержание, быть кратким. Название таблицы следует помещать над таблицей слева, без абзацного отступа в одну строку с ее номером через тире. При переносе части таблицы название помещают только над первой частью таблицы, нижнюю горизонтальную черту, ограничивающую таблицу, не проводят. Если в документе одна таблица, то она должна быть обозначена «Таблица 1» или «Таблица В.1», если она приведена в приложении В. Заголовки граф и строк таблицы следует писать с прописной буквы в единственном числе, а подзаголовки граф - со строчной буквы, если они составляют одно предложение с заголовком, или с прописной буквы, если </w:t>
      </w:r>
      <w:r w:rsidRPr="00182EB6">
        <w:rPr>
          <w:szCs w:val="28"/>
        </w:rPr>
        <w:lastRenderedPageBreak/>
        <w:t xml:space="preserve">они имеют самостоятельное значение. В конце заголовков и подзаголовков таблиц точки не ставят. </w:t>
      </w:r>
    </w:p>
    <w:p w14:paraId="41947749" w14:textId="77777777" w:rsidR="004C0D09" w:rsidRPr="00384501" w:rsidRDefault="004C0D09" w:rsidP="004C0D09">
      <w:pPr>
        <w:pStyle w:val="afa"/>
        <w:ind w:firstLine="709"/>
        <w:jc w:val="both"/>
        <w:rPr>
          <w:szCs w:val="28"/>
        </w:rPr>
      </w:pPr>
    </w:p>
    <w:bookmarkEnd w:id="118"/>
    <w:p w14:paraId="77B0FB2A" w14:textId="77777777" w:rsidR="004C0D09" w:rsidRPr="00384501" w:rsidRDefault="004C0D09" w:rsidP="004C0D09">
      <w:pPr>
        <w:pStyle w:val="afa"/>
        <w:ind w:firstLine="709"/>
        <w:jc w:val="both"/>
        <w:rPr>
          <w:b/>
          <w:szCs w:val="28"/>
        </w:rPr>
      </w:pPr>
      <w:r w:rsidRPr="00384501">
        <w:rPr>
          <w:b/>
          <w:szCs w:val="28"/>
        </w:rPr>
        <w:t>Библиографические сноски</w:t>
      </w:r>
    </w:p>
    <w:p w14:paraId="5BA07DAE" w14:textId="77777777" w:rsidR="004C0D09" w:rsidRPr="00384501" w:rsidRDefault="004C0D09" w:rsidP="004C0D09">
      <w:pPr>
        <w:ind w:firstLine="709"/>
        <w:jc w:val="both"/>
        <w:rPr>
          <w:sz w:val="28"/>
          <w:szCs w:val="28"/>
        </w:rPr>
      </w:pPr>
      <w:r w:rsidRPr="00384501">
        <w:rPr>
          <w:sz w:val="28"/>
          <w:szCs w:val="28"/>
        </w:rPr>
        <w:t xml:space="preserve">Оформление в тексте работы ссылок на источники имеет принципиально важное значение, т.к. их отсутствие есть нарушение гражданского законодательства об авторских и смежных правах, показатель плагиата или использования узкого круга источников, все это влечет за собой резкое снижение оценки </w:t>
      </w:r>
      <w:proofErr w:type="gramStart"/>
      <w:r w:rsidRPr="00384501">
        <w:rPr>
          <w:sz w:val="28"/>
          <w:szCs w:val="28"/>
        </w:rPr>
        <w:t>ВКР  при</w:t>
      </w:r>
      <w:proofErr w:type="gramEnd"/>
      <w:r w:rsidRPr="00384501">
        <w:rPr>
          <w:sz w:val="28"/>
          <w:szCs w:val="28"/>
        </w:rPr>
        <w:t xml:space="preserve"> его защите. Ссылки являются обязательными, если:</w:t>
      </w:r>
    </w:p>
    <w:p w14:paraId="37026D21" w14:textId="77777777" w:rsidR="004C0D09" w:rsidRPr="00384501" w:rsidRDefault="004C0D09" w:rsidP="004C0D09">
      <w:pPr>
        <w:ind w:firstLine="709"/>
        <w:jc w:val="both"/>
        <w:rPr>
          <w:sz w:val="28"/>
          <w:szCs w:val="28"/>
        </w:rPr>
      </w:pPr>
      <w:r w:rsidRPr="00384501">
        <w:rPr>
          <w:sz w:val="28"/>
          <w:szCs w:val="28"/>
        </w:rPr>
        <w:t>1.</w:t>
      </w:r>
      <w:r w:rsidRPr="00384501">
        <w:rPr>
          <w:sz w:val="28"/>
          <w:szCs w:val="28"/>
        </w:rPr>
        <w:tab/>
        <w:t xml:space="preserve">цитирование какого-либо текста берется в кавычки </w:t>
      </w:r>
    </w:p>
    <w:p w14:paraId="73215A8F" w14:textId="77777777" w:rsidR="004C0D09" w:rsidRPr="00384501" w:rsidRDefault="004C0D09" w:rsidP="004C0D09">
      <w:pPr>
        <w:ind w:firstLine="709"/>
        <w:jc w:val="both"/>
        <w:rPr>
          <w:sz w:val="28"/>
          <w:szCs w:val="28"/>
          <w:vertAlign w:val="superscript"/>
        </w:rPr>
      </w:pPr>
      <w:r w:rsidRPr="00384501">
        <w:rPr>
          <w:sz w:val="28"/>
          <w:szCs w:val="28"/>
        </w:rPr>
        <w:t>ПРИМЕР:</w:t>
      </w:r>
    </w:p>
    <w:p w14:paraId="619C1C67" w14:textId="77777777" w:rsidR="004C0D09" w:rsidRPr="00384501" w:rsidRDefault="004C0D09" w:rsidP="004C0D09">
      <w:pPr>
        <w:ind w:firstLine="709"/>
        <w:jc w:val="both"/>
        <w:rPr>
          <w:sz w:val="28"/>
          <w:szCs w:val="28"/>
        </w:rPr>
      </w:pPr>
      <w:r w:rsidRPr="00384501">
        <w:rPr>
          <w:sz w:val="28"/>
          <w:szCs w:val="28"/>
        </w:rPr>
        <w:t>«согласие признавалось действительным лишь в форме договора, которым прекращалось существующее обязательство и устанавливалось новое»</w:t>
      </w:r>
      <w:r w:rsidRPr="00384501">
        <w:rPr>
          <w:sz w:val="28"/>
          <w:szCs w:val="28"/>
          <w:vertAlign w:val="superscript"/>
        </w:rPr>
        <w:footnoteReference w:id="1"/>
      </w:r>
      <w:r w:rsidRPr="00384501">
        <w:rPr>
          <w:sz w:val="28"/>
          <w:szCs w:val="28"/>
        </w:rPr>
        <w:t>.</w:t>
      </w:r>
    </w:p>
    <w:p w14:paraId="3CFA9062" w14:textId="77777777" w:rsidR="004C0D09" w:rsidRPr="00384501" w:rsidRDefault="004C0D09" w:rsidP="004C0D09">
      <w:pPr>
        <w:ind w:firstLine="709"/>
        <w:jc w:val="both"/>
        <w:rPr>
          <w:sz w:val="28"/>
          <w:szCs w:val="28"/>
        </w:rPr>
      </w:pPr>
      <w:r w:rsidRPr="00384501">
        <w:rPr>
          <w:sz w:val="28"/>
          <w:szCs w:val="28"/>
        </w:rPr>
        <w:t>2.</w:t>
      </w:r>
      <w:r w:rsidRPr="00384501">
        <w:rPr>
          <w:sz w:val="28"/>
          <w:szCs w:val="28"/>
        </w:rPr>
        <w:tab/>
        <w:t xml:space="preserve">имеется ссылка на мнение какого-либо автора (исследователя) с указанием его фамилии, но без прямого цитирования текста автора, с </w:t>
      </w:r>
      <w:proofErr w:type="gramStart"/>
      <w:r w:rsidRPr="00384501">
        <w:rPr>
          <w:sz w:val="28"/>
          <w:szCs w:val="28"/>
        </w:rPr>
        <w:t>изложением  мысли</w:t>
      </w:r>
      <w:proofErr w:type="gramEnd"/>
      <w:r w:rsidRPr="00384501">
        <w:rPr>
          <w:sz w:val="28"/>
          <w:szCs w:val="28"/>
        </w:rPr>
        <w:t xml:space="preserve"> близкой к оригиналу текста. </w:t>
      </w:r>
    </w:p>
    <w:p w14:paraId="7381C7D4" w14:textId="77777777" w:rsidR="004C0D09" w:rsidRPr="00384501" w:rsidRDefault="004C0D09" w:rsidP="004C0D09">
      <w:pPr>
        <w:ind w:firstLine="709"/>
        <w:jc w:val="both"/>
        <w:rPr>
          <w:sz w:val="28"/>
          <w:szCs w:val="28"/>
          <w:vertAlign w:val="superscript"/>
        </w:rPr>
      </w:pPr>
      <w:r w:rsidRPr="00384501">
        <w:rPr>
          <w:sz w:val="28"/>
          <w:szCs w:val="28"/>
        </w:rPr>
        <w:t>ПРИМЕР:</w:t>
      </w:r>
    </w:p>
    <w:p w14:paraId="54DC141D" w14:textId="77777777" w:rsidR="004C0D09" w:rsidRPr="00384501" w:rsidRDefault="004C0D09" w:rsidP="004C0D09">
      <w:pPr>
        <w:ind w:firstLine="709"/>
        <w:jc w:val="both"/>
        <w:rPr>
          <w:sz w:val="28"/>
          <w:szCs w:val="28"/>
        </w:rPr>
      </w:pPr>
      <w:r w:rsidRPr="00384501">
        <w:rPr>
          <w:sz w:val="28"/>
          <w:szCs w:val="28"/>
        </w:rPr>
        <w:t>O.Г. </w:t>
      </w:r>
      <w:proofErr w:type="spellStart"/>
      <w:r w:rsidRPr="00384501">
        <w:rPr>
          <w:sz w:val="28"/>
          <w:szCs w:val="28"/>
        </w:rPr>
        <w:t>Ломидзе</w:t>
      </w:r>
      <w:proofErr w:type="spellEnd"/>
      <w:r w:rsidRPr="00384501">
        <w:rPr>
          <w:sz w:val="28"/>
          <w:szCs w:val="28"/>
        </w:rPr>
        <w:t xml:space="preserve"> считает, что указанная норма содержит определенную юридическую фикцию, согласно которой состоявшаяся уступка приобретает правовое значение для должника только с момента получения им соответствующего уведомления</w:t>
      </w:r>
      <w:r w:rsidRPr="00384501">
        <w:rPr>
          <w:rStyle w:val="affd"/>
          <w:rFonts w:eastAsia="Arial"/>
          <w:sz w:val="28"/>
          <w:szCs w:val="28"/>
        </w:rPr>
        <w:footnoteReference w:id="2"/>
      </w:r>
      <w:r w:rsidRPr="00384501">
        <w:rPr>
          <w:sz w:val="28"/>
          <w:szCs w:val="28"/>
        </w:rPr>
        <w:t>.</w:t>
      </w:r>
    </w:p>
    <w:p w14:paraId="19FC7F5E" w14:textId="77777777" w:rsidR="004C0D09" w:rsidRPr="00384501" w:rsidRDefault="004C0D09" w:rsidP="004C0D09">
      <w:pPr>
        <w:ind w:firstLine="709"/>
        <w:jc w:val="both"/>
        <w:rPr>
          <w:sz w:val="28"/>
          <w:szCs w:val="28"/>
        </w:rPr>
      </w:pPr>
      <w:r w:rsidRPr="00384501">
        <w:rPr>
          <w:sz w:val="28"/>
          <w:szCs w:val="28"/>
        </w:rPr>
        <w:t>3.</w:t>
      </w:r>
      <w:r w:rsidRPr="00384501">
        <w:rPr>
          <w:sz w:val="28"/>
          <w:szCs w:val="28"/>
        </w:rPr>
        <w:tab/>
        <w:t xml:space="preserve">приводятся различные, принципиально важные цифры или по одной и той же проблеме данные из 2-3-х источников. </w:t>
      </w:r>
    </w:p>
    <w:p w14:paraId="06AF0308" w14:textId="77777777" w:rsidR="004C0D09" w:rsidRPr="00384501" w:rsidRDefault="004C0D09" w:rsidP="004C0D09">
      <w:pPr>
        <w:ind w:firstLine="709"/>
        <w:jc w:val="both"/>
        <w:rPr>
          <w:sz w:val="28"/>
          <w:szCs w:val="28"/>
          <w:vertAlign w:val="superscript"/>
        </w:rPr>
      </w:pPr>
      <w:r w:rsidRPr="00384501">
        <w:rPr>
          <w:sz w:val="28"/>
          <w:szCs w:val="28"/>
        </w:rPr>
        <w:t>ПРИМЕР:</w:t>
      </w:r>
    </w:p>
    <w:p w14:paraId="03140122" w14:textId="77777777" w:rsidR="004C0D09" w:rsidRPr="00384501" w:rsidRDefault="004C0D09" w:rsidP="004C0D09">
      <w:pPr>
        <w:ind w:firstLine="709"/>
        <w:jc w:val="both"/>
        <w:rPr>
          <w:sz w:val="28"/>
          <w:szCs w:val="28"/>
        </w:rPr>
      </w:pPr>
      <w:r w:rsidRPr="00384501">
        <w:rPr>
          <w:color w:val="000000"/>
          <w:sz w:val="28"/>
          <w:szCs w:val="28"/>
        </w:rPr>
        <w:t>Статистические данные, характеризующие распространенность служебного подкупа, сами по себе могут привести к ошибочному представлению об относительно невысоком уровне соответствующих преступлений. Так, в 2014 г. за взяточничество и коммерческий подкуп (суммарно) осуждено 1512 человек, в 2015г. – 1533, а за первое полугодие 2016 г. – 769.</w:t>
      </w:r>
      <w:r w:rsidRPr="00384501">
        <w:rPr>
          <w:rStyle w:val="affd"/>
          <w:rFonts w:eastAsia="Arial"/>
          <w:color w:val="000000"/>
          <w:sz w:val="28"/>
          <w:szCs w:val="28"/>
        </w:rPr>
        <w:footnoteReference w:id="3"/>
      </w:r>
    </w:p>
    <w:p w14:paraId="317C23CF" w14:textId="77777777" w:rsidR="004C0D09" w:rsidRPr="00384501" w:rsidRDefault="004C0D09" w:rsidP="004C0D09">
      <w:pPr>
        <w:numPr>
          <w:ilvl w:val="0"/>
          <w:numId w:val="12"/>
        </w:numPr>
        <w:tabs>
          <w:tab w:val="clear" w:pos="1414"/>
          <w:tab w:val="num" w:pos="0"/>
        </w:tabs>
        <w:ind w:left="0" w:firstLine="709"/>
        <w:jc w:val="both"/>
        <w:rPr>
          <w:sz w:val="28"/>
          <w:szCs w:val="28"/>
        </w:rPr>
      </w:pPr>
      <w:r w:rsidRPr="00384501">
        <w:rPr>
          <w:sz w:val="28"/>
          <w:szCs w:val="28"/>
        </w:rPr>
        <w:t>делается ссылка, указывающая на конкретную статью НПА (закона).</w:t>
      </w:r>
    </w:p>
    <w:p w14:paraId="0276875C" w14:textId="77777777" w:rsidR="004C0D09" w:rsidRPr="00384501" w:rsidRDefault="004C0D09" w:rsidP="004C0D09">
      <w:pPr>
        <w:ind w:firstLine="709"/>
        <w:jc w:val="both"/>
        <w:rPr>
          <w:sz w:val="28"/>
          <w:szCs w:val="28"/>
          <w:vertAlign w:val="superscript"/>
        </w:rPr>
      </w:pPr>
      <w:r w:rsidRPr="00384501">
        <w:rPr>
          <w:sz w:val="28"/>
          <w:szCs w:val="28"/>
        </w:rPr>
        <w:t>ПРИМЕР:</w:t>
      </w:r>
    </w:p>
    <w:p w14:paraId="18337FA9" w14:textId="77777777" w:rsidR="004C0D09" w:rsidRPr="00384501" w:rsidRDefault="004C0D09" w:rsidP="004C0D09">
      <w:pPr>
        <w:ind w:firstLine="709"/>
        <w:jc w:val="both"/>
        <w:rPr>
          <w:sz w:val="28"/>
          <w:szCs w:val="28"/>
        </w:rPr>
      </w:pPr>
      <w:r w:rsidRPr="00384501">
        <w:rPr>
          <w:sz w:val="28"/>
          <w:szCs w:val="28"/>
        </w:rPr>
        <w:t>По договору финансовой аренды (лизинга) арендодатель (лизингодатель) обязуется приобрести в собственность указанное арендатором (лизингополучателем) имущество (предмет лизинга) у определённого им же продавца и предоставить этот предмет лизингополучателю за плату во временное владение и пользование для предпринимательских целей</w:t>
      </w:r>
      <w:r w:rsidRPr="00384501">
        <w:rPr>
          <w:sz w:val="28"/>
          <w:szCs w:val="28"/>
          <w:vertAlign w:val="superscript"/>
        </w:rPr>
        <w:footnoteReference w:id="4"/>
      </w:r>
      <w:r w:rsidRPr="00384501">
        <w:rPr>
          <w:sz w:val="28"/>
          <w:szCs w:val="28"/>
        </w:rPr>
        <w:t>.</w:t>
      </w:r>
    </w:p>
    <w:p w14:paraId="0AB52275" w14:textId="77777777" w:rsidR="004C0D09" w:rsidRPr="002F6D11" w:rsidRDefault="004C0D09" w:rsidP="004C0D09">
      <w:pPr>
        <w:pStyle w:val="aff6"/>
        <w:ind w:firstLine="709"/>
        <w:jc w:val="both"/>
        <w:rPr>
          <w:rFonts w:ascii="Times New Roman" w:hAnsi="Times New Roman"/>
          <w:spacing w:val="-4"/>
          <w:sz w:val="28"/>
          <w:szCs w:val="28"/>
        </w:rPr>
      </w:pPr>
      <w:r w:rsidRPr="002F6D11">
        <w:rPr>
          <w:rFonts w:ascii="Times New Roman" w:hAnsi="Times New Roman"/>
          <w:sz w:val="28"/>
          <w:szCs w:val="28"/>
        </w:rPr>
        <w:lastRenderedPageBreak/>
        <w:t xml:space="preserve">5. </w:t>
      </w:r>
      <w:r w:rsidRPr="002F6D11">
        <w:rPr>
          <w:rFonts w:ascii="Times New Roman" w:hAnsi="Times New Roman"/>
          <w:spacing w:val="-4"/>
          <w:sz w:val="28"/>
          <w:szCs w:val="28"/>
        </w:rPr>
        <w:t>текст цитируется не по первоисточнику, а по другому изданию, то ссылку следует начинать словами «Цит. по:».</w:t>
      </w:r>
    </w:p>
    <w:p w14:paraId="61F7A57D" w14:textId="77777777" w:rsidR="004C0D09" w:rsidRPr="002F6D11" w:rsidRDefault="004C0D09" w:rsidP="004C0D09">
      <w:pPr>
        <w:pStyle w:val="aff6"/>
        <w:ind w:firstLine="709"/>
        <w:jc w:val="both"/>
        <w:rPr>
          <w:rFonts w:ascii="Times New Roman" w:hAnsi="Times New Roman"/>
          <w:spacing w:val="-4"/>
          <w:sz w:val="28"/>
          <w:szCs w:val="28"/>
        </w:rPr>
      </w:pPr>
      <w:r w:rsidRPr="002F6D11">
        <w:rPr>
          <w:rFonts w:ascii="Times New Roman" w:hAnsi="Times New Roman"/>
          <w:spacing w:val="-4"/>
          <w:sz w:val="28"/>
          <w:szCs w:val="28"/>
        </w:rPr>
        <w:t xml:space="preserve">ПРИМЕР: </w:t>
      </w:r>
    </w:p>
    <w:p w14:paraId="74949515" w14:textId="77777777" w:rsidR="004C0D09" w:rsidRPr="002F6D11" w:rsidRDefault="004C0D09" w:rsidP="004C0D09">
      <w:pPr>
        <w:pStyle w:val="aff6"/>
        <w:ind w:firstLine="709"/>
        <w:jc w:val="both"/>
        <w:rPr>
          <w:rFonts w:ascii="Times New Roman" w:hAnsi="Times New Roman"/>
          <w:spacing w:val="-4"/>
          <w:sz w:val="28"/>
          <w:szCs w:val="28"/>
        </w:rPr>
      </w:pPr>
      <w:r w:rsidRPr="002F6D11">
        <w:rPr>
          <w:rFonts w:ascii="Times New Roman" w:hAnsi="Times New Roman"/>
          <w:spacing w:val="-4"/>
          <w:sz w:val="28"/>
          <w:szCs w:val="28"/>
        </w:rPr>
        <w:t>Как справедливо указывал Н.М. Коркунов, «интересы только и существуют у отдельных людей, так как только люди суть действительные, реальные элементы общежития»</w:t>
      </w:r>
      <w:r w:rsidRPr="002F6D11">
        <w:rPr>
          <w:rFonts w:ascii="Times New Roman" w:hAnsi="Times New Roman"/>
          <w:spacing w:val="-4"/>
          <w:sz w:val="28"/>
          <w:szCs w:val="28"/>
          <w:vertAlign w:val="superscript"/>
        </w:rPr>
        <w:t>1</w:t>
      </w:r>
      <w:r w:rsidRPr="002F6D11">
        <w:rPr>
          <w:rFonts w:ascii="Times New Roman" w:hAnsi="Times New Roman"/>
          <w:spacing w:val="-4"/>
          <w:sz w:val="28"/>
          <w:szCs w:val="28"/>
        </w:rPr>
        <w:t>.</w:t>
      </w:r>
    </w:p>
    <w:p w14:paraId="03283D52" w14:textId="77777777" w:rsidR="004C0D09" w:rsidRPr="002F6D11" w:rsidRDefault="004C0D09" w:rsidP="004C0D09">
      <w:pPr>
        <w:pStyle w:val="aff6"/>
        <w:ind w:firstLine="709"/>
        <w:jc w:val="both"/>
        <w:rPr>
          <w:rFonts w:ascii="Times New Roman" w:hAnsi="Times New Roman"/>
          <w:spacing w:val="-4"/>
          <w:sz w:val="28"/>
          <w:szCs w:val="28"/>
        </w:rPr>
      </w:pPr>
      <w:r w:rsidRPr="002F6D11">
        <w:rPr>
          <w:rFonts w:ascii="Times New Roman" w:hAnsi="Times New Roman"/>
          <w:spacing w:val="-4"/>
          <w:sz w:val="28"/>
          <w:szCs w:val="28"/>
        </w:rPr>
        <w:t>В ссылке:</w:t>
      </w:r>
    </w:p>
    <w:p w14:paraId="39C51B7A" w14:textId="77777777" w:rsidR="004C0D09" w:rsidRPr="002F6D11" w:rsidRDefault="004C0D09" w:rsidP="004C0D09">
      <w:pPr>
        <w:pStyle w:val="aff6"/>
        <w:ind w:firstLine="709"/>
        <w:jc w:val="both"/>
        <w:rPr>
          <w:rFonts w:ascii="Times New Roman" w:hAnsi="Times New Roman"/>
          <w:spacing w:val="-4"/>
          <w:sz w:val="28"/>
          <w:szCs w:val="28"/>
        </w:rPr>
      </w:pPr>
      <w:r w:rsidRPr="002F6D11">
        <w:rPr>
          <w:rFonts w:ascii="Times New Roman" w:hAnsi="Times New Roman"/>
          <w:spacing w:val="-4"/>
          <w:sz w:val="28"/>
          <w:szCs w:val="28"/>
        </w:rPr>
        <w:t>______________</w:t>
      </w:r>
    </w:p>
    <w:p w14:paraId="59BBE300" w14:textId="77777777" w:rsidR="004C0D09" w:rsidRPr="002F6D11" w:rsidRDefault="004C0D09" w:rsidP="004C0D09">
      <w:pPr>
        <w:pStyle w:val="aff6"/>
        <w:ind w:firstLine="709"/>
        <w:jc w:val="both"/>
        <w:rPr>
          <w:rFonts w:ascii="Times New Roman" w:hAnsi="Times New Roman"/>
          <w:spacing w:val="-4"/>
          <w:sz w:val="24"/>
          <w:szCs w:val="24"/>
        </w:rPr>
      </w:pPr>
      <w:r w:rsidRPr="002F6D11">
        <w:rPr>
          <w:rFonts w:ascii="Times New Roman" w:hAnsi="Times New Roman"/>
          <w:spacing w:val="-4"/>
          <w:sz w:val="24"/>
          <w:szCs w:val="24"/>
          <w:vertAlign w:val="superscript"/>
        </w:rPr>
        <w:t>1</w:t>
      </w:r>
      <w:r w:rsidRPr="002F6D11">
        <w:rPr>
          <w:rFonts w:ascii="Times New Roman" w:hAnsi="Times New Roman"/>
          <w:spacing w:val="-4"/>
          <w:sz w:val="24"/>
          <w:szCs w:val="24"/>
        </w:rPr>
        <w:t xml:space="preserve"> Цит. по: Тихомиров Ю.А. Публичное право: учебник. М.: Издательство БЕК, 1995.   С. 3.</w:t>
      </w:r>
    </w:p>
    <w:p w14:paraId="18005304" w14:textId="77777777" w:rsidR="004C0D09" w:rsidRPr="00384501" w:rsidRDefault="004C0D09" w:rsidP="004C0D09">
      <w:pPr>
        <w:ind w:firstLine="709"/>
        <w:jc w:val="both"/>
        <w:rPr>
          <w:sz w:val="28"/>
          <w:szCs w:val="28"/>
        </w:rPr>
      </w:pPr>
    </w:p>
    <w:p w14:paraId="5F7D7606" w14:textId="77777777" w:rsidR="004C0D09" w:rsidRPr="00384501" w:rsidRDefault="004C0D09" w:rsidP="004C0D09">
      <w:pPr>
        <w:ind w:firstLine="709"/>
        <w:jc w:val="both"/>
        <w:rPr>
          <w:sz w:val="28"/>
          <w:szCs w:val="28"/>
        </w:rPr>
      </w:pPr>
      <w:r w:rsidRPr="00384501">
        <w:rPr>
          <w:sz w:val="28"/>
          <w:szCs w:val="28"/>
        </w:rPr>
        <w:t>Если на странице пять ссылок все идут под порядковыми номерами 1; 2; 3; 4; 5 и т.д. должны находиться на этой же странице.</w:t>
      </w:r>
    </w:p>
    <w:p w14:paraId="6B25BF82" w14:textId="77777777" w:rsidR="004C0D09" w:rsidRPr="00384501" w:rsidRDefault="004C0D09" w:rsidP="004C0D09">
      <w:pPr>
        <w:ind w:firstLine="709"/>
        <w:jc w:val="both"/>
        <w:rPr>
          <w:sz w:val="28"/>
          <w:szCs w:val="28"/>
        </w:rPr>
      </w:pPr>
      <w:r w:rsidRPr="00384501">
        <w:rPr>
          <w:sz w:val="28"/>
          <w:szCs w:val="28"/>
        </w:rPr>
        <w:t>Библиографическое описание источника при ссылке на него имеет определенные особенности. Так при ссылке на монографию, учебник, сборник статей опускаются:</w:t>
      </w:r>
    </w:p>
    <w:p w14:paraId="2230DDAF" w14:textId="77777777" w:rsidR="004C0D09" w:rsidRPr="00384501" w:rsidRDefault="004C0D09" w:rsidP="004C0D09">
      <w:pPr>
        <w:ind w:firstLine="709"/>
        <w:jc w:val="both"/>
        <w:rPr>
          <w:sz w:val="28"/>
          <w:szCs w:val="28"/>
        </w:rPr>
      </w:pPr>
      <w:r w:rsidRPr="00384501">
        <w:rPr>
          <w:sz w:val="28"/>
          <w:szCs w:val="28"/>
        </w:rPr>
        <w:t xml:space="preserve">- </w:t>
      </w:r>
      <w:r w:rsidRPr="00384501">
        <w:rPr>
          <w:sz w:val="28"/>
          <w:szCs w:val="28"/>
        </w:rPr>
        <w:tab/>
        <w:t>подзаголовочные данные (кроме указания на повторность издания и номера тома);</w:t>
      </w:r>
    </w:p>
    <w:p w14:paraId="47B53500" w14:textId="77777777" w:rsidR="004C0D09" w:rsidRPr="00384501" w:rsidRDefault="004C0D09" w:rsidP="004C0D09">
      <w:pPr>
        <w:ind w:firstLine="709"/>
        <w:jc w:val="both"/>
        <w:rPr>
          <w:sz w:val="28"/>
          <w:szCs w:val="28"/>
        </w:rPr>
      </w:pPr>
      <w:r w:rsidRPr="00384501">
        <w:rPr>
          <w:sz w:val="28"/>
          <w:szCs w:val="28"/>
        </w:rPr>
        <w:t xml:space="preserve">- </w:t>
      </w:r>
      <w:r w:rsidRPr="00384501">
        <w:rPr>
          <w:sz w:val="28"/>
          <w:szCs w:val="28"/>
        </w:rPr>
        <w:tab/>
        <w:t>наименование издательства.</w:t>
      </w:r>
    </w:p>
    <w:p w14:paraId="0DBF2435" w14:textId="77777777" w:rsidR="004C0D09" w:rsidRPr="00384501" w:rsidRDefault="004C0D09" w:rsidP="004C0D09">
      <w:pPr>
        <w:ind w:firstLine="709"/>
        <w:jc w:val="both"/>
        <w:rPr>
          <w:sz w:val="28"/>
          <w:szCs w:val="28"/>
        </w:rPr>
      </w:pPr>
      <w:r w:rsidRPr="00384501">
        <w:rPr>
          <w:sz w:val="28"/>
          <w:szCs w:val="28"/>
        </w:rPr>
        <w:t>В ВКР используются подстрочные (внизу страницы) ссылки.</w:t>
      </w:r>
    </w:p>
    <w:p w14:paraId="78DCCB9C" w14:textId="77777777" w:rsidR="004C0D09" w:rsidRPr="00384501" w:rsidRDefault="004C0D09" w:rsidP="004C0D09">
      <w:pPr>
        <w:ind w:firstLine="709"/>
        <w:jc w:val="both"/>
        <w:rPr>
          <w:sz w:val="28"/>
          <w:szCs w:val="28"/>
        </w:rPr>
      </w:pPr>
      <w:r w:rsidRPr="00384501">
        <w:rPr>
          <w:sz w:val="28"/>
          <w:szCs w:val="28"/>
        </w:rPr>
        <w:t>Подстрочные ссылки оформляются внизу страницы и отделяются от текста небольшой чертой.</w:t>
      </w:r>
    </w:p>
    <w:p w14:paraId="497C0F04" w14:textId="77777777" w:rsidR="004C0D09" w:rsidRPr="00384501" w:rsidRDefault="004C0D09" w:rsidP="004C0D09">
      <w:pPr>
        <w:ind w:firstLine="709"/>
        <w:jc w:val="both"/>
        <w:rPr>
          <w:sz w:val="28"/>
          <w:szCs w:val="28"/>
        </w:rPr>
      </w:pPr>
      <w:r w:rsidRPr="00384501">
        <w:rPr>
          <w:sz w:val="28"/>
          <w:szCs w:val="28"/>
        </w:rPr>
        <w:t>ПРИМЕР:</w:t>
      </w:r>
    </w:p>
    <w:p w14:paraId="3758E34C" w14:textId="77777777" w:rsidR="004C0D09" w:rsidRPr="002F6D11" w:rsidRDefault="004C0D09" w:rsidP="004C0D09">
      <w:pPr>
        <w:ind w:firstLine="709"/>
        <w:jc w:val="both"/>
        <w:rPr>
          <w:szCs w:val="28"/>
        </w:rPr>
      </w:pPr>
      <w:r w:rsidRPr="002F6D11">
        <w:rPr>
          <w:szCs w:val="28"/>
        </w:rPr>
        <w:t>_______________</w:t>
      </w:r>
    </w:p>
    <w:p w14:paraId="6814A217" w14:textId="77777777" w:rsidR="004C0D09" w:rsidRPr="002F6D11" w:rsidRDefault="004C0D09" w:rsidP="004C0D09">
      <w:pPr>
        <w:tabs>
          <w:tab w:val="left" w:pos="0"/>
        </w:tabs>
        <w:ind w:firstLine="709"/>
        <w:jc w:val="both"/>
        <w:rPr>
          <w:szCs w:val="28"/>
          <w:vertAlign w:val="superscript"/>
        </w:rPr>
      </w:pPr>
      <w:r w:rsidRPr="002F6D11">
        <w:rPr>
          <w:szCs w:val="28"/>
          <w:vertAlign w:val="superscript"/>
        </w:rPr>
        <w:t>(До этой черты идет текст, а далее так)</w:t>
      </w:r>
    </w:p>
    <w:p w14:paraId="7A9B3121" w14:textId="77777777" w:rsidR="004C0D09" w:rsidRPr="002F6D11" w:rsidRDefault="004C0D09" w:rsidP="004C0D09">
      <w:pPr>
        <w:pStyle w:val="aff9"/>
        <w:ind w:firstLine="709"/>
        <w:jc w:val="both"/>
        <w:rPr>
          <w:sz w:val="24"/>
          <w:szCs w:val="24"/>
        </w:rPr>
      </w:pPr>
      <w:r w:rsidRPr="002F6D11">
        <w:rPr>
          <w:sz w:val="24"/>
          <w:szCs w:val="24"/>
        </w:rPr>
        <w:t xml:space="preserve"> </w:t>
      </w:r>
      <w:proofErr w:type="spellStart"/>
      <w:r w:rsidRPr="002F6D11">
        <w:rPr>
          <w:sz w:val="24"/>
          <w:szCs w:val="24"/>
        </w:rPr>
        <w:t>Колотева</w:t>
      </w:r>
      <w:proofErr w:type="spellEnd"/>
      <w:r w:rsidRPr="002F6D11">
        <w:rPr>
          <w:sz w:val="24"/>
          <w:szCs w:val="24"/>
        </w:rPr>
        <w:t xml:space="preserve"> В.Г. Применение законодательства о компенсации морального вреда в российской судебной практике. Проблемы определения размера компенсации морального вреда // "Право и политика", 2013, N 8. С. 79.</w:t>
      </w:r>
    </w:p>
    <w:p w14:paraId="2EB8CAF5" w14:textId="77777777" w:rsidR="004C0D09" w:rsidRPr="002F6D11" w:rsidRDefault="004C0D09" w:rsidP="004C0D09">
      <w:pPr>
        <w:tabs>
          <w:tab w:val="left" w:pos="0"/>
        </w:tabs>
        <w:ind w:firstLine="709"/>
        <w:jc w:val="both"/>
      </w:pPr>
      <w:r w:rsidRPr="002F6D11">
        <w:rPr>
          <w:vertAlign w:val="superscript"/>
        </w:rPr>
        <w:tab/>
        <w:t>2</w:t>
      </w:r>
      <w:r w:rsidRPr="002F6D11">
        <w:t xml:space="preserve"> Кузнецова О.В. Возмещение морального вреда: Практическое пособие// </w:t>
      </w:r>
      <w:proofErr w:type="spellStart"/>
      <w:r w:rsidRPr="002F6D11">
        <w:t>Юстицинформ</w:t>
      </w:r>
      <w:proofErr w:type="spellEnd"/>
      <w:r w:rsidRPr="002F6D11">
        <w:t>, 2015. С. 7.</w:t>
      </w:r>
    </w:p>
    <w:p w14:paraId="024ED82C" w14:textId="77777777" w:rsidR="004C0D09" w:rsidRPr="002F6D11" w:rsidRDefault="004C0D09" w:rsidP="004C0D09">
      <w:pPr>
        <w:tabs>
          <w:tab w:val="left" w:pos="0"/>
        </w:tabs>
        <w:ind w:firstLine="709"/>
        <w:jc w:val="both"/>
        <w:rPr>
          <w:szCs w:val="28"/>
        </w:rPr>
      </w:pPr>
    </w:p>
    <w:p w14:paraId="25C7C82F" w14:textId="77777777" w:rsidR="004C0D09" w:rsidRPr="00384501" w:rsidRDefault="004C0D09" w:rsidP="004C0D09">
      <w:pPr>
        <w:tabs>
          <w:tab w:val="left" w:pos="0"/>
        </w:tabs>
        <w:ind w:firstLine="709"/>
        <w:jc w:val="both"/>
        <w:rPr>
          <w:sz w:val="28"/>
          <w:szCs w:val="28"/>
        </w:rPr>
      </w:pPr>
      <w:r w:rsidRPr="00384501">
        <w:rPr>
          <w:sz w:val="28"/>
          <w:szCs w:val="28"/>
        </w:rPr>
        <w:t>Подстрочные ссылки нумеруются на каждой странице с цифры 1 и далее по порядку. Перенос на другую страницу подстрочных ссылок не допускается.</w:t>
      </w:r>
    </w:p>
    <w:p w14:paraId="7C576F64" w14:textId="77777777" w:rsidR="004C0D09" w:rsidRPr="002F6D11" w:rsidRDefault="004C0D09" w:rsidP="004C0D09">
      <w:pPr>
        <w:tabs>
          <w:tab w:val="left" w:pos="0"/>
        </w:tabs>
        <w:ind w:firstLine="709"/>
        <w:jc w:val="both"/>
        <w:rPr>
          <w:szCs w:val="28"/>
        </w:rPr>
      </w:pPr>
    </w:p>
    <w:p w14:paraId="415948A3" w14:textId="77777777" w:rsidR="004C0D09" w:rsidRPr="002F6D11" w:rsidRDefault="004C0D09" w:rsidP="004C0D09">
      <w:pPr>
        <w:pStyle w:val="aff6"/>
        <w:ind w:firstLine="709"/>
        <w:jc w:val="both"/>
        <w:rPr>
          <w:rFonts w:ascii="Times New Roman" w:hAnsi="Times New Roman"/>
          <w:spacing w:val="-4"/>
          <w:sz w:val="28"/>
          <w:szCs w:val="28"/>
        </w:rPr>
      </w:pPr>
      <w:r w:rsidRPr="002F6D11">
        <w:rPr>
          <w:rFonts w:ascii="Times New Roman" w:hAnsi="Times New Roman"/>
          <w:spacing w:val="-4"/>
          <w:sz w:val="28"/>
          <w:szCs w:val="28"/>
        </w:rPr>
        <w:t xml:space="preserve">Если в тексте упоминается нормативный правовой акт, то в сноске следует указать официальный источник его опубликования. При этом следует соблюдать следующие правила. Если нормативный правовой акт упоминается в работе впервые, то в тексте работы необходимо указать его полное название, номер и дату принятия, а в сноске указать источник публикации: название издания, год, номер журнала, номер статьи. </w:t>
      </w:r>
    </w:p>
    <w:p w14:paraId="1944720E" w14:textId="77777777" w:rsidR="004C0D09" w:rsidRPr="002F6D11" w:rsidRDefault="004C0D09" w:rsidP="004C0D09">
      <w:pPr>
        <w:pStyle w:val="aff6"/>
        <w:ind w:firstLine="709"/>
        <w:jc w:val="both"/>
        <w:rPr>
          <w:rFonts w:ascii="Times New Roman" w:hAnsi="Times New Roman"/>
          <w:spacing w:val="-4"/>
          <w:sz w:val="28"/>
          <w:szCs w:val="28"/>
        </w:rPr>
      </w:pPr>
      <w:r w:rsidRPr="002F6D11">
        <w:rPr>
          <w:rFonts w:ascii="Times New Roman" w:hAnsi="Times New Roman"/>
          <w:spacing w:val="-4"/>
          <w:sz w:val="28"/>
          <w:szCs w:val="28"/>
        </w:rPr>
        <w:t>Например, в тексте:</w:t>
      </w:r>
    </w:p>
    <w:p w14:paraId="71D83895" w14:textId="77777777" w:rsidR="004C0D09" w:rsidRPr="002F6D11" w:rsidRDefault="004C0D09" w:rsidP="004C0D09">
      <w:pPr>
        <w:pStyle w:val="aff6"/>
        <w:ind w:firstLine="709"/>
        <w:jc w:val="both"/>
        <w:rPr>
          <w:rFonts w:ascii="Times New Roman" w:hAnsi="Times New Roman"/>
          <w:spacing w:val="-4"/>
          <w:sz w:val="28"/>
          <w:szCs w:val="28"/>
        </w:rPr>
      </w:pPr>
      <w:r w:rsidRPr="002F6D11">
        <w:rPr>
          <w:rFonts w:ascii="Times New Roman" w:hAnsi="Times New Roman"/>
          <w:spacing w:val="-4"/>
          <w:sz w:val="28"/>
          <w:szCs w:val="28"/>
        </w:rPr>
        <w:t>В соответствии со ст. 11 Федерального закона «Об охране окружающей среды» от 10 января 2002 г. № 7–ФЗ</w:t>
      </w:r>
      <w:r w:rsidRPr="002F6D11">
        <w:rPr>
          <w:rFonts w:ascii="Times New Roman" w:hAnsi="Times New Roman"/>
          <w:spacing w:val="-4"/>
          <w:sz w:val="28"/>
          <w:szCs w:val="28"/>
          <w:vertAlign w:val="superscript"/>
        </w:rPr>
        <w:t>1</w:t>
      </w:r>
      <w:r w:rsidRPr="002F6D11">
        <w:rPr>
          <w:rFonts w:ascii="Times New Roman" w:hAnsi="Times New Roman"/>
          <w:spacing w:val="-4"/>
          <w:sz w:val="28"/>
          <w:szCs w:val="28"/>
        </w:rPr>
        <w:t>.</w:t>
      </w:r>
    </w:p>
    <w:p w14:paraId="0EFFA07F" w14:textId="77777777" w:rsidR="004C0D09" w:rsidRPr="002F6D11" w:rsidRDefault="004C0D09" w:rsidP="004C0D09">
      <w:pPr>
        <w:pStyle w:val="aff6"/>
        <w:ind w:firstLine="709"/>
        <w:jc w:val="both"/>
        <w:rPr>
          <w:rFonts w:ascii="Times New Roman" w:hAnsi="Times New Roman"/>
          <w:spacing w:val="-4"/>
          <w:sz w:val="28"/>
          <w:szCs w:val="28"/>
        </w:rPr>
      </w:pPr>
      <w:r w:rsidRPr="002F6D11">
        <w:rPr>
          <w:rFonts w:ascii="Times New Roman" w:hAnsi="Times New Roman"/>
          <w:spacing w:val="-4"/>
          <w:sz w:val="28"/>
          <w:szCs w:val="28"/>
        </w:rPr>
        <w:t>В ссылке:</w:t>
      </w:r>
    </w:p>
    <w:p w14:paraId="7FBCDF0E" w14:textId="77777777" w:rsidR="004C0D09" w:rsidRPr="002F6D11" w:rsidRDefault="004C0D09" w:rsidP="004C0D09">
      <w:pPr>
        <w:pStyle w:val="aff6"/>
        <w:ind w:firstLine="709"/>
        <w:jc w:val="both"/>
        <w:rPr>
          <w:rFonts w:ascii="Times New Roman" w:hAnsi="Times New Roman"/>
          <w:spacing w:val="-4"/>
          <w:sz w:val="28"/>
          <w:szCs w:val="28"/>
        </w:rPr>
      </w:pPr>
      <w:r w:rsidRPr="002F6D11">
        <w:rPr>
          <w:rFonts w:ascii="Times New Roman" w:hAnsi="Times New Roman"/>
          <w:spacing w:val="-4"/>
          <w:sz w:val="28"/>
          <w:szCs w:val="28"/>
        </w:rPr>
        <w:t>______________</w:t>
      </w:r>
    </w:p>
    <w:p w14:paraId="0BC621C3" w14:textId="77777777" w:rsidR="004C0D09" w:rsidRPr="002F6D11" w:rsidRDefault="004C0D09" w:rsidP="004C0D09">
      <w:pPr>
        <w:pStyle w:val="aff6"/>
        <w:ind w:firstLine="709"/>
        <w:jc w:val="both"/>
        <w:rPr>
          <w:rFonts w:ascii="Times New Roman" w:hAnsi="Times New Roman"/>
          <w:spacing w:val="-4"/>
          <w:sz w:val="24"/>
          <w:szCs w:val="24"/>
        </w:rPr>
      </w:pPr>
      <w:r w:rsidRPr="002F6D11">
        <w:rPr>
          <w:rFonts w:ascii="Times New Roman" w:hAnsi="Times New Roman"/>
          <w:spacing w:val="-4"/>
          <w:sz w:val="24"/>
          <w:szCs w:val="24"/>
          <w:vertAlign w:val="superscript"/>
        </w:rPr>
        <w:lastRenderedPageBreak/>
        <w:t>1</w:t>
      </w:r>
      <w:r w:rsidRPr="002F6D11">
        <w:rPr>
          <w:rFonts w:ascii="Times New Roman" w:hAnsi="Times New Roman"/>
          <w:spacing w:val="-4"/>
          <w:sz w:val="24"/>
          <w:szCs w:val="24"/>
        </w:rPr>
        <w:t xml:space="preserve"> Собрание законодательства Российской Федерации. 2002.  № 2.  Ст. 133.</w:t>
      </w:r>
    </w:p>
    <w:p w14:paraId="4B09EB1D" w14:textId="77777777" w:rsidR="004C0D09" w:rsidRPr="002F6D11" w:rsidRDefault="004C0D09" w:rsidP="004C0D09">
      <w:pPr>
        <w:pStyle w:val="aff6"/>
        <w:ind w:firstLine="709"/>
        <w:jc w:val="both"/>
        <w:rPr>
          <w:rFonts w:ascii="Times New Roman" w:hAnsi="Times New Roman"/>
          <w:spacing w:val="-4"/>
          <w:sz w:val="28"/>
          <w:szCs w:val="28"/>
        </w:rPr>
      </w:pPr>
    </w:p>
    <w:p w14:paraId="568D96FE" w14:textId="77777777" w:rsidR="004C0D09" w:rsidRPr="002F6D11" w:rsidRDefault="004C0D09" w:rsidP="004C0D09">
      <w:pPr>
        <w:pStyle w:val="aff6"/>
        <w:ind w:firstLine="709"/>
        <w:jc w:val="both"/>
        <w:rPr>
          <w:rFonts w:ascii="Times New Roman" w:hAnsi="Times New Roman"/>
          <w:color w:val="FF0000"/>
          <w:spacing w:val="-4"/>
          <w:sz w:val="28"/>
          <w:szCs w:val="28"/>
        </w:rPr>
      </w:pPr>
      <w:r w:rsidRPr="002F6D11">
        <w:rPr>
          <w:rFonts w:ascii="Times New Roman" w:hAnsi="Times New Roman"/>
          <w:spacing w:val="-4"/>
          <w:sz w:val="28"/>
          <w:szCs w:val="28"/>
        </w:rPr>
        <w:t xml:space="preserve">При повторном упоминании нормативного правового </w:t>
      </w:r>
      <w:proofErr w:type="gramStart"/>
      <w:r w:rsidRPr="002F6D11">
        <w:rPr>
          <w:rFonts w:ascii="Times New Roman" w:hAnsi="Times New Roman"/>
          <w:spacing w:val="-4"/>
          <w:sz w:val="28"/>
          <w:szCs w:val="28"/>
        </w:rPr>
        <w:t>акта  в</w:t>
      </w:r>
      <w:proofErr w:type="gramEnd"/>
      <w:r w:rsidRPr="002F6D11">
        <w:rPr>
          <w:rFonts w:ascii="Times New Roman" w:hAnsi="Times New Roman"/>
          <w:spacing w:val="-4"/>
          <w:sz w:val="28"/>
          <w:szCs w:val="28"/>
        </w:rPr>
        <w:t xml:space="preserve"> тексте указывается только его название. Ссылка на источник опубликования не делается. </w:t>
      </w:r>
    </w:p>
    <w:p w14:paraId="10E677DA" w14:textId="77777777" w:rsidR="004C0D09" w:rsidRPr="002F6D11" w:rsidRDefault="004C0D09" w:rsidP="004C0D09">
      <w:pPr>
        <w:tabs>
          <w:tab w:val="left" w:pos="0"/>
        </w:tabs>
        <w:ind w:firstLine="709"/>
        <w:jc w:val="both"/>
        <w:rPr>
          <w:szCs w:val="28"/>
        </w:rPr>
      </w:pPr>
    </w:p>
    <w:p w14:paraId="7490970C" w14:textId="77777777" w:rsidR="004C0D09" w:rsidRPr="00384501" w:rsidRDefault="004C0D09" w:rsidP="004C0D09">
      <w:pPr>
        <w:tabs>
          <w:tab w:val="left" w:pos="0"/>
        </w:tabs>
        <w:ind w:firstLine="709"/>
        <w:jc w:val="both"/>
        <w:rPr>
          <w:sz w:val="28"/>
          <w:szCs w:val="28"/>
        </w:rPr>
      </w:pPr>
      <w:r w:rsidRPr="00384501">
        <w:rPr>
          <w:sz w:val="28"/>
          <w:szCs w:val="28"/>
        </w:rPr>
        <w:t xml:space="preserve">При ссылке на статью, опубликованную в сборнике, фамилия, инициалы автора и заглавие статьи опускаются, если они указаны в тексте. В этом случае в ссылке приводятся только сведения о документе, где статья опубликована.  </w:t>
      </w:r>
    </w:p>
    <w:p w14:paraId="69FF91AE" w14:textId="77777777" w:rsidR="004C0D09" w:rsidRPr="00384501" w:rsidRDefault="004C0D09" w:rsidP="004C0D09">
      <w:pPr>
        <w:pStyle w:val="aff6"/>
        <w:ind w:firstLine="709"/>
        <w:jc w:val="both"/>
        <w:rPr>
          <w:rFonts w:ascii="Times New Roman" w:hAnsi="Times New Roman"/>
          <w:spacing w:val="-4"/>
          <w:sz w:val="28"/>
          <w:szCs w:val="28"/>
        </w:rPr>
      </w:pPr>
      <w:r w:rsidRPr="00384501">
        <w:rPr>
          <w:rFonts w:ascii="Times New Roman" w:hAnsi="Times New Roman"/>
          <w:spacing w:val="-4"/>
          <w:sz w:val="28"/>
          <w:szCs w:val="28"/>
        </w:rPr>
        <w:t>Например, в тексте:</w:t>
      </w:r>
    </w:p>
    <w:p w14:paraId="0C84B6D3" w14:textId="77777777" w:rsidR="004C0D09" w:rsidRPr="00384501" w:rsidRDefault="004C0D09" w:rsidP="004C0D09">
      <w:pPr>
        <w:ind w:firstLine="709"/>
        <w:jc w:val="both"/>
        <w:rPr>
          <w:sz w:val="28"/>
          <w:szCs w:val="28"/>
        </w:rPr>
      </w:pPr>
      <w:r w:rsidRPr="00384501">
        <w:rPr>
          <w:sz w:val="28"/>
          <w:szCs w:val="28"/>
        </w:rPr>
        <w:t>На это обстоятельство указывает Я.Р. Смирнов в статье «Некоторые проблемы судопроизводства», в которой анализируется состояние российской системы правосудия.</w:t>
      </w:r>
    </w:p>
    <w:p w14:paraId="5A6684BB" w14:textId="77777777" w:rsidR="004C0D09" w:rsidRPr="002F6D11" w:rsidRDefault="004C0D09" w:rsidP="004C0D09">
      <w:pPr>
        <w:pStyle w:val="aff6"/>
        <w:ind w:firstLine="709"/>
        <w:jc w:val="both"/>
        <w:rPr>
          <w:rFonts w:ascii="Times New Roman" w:hAnsi="Times New Roman"/>
          <w:spacing w:val="-4"/>
          <w:sz w:val="28"/>
          <w:szCs w:val="28"/>
        </w:rPr>
      </w:pPr>
      <w:r w:rsidRPr="002F6D11">
        <w:rPr>
          <w:rFonts w:ascii="Times New Roman" w:hAnsi="Times New Roman"/>
          <w:spacing w:val="-4"/>
          <w:sz w:val="28"/>
          <w:szCs w:val="28"/>
        </w:rPr>
        <w:t>В ссылке:</w:t>
      </w:r>
    </w:p>
    <w:p w14:paraId="29FEF019" w14:textId="77777777" w:rsidR="004C0D09" w:rsidRPr="002F6D11" w:rsidRDefault="004C0D09" w:rsidP="004C0D09">
      <w:pPr>
        <w:tabs>
          <w:tab w:val="left" w:pos="0"/>
        </w:tabs>
        <w:ind w:firstLine="709"/>
        <w:jc w:val="both"/>
      </w:pPr>
      <w:r w:rsidRPr="002F6D11">
        <w:rPr>
          <w:vertAlign w:val="superscript"/>
        </w:rPr>
        <w:t>1</w:t>
      </w:r>
      <w:r w:rsidRPr="002F6D11">
        <w:t xml:space="preserve"> Государство и право. – 2003. – № 3. – С. 53-57.</w:t>
      </w:r>
    </w:p>
    <w:p w14:paraId="344DB3B8" w14:textId="77777777" w:rsidR="004C0D09" w:rsidRPr="002F6D11" w:rsidRDefault="004C0D09" w:rsidP="004C0D09">
      <w:pPr>
        <w:tabs>
          <w:tab w:val="left" w:pos="0"/>
        </w:tabs>
        <w:ind w:firstLine="709"/>
        <w:jc w:val="both"/>
        <w:rPr>
          <w:szCs w:val="28"/>
        </w:rPr>
      </w:pPr>
    </w:p>
    <w:p w14:paraId="23F45C02" w14:textId="77777777" w:rsidR="004C0D09" w:rsidRPr="00384501" w:rsidRDefault="004C0D09" w:rsidP="004C0D09">
      <w:pPr>
        <w:tabs>
          <w:tab w:val="left" w:pos="0"/>
        </w:tabs>
        <w:ind w:firstLine="709"/>
        <w:jc w:val="both"/>
        <w:rPr>
          <w:sz w:val="28"/>
          <w:szCs w:val="28"/>
        </w:rPr>
      </w:pPr>
      <w:r w:rsidRPr="00384501">
        <w:rPr>
          <w:sz w:val="28"/>
          <w:szCs w:val="28"/>
        </w:rPr>
        <w:t xml:space="preserve">Повторные ссылки на один и тот же источник приводят в сокращенной форме, при условии, что все библиографические сведения указаны в первичной ссылке на него. В повторных </w:t>
      </w:r>
      <w:proofErr w:type="gramStart"/>
      <w:r w:rsidRPr="00384501">
        <w:rPr>
          <w:sz w:val="28"/>
          <w:szCs w:val="28"/>
        </w:rPr>
        <w:t>ссылках  на</w:t>
      </w:r>
      <w:proofErr w:type="gramEnd"/>
      <w:r w:rsidRPr="00384501">
        <w:rPr>
          <w:sz w:val="28"/>
          <w:szCs w:val="28"/>
        </w:rPr>
        <w:t xml:space="preserve"> документ приводят фамилию, инициалы автора, название публикации и соответствующие страницы. Допускается опускать последние слова длинных названий, заменяя их многоточием, например:</w:t>
      </w:r>
    </w:p>
    <w:p w14:paraId="707A7B1C" w14:textId="77777777" w:rsidR="004C0D09" w:rsidRPr="00384501" w:rsidRDefault="004C0D09" w:rsidP="004C0D09">
      <w:pPr>
        <w:tabs>
          <w:tab w:val="left" w:pos="0"/>
        </w:tabs>
        <w:ind w:firstLine="709"/>
        <w:jc w:val="both"/>
        <w:rPr>
          <w:sz w:val="28"/>
          <w:szCs w:val="28"/>
        </w:rPr>
      </w:pPr>
      <w:r w:rsidRPr="00384501">
        <w:rPr>
          <w:sz w:val="28"/>
          <w:szCs w:val="28"/>
        </w:rPr>
        <w:t>Сафронов А.В. Анализ межэтнических конфликтов…– С. 30.</w:t>
      </w:r>
    </w:p>
    <w:p w14:paraId="25D1DED4" w14:textId="77777777" w:rsidR="004C0D09" w:rsidRPr="00384501" w:rsidRDefault="004C0D09" w:rsidP="004C0D09">
      <w:pPr>
        <w:tabs>
          <w:tab w:val="left" w:pos="0"/>
        </w:tabs>
        <w:ind w:firstLine="709"/>
        <w:jc w:val="both"/>
        <w:rPr>
          <w:sz w:val="28"/>
          <w:szCs w:val="28"/>
        </w:rPr>
      </w:pPr>
      <w:r w:rsidRPr="00384501">
        <w:rPr>
          <w:sz w:val="28"/>
          <w:szCs w:val="28"/>
        </w:rPr>
        <w:t>При ссылке на один и тот же источник на одной странице в подстрочной повторной ссылке приводятся слова «Там же» и указывают соответствующие страницы, например:</w:t>
      </w:r>
    </w:p>
    <w:p w14:paraId="7F5E3604" w14:textId="77777777" w:rsidR="004C0D09" w:rsidRPr="002F6D11" w:rsidRDefault="004C0D09" w:rsidP="004C0D09">
      <w:pPr>
        <w:tabs>
          <w:tab w:val="left" w:pos="0"/>
        </w:tabs>
        <w:ind w:firstLine="284"/>
        <w:jc w:val="both"/>
      </w:pPr>
      <w:r w:rsidRPr="002F6D11">
        <w:rPr>
          <w:szCs w:val="28"/>
          <w:vertAlign w:val="superscript"/>
        </w:rPr>
        <w:tab/>
      </w:r>
      <w:r w:rsidRPr="002F6D11">
        <w:rPr>
          <w:vertAlign w:val="superscript"/>
        </w:rPr>
        <w:t xml:space="preserve">1 </w:t>
      </w:r>
      <w:r w:rsidRPr="002F6D11">
        <w:t>Там же. – С. 12.</w:t>
      </w:r>
    </w:p>
    <w:p w14:paraId="5C4B30D6" w14:textId="77777777" w:rsidR="004C0D09" w:rsidRPr="002F6D11" w:rsidRDefault="004C0D09" w:rsidP="004C0D09">
      <w:pPr>
        <w:tabs>
          <w:tab w:val="left" w:pos="0"/>
        </w:tabs>
        <w:ind w:firstLine="284"/>
        <w:jc w:val="both"/>
      </w:pPr>
      <w:r w:rsidRPr="002F6D11">
        <w:rPr>
          <w:vertAlign w:val="superscript"/>
        </w:rPr>
        <w:tab/>
        <w:t xml:space="preserve">2 </w:t>
      </w:r>
      <w:r w:rsidRPr="002F6D11">
        <w:t>Там же. – Т. 1 – С. 43.</w:t>
      </w:r>
    </w:p>
    <w:p w14:paraId="4B9D6579" w14:textId="77777777" w:rsidR="004C0D09" w:rsidRPr="002F6D11" w:rsidRDefault="004C0D09" w:rsidP="004C0D09">
      <w:pPr>
        <w:tabs>
          <w:tab w:val="left" w:pos="0"/>
        </w:tabs>
        <w:ind w:firstLine="709"/>
        <w:jc w:val="both"/>
      </w:pPr>
    </w:p>
    <w:p w14:paraId="704AA3BA" w14:textId="77777777" w:rsidR="004C0D09" w:rsidRPr="002F6D11" w:rsidRDefault="004C0D09" w:rsidP="004C0D09">
      <w:pPr>
        <w:pStyle w:val="aff6"/>
        <w:ind w:firstLine="709"/>
        <w:jc w:val="both"/>
        <w:rPr>
          <w:rFonts w:ascii="Times New Roman" w:hAnsi="Times New Roman"/>
          <w:spacing w:val="-4"/>
          <w:sz w:val="28"/>
          <w:szCs w:val="28"/>
        </w:rPr>
      </w:pPr>
      <w:r w:rsidRPr="002F6D11">
        <w:rPr>
          <w:rFonts w:ascii="Times New Roman" w:hAnsi="Times New Roman"/>
          <w:spacing w:val="-4"/>
          <w:sz w:val="28"/>
          <w:szCs w:val="28"/>
        </w:rPr>
        <w:t xml:space="preserve">Сведения об источнике, опубликованном на иностранном языке и использованном в работе, необходимо приводить на языке оригинала. </w:t>
      </w:r>
    </w:p>
    <w:p w14:paraId="7A780F6D" w14:textId="77777777" w:rsidR="004C0D09" w:rsidRPr="002F6D11" w:rsidRDefault="004C0D09" w:rsidP="004C0D09">
      <w:pPr>
        <w:pStyle w:val="aff6"/>
        <w:ind w:firstLine="709"/>
        <w:jc w:val="both"/>
        <w:rPr>
          <w:rFonts w:ascii="Times New Roman" w:hAnsi="Times New Roman"/>
          <w:spacing w:val="-4"/>
          <w:sz w:val="28"/>
          <w:szCs w:val="28"/>
          <w:lang w:val="en-US"/>
        </w:rPr>
      </w:pPr>
      <w:r w:rsidRPr="002F6D11">
        <w:rPr>
          <w:rFonts w:ascii="Times New Roman" w:hAnsi="Times New Roman"/>
          <w:spacing w:val="-4"/>
          <w:sz w:val="28"/>
          <w:szCs w:val="28"/>
        </w:rPr>
        <w:t>Например</w:t>
      </w:r>
      <w:r w:rsidRPr="002F6D11">
        <w:rPr>
          <w:rFonts w:ascii="Times New Roman" w:hAnsi="Times New Roman"/>
          <w:spacing w:val="-4"/>
          <w:sz w:val="28"/>
          <w:szCs w:val="28"/>
          <w:lang w:val="en-US"/>
        </w:rPr>
        <w:t xml:space="preserve">: </w:t>
      </w:r>
    </w:p>
    <w:p w14:paraId="6AF4C859" w14:textId="77777777" w:rsidR="004C0D09" w:rsidRPr="002F6D11" w:rsidRDefault="004C0D09" w:rsidP="004C0D09">
      <w:pPr>
        <w:pStyle w:val="aff6"/>
        <w:ind w:firstLine="709"/>
        <w:jc w:val="both"/>
        <w:rPr>
          <w:rFonts w:ascii="Times New Roman" w:hAnsi="Times New Roman"/>
          <w:spacing w:val="-4"/>
          <w:sz w:val="28"/>
          <w:szCs w:val="28"/>
        </w:rPr>
      </w:pPr>
      <w:r w:rsidRPr="002F6D11">
        <w:rPr>
          <w:rFonts w:ascii="Times New Roman" w:hAnsi="Times New Roman"/>
          <w:spacing w:val="-4"/>
          <w:sz w:val="28"/>
          <w:szCs w:val="28"/>
          <w:lang w:val="en-US"/>
        </w:rPr>
        <w:t xml:space="preserve">Filippo </w:t>
      </w:r>
      <w:r w:rsidRPr="002F6D11">
        <w:rPr>
          <w:rFonts w:ascii="Times New Roman" w:hAnsi="Times New Roman"/>
          <w:spacing w:val="-4"/>
          <w:sz w:val="28"/>
          <w:szCs w:val="28"/>
        </w:rPr>
        <w:t>Т</w:t>
      </w:r>
      <w:r w:rsidRPr="002F6D11">
        <w:rPr>
          <w:rFonts w:ascii="Times New Roman" w:hAnsi="Times New Roman"/>
          <w:spacing w:val="-4"/>
          <w:sz w:val="28"/>
          <w:szCs w:val="28"/>
          <w:lang w:val="en-US"/>
        </w:rPr>
        <w:t xml:space="preserve">. Di. Mitchell Franklin and Roman Law // Telos. </w:t>
      </w:r>
      <w:r w:rsidRPr="002F6D11">
        <w:rPr>
          <w:rFonts w:ascii="Times New Roman" w:hAnsi="Times New Roman"/>
          <w:spacing w:val="-4"/>
          <w:sz w:val="28"/>
          <w:szCs w:val="28"/>
        </w:rPr>
        <w:t xml:space="preserve">St. </w:t>
      </w:r>
      <w:proofErr w:type="spellStart"/>
      <w:r w:rsidRPr="002F6D11">
        <w:rPr>
          <w:rFonts w:ascii="Times New Roman" w:hAnsi="Times New Roman"/>
          <w:spacing w:val="-4"/>
          <w:sz w:val="28"/>
          <w:szCs w:val="28"/>
        </w:rPr>
        <w:t>Luis</w:t>
      </w:r>
      <w:proofErr w:type="spellEnd"/>
      <w:r w:rsidRPr="002F6D11">
        <w:rPr>
          <w:rFonts w:ascii="Times New Roman" w:hAnsi="Times New Roman"/>
          <w:spacing w:val="-4"/>
          <w:sz w:val="28"/>
          <w:szCs w:val="28"/>
        </w:rPr>
        <w:t>, 1986/1987. N 70. P.14.</w:t>
      </w:r>
    </w:p>
    <w:p w14:paraId="4BB6F2FF" w14:textId="77777777" w:rsidR="004C0D09" w:rsidRPr="002F6D11" w:rsidRDefault="004C0D09" w:rsidP="004C0D09">
      <w:pPr>
        <w:tabs>
          <w:tab w:val="left" w:pos="0"/>
        </w:tabs>
        <w:ind w:firstLine="709"/>
        <w:jc w:val="both"/>
        <w:rPr>
          <w:szCs w:val="28"/>
        </w:rPr>
      </w:pPr>
    </w:p>
    <w:p w14:paraId="4494F36F" w14:textId="77777777" w:rsidR="004C0D09" w:rsidRPr="00980C7B" w:rsidRDefault="004C0D09" w:rsidP="004C0D09">
      <w:pPr>
        <w:tabs>
          <w:tab w:val="left" w:pos="0"/>
        </w:tabs>
        <w:ind w:firstLine="709"/>
        <w:jc w:val="both"/>
        <w:rPr>
          <w:sz w:val="28"/>
          <w:szCs w:val="28"/>
        </w:rPr>
      </w:pPr>
      <w:r w:rsidRPr="00980C7B">
        <w:rPr>
          <w:sz w:val="28"/>
          <w:szCs w:val="28"/>
        </w:rPr>
        <w:t>Более подробно оформление ссылок на источники можно получить научного руководителя.</w:t>
      </w:r>
    </w:p>
    <w:p w14:paraId="214BB827" w14:textId="77777777" w:rsidR="004C0D09" w:rsidRPr="00182EB6" w:rsidRDefault="004C0D09" w:rsidP="004C0D09">
      <w:pPr>
        <w:tabs>
          <w:tab w:val="left" w:pos="0"/>
          <w:tab w:val="left" w:pos="5918"/>
        </w:tabs>
        <w:ind w:firstLine="709"/>
        <w:jc w:val="both"/>
        <w:rPr>
          <w:b/>
          <w:szCs w:val="28"/>
        </w:rPr>
      </w:pPr>
    </w:p>
    <w:p w14:paraId="70E466F0" w14:textId="77777777" w:rsidR="004C0D09" w:rsidRPr="00182EB6" w:rsidRDefault="004C0D09" w:rsidP="004C0D09">
      <w:pPr>
        <w:pStyle w:val="afa"/>
        <w:ind w:firstLine="709"/>
        <w:jc w:val="both"/>
        <w:rPr>
          <w:b/>
          <w:szCs w:val="28"/>
        </w:rPr>
      </w:pPr>
      <w:r w:rsidRPr="00182EB6">
        <w:rPr>
          <w:b/>
          <w:szCs w:val="28"/>
        </w:rPr>
        <w:t xml:space="preserve">Требования к оформлению списка использованных источников и литературы </w:t>
      </w:r>
    </w:p>
    <w:p w14:paraId="054DFCED" w14:textId="77777777" w:rsidR="004C0D09" w:rsidRPr="00182EB6" w:rsidRDefault="004C0D09" w:rsidP="004C0D09">
      <w:pPr>
        <w:pStyle w:val="afa"/>
        <w:ind w:firstLine="709"/>
        <w:jc w:val="both"/>
        <w:rPr>
          <w:szCs w:val="28"/>
        </w:rPr>
      </w:pPr>
      <w:r w:rsidRPr="00182EB6">
        <w:rPr>
          <w:szCs w:val="28"/>
        </w:rPr>
        <w:t xml:space="preserve">Список использованных источников рекомендуется делить на 3 части. Нумерация сквозная. </w:t>
      </w:r>
    </w:p>
    <w:p w14:paraId="1BECCDC4" w14:textId="77777777" w:rsidR="004C0D09" w:rsidRPr="00182EB6" w:rsidRDefault="004C0D09" w:rsidP="004C0D09">
      <w:pPr>
        <w:pStyle w:val="afa"/>
        <w:ind w:firstLine="709"/>
        <w:jc w:val="both"/>
        <w:rPr>
          <w:szCs w:val="28"/>
        </w:rPr>
      </w:pPr>
      <w:r w:rsidRPr="00182EB6">
        <w:rPr>
          <w:szCs w:val="28"/>
        </w:rPr>
        <w:t xml:space="preserve">В первой части «Нормативные правовые акты и другие официальные документы» обычно располагаются нормативные правовые акты по их юридической силе в хронологической последовательности: </w:t>
      </w:r>
    </w:p>
    <w:p w14:paraId="669E9E7C" w14:textId="77777777" w:rsidR="004C0D09" w:rsidRPr="00182EB6" w:rsidRDefault="004C0D09" w:rsidP="004C0D09">
      <w:pPr>
        <w:pStyle w:val="afa"/>
        <w:ind w:firstLine="709"/>
        <w:jc w:val="both"/>
        <w:rPr>
          <w:szCs w:val="28"/>
        </w:rPr>
      </w:pPr>
      <w:r w:rsidRPr="00182EB6">
        <w:rPr>
          <w:szCs w:val="28"/>
        </w:rPr>
        <w:t xml:space="preserve">Конституция РФ; </w:t>
      </w:r>
      <w:r w:rsidRPr="00182EB6">
        <w:rPr>
          <w:rFonts w:ascii="MS Mincho" w:eastAsia="MS Mincho" w:hAnsi="MS Mincho" w:cs="MS Mincho"/>
          <w:szCs w:val="28"/>
        </w:rPr>
        <w:t> </w:t>
      </w:r>
    </w:p>
    <w:p w14:paraId="6E32E36B" w14:textId="77777777" w:rsidR="004C0D09" w:rsidRPr="00182EB6" w:rsidRDefault="004C0D09" w:rsidP="004C0D09">
      <w:pPr>
        <w:pStyle w:val="afa"/>
        <w:ind w:firstLine="709"/>
        <w:jc w:val="both"/>
        <w:rPr>
          <w:szCs w:val="28"/>
        </w:rPr>
      </w:pPr>
      <w:r w:rsidRPr="00182EB6">
        <w:rPr>
          <w:szCs w:val="28"/>
        </w:rPr>
        <w:lastRenderedPageBreak/>
        <w:t xml:space="preserve">конституционные федеральные законы; </w:t>
      </w:r>
      <w:r w:rsidRPr="00182EB6">
        <w:rPr>
          <w:rFonts w:ascii="MS Mincho" w:eastAsia="MS Mincho" w:hAnsi="MS Mincho" w:cs="MS Mincho"/>
          <w:szCs w:val="28"/>
        </w:rPr>
        <w:t> </w:t>
      </w:r>
    </w:p>
    <w:p w14:paraId="314B810C" w14:textId="77777777" w:rsidR="004C0D09" w:rsidRPr="00182EB6" w:rsidRDefault="004C0D09" w:rsidP="004C0D09">
      <w:pPr>
        <w:pStyle w:val="afa"/>
        <w:ind w:firstLine="709"/>
        <w:jc w:val="both"/>
        <w:rPr>
          <w:szCs w:val="28"/>
        </w:rPr>
      </w:pPr>
      <w:r w:rsidRPr="00182EB6">
        <w:rPr>
          <w:szCs w:val="28"/>
        </w:rPr>
        <w:t xml:space="preserve">федеральные законы, в том числе кодексы; </w:t>
      </w:r>
      <w:r w:rsidRPr="00182EB6">
        <w:rPr>
          <w:rFonts w:ascii="MS Mincho" w:eastAsia="MS Mincho" w:hAnsi="MS Mincho" w:cs="MS Mincho"/>
          <w:szCs w:val="28"/>
        </w:rPr>
        <w:t> </w:t>
      </w:r>
    </w:p>
    <w:p w14:paraId="38A288E5" w14:textId="77777777" w:rsidR="004C0D09" w:rsidRPr="00182EB6" w:rsidRDefault="004C0D09" w:rsidP="004C0D09">
      <w:pPr>
        <w:pStyle w:val="afa"/>
        <w:ind w:firstLine="709"/>
        <w:jc w:val="both"/>
        <w:rPr>
          <w:szCs w:val="28"/>
        </w:rPr>
      </w:pPr>
      <w:r w:rsidRPr="00182EB6">
        <w:rPr>
          <w:szCs w:val="28"/>
        </w:rPr>
        <w:t xml:space="preserve">законы СССР, законы РСФСР, законы РФ (принятые в период 1992- 1993 гг.); </w:t>
      </w:r>
      <w:r w:rsidRPr="00182EB6">
        <w:rPr>
          <w:rFonts w:ascii="MS Mincho" w:eastAsia="MS Mincho" w:hAnsi="MS Mincho" w:cs="MS Mincho"/>
          <w:szCs w:val="28"/>
        </w:rPr>
        <w:t> </w:t>
      </w:r>
    </w:p>
    <w:p w14:paraId="4E6A835F" w14:textId="77777777" w:rsidR="004C0D09" w:rsidRPr="00182EB6" w:rsidRDefault="004C0D09" w:rsidP="004C0D09">
      <w:pPr>
        <w:pStyle w:val="afa"/>
        <w:ind w:firstLine="709"/>
        <w:jc w:val="both"/>
        <w:rPr>
          <w:szCs w:val="28"/>
        </w:rPr>
      </w:pPr>
      <w:r w:rsidRPr="00182EB6">
        <w:rPr>
          <w:szCs w:val="28"/>
        </w:rPr>
        <w:t xml:space="preserve">указы и распоряжения Президента РФ; </w:t>
      </w:r>
      <w:r w:rsidRPr="00182EB6">
        <w:rPr>
          <w:rFonts w:ascii="MS Mincho" w:eastAsia="MS Mincho" w:hAnsi="MS Mincho" w:cs="MS Mincho"/>
          <w:szCs w:val="28"/>
        </w:rPr>
        <w:t> </w:t>
      </w:r>
    </w:p>
    <w:p w14:paraId="673EA69B" w14:textId="77777777" w:rsidR="004C0D09" w:rsidRPr="00182EB6" w:rsidRDefault="004C0D09" w:rsidP="004C0D09">
      <w:pPr>
        <w:pStyle w:val="afa"/>
        <w:ind w:firstLine="709"/>
        <w:jc w:val="both"/>
        <w:rPr>
          <w:szCs w:val="28"/>
        </w:rPr>
      </w:pPr>
      <w:r w:rsidRPr="00182EB6">
        <w:rPr>
          <w:szCs w:val="28"/>
        </w:rPr>
        <w:t xml:space="preserve">постановления Совета Федерации; </w:t>
      </w:r>
      <w:r w:rsidRPr="00182EB6">
        <w:rPr>
          <w:rFonts w:ascii="MS Mincho" w:eastAsia="MS Mincho" w:hAnsi="MS Mincho" w:cs="MS Mincho"/>
          <w:szCs w:val="28"/>
        </w:rPr>
        <w:t> </w:t>
      </w:r>
    </w:p>
    <w:p w14:paraId="698A7301" w14:textId="77777777" w:rsidR="004C0D09" w:rsidRPr="00182EB6" w:rsidRDefault="004C0D09" w:rsidP="004C0D09">
      <w:pPr>
        <w:pStyle w:val="afa"/>
        <w:ind w:firstLine="709"/>
        <w:jc w:val="both"/>
        <w:rPr>
          <w:szCs w:val="28"/>
        </w:rPr>
      </w:pPr>
      <w:r w:rsidRPr="00182EB6">
        <w:rPr>
          <w:szCs w:val="28"/>
        </w:rPr>
        <w:t xml:space="preserve">постановления Государственной Думы; </w:t>
      </w:r>
      <w:r w:rsidRPr="00182EB6">
        <w:rPr>
          <w:rFonts w:ascii="MS Mincho" w:eastAsia="MS Mincho" w:hAnsi="MS Mincho" w:cs="MS Mincho"/>
          <w:szCs w:val="28"/>
        </w:rPr>
        <w:t> </w:t>
      </w:r>
    </w:p>
    <w:p w14:paraId="7F6AE060" w14:textId="77777777" w:rsidR="004C0D09" w:rsidRPr="00182EB6" w:rsidRDefault="004C0D09" w:rsidP="004C0D09">
      <w:pPr>
        <w:pStyle w:val="afa"/>
        <w:ind w:firstLine="709"/>
        <w:jc w:val="both"/>
        <w:rPr>
          <w:szCs w:val="28"/>
        </w:rPr>
      </w:pPr>
      <w:r w:rsidRPr="00182EB6">
        <w:rPr>
          <w:szCs w:val="28"/>
        </w:rPr>
        <w:t xml:space="preserve">постановления и распоряжения Правительства РФ; </w:t>
      </w:r>
      <w:r w:rsidRPr="00182EB6">
        <w:rPr>
          <w:rFonts w:ascii="MS Mincho" w:eastAsia="MS Mincho" w:hAnsi="MS Mincho" w:cs="MS Mincho"/>
          <w:szCs w:val="28"/>
        </w:rPr>
        <w:t> </w:t>
      </w:r>
    </w:p>
    <w:p w14:paraId="422EBC1C" w14:textId="77777777" w:rsidR="004C0D09" w:rsidRPr="00182EB6" w:rsidRDefault="004C0D09" w:rsidP="004C0D09">
      <w:pPr>
        <w:pStyle w:val="afa"/>
        <w:ind w:firstLine="709"/>
        <w:jc w:val="both"/>
        <w:rPr>
          <w:szCs w:val="28"/>
        </w:rPr>
      </w:pPr>
      <w:r w:rsidRPr="00182EB6">
        <w:rPr>
          <w:szCs w:val="28"/>
        </w:rPr>
        <w:t xml:space="preserve">нормативные правовые акты федеральных министерств; </w:t>
      </w:r>
      <w:r w:rsidRPr="00182EB6">
        <w:rPr>
          <w:rFonts w:ascii="MS Mincho" w:eastAsia="MS Mincho" w:hAnsi="MS Mincho" w:cs="MS Mincho"/>
          <w:szCs w:val="28"/>
        </w:rPr>
        <w:t> </w:t>
      </w:r>
    </w:p>
    <w:p w14:paraId="15F3541E" w14:textId="77777777" w:rsidR="004C0D09" w:rsidRPr="00182EB6" w:rsidRDefault="004C0D09" w:rsidP="004C0D09">
      <w:pPr>
        <w:pStyle w:val="afa"/>
        <w:ind w:firstLine="709"/>
        <w:jc w:val="both"/>
        <w:rPr>
          <w:szCs w:val="28"/>
        </w:rPr>
      </w:pPr>
      <w:r w:rsidRPr="00182EB6">
        <w:rPr>
          <w:szCs w:val="28"/>
        </w:rPr>
        <w:t xml:space="preserve">правовые акты других федеральных органов; </w:t>
      </w:r>
      <w:r w:rsidRPr="00182EB6">
        <w:rPr>
          <w:rFonts w:ascii="MS Mincho" w:eastAsia="MS Mincho" w:hAnsi="MS Mincho" w:cs="MS Mincho"/>
          <w:szCs w:val="28"/>
        </w:rPr>
        <w:t> </w:t>
      </w:r>
    </w:p>
    <w:p w14:paraId="32EEC37D" w14:textId="77777777" w:rsidR="004C0D09" w:rsidRPr="00182EB6" w:rsidRDefault="004C0D09" w:rsidP="004C0D09">
      <w:pPr>
        <w:pStyle w:val="afa"/>
        <w:ind w:firstLine="709"/>
        <w:jc w:val="both"/>
        <w:rPr>
          <w:szCs w:val="28"/>
        </w:rPr>
      </w:pPr>
      <w:r w:rsidRPr="00182EB6">
        <w:rPr>
          <w:szCs w:val="28"/>
        </w:rPr>
        <w:t xml:space="preserve">нормативные правовые акты органов государственной власти субъектов РФ, </w:t>
      </w:r>
      <w:r w:rsidRPr="00182EB6">
        <w:rPr>
          <w:rFonts w:ascii="MS Mincho" w:eastAsia="MS Mincho" w:hAnsi="MS Mincho" w:cs="MS Mincho"/>
          <w:szCs w:val="28"/>
        </w:rPr>
        <w:t> </w:t>
      </w:r>
      <w:r w:rsidRPr="00182EB6">
        <w:rPr>
          <w:szCs w:val="28"/>
        </w:rPr>
        <w:t xml:space="preserve">органов местного самоуправления; </w:t>
      </w:r>
      <w:r w:rsidRPr="00182EB6">
        <w:rPr>
          <w:rFonts w:ascii="MS Mincho" w:eastAsia="MS Mincho" w:hAnsi="MS Mincho" w:cs="MS Mincho"/>
          <w:szCs w:val="28"/>
        </w:rPr>
        <w:t> </w:t>
      </w:r>
    </w:p>
    <w:p w14:paraId="0CCE5BEB" w14:textId="77777777" w:rsidR="004C0D09" w:rsidRPr="00182EB6" w:rsidRDefault="004C0D09" w:rsidP="004C0D09">
      <w:pPr>
        <w:pStyle w:val="afa"/>
        <w:ind w:firstLine="709"/>
        <w:jc w:val="both"/>
        <w:rPr>
          <w:rFonts w:ascii="MS Mincho" w:eastAsia="MS Mincho" w:hAnsi="MS Mincho" w:cs="MS Mincho"/>
          <w:szCs w:val="28"/>
        </w:rPr>
      </w:pPr>
      <w:r w:rsidRPr="00182EB6">
        <w:rPr>
          <w:szCs w:val="28"/>
        </w:rPr>
        <w:t xml:space="preserve">иные правовые акты (Международные акты и иные соглашения). </w:t>
      </w:r>
      <w:r w:rsidRPr="00182EB6">
        <w:rPr>
          <w:rFonts w:ascii="MS Mincho" w:eastAsia="MS Mincho" w:hAnsi="MS Mincho" w:cs="MS Mincho"/>
          <w:szCs w:val="28"/>
        </w:rPr>
        <w:t> </w:t>
      </w:r>
    </w:p>
    <w:p w14:paraId="63A9011D" w14:textId="77777777" w:rsidR="004C0D09" w:rsidRPr="00182EB6" w:rsidRDefault="004C0D09" w:rsidP="004C0D09">
      <w:pPr>
        <w:pStyle w:val="afa"/>
        <w:ind w:firstLine="709"/>
        <w:jc w:val="both"/>
        <w:rPr>
          <w:rFonts w:ascii="MS Mincho" w:eastAsia="MS Mincho" w:hAnsi="MS Mincho" w:cs="MS Mincho"/>
          <w:szCs w:val="28"/>
        </w:rPr>
      </w:pPr>
      <w:r w:rsidRPr="00182EB6">
        <w:rPr>
          <w:szCs w:val="28"/>
        </w:rPr>
        <w:t xml:space="preserve">После нормативно-правовых актов указываются источники статистических данных, а также документы и материалы государственных архивных учреждений. </w:t>
      </w:r>
      <w:r w:rsidRPr="00182EB6">
        <w:rPr>
          <w:rFonts w:ascii="MS Mincho" w:eastAsia="MS Mincho" w:hAnsi="MS Mincho" w:cs="MS Mincho"/>
          <w:szCs w:val="28"/>
        </w:rPr>
        <w:t> </w:t>
      </w:r>
    </w:p>
    <w:p w14:paraId="659C9EF5" w14:textId="77777777" w:rsidR="004C0D09" w:rsidRPr="00182EB6" w:rsidRDefault="004C0D09" w:rsidP="004C0D09">
      <w:pPr>
        <w:pStyle w:val="afa"/>
        <w:ind w:firstLine="709"/>
        <w:jc w:val="both"/>
        <w:rPr>
          <w:rFonts w:ascii="MS Mincho" w:eastAsia="MS Mincho" w:hAnsi="MS Mincho" w:cs="MS Mincho"/>
          <w:szCs w:val="28"/>
        </w:rPr>
      </w:pPr>
    </w:p>
    <w:p w14:paraId="448B0CA6" w14:textId="77777777" w:rsidR="004C0D09" w:rsidRPr="00182EB6" w:rsidRDefault="004C0D09" w:rsidP="004C0D09">
      <w:pPr>
        <w:pStyle w:val="afa"/>
        <w:ind w:firstLine="709"/>
        <w:jc w:val="both"/>
        <w:rPr>
          <w:rFonts w:eastAsia="MS Mincho"/>
          <w:b/>
          <w:szCs w:val="28"/>
        </w:rPr>
      </w:pPr>
      <w:r w:rsidRPr="00182EB6">
        <w:rPr>
          <w:b/>
          <w:szCs w:val="28"/>
        </w:rPr>
        <w:t xml:space="preserve">Примеры оформления источников первой части списка </w:t>
      </w:r>
      <w:r w:rsidRPr="00182EB6">
        <w:rPr>
          <w:rFonts w:ascii="MS Mincho" w:eastAsia="MS Mincho" w:hAnsi="MS Mincho" w:cs="MS Mincho"/>
          <w:b/>
          <w:szCs w:val="28"/>
        </w:rPr>
        <w:t> </w:t>
      </w:r>
      <w:r w:rsidRPr="00182EB6">
        <w:rPr>
          <w:rFonts w:eastAsia="MS Mincho"/>
          <w:b/>
          <w:szCs w:val="28"/>
        </w:rPr>
        <w:tab/>
      </w:r>
    </w:p>
    <w:p w14:paraId="25710882" w14:textId="77777777" w:rsidR="004C0D09" w:rsidRPr="00182EB6" w:rsidRDefault="004C0D09" w:rsidP="004C0D09">
      <w:pPr>
        <w:pStyle w:val="afa"/>
        <w:ind w:firstLine="709"/>
        <w:jc w:val="both"/>
        <w:rPr>
          <w:szCs w:val="28"/>
        </w:rPr>
      </w:pPr>
      <w:r w:rsidRPr="00182EB6">
        <w:rPr>
          <w:szCs w:val="28"/>
        </w:rPr>
        <w:t xml:space="preserve">Нормативные правовые акты и другие официальные документы </w:t>
      </w:r>
      <w:r w:rsidRPr="00182EB6">
        <w:rPr>
          <w:rFonts w:ascii="MS Mincho" w:eastAsia="MS Mincho" w:hAnsi="MS Mincho" w:cs="MS Mincho"/>
          <w:szCs w:val="28"/>
        </w:rPr>
        <w:t> </w:t>
      </w:r>
    </w:p>
    <w:p w14:paraId="7C6032A6" w14:textId="77777777" w:rsidR="004C0D09" w:rsidRPr="00182EB6" w:rsidRDefault="004C0D09" w:rsidP="004C0D09">
      <w:pPr>
        <w:pStyle w:val="afa"/>
        <w:ind w:firstLine="709"/>
        <w:jc w:val="both"/>
        <w:rPr>
          <w:rFonts w:ascii="MS Mincho" w:eastAsia="MS Mincho" w:hAnsi="MS Mincho" w:cs="MS Mincho"/>
          <w:szCs w:val="28"/>
        </w:rPr>
      </w:pPr>
      <w:r w:rsidRPr="00182EB6">
        <w:rPr>
          <w:szCs w:val="28"/>
        </w:rPr>
        <w:t>1. Конституция Российской Федерация. Принята всенародным голосованием 12 декабря 1993 г.</w:t>
      </w:r>
      <w:r w:rsidRPr="00182EB6">
        <w:rPr>
          <w:color w:val="000000"/>
          <w:szCs w:val="28"/>
        </w:rPr>
        <w:t xml:space="preserve"> (с учетом поправок, внесенных Законами РФ от 30.12.2008 № 6-ФКЗ, от 30.12.2008 № 7-ФКЗ, от 05.02.2014 № 2-ФКЗ, от 21.07.2014 № 11-ФКЗ)</w:t>
      </w:r>
      <w:r w:rsidRPr="00182EB6">
        <w:rPr>
          <w:szCs w:val="28"/>
        </w:rPr>
        <w:t xml:space="preserve"> // Российская газета - 1993. - 25 декабря.</w:t>
      </w:r>
      <w:r w:rsidRPr="00182EB6">
        <w:rPr>
          <w:rFonts w:ascii="MS Mincho" w:eastAsia="MS Mincho" w:hAnsi="MS Mincho" w:cs="MS Mincho"/>
          <w:szCs w:val="28"/>
        </w:rPr>
        <w:t> </w:t>
      </w:r>
    </w:p>
    <w:p w14:paraId="1183F8D4" w14:textId="77777777" w:rsidR="004C0D09" w:rsidRPr="00182EB6" w:rsidRDefault="004C0D09" w:rsidP="004C0D09">
      <w:pPr>
        <w:pStyle w:val="afa"/>
        <w:ind w:firstLine="709"/>
        <w:jc w:val="both"/>
        <w:rPr>
          <w:rFonts w:ascii="MS Mincho" w:eastAsia="MS Mincho" w:hAnsi="MS Mincho" w:cs="MS Mincho"/>
          <w:szCs w:val="28"/>
        </w:rPr>
      </w:pPr>
      <w:r w:rsidRPr="00182EB6">
        <w:rPr>
          <w:szCs w:val="28"/>
        </w:rPr>
        <w:t>2. Гражданский кодекс Российской Федерации. Часть 1: Федеральный закон от 30.11.1994 № 51-ФЗ // Собрание законодательства РФ, 05.12.1994, № 32, ст. 3301.</w:t>
      </w:r>
    </w:p>
    <w:p w14:paraId="0EED8D7F" w14:textId="77777777" w:rsidR="004C0D09" w:rsidRPr="00182EB6" w:rsidRDefault="004C0D09" w:rsidP="004C0D09">
      <w:pPr>
        <w:pStyle w:val="afa"/>
        <w:ind w:firstLine="709"/>
        <w:jc w:val="both"/>
        <w:rPr>
          <w:rFonts w:ascii="MS Mincho" w:eastAsia="MS Mincho" w:hAnsi="MS Mincho" w:cs="MS Mincho"/>
          <w:szCs w:val="28"/>
        </w:rPr>
      </w:pPr>
      <w:r w:rsidRPr="00182EB6">
        <w:rPr>
          <w:szCs w:val="28"/>
        </w:rPr>
        <w:t>3. О несостоятельности (банкротстве): Федеральный закон от 26 октября 2002 г. N 127-ФЗ // Российская газета. - 2002. - 2 ноября.</w:t>
      </w:r>
    </w:p>
    <w:p w14:paraId="4A5A089E" w14:textId="77777777" w:rsidR="004C0D09" w:rsidRPr="00182EB6" w:rsidRDefault="004C0D09" w:rsidP="004C0D09">
      <w:pPr>
        <w:pStyle w:val="afa"/>
        <w:ind w:firstLine="709"/>
        <w:jc w:val="both"/>
        <w:rPr>
          <w:rFonts w:ascii="MS Mincho" w:eastAsia="MS Mincho" w:hAnsi="MS Mincho" w:cs="MS Mincho"/>
          <w:szCs w:val="28"/>
        </w:rPr>
      </w:pPr>
      <w:r w:rsidRPr="00182EB6">
        <w:rPr>
          <w:szCs w:val="28"/>
        </w:rPr>
        <w:t>4. О мерах по развитию федеральных отношений и местного самоуправления в Российской Федерации: Указ Президента РФ от 27 ноября 2003 г. N 1395 // Собрание законодательства РФ. - 2003. - No28 - Ст. 4660.</w:t>
      </w:r>
      <w:r w:rsidRPr="00182EB6">
        <w:rPr>
          <w:rFonts w:ascii="MS Mincho" w:eastAsia="MS Mincho" w:hAnsi="MS Mincho" w:cs="MS Mincho"/>
          <w:szCs w:val="28"/>
        </w:rPr>
        <w:t> </w:t>
      </w:r>
    </w:p>
    <w:p w14:paraId="7B097A2C" w14:textId="77777777" w:rsidR="004C0D09" w:rsidRPr="00182EB6" w:rsidRDefault="004C0D09" w:rsidP="004C0D09">
      <w:pPr>
        <w:pStyle w:val="afa"/>
        <w:ind w:firstLine="709"/>
        <w:jc w:val="both"/>
        <w:rPr>
          <w:rFonts w:ascii="MS Mincho" w:eastAsia="MS Mincho" w:hAnsi="MS Mincho" w:cs="MS Mincho"/>
          <w:szCs w:val="28"/>
        </w:rPr>
      </w:pPr>
      <w:r w:rsidRPr="00182EB6">
        <w:rPr>
          <w:szCs w:val="28"/>
        </w:rPr>
        <w:t xml:space="preserve">5. О правительственной комиссии по проведению административной реформы: Постановление Правительства РФ от 31 июля 2003 г. N 451 // Собрание законодательства РФ. - 2003. - N 31. - Ст. 3150. </w:t>
      </w:r>
    </w:p>
    <w:p w14:paraId="35A0F5F4" w14:textId="77777777" w:rsidR="004C0D09" w:rsidRPr="00182EB6" w:rsidRDefault="004C0D09" w:rsidP="004C0D09">
      <w:pPr>
        <w:pStyle w:val="afa"/>
        <w:ind w:firstLine="709"/>
        <w:jc w:val="both"/>
        <w:rPr>
          <w:szCs w:val="28"/>
        </w:rPr>
      </w:pPr>
    </w:p>
    <w:p w14:paraId="7B0850CD" w14:textId="77777777" w:rsidR="004C0D09" w:rsidRPr="00182EB6" w:rsidRDefault="004C0D09" w:rsidP="004C0D09">
      <w:pPr>
        <w:pStyle w:val="afa"/>
        <w:ind w:firstLine="709"/>
        <w:jc w:val="both"/>
        <w:rPr>
          <w:b/>
          <w:szCs w:val="28"/>
        </w:rPr>
      </w:pPr>
      <w:r w:rsidRPr="00182EB6">
        <w:rPr>
          <w:b/>
          <w:szCs w:val="28"/>
        </w:rPr>
        <w:t xml:space="preserve">Примеры оформления источников второй части списка </w:t>
      </w:r>
    </w:p>
    <w:p w14:paraId="0910CD66" w14:textId="77777777" w:rsidR="004C0D09" w:rsidRPr="00182EB6" w:rsidRDefault="004C0D09" w:rsidP="004C0D09">
      <w:pPr>
        <w:pStyle w:val="afa"/>
        <w:ind w:firstLine="709"/>
        <w:jc w:val="both"/>
        <w:rPr>
          <w:szCs w:val="28"/>
        </w:rPr>
      </w:pPr>
      <w:r w:rsidRPr="00182EB6">
        <w:rPr>
          <w:szCs w:val="28"/>
        </w:rPr>
        <w:t xml:space="preserve">Материалы судебной практики </w:t>
      </w:r>
    </w:p>
    <w:p w14:paraId="64A47E85" w14:textId="77777777" w:rsidR="004C0D09" w:rsidRPr="00182EB6" w:rsidRDefault="004C0D09" w:rsidP="004C0D09">
      <w:pPr>
        <w:pStyle w:val="afa"/>
        <w:ind w:firstLine="709"/>
        <w:jc w:val="both"/>
        <w:rPr>
          <w:rFonts w:ascii="MS Mincho" w:eastAsia="MS Mincho" w:hAnsi="MS Mincho" w:cs="MS Mincho"/>
          <w:szCs w:val="28"/>
        </w:rPr>
      </w:pPr>
      <w:r w:rsidRPr="00182EB6">
        <w:rPr>
          <w:szCs w:val="28"/>
        </w:rPr>
        <w:t xml:space="preserve">6. О некоторых вопросах практики применения Федерального закона «О несостоятельности (банкротстве)»: Постановление Пленума ВАС РФ от 15 декабря 2004 г. N 29 // СЗ </w:t>
      </w:r>
      <w:proofErr w:type="gramStart"/>
      <w:r w:rsidRPr="00182EB6">
        <w:rPr>
          <w:szCs w:val="28"/>
        </w:rPr>
        <w:t>РФ.-</w:t>
      </w:r>
      <w:proofErr w:type="gramEnd"/>
      <w:r w:rsidRPr="00182EB6">
        <w:rPr>
          <w:szCs w:val="28"/>
        </w:rPr>
        <w:t xml:space="preserve"> 2005. - N 1 - Ст.12.</w:t>
      </w:r>
      <w:r w:rsidRPr="00182EB6">
        <w:rPr>
          <w:rFonts w:ascii="MS Mincho" w:eastAsia="MS Mincho" w:hAnsi="MS Mincho" w:cs="MS Mincho"/>
          <w:szCs w:val="28"/>
        </w:rPr>
        <w:t> </w:t>
      </w:r>
    </w:p>
    <w:p w14:paraId="1596A490" w14:textId="77777777" w:rsidR="004C0D09" w:rsidRPr="00384501" w:rsidRDefault="004C0D09" w:rsidP="004C0D09">
      <w:pPr>
        <w:pStyle w:val="afa"/>
        <w:ind w:firstLine="709"/>
        <w:jc w:val="both"/>
        <w:rPr>
          <w:rFonts w:ascii="MS Mincho" w:eastAsia="MS Mincho" w:hAnsi="MS Mincho" w:cs="MS Mincho"/>
          <w:color w:val="000000" w:themeColor="text1"/>
          <w:szCs w:val="28"/>
        </w:rPr>
      </w:pPr>
      <w:r w:rsidRPr="00384501">
        <w:rPr>
          <w:color w:val="000000" w:themeColor="text1"/>
          <w:szCs w:val="28"/>
        </w:rPr>
        <w:t>7. О практике применения судами Закона Российской Федерации «О средствах массовой информации»: Постановление Пленума Верховного Суда РФ от 15.06.2010 N 16 // СПС «КонсультантПлюс».</w:t>
      </w:r>
      <w:bookmarkStart w:id="119" w:name="_Toc416376140"/>
      <w:bookmarkStart w:id="120" w:name="__RefHeading__633_1010326355"/>
      <w:bookmarkEnd w:id="119"/>
      <w:bookmarkEnd w:id="120"/>
    </w:p>
    <w:p w14:paraId="4F33DF89" w14:textId="77777777" w:rsidR="004C0D09" w:rsidRPr="00182EB6" w:rsidRDefault="004C0D09" w:rsidP="004C0D09">
      <w:pPr>
        <w:pStyle w:val="afa"/>
        <w:ind w:firstLine="709"/>
        <w:jc w:val="both"/>
        <w:rPr>
          <w:szCs w:val="28"/>
        </w:rPr>
      </w:pPr>
      <w:r w:rsidRPr="00182EB6">
        <w:rPr>
          <w:szCs w:val="28"/>
        </w:rPr>
        <w:lastRenderedPageBreak/>
        <w:t xml:space="preserve">8. Дело N А45-9901/00-СБ/635 // Архив Арбитражного суда Алтайского края, 2002. </w:t>
      </w:r>
    </w:p>
    <w:p w14:paraId="14135F97" w14:textId="77777777" w:rsidR="004C0D09" w:rsidRPr="00182EB6" w:rsidRDefault="004C0D09" w:rsidP="004C0D09">
      <w:pPr>
        <w:pStyle w:val="afa"/>
        <w:ind w:firstLine="709"/>
        <w:jc w:val="both"/>
        <w:rPr>
          <w:szCs w:val="28"/>
        </w:rPr>
      </w:pPr>
    </w:p>
    <w:p w14:paraId="4646EF02" w14:textId="77777777" w:rsidR="004C0D09" w:rsidRPr="00182EB6" w:rsidRDefault="004C0D09" w:rsidP="004C0D09">
      <w:pPr>
        <w:pStyle w:val="afa"/>
        <w:ind w:firstLine="709"/>
        <w:jc w:val="both"/>
        <w:rPr>
          <w:szCs w:val="28"/>
        </w:rPr>
      </w:pPr>
      <w:r w:rsidRPr="00182EB6">
        <w:rPr>
          <w:szCs w:val="28"/>
        </w:rPr>
        <w:t xml:space="preserve">Архивные документы </w:t>
      </w:r>
    </w:p>
    <w:p w14:paraId="2A4C00AF" w14:textId="77777777" w:rsidR="004C0D09" w:rsidRPr="00182EB6" w:rsidRDefault="004C0D09" w:rsidP="004C0D09">
      <w:pPr>
        <w:pStyle w:val="afa"/>
        <w:ind w:firstLine="709"/>
        <w:jc w:val="both"/>
        <w:rPr>
          <w:szCs w:val="28"/>
        </w:rPr>
      </w:pPr>
      <w:r w:rsidRPr="00182EB6">
        <w:rPr>
          <w:szCs w:val="28"/>
        </w:rPr>
        <w:t xml:space="preserve">9. Материалы следственной комиссии, учрежденной в связи с распространением в воскресных школах антиправительственной пропаганды. - Центр, гос. архив </w:t>
      </w:r>
      <w:proofErr w:type="spellStart"/>
      <w:r w:rsidRPr="00182EB6">
        <w:rPr>
          <w:szCs w:val="28"/>
        </w:rPr>
        <w:t>Моск</w:t>
      </w:r>
      <w:proofErr w:type="spellEnd"/>
      <w:r w:rsidRPr="00182EB6">
        <w:rPr>
          <w:szCs w:val="28"/>
        </w:rPr>
        <w:t xml:space="preserve">. обл., ф. 1282, оп. 1, д. 74, л. 73. </w:t>
      </w:r>
    </w:p>
    <w:p w14:paraId="40C31510" w14:textId="77777777" w:rsidR="004C0D09" w:rsidRPr="00182EB6" w:rsidRDefault="004C0D09" w:rsidP="004C0D09">
      <w:pPr>
        <w:pStyle w:val="afa"/>
        <w:ind w:firstLine="709"/>
        <w:jc w:val="both"/>
        <w:rPr>
          <w:szCs w:val="28"/>
        </w:rPr>
      </w:pPr>
    </w:p>
    <w:p w14:paraId="170BD856" w14:textId="77777777" w:rsidR="004C0D09" w:rsidRPr="00182EB6" w:rsidRDefault="004C0D09" w:rsidP="004C0D09">
      <w:pPr>
        <w:pStyle w:val="afa"/>
        <w:ind w:firstLine="709"/>
        <w:jc w:val="both"/>
        <w:rPr>
          <w:b/>
          <w:szCs w:val="28"/>
        </w:rPr>
      </w:pPr>
      <w:r w:rsidRPr="00182EB6">
        <w:rPr>
          <w:b/>
          <w:szCs w:val="28"/>
        </w:rPr>
        <w:t>Примеры оформления источников третьей части списка</w:t>
      </w:r>
    </w:p>
    <w:p w14:paraId="3C7726B2" w14:textId="77777777" w:rsidR="004C0D09" w:rsidRDefault="004C0D09" w:rsidP="004C0D09">
      <w:pPr>
        <w:pStyle w:val="afa"/>
        <w:ind w:firstLine="709"/>
        <w:jc w:val="both"/>
        <w:rPr>
          <w:b/>
          <w:szCs w:val="28"/>
        </w:rPr>
      </w:pPr>
    </w:p>
    <w:p w14:paraId="42145122" w14:textId="77777777" w:rsidR="004C0D09" w:rsidRPr="002F6D11" w:rsidRDefault="004C0D09" w:rsidP="004C0D09">
      <w:pPr>
        <w:pStyle w:val="afa"/>
        <w:ind w:firstLine="709"/>
        <w:jc w:val="both"/>
        <w:rPr>
          <w:rFonts w:ascii="MS Mincho" w:eastAsia="MS Mincho" w:hAnsi="MS Mincho" w:cs="MS Mincho"/>
          <w:b/>
          <w:szCs w:val="28"/>
        </w:rPr>
      </w:pPr>
      <w:r w:rsidRPr="00182EB6">
        <w:rPr>
          <w:b/>
          <w:szCs w:val="28"/>
        </w:rPr>
        <w:t>Научная литература</w:t>
      </w:r>
      <w:r w:rsidRPr="00182EB6">
        <w:rPr>
          <w:rFonts w:ascii="MS Mincho" w:eastAsia="MS Mincho" w:hAnsi="MS Mincho" w:cs="MS Mincho"/>
          <w:b/>
          <w:szCs w:val="28"/>
        </w:rPr>
        <w:t> </w:t>
      </w:r>
    </w:p>
    <w:p w14:paraId="2079505B" w14:textId="77777777" w:rsidR="004C0D09" w:rsidRPr="00182EB6" w:rsidRDefault="004C0D09" w:rsidP="004C0D09">
      <w:pPr>
        <w:pStyle w:val="afa"/>
        <w:ind w:firstLine="709"/>
        <w:jc w:val="both"/>
        <w:rPr>
          <w:szCs w:val="28"/>
        </w:rPr>
      </w:pPr>
      <w:r w:rsidRPr="00182EB6">
        <w:rPr>
          <w:szCs w:val="28"/>
        </w:rPr>
        <w:t xml:space="preserve">Книга с одним автором </w:t>
      </w:r>
    </w:p>
    <w:p w14:paraId="690C8614" w14:textId="77777777" w:rsidR="004C0D09" w:rsidRPr="00182EB6" w:rsidRDefault="004C0D09" w:rsidP="004C0D09">
      <w:pPr>
        <w:pStyle w:val="afa"/>
        <w:ind w:firstLine="709"/>
        <w:jc w:val="both"/>
        <w:rPr>
          <w:szCs w:val="28"/>
        </w:rPr>
      </w:pPr>
      <w:r w:rsidRPr="00182EB6">
        <w:rPr>
          <w:szCs w:val="28"/>
        </w:rPr>
        <w:t xml:space="preserve">10. Белов В.А. Гражданское право. Том 1. Общая часть. Введение в гражданское право: учебник для бакалавриата и магистратуры </w:t>
      </w:r>
      <w:r w:rsidRPr="00182EB6">
        <w:rPr>
          <w:bCs/>
          <w:szCs w:val="28"/>
        </w:rPr>
        <w:t xml:space="preserve">– </w:t>
      </w:r>
      <w:r w:rsidRPr="00182EB6">
        <w:rPr>
          <w:szCs w:val="28"/>
        </w:rPr>
        <w:t xml:space="preserve">3-е изд., </w:t>
      </w:r>
      <w:proofErr w:type="spellStart"/>
      <w:r w:rsidRPr="00182EB6">
        <w:rPr>
          <w:szCs w:val="28"/>
        </w:rPr>
        <w:t>перераб</w:t>
      </w:r>
      <w:proofErr w:type="spellEnd"/>
      <w:proofErr w:type="gramStart"/>
      <w:r w:rsidRPr="00182EB6">
        <w:rPr>
          <w:szCs w:val="28"/>
        </w:rPr>
        <w:t>.</w:t>
      </w:r>
      <w:proofErr w:type="gramEnd"/>
      <w:r w:rsidRPr="00182EB6">
        <w:rPr>
          <w:szCs w:val="28"/>
        </w:rPr>
        <w:t xml:space="preserve"> и доп. / В.А. Белов </w:t>
      </w:r>
      <w:r w:rsidRPr="00182EB6">
        <w:rPr>
          <w:bCs/>
          <w:szCs w:val="28"/>
        </w:rPr>
        <w:t xml:space="preserve">– </w:t>
      </w:r>
      <w:r w:rsidRPr="00182EB6">
        <w:rPr>
          <w:szCs w:val="28"/>
        </w:rPr>
        <w:t xml:space="preserve">М.: </w:t>
      </w:r>
      <w:proofErr w:type="spellStart"/>
      <w:r w:rsidRPr="00182EB6">
        <w:rPr>
          <w:szCs w:val="28"/>
        </w:rPr>
        <w:t>Юрайт</w:t>
      </w:r>
      <w:proofErr w:type="spellEnd"/>
      <w:r w:rsidRPr="00182EB6">
        <w:rPr>
          <w:szCs w:val="28"/>
        </w:rPr>
        <w:t xml:space="preserve">, 2016. </w:t>
      </w:r>
      <w:r w:rsidRPr="00182EB6">
        <w:rPr>
          <w:bCs/>
          <w:szCs w:val="28"/>
        </w:rPr>
        <w:t xml:space="preserve">– </w:t>
      </w:r>
      <w:r w:rsidRPr="00182EB6">
        <w:rPr>
          <w:szCs w:val="28"/>
        </w:rPr>
        <w:t>622 с.</w:t>
      </w:r>
    </w:p>
    <w:p w14:paraId="208090FF" w14:textId="77777777" w:rsidR="004C0D09" w:rsidRPr="00182EB6" w:rsidRDefault="004C0D09" w:rsidP="004C0D09">
      <w:pPr>
        <w:pStyle w:val="afa"/>
        <w:ind w:firstLine="709"/>
        <w:jc w:val="both"/>
        <w:rPr>
          <w:szCs w:val="28"/>
        </w:rPr>
      </w:pPr>
    </w:p>
    <w:p w14:paraId="7F475768" w14:textId="77777777" w:rsidR="004C0D09" w:rsidRPr="00182EB6" w:rsidRDefault="004C0D09" w:rsidP="004C0D09">
      <w:pPr>
        <w:pStyle w:val="afa"/>
        <w:ind w:firstLine="709"/>
        <w:jc w:val="both"/>
        <w:rPr>
          <w:szCs w:val="28"/>
        </w:rPr>
      </w:pPr>
      <w:r w:rsidRPr="00182EB6">
        <w:rPr>
          <w:szCs w:val="28"/>
        </w:rPr>
        <w:t xml:space="preserve">Книга с двумя авторами </w:t>
      </w:r>
    </w:p>
    <w:p w14:paraId="6EF129A3" w14:textId="77777777" w:rsidR="004C0D09" w:rsidRPr="00182EB6" w:rsidRDefault="004C0D09" w:rsidP="004C0D09">
      <w:pPr>
        <w:pStyle w:val="afa"/>
        <w:ind w:firstLine="709"/>
        <w:jc w:val="both"/>
        <w:rPr>
          <w:szCs w:val="28"/>
        </w:rPr>
      </w:pPr>
      <w:r w:rsidRPr="00182EB6">
        <w:rPr>
          <w:szCs w:val="28"/>
        </w:rPr>
        <w:t xml:space="preserve">11. Зайцева Т.И., Крашенинников П.В. Наследственное право. Комментарий законодательства и практика его применения. Изд. 6-е. М., Статут, 2013. - 232 с. </w:t>
      </w:r>
    </w:p>
    <w:p w14:paraId="34D751F8" w14:textId="77777777" w:rsidR="004C0D09" w:rsidRPr="00182EB6" w:rsidRDefault="004C0D09" w:rsidP="004C0D09">
      <w:pPr>
        <w:pStyle w:val="afa"/>
        <w:ind w:firstLine="709"/>
        <w:jc w:val="both"/>
        <w:rPr>
          <w:szCs w:val="28"/>
        </w:rPr>
      </w:pPr>
    </w:p>
    <w:p w14:paraId="43706565" w14:textId="77777777" w:rsidR="004C0D09" w:rsidRPr="00182EB6" w:rsidRDefault="004C0D09" w:rsidP="004C0D09">
      <w:pPr>
        <w:pStyle w:val="afa"/>
        <w:ind w:firstLine="709"/>
        <w:jc w:val="both"/>
        <w:rPr>
          <w:szCs w:val="28"/>
        </w:rPr>
      </w:pPr>
      <w:r w:rsidRPr="00182EB6">
        <w:rPr>
          <w:szCs w:val="28"/>
        </w:rPr>
        <w:t xml:space="preserve">Книга с тремя авторами </w:t>
      </w:r>
    </w:p>
    <w:p w14:paraId="49EEA669" w14:textId="77777777" w:rsidR="004C0D09" w:rsidRPr="00182EB6" w:rsidRDefault="004C0D09" w:rsidP="004C0D09">
      <w:pPr>
        <w:pStyle w:val="afa"/>
        <w:ind w:firstLine="709"/>
        <w:jc w:val="both"/>
        <w:rPr>
          <w:szCs w:val="28"/>
        </w:rPr>
      </w:pPr>
      <w:r w:rsidRPr="00182EB6">
        <w:rPr>
          <w:szCs w:val="28"/>
        </w:rPr>
        <w:t xml:space="preserve">12. </w:t>
      </w:r>
      <w:proofErr w:type="spellStart"/>
      <w:r w:rsidRPr="00182EB6">
        <w:rPr>
          <w:szCs w:val="28"/>
        </w:rPr>
        <w:t>Кибанов</w:t>
      </w:r>
      <w:proofErr w:type="spellEnd"/>
      <w:r w:rsidRPr="00182EB6">
        <w:rPr>
          <w:szCs w:val="28"/>
        </w:rPr>
        <w:t xml:space="preserve">, А.Я. Управление персоналом: регламентация </w:t>
      </w:r>
      <w:proofErr w:type="gramStart"/>
      <w:r w:rsidRPr="00182EB6">
        <w:rPr>
          <w:szCs w:val="28"/>
        </w:rPr>
        <w:t>труда :</w:t>
      </w:r>
      <w:proofErr w:type="gramEnd"/>
      <w:r w:rsidRPr="00182EB6">
        <w:rPr>
          <w:szCs w:val="28"/>
        </w:rPr>
        <w:t xml:space="preserve"> учеб. пособие для вузов / А.Я. </w:t>
      </w:r>
      <w:proofErr w:type="spellStart"/>
      <w:r w:rsidRPr="00182EB6">
        <w:rPr>
          <w:szCs w:val="28"/>
        </w:rPr>
        <w:t>Кибанов</w:t>
      </w:r>
      <w:proofErr w:type="spellEnd"/>
      <w:r w:rsidRPr="00182EB6">
        <w:rPr>
          <w:szCs w:val="28"/>
        </w:rPr>
        <w:t xml:space="preserve">, Г.А. Мамед-Заде, Т.А. </w:t>
      </w:r>
      <w:proofErr w:type="spellStart"/>
      <w:r w:rsidRPr="00182EB6">
        <w:rPr>
          <w:szCs w:val="28"/>
        </w:rPr>
        <w:t>Родкина</w:t>
      </w:r>
      <w:proofErr w:type="spellEnd"/>
      <w:r w:rsidRPr="00182EB6">
        <w:rPr>
          <w:szCs w:val="28"/>
        </w:rPr>
        <w:t xml:space="preserve">. - М.: Экзамен, 2000. - 575 с. </w:t>
      </w:r>
    </w:p>
    <w:p w14:paraId="6372F85D" w14:textId="77777777" w:rsidR="004C0D09" w:rsidRPr="00182EB6" w:rsidRDefault="004C0D09" w:rsidP="004C0D09">
      <w:pPr>
        <w:pStyle w:val="afa"/>
        <w:ind w:firstLine="709"/>
        <w:jc w:val="both"/>
        <w:rPr>
          <w:szCs w:val="28"/>
        </w:rPr>
      </w:pPr>
    </w:p>
    <w:p w14:paraId="4CAEE90B" w14:textId="77777777" w:rsidR="004C0D09" w:rsidRPr="00182EB6" w:rsidRDefault="004C0D09" w:rsidP="004C0D09">
      <w:pPr>
        <w:pStyle w:val="afa"/>
        <w:ind w:firstLine="709"/>
        <w:jc w:val="both"/>
        <w:rPr>
          <w:szCs w:val="28"/>
        </w:rPr>
      </w:pPr>
      <w:r w:rsidRPr="00182EB6">
        <w:rPr>
          <w:szCs w:val="28"/>
        </w:rPr>
        <w:t xml:space="preserve">Книга с четырьмя авторами и более </w:t>
      </w:r>
    </w:p>
    <w:p w14:paraId="6D2F1BFE" w14:textId="77777777" w:rsidR="004C0D09" w:rsidRPr="00182EB6" w:rsidRDefault="004C0D09" w:rsidP="004C0D09">
      <w:pPr>
        <w:pStyle w:val="afa"/>
        <w:ind w:firstLine="709"/>
        <w:jc w:val="both"/>
        <w:rPr>
          <w:szCs w:val="28"/>
        </w:rPr>
      </w:pPr>
      <w:r w:rsidRPr="00182EB6">
        <w:rPr>
          <w:szCs w:val="28"/>
        </w:rPr>
        <w:t xml:space="preserve">13. Управленческая деятельность: структура, функции, навыки персонала / К.Д. Скрипник </w:t>
      </w:r>
      <w:proofErr w:type="gramStart"/>
      <w:r w:rsidRPr="00182EB6">
        <w:rPr>
          <w:szCs w:val="28"/>
        </w:rPr>
        <w:t>[ и</w:t>
      </w:r>
      <w:proofErr w:type="gramEnd"/>
      <w:r w:rsidRPr="00182EB6">
        <w:rPr>
          <w:szCs w:val="28"/>
        </w:rPr>
        <w:t xml:space="preserve"> др.]. - М.: Норма, 2010.- 189 с. </w:t>
      </w:r>
    </w:p>
    <w:p w14:paraId="4351C6AD" w14:textId="77777777" w:rsidR="004C0D09" w:rsidRPr="00182EB6" w:rsidRDefault="004C0D09" w:rsidP="004C0D09">
      <w:pPr>
        <w:pStyle w:val="afa"/>
        <w:ind w:firstLine="709"/>
        <w:jc w:val="both"/>
        <w:rPr>
          <w:szCs w:val="28"/>
        </w:rPr>
      </w:pPr>
    </w:p>
    <w:p w14:paraId="333FA7CD" w14:textId="77777777" w:rsidR="004C0D09" w:rsidRPr="00182EB6" w:rsidRDefault="004C0D09" w:rsidP="004C0D09">
      <w:pPr>
        <w:pStyle w:val="afa"/>
        <w:ind w:firstLine="709"/>
        <w:jc w:val="both"/>
        <w:rPr>
          <w:szCs w:val="28"/>
        </w:rPr>
      </w:pPr>
      <w:r w:rsidRPr="00182EB6">
        <w:rPr>
          <w:szCs w:val="28"/>
        </w:rPr>
        <w:t xml:space="preserve">Книги, описанные под заглавием </w:t>
      </w:r>
    </w:p>
    <w:p w14:paraId="2C152BDB" w14:textId="77777777" w:rsidR="004C0D09" w:rsidRPr="00182EB6" w:rsidRDefault="004C0D09" w:rsidP="004C0D09">
      <w:pPr>
        <w:pStyle w:val="afa"/>
        <w:ind w:firstLine="709"/>
        <w:jc w:val="both"/>
        <w:rPr>
          <w:color w:val="000000"/>
          <w:szCs w:val="28"/>
        </w:rPr>
      </w:pPr>
      <w:r w:rsidRPr="00182EB6">
        <w:rPr>
          <w:color w:val="000000"/>
          <w:szCs w:val="28"/>
        </w:rPr>
        <w:t xml:space="preserve">14. </w:t>
      </w:r>
      <w:r w:rsidRPr="00182EB6">
        <w:rPr>
          <w:color w:val="000000"/>
          <w:szCs w:val="28"/>
          <w:shd w:val="clear" w:color="auto" w:fill="FFFFFF"/>
        </w:rPr>
        <w:t xml:space="preserve">Правовое регулирование использования и охраны лесов по законодательству Российской Федерации и зарубежных </w:t>
      </w:r>
      <w:proofErr w:type="gramStart"/>
      <w:r w:rsidRPr="00182EB6">
        <w:rPr>
          <w:color w:val="000000"/>
          <w:szCs w:val="28"/>
          <w:shd w:val="clear" w:color="auto" w:fill="FFFFFF"/>
        </w:rPr>
        <w:t>стран :</w:t>
      </w:r>
      <w:proofErr w:type="gramEnd"/>
      <w:r w:rsidRPr="00182EB6">
        <w:rPr>
          <w:color w:val="000000"/>
          <w:szCs w:val="28"/>
          <w:shd w:val="clear" w:color="auto" w:fill="FFFFFF"/>
        </w:rPr>
        <w:t xml:space="preserve"> монография / отв. ред. Ю.И. Шуплецова. - </w:t>
      </w:r>
      <w:proofErr w:type="gramStart"/>
      <w:r w:rsidRPr="00182EB6">
        <w:rPr>
          <w:color w:val="000000"/>
          <w:szCs w:val="28"/>
          <w:shd w:val="clear" w:color="auto" w:fill="FFFFFF"/>
        </w:rPr>
        <w:t>М. :</w:t>
      </w:r>
      <w:proofErr w:type="gramEnd"/>
      <w:r w:rsidRPr="00182EB6">
        <w:rPr>
          <w:color w:val="000000"/>
          <w:szCs w:val="28"/>
          <w:shd w:val="clear" w:color="auto" w:fill="FFFFFF"/>
        </w:rPr>
        <w:t xml:space="preserve"> Институт законодательства и сравнительного правоведения при Правительстве Российской Федерации : ИНФРА-М, 2016.</w:t>
      </w:r>
      <w:r w:rsidRPr="00182EB6">
        <w:rPr>
          <w:rStyle w:val="apple-converted-space"/>
          <w:color w:val="000000"/>
          <w:szCs w:val="28"/>
          <w:shd w:val="clear" w:color="auto" w:fill="FFFFFF"/>
        </w:rPr>
        <w:t> - 257 с.</w:t>
      </w:r>
    </w:p>
    <w:p w14:paraId="434035DE" w14:textId="77777777" w:rsidR="004C0D09" w:rsidRPr="00182EB6" w:rsidRDefault="004C0D09" w:rsidP="004C0D09">
      <w:pPr>
        <w:pStyle w:val="afa"/>
        <w:ind w:firstLine="709"/>
        <w:jc w:val="both"/>
        <w:rPr>
          <w:szCs w:val="28"/>
        </w:rPr>
      </w:pPr>
    </w:p>
    <w:p w14:paraId="115F602A" w14:textId="77777777" w:rsidR="004C0D09" w:rsidRPr="00182EB6" w:rsidRDefault="004C0D09" w:rsidP="004C0D09">
      <w:pPr>
        <w:pStyle w:val="afa"/>
        <w:ind w:firstLine="709"/>
        <w:jc w:val="both"/>
        <w:rPr>
          <w:szCs w:val="28"/>
        </w:rPr>
      </w:pPr>
      <w:r w:rsidRPr="00182EB6">
        <w:rPr>
          <w:szCs w:val="28"/>
        </w:rPr>
        <w:t xml:space="preserve">Словари и энциклопедии </w:t>
      </w:r>
    </w:p>
    <w:p w14:paraId="12F8EEEC" w14:textId="77777777" w:rsidR="004C0D09" w:rsidRPr="00182EB6" w:rsidRDefault="004C0D09" w:rsidP="004C0D09">
      <w:pPr>
        <w:pStyle w:val="afa"/>
        <w:ind w:firstLine="709"/>
        <w:jc w:val="both"/>
        <w:rPr>
          <w:szCs w:val="28"/>
        </w:rPr>
      </w:pPr>
      <w:r w:rsidRPr="00182EB6">
        <w:rPr>
          <w:szCs w:val="28"/>
        </w:rPr>
        <w:t xml:space="preserve">15. Ожегов, С.И. Толковый словарь русского языка / С.И. Ожегов, Н.Ю. </w:t>
      </w:r>
      <w:proofErr w:type="gramStart"/>
      <w:r w:rsidRPr="00182EB6">
        <w:rPr>
          <w:szCs w:val="28"/>
        </w:rPr>
        <w:t>Шведова.-</w:t>
      </w:r>
      <w:proofErr w:type="gramEnd"/>
      <w:r w:rsidRPr="00182EB6">
        <w:rPr>
          <w:szCs w:val="28"/>
        </w:rPr>
        <w:t xml:space="preserve"> М.: Азбуковник, 2000. - 940 с.</w:t>
      </w:r>
      <w:r w:rsidRPr="00182EB6">
        <w:rPr>
          <w:rFonts w:ascii="MS Mincho" w:eastAsia="MS Mincho" w:hAnsi="MS Mincho" w:cs="MS Mincho"/>
          <w:szCs w:val="28"/>
        </w:rPr>
        <w:t> </w:t>
      </w:r>
      <w:r w:rsidRPr="00182EB6">
        <w:rPr>
          <w:szCs w:val="28"/>
        </w:rPr>
        <w:t xml:space="preserve">19. Социальная философия: словарь / под общ. ред. В.Е. Кемерова, Т.Х. Керимова. - М.: Академический Проект, 2003. - 588 с. </w:t>
      </w:r>
    </w:p>
    <w:p w14:paraId="72F28808" w14:textId="77777777" w:rsidR="004C0D09" w:rsidRPr="00182EB6" w:rsidRDefault="004C0D09" w:rsidP="004C0D09">
      <w:pPr>
        <w:pStyle w:val="afa"/>
        <w:ind w:firstLine="709"/>
        <w:jc w:val="both"/>
        <w:rPr>
          <w:szCs w:val="28"/>
        </w:rPr>
      </w:pPr>
      <w:r w:rsidRPr="00182EB6">
        <w:rPr>
          <w:szCs w:val="28"/>
        </w:rPr>
        <w:t xml:space="preserve">16. Экономическая энциклопедия / Е.И. Александрова и </w:t>
      </w:r>
      <w:proofErr w:type="gramStart"/>
      <w:r w:rsidRPr="00182EB6">
        <w:rPr>
          <w:szCs w:val="28"/>
        </w:rPr>
        <w:t>[ и</w:t>
      </w:r>
      <w:proofErr w:type="gramEnd"/>
      <w:r w:rsidRPr="00182EB6">
        <w:rPr>
          <w:szCs w:val="28"/>
        </w:rPr>
        <w:t xml:space="preserve"> др.]. - М.: Экономика, 1999. - 1055 с. </w:t>
      </w:r>
    </w:p>
    <w:p w14:paraId="5D5992DD" w14:textId="77777777" w:rsidR="004C0D09" w:rsidRPr="00182EB6" w:rsidRDefault="004C0D09" w:rsidP="004C0D09">
      <w:pPr>
        <w:pStyle w:val="afa"/>
        <w:ind w:firstLine="709"/>
        <w:jc w:val="both"/>
        <w:rPr>
          <w:szCs w:val="28"/>
        </w:rPr>
      </w:pPr>
    </w:p>
    <w:p w14:paraId="50642125" w14:textId="77777777" w:rsidR="004C0D09" w:rsidRPr="00182EB6" w:rsidRDefault="004C0D09" w:rsidP="004C0D09">
      <w:pPr>
        <w:pStyle w:val="afa"/>
        <w:ind w:firstLine="709"/>
        <w:jc w:val="both"/>
        <w:rPr>
          <w:szCs w:val="28"/>
        </w:rPr>
      </w:pPr>
      <w:r w:rsidRPr="00182EB6">
        <w:rPr>
          <w:szCs w:val="28"/>
        </w:rPr>
        <w:t xml:space="preserve">Сборники </w:t>
      </w:r>
    </w:p>
    <w:p w14:paraId="2C5861C2" w14:textId="77777777" w:rsidR="004C0D09" w:rsidRPr="00182EB6" w:rsidRDefault="004C0D09" w:rsidP="004C0D09">
      <w:pPr>
        <w:pStyle w:val="afa"/>
        <w:ind w:firstLine="709"/>
        <w:jc w:val="both"/>
        <w:rPr>
          <w:szCs w:val="28"/>
        </w:rPr>
      </w:pPr>
      <w:r w:rsidRPr="00182EB6">
        <w:rPr>
          <w:szCs w:val="28"/>
        </w:rPr>
        <w:lastRenderedPageBreak/>
        <w:t xml:space="preserve">17. </w:t>
      </w:r>
      <w:r w:rsidRPr="00182EB6">
        <w:rPr>
          <w:color w:val="000000"/>
          <w:szCs w:val="28"/>
        </w:rPr>
        <w:t xml:space="preserve">Использование и охрана лесов: проблема реализации законодательства: сборник статей/ отв. ред. </w:t>
      </w:r>
      <w:proofErr w:type="spellStart"/>
      <w:r w:rsidRPr="00182EB6">
        <w:rPr>
          <w:color w:val="000000"/>
          <w:szCs w:val="28"/>
        </w:rPr>
        <w:t>к.ю.н</w:t>
      </w:r>
      <w:proofErr w:type="spellEnd"/>
      <w:r w:rsidRPr="00182EB6">
        <w:rPr>
          <w:color w:val="000000"/>
          <w:szCs w:val="28"/>
        </w:rPr>
        <w:t>. Е.Л. Минина. М.: ИД «Юриспруденция», 2012.</w:t>
      </w:r>
      <w:r w:rsidRPr="00182EB6">
        <w:rPr>
          <w:szCs w:val="28"/>
        </w:rPr>
        <w:t xml:space="preserve"> - 147 с. </w:t>
      </w:r>
    </w:p>
    <w:p w14:paraId="55AB16BB" w14:textId="77777777" w:rsidR="004C0D09" w:rsidRPr="00182EB6" w:rsidRDefault="004C0D09" w:rsidP="004C0D09">
      <w:pPr>
        <w:pStyle w:val="afa"/>
        <w:ind w:firstLine="709"/>
        <w:jc w:val="both"/>
        <w:rPr>
          <w:szCs w:val="28"/>
        </w:rPr>
      </w:pPr>
    </w:p>
    <w:p w14:paraId="1F93FA2C" w14:textId="77777777" w:rsidR="004C0D09" w:rsidRPr="00182EB6" w:rsidRDefault="004C0D09" w:rsidP="004C0D09">
      <w:pPr>
        <w:pStyle w:val="afa"/>
        <w:ind w:firstLine="709"/>
        <w:jc w:val="both"/>
        <w:rPr>
          <w:szCs w:val="28"/>
        </w:rPr>
      </w:pPr>
      <w:r w:rsidRPr="00182EB6">
        <w:rPr>
          <w:szCs w:val="28"/>
        </w:rPr>
        <w:t xml:space="preserve">Авторефераты диссертаций </w:t>
      </w:r>
    </w:p>
    <w:p w14:paraId="0AF13597" w14:textId="77777777" w:rsidR="004C0D09" w:rsidRPr="00182EB6" w:rsidRDefault="004C0D09" w:rsidP="004C0D09">
      <w:pPr>
        <w:pStyle w:val="afa"/>
        <w:ind w:firstLine="709"/>
        <w:jc w:val="both"/>
        <w:rPr>
          <w:szCs w:val="28"/>
        </w:rPr>
      </w:pPr>
      <w:r w:rsidRPr="00182EB6">
        <w:rPr>
          <w:szCs w:val="28"/>
        </w:rPr>
        <w:t xml:space="preserve">18. Еременко, В.И. Юридическая работа в условиях рыночной экономики: </w:t>
      </w:r>
      <w:proofErr w:type="spellStart"/>
      <w:r w:rsidRPr="00182EB6">
        <w:rPr>
          <w:szCs w:val="28"/>
        </w:rPr>
        <w:t>автореф</w:t>
      </w:r>
      <w:proofErr w:type="spellEnd"/>
      <w:r w:rsidRPr="00182EB6">
        <w:rPr>
          <w:szCs w:val="28"/>
        </w:rPr>
        <w:t xml:space="preserve">. </w:t>
      </w:r>
      <w:proofErr w:type="spellStart"/>
      <w:r w:rsidRPr="00182EB6">
        <w:rPr>
          <w:szCs w:val="28"/>
        </w:rPr>
        <w:t>дис</w:t>
      </w:r>
      <w:proofErr w:type="spellEnd"/>
      <w:r w:rsidRPr="00182EB6">
        <w:rPr>
          <w:szCs w:val="28"/>
        </w:rPr>
        <w:t xml:space="preserve">. ... канд. юрид. наук / В.И. Еременко. - Барнаул: Изд-во ААЭП, 2010. - 20 с. </w:t>
      </w:r>
    </w:p>
    <w:p w14:paraId="62A19FE5" w14:textId="77777777" w:rsidR="004C0D09" w:rsidRPr="00182EB6" w:rsidRDefault="004C0D09" w:rsidP="004C0D09">
      <w:pPr>
        <w:pStyle w:val="afa"/>
        <w:ind w:firstLine="709"/>
        <w:jc w:val="both"/>
        <w:rPr>
          <w:szCs w:val="28"/>
        </w:rPr>
      </w:pPr>
    </w:p>
    <w:p w14:paraId="6D7FFD50" w14:textId="77777777" w:rsidR="004C0D09" w:rsidRPr="00182EB6" w:rsidRDefault="004C0D09" w:rsidP="004C0D09">
      <w:pPr>
        <w:pStyle w:val="afa"/>
        <w:ind w:firstLine="709"/>
        <w:jc w:val="both"/>
        <w:rPr>
          <w:szCs w:val="28"/>
        </w:rPr>
      </w:pPr>
      <w:r w:rsidRPr="00182EB6">
        <w:rPr>
          <w:szCs w:val="28"/>
        </w:rPr>
        <w:t xml:space="preserve">Статьи из журналов </w:t>
      </w:r>
    </w:p>
    <w:p w14:paraId="6225E032" w14:textId="77777777" w:rsidR="004C0D09" w:rsidRPr="00182EB6" w:rsidRDefault="004C0D09" w:rsidP="004C0D09">
      <w:pPr>
        <w:pStyle w:val="afa"/>
        <w:ind w:firstLine="709"/>
        <w:jc w:val="both"/>
        <w:rPr>
          <w:szCs w:val="28"/>
        </w:rPr>
      </w:pPr>
      <w:r w:rsidRPr="00182EB6">
        <w:rPr>
          <w:szCs w:val="28"/>
        </w:rPr>
        <w:t xml:space="preserve">19. Попова Е.С. Эволюция земельных реформ в Республике Колумбия // </w:t>
      </w:r>
      <w:r w:rsidRPr="00182EB6">
        <w:rPr>
          <w:color w:val="000000"/>
          <w:szCs w:val="28"/>
        </w:rPr>
        <w:t>«Землеустройство, кадастр и мониторинг земель». 2014, № 2.</w:t>
      </w:r>
      <w:r w:rsidRPr="00182EB6">
        <w:rPr>
          <w:szCs w:val="28"/>
        </w:rPr>
        <w:t xml:space="preserve"> - С. 109 - 118. </w:t>
      </w:r>
    </w:p>
    <w:p w14:paraId="6216BB00" w14:textId="77777777" w:rsidR="004C0D09" w:rsidRPr="00182EB6" w:rsidRDefault="004C0D09" w:rsidP="004C0D09">
      <w:pPr>
        <w:pStyle w:val="afa"/>
        <w:ind w:firstLine="709"/>
        <w:jc w:val="both"/>
        <w:rPr>
          <w:szCs w:val="28"/>
        </w:rPr>
      </w:pPr>
    </w:p>
    <w:p w14:paraId="1D10CADD" w14:textId="77777777" w:rsidR="004C0D09" w:rsidRPr="00384501" w:rsidRDefault="004C0D09" w:rsidP="004C0D09">
      <w:pPr>
        <w:pStyle w:val="2"/>
        <w:ind w:firstLine="709"/>
        <w:jc w:val="both"/>
        <w:rPr>
          <w:rFonts w:ascii="Times New Roman" w:hAnsi="Times New Roman"/>
          <w:i w:val="0"/>
          <w:iCs w:val="0"/>
          <w:color w:val="000000"/>
          <w:sz w:val="28"/>
        </w:rPr>
      </w:pPr>
      <w:bookmarkStart w:id="121" w:name="_Toc487787648"/>
      <w:bookmarkStart w:id="122" w:name="_Toc488090066"/>
      <w:bookmarkStart w:id="123" w:name="_Toc57492318"/>
      <w:bookmarkStart w:id="124" w:name="_Toc57492651"/>
      <w:r w:rsidRPr="00384501">
        <w:rPr>
          <w:rFonts w:ascii="Times New Roman" w:hAnsi="Times New Roman"/>
          <w:i w:val="0"/>
          <w:iCs w:val="0"/>
          <w:color w:val="000000"/>
          <w:sz w:val="28"/>
        </w:rPr>
        <w:t>6. Подготовка к защите и защита ВКР</w:t>
      </w:r>
      <w:bookmarkEnd w:id="121"/>
      <w:bookmarkEnd w:id="122"/>
      <w:bookmarkEnd w:id="123"/>
      <w:bookmarkEnd w:id="124"/>
      <w:r w:rsidRPr="00384501">
        <w:rPr>
          <w:rFonts w:ascii="Times New Roman" w:hAnsi="Times New Roman"/>
          <w:i w:val="0"/>
          <w:iCs w:val="0"/>
          <w:color w:val="000000"/>
          <w:sz w:val="28"/>
        </w:rPr>
        <w:t xml:space="preserve"> </w:t>
      </w:r>
    </w:p>
    <w:p w14:paraId="28434E4A" w14:textId="77777777" w:rsidR="004C0D09" w:rsidRPr="00384501" w:rsidRDefault="004C0D09" w:rsidP="004C0D09">
      <w:pPr>
        <w:pStyle w:val="2"/>
        <w:ind w:left="143" w:firstLine="709"/>
        <w:jc w:val="both"/>
        <w:rPr>
          <w:rFonts w:ascii="Times New Roman" w:hAnsi="Times New Roman"/>
          <w:i w:val="0"/>
          <w:iCs w:val="0"/>
          <w:color w:val="000000"/>
          <w:sz w:val="28"/>
        </w:rPr>
      </w:pPr>
      <w:bookmarkStart w:id="125" w:name="_Toc487787649"/>
      <w:bookmarkStart w:id="126" w:name="_Toc488090067"/>
      <w:bookmarkStart w:id="127" w:name="_Toc57492319"/>
      <w:bookmarkStart w:id="128" w:name="_Toc57492652"/>
      <w:r w:rsidRPr="00384501">
        <w:rPr>
          <w:rFonts w:ascii="Times New Roman" w:hAnsi="Times New Roman"/>
          <w:i w:val="0"/>
          <w:iCs w:val="0"/>
          <w:color w:val="000000"/>
          <w:sz w:val="28"/>
        </w:rPr>
        <w:t>6.1. Подготовка ВКР к защите</w:t>
      </w:r>
      <w:bookmarkEnd w:id="125"/>
      <w:bookmarkEnd w:id="126"/>
      <w:bookmarkEnd w:id="127"/>
      <w:bookmarkEnd w:id="128"/>
      <w:r w:rsidRPr="00384501">
        <w:rPr>
          <w:rFonts w:ascii="Times New Roman" w:hAnsi="Times New Roman"/>
          <w:i w:val="0"/>
          <w:iCs w:val="0"/>
          <w:color w:val="000000"/>
          <w:sz w:val="28"/>
        </w:rPr>
        <w:t xml:space="preserve"> </w:t>
      </w:r>
    </w:p>
    <w:p w14:paraId="391F23BB" w14:textId="77777777" w:rsidR="004C0D09" w:rsidRPr="00182EB6" w:rsidRDefault="004C0D09" w:rsidP="004C0D09">
      <w:pPr>
        <w:pStyle w:val="afa"/>
        <w:ind w:firstLine="709"/>
        <w:jc w:val="both"/>
        <w:rPr>
          <w:szCs w:val="28"/>
        </w:rPr>
      </w:pPr>
      <w:r w:rsidRPr="00182EB6">
        <w:rPr>
          <w:szCs w:val="28"/>
        </w:rPr>
        <w:t>В рамках этого этапа работа осуществляется одновременно по двум направлениям:</w:t>
      </w:r>
      <w:r w:rsidRPr="00182EB6">
        <w:rPr>
          <w:rFonts w:ascii="MS Mincho" w:eastAsia="MS Mincho" w:hAnsi="MS Mincho" w:cs="MS Mincho"/>
          <w:szCs w:val="28"/>
        </w:rPr>
        <w:t> </w:t>
      </w:r>
      <w:r w:rsidRPr="00182EB6">
        <w:rPr>
          <w:szCs w:val="28"/>
        </w:rPr>
        <w:t xml:space="preserve"> допуска работы к защите и</w:t>
      </w:r>
      <w:r w:rsidRPr="00182EB6">
        <w:rPr>
          <w:rFonts w:ascii="MS Mincho" w:eastAsia="MS Mincho" w:hAnsi="MS Mincho" w:cs="MS Mincho"/>
          <w:szCs w:val="28"/>
        </w:rPr>
        <w:t> </w:t>
      </w:r>
      <w:r w:rsidRPr="00182EB6">
        <w:rPr>
          <w:szCs w:val="28"/>
        </w:rPr>
        <w:t xml:space="preserve">персональная подготовка студента к защите. </w:t>
      </w:r>
    </w:p>
    <w:p w14:paraId="7AAA9545" w14:textId="77777777" w:rsidR="004C0D09" w:rsidRPr="00182EB6" w:rsidRDefault="004C0D09" w:rsidP="004C0D09">
      <w:pPr>
        <w:pStyle w:val="afa"/>
        <w:ind w:firstLine="709"/>
        <w:jc w:val="both"/>
        <w:rPr>
          <w:szCs w:val="28"/>
        </w:rPr>
      </w:pPr>
      <w:r w:rsidRPr="00182EB6">
        <w:rPr>
          <w:szCs w:val="28"/>
        </w:rPr>
        <w:t xml:space="preserve">Завершив написание и оформление работы, студент передает ее научному руководителю для составления отзыва. Основные положения работы и положения, выносимые на защиту, необходимо обсудить с научным руководителем. Студенту рекомендуется составить текст выступления (доклада) на защите и показать его научному руководителю. </w:t>
      </w:r>
    </w:p>
    <w:p w14:paraId="7D2D7E2F" w14:textId="77777777" w:rsidR="004C0D09" w:rsidRPr="00182EB6" w:rsidRDefault="004C0D09" w:rsidP="004C0D09">
      <w:pPr>
        <w:pStyle w:val="afa"/>
        <w:ind w:firstLine="709"/>
        <w:jc w:val="both"/>
        <w:rPr>
          <w:szCs w:val="28"/>
        </w:rPr>
      </w:pPr>
      <w:r w:rsidRPr="00182EB6">
        <w:rPr>
          <w:szCs w:val="28"/>
        </w:rPr>
        <w:t xml:space="preserve">Рекомендуется подготовить презентацию, иллюстрирующую важнейшие положения ВКР. Целесообразность составления презентации зависит от специфики темы работы. Поэтому данный вопрос также должен быть обсужден с научным руководителем. </w:t>
      </w:r>
    </w:p>
    <w:p w14:paraId="554ED6AC" w14:textId="77777777" w:rsidR="004C0D09" w:rsidRPr="00182EB6" w:rsidRDefault="004C0D09" w:rsidP="004C0D09">
      <w:pPr>
        <w:pStyle w:val="afa"/>
        <w:ind w:firstLine="709"/>
        <w:jc w:val="both"/>
        <w:rPr>
          <w:szCs w:val="28"/>
        </w:rPr>
      </w:pPr>
      <w:r w:rsidRPr="00182EB6">
        <w:rPr>
          <w:szCs w:val="28"/>
        </w:rPr>
        <w:t xml:space="preserve">В период с момента передачи ВКР руководителю для составления отзыва и до момента защиты работы студент должен продолжать следить за изменениями в нормативно-правовой базе, за периодической печатью, новинками юридической литературы. Если произошли какие-либо изменения, появились новые нормативно-правовые акты, опубликованы какие-либо работы, то они должны быть изучены студентом. В ходе своего выступления студент должен рассказать об этих изменениях, определить степень их воздействия на исследованную студентом тему. Студенту рекомендуется быть в готовности ответить на вопросы членов ГЭК, касающиеся указанных изменений и дополнений. Поэтому все указанные изменения и дополнения обязательно должны быть обсуждены с научным руководителем, который даст рекомендации по их использованию. </w:t>
      </w:r>
    </w:p>
    <w:p w14:paraId="4C8E593A" w14:textId="77777777" w:rsidR="004C0D09" w:rsidRPr="00182EB6" w:rsidRDefault="004C0D09" w:rsidP="004C0D09">
      <w:pPr>
        <w:pStyle w:val="afa"/>
        <w:ind w:firstLine="709"/>
        <w:jc w:val="both"/>
        <w:rPr>
          <w:szCs w:val="28"/>
        </w:rPr>
      </w:pPr>
      <w:r w:rsidRPr="00182EB6">
        <w:rPr>
          <w:szCs w:val="28"/>
        </w:rPr>
        <w:t xml:space="preserve">Сброшюрованная работа (в твердом переплете) с отзывом научного руководителя, заданием, протоколом проверки </w:t>
      </w:r>
      <w:proofErr w:type="spellStart"/>
      <w:r w:rsidRPr="00182EB6">
        <w:rPr>
          <w:szCs w:val="28"/>
        </w:rPr>
        <w:t>Антпплагиат</w:t>
      </w:r>
      <w:proofErr w:type="spellEnd"/>
      <w:r w:rsidRPr="00182EB6">
        <w:rPr>
          <w:szCs w:val="28"/>
        </w:rPr>
        <w:t xml:space="preserve"> должна быть </w:t>
      </w:r>
      <w:r w:rsidRPr="00182EB6">
        <w:rPr>
          <w:szCs w:val="28"/>
        </w:rPr>
        <w:lastRenderedPageBreak/>
        <w:t>представлена студентом не позднее чем за 5 дней до защиты с подписью научного руководителя на титульном листе и его письменным отзывом.</w:t>
      </w:r>
    </w:p>
    <w:p w14:paraId="0C01F09F" w14:textId="77777777" w:rsidR="004C0D09" w:rsidRPr="00182EB6" w:rsidRDefault="004C0D09" w:rsidP="004C0D09">
      <w:pPr>
        <w:pStyle w:val="afa"/>
        <w:ind w:firstLine="709"/>
        <w:jc w:val="both"/>
        <w:rPr>
          <w:szCs w:val="28"/>
        </w:rPr>
      </w:pPr>
      <w:r w:rsidRPr="00182EB6">
        <w:rPr>
          <w:szCs w:val="28"/>
        </w:rPr>
        <w:t xml:space="preserve">К моменту сдачи работы на кафедру титульный лист должен содержать подпись студента с указанием даты исполнения работы и подпись научного руководителя. В конце работы студент проставляет дату завершения своей работы и ставит свою подпись. Эти подписи свидетельствуют о том, что написание работы завершено, работа исполнена лично студентом, а научный руководитель с ней ознакомился, и, по его мнению, работа может быть рекомендована к защите (этот же вывод формулируется научным руководителем в отзыве на ВКР). </w:t>
      </w:r>
    </w:p>
    <w:p w14:paraId="4178C27A" w14:textId="77777777" w:rsidR="004C0D09" w:rsidRDefault="004C0D09" w:rsidP="004C0D09">
      <w:pPr>
        <w:pStyle w:val="afa"/>
        <w:ind w:firstLine="709"/>
        <w:jc w:val="both"/>
        <w:rPr>
          <w:szCs w:val="28"/>
        </w:rPr>
      </w:pPr>
      <w:r w:rsidRPr="00182EB6">
        <w:rPr>
          <w:szCs w:val="28"/>
        </w:rPr>
        <w:t>Законченная бакалаврская работа, подписанная студентом, предоставляется научному руководителю. После проверки и устранения выявленных недостатков научный руководитель подписывает титульный лист работы. Научный руководитель дает подробный отзыв на содержание ВКР</w:t>
      </w:r>
      <w:r>
        <w:rPr>
          <w:szCs w:val="28"/>
        </w:rPr>
        <w:t>.</w:t>
      </w:r>
      <w:r w:rsidRPr="00182EB6">
        <w:rPr>
          <w:szCs w:val="28"/>
        </w:rPr>
        <w:t xml:space="preserve"> </w:t>
      </w:r>
    </w:p>
    <w:p w14:paraId="50C99D6F" w14:textId="77777777" w:rsidR="004C0D09" w:rsidRPr="00384501" w:rsidRDefault="004C0D09" w:rsidP="004C0D09">
      <w:pPr>
        <w:pStyle w:val="afa"/>
        <w:ind w:firstLine="709"/>
        <w:jc w:val="both"/>
        <w:rPr>
          <w:color w:val="000000" w:themeColor="text1"/>
          <w:szCs w:val="28"/>
        </w:rPr>
      </w:pPr>
      <w:r w:rsidRPr="00384501">
        <w:rPr>
          <w:color w:val="000000" w:themeColor="text1"/>
          <w:szCs w:val="28"/>
        </w:rPr>
        <w:t>Необходимо отметить, что в отзыве научный руководитель:</w:t>
      </w:r>
      <w:r>
        <w:rPr>
          <w:rFonts w:eastAsia="MS Mincho"/>
          <w:color w:val="000000" w:themeColor="text1"/>
          <w:szCs w:val="28"/>
        </w:rPr>
        <w:t xml:space="preserve"> </w:t>
      </w:r>
      <w:r w:rsidRPr="00384501">
        <w:rPr>
          <w:color w:val="000000" w:themeColor="text1"/>
          <w:szCs w:val="28"/>
        </w:rPr>
        <w:t>дает общую характеристику ВКР в целом;</w:t>
      </w:r>
      <w:r>
        <w:rPr>
          <w:rFonts w:eastAsia="MS Mincho"/>
          <w:color w:val="000000" w:themeColor="text1"/>
          <w:szCs w:val="28"/>
        </w:rPr>
        <w:t xml:space="preserve"> </w:t>
      </w:r>
      <w:r w:rsidRPr="00384501">
        <w:rPr>
          <w:color w:val="000000" w:themeColor="text1"/>
          <w:szCs w:val="28"/>
        </w:rPr>
        <w:t>оценивает актуальность бакалаврского сочинения;</w:t>
      </w:r>
      <w:r>
        <w:rPr>
          <w:rFonts w:eastAsia="MS Mincho"/>
          <w:color w:val="000000" w:themeColor="text1"/>
          <w:szCs w:val="28"/>
        </w:rPr>
        <w:t xml:space="preserve"> </w:t>
      </w:r>
      <w:r w:rsidRPr="00384501">
        <w:rPr>
          <w:color w:val="000000" w:themeColor="text1"/>
          <w:szCs w:val="28"/>
        </w:rPr>
        <w:t>оценивает степень самостоятельности автора при написании работы; указывает уровень анализа автором работы нормативных и литературных источников;</w:t>
      </w:r>
      <w:r>
        <w:rPr>
          <w:rFonts w:eastAsia="MS Mincho"/>
          <w:color w:val="000000" w:themeColor="text1"/>
          <w:szCs w:val="28"/>
        </w:rPr>
        <w:t xml:space="preserve"> </w:t>
      </w:r>
      <w:r w:rsidRPr="00384501">
        <w:rPr>
          <w:color w:val="000000" w:themeColor="text1"/>
          <w:szCs w:val="28"/>
        </w:rPr>
        <w:t>отмечает достоинства и недостатки работы;</w:t>
      </w:r>
      <w:r>
        <w:rPr>
          <w:rFonts w:eastAsia="MS Mincho"/>
          <w:color w:val="000000" w:themeColor="text1"/>
          <w:szCs w:val="28"/>
        </w:rPr>
        <w:t xml:space="preserve"> </w:t>
      </w:r>
      <w:r w:rsidRPr="00384501">
        <w:rPr>
          <w:color w:val="000000" w:themeColor="text1"/>
          <w:szCs w:val="28"/>
        </w:rPr>
        <w:t>дает характеристику полноты использования правоприменительной практики по теме работы;</w:t>
      </w:r>
      <w:r>
        <w:rPr>
          <w:rFonts w:eastAsia="MS Mincho"/>
          <w:color w:val="000000" w:themeColor="text1"/>
          <w:szCs w:val="28"/>
        </w:rPr>
        <w:t xml:space="preserve"> </w:t>
      </w:r>
      <w:r w:rsidRPr="00384501">
        <w:rPr>
          <w:color w:val="000000" w:themeColor="text1"/>
          <w:szCs w:val="28"/>
        </w:rPr>
        <w:t>дает оценку соответствия работы предъявляемым к данному виду работ требованиям;</w:t>
      </w:r>
      <w:r>
        <w:rPr>
          <w:rFonts w:eastAsia="MS Mincho"/>
          <w:color w:val="000000" w:themeColor="text1"/>
          <w:szCs w:val="28"/>
        </w:rPr>
        <w:t xml:space="preserve"> </w:t>
      </w:r>
      <w:r w:rsidRPr="00384501">
        <w:rPr>
          <w:color w:val="000000" w:themeColor="text1"/>
          <w:szCs w:val="28"/>
        </w:rPr>
        <w:t>указывает на возможность или невозможность допуска работы к защите.</w:t>
      </w:r>
      <w:r>
        <w:rPr>
          <w:rFonts w:eastAsia="MS Mincho"/>
          <w:color w:val="000000" w:themeColor="text1"/>
          <w:szCs w:val="28"/>
        </w:rPr>
        <w:t xml:space="preserve"> </w:t>
      </w:r>
      <w:r w:rsidRPr="00384501">
        <w:rPr>
          <w:color w:val="000000" w:themeColor="text1"/>
          <w:szCs w:val="28"/>
        </w:rPr>
        <w:t xml:space="preserve">В дальнейшем отзыв на бакалаврскую работу и текст работы предоставляется научным руководителем заведующему кафедрой. </w:t>
      </w:r>
    </w:p>
    <w:p w14:paraId="61A9805E" w14:textId="77777777" w:rsidR="004C0D09" w:rsidRPr="00384501" w:rsidRDefault="004C0D09" w:rsidP="004C0D09">
      <w:pPr>
        <w:pStyle w:val="2"/>
        <w:ind w:firstLine="709"/>
        <w:jc w:val="both"/>
        <w:rPr>
          <w:rFonts w:ascii="Times New Roman" w:hAnsi="Times New Roman" w:cs="Times New Roman"/>
          <w:i w:val="0"/>
          <w:iCs w:val="0"/>
          <w:color w:val="000000" w:themeColor="text1"/>
          <w:sz w:val="28"/>
        </w:rPr>
      </w:pPr>
      <w:bookmarkStart w:id="129" w:name="_Toc487787650"/>
      <w:bookmarkStart w:id="130" w:name="_Toc488090068"/>
      <w:bookmarkStart w:id="131" w:name="_Toc57492320"/>
      <w:bookmarkStart w:id="132" w:name="_Toc57492653"/>
      <w:r w:rsidRPr="00384501">
        <w:rPr>
          <w:rFonts w:ascii="Times New Roman" w:hAnsi="Times New Roman" w:cs="Times New Roman"/>
          <w:i w:val="0"/>
          <w:iCs w:val="0"/>
          <w:color w:val="000000" w:themeColor="text1"/>
          <w:sz w:val="28"/>
        </w:rPr>
        <w:t>6.2. Процедура защиты выпускной квалификационной работы</w:t>
      </w:r>
      <w:bookmarkEnd w:id="129"/>
      <w:bookmarkEnd w:id="130"/>
      <w:bookmarkEnd w:id="131"/>
      <w:bookmarkEnd w:id="132"/>
      <w:r w:rsidRPr="00384501">
        <w:rPr>
          <w:rFonts w:ascii="Times New Roman" w:hAnsi="Times New Roman" w:cs="Times New Roman"/>
          <w:i w:val="0"/>
          <w:iCs w:val="0"/>
          <w:color w:val="000000" w:themeColor="text1"/>
          <w:sz w:val="28"/>
        </w:rPr>
        <w:t xml:space="preserve"> </w:t>
      </w:r>
    </w:p>
    <w:p w14:paraId="3EAE7635" w14:textId="77777777" w:rsidR="004C0D09" w:rsidRPr="00182EB6" w:rsidRDefault="004C0D09" w:rsidP="004C0D09">
      <w:pPr>
        <w:pStyle w:val="afa"/>
        <w:ind w:firstLine="709"/>
        <w:jc w:val="both"/>
        <w:rPr>
          <w:szCs w:val="28"/>
        </w:rPr>
      </w:pPr>
      <w:r w:rsidRPr="00182EB6">
        <w:rPr>
          <w:szCs w:val="28"/>
        </w:rPr>
        <w:t xml:space="preserve">Студент допускается к защите при условии выполнения учебного плана и наличии допуска к защите, подписанного заведующим кафедрой (на титульном листе работы). Лица, не допущенные к защите, процедуру защиты ВКР не проходят. </w:t>
      </w:r>
    </w:p>
    <w:p w14:paraId="45F9A3D9" w14:textId="77777777" w:rsidR="004C0D09" w:rsidRPr="00182EB6" w:rsidRDefault="004C0D09" w:rsidP="004C0D09">
      <w:pPr>
        <w:pStyle w:val="afa"/>
        <w:ind w:firstLine="709"/>
        <w:jc w:val="both"/>
        <w:rPr>
          <w:szCs w:val="28"/>
        </w:rPr>
      </w:pPr>
      <w:r w:rsidRPr="00182EB6">
        <w:rPr>
          <w:szCs w:val="28"/>
        </w:rPr>
        <w:t xml:space="preserve">Защита ВКР проводится в соответствии с расписанием ИГА. Подготовленная и переплетенная ВКР представляется студентом на выпускающую кафедру не менее чем за пять дней до дня ее защиты по расписанию. В случае, если ВКР не представлена студентом в установленный срок по уважительным причинам, декан факультета может в установленном порядке изменить дату защиты, направив соответствующее представление на имя проректора по УР ГУЗ о переносе сроков защиты ВКР. Перенос сроков защиты ВКР оформляется приказом по ГУЗ. </w:t>
      </w:r>
    </w:p>
    <w:p w14:paraId="150F9872" w14:textId="77777777" w:rsidR="004C0D09" w:rsidRPr="00182EB6" w:rsidRDefault="004C0D09" w:rsidP="004C0D09">
      <w:pPr>
        <w:pStyle w:val="afa"/>
        <w:ind w:firstLine="709"/>
        <w:jc w:val="both"/>
        <w:rPr>
          <w:szCs w:val="28"/>
        </w:rPr>
      </w:pPr>
      <w:r w:rsidRPr="00182EB6">
        <w:rPr>
          <w:szCs w:val="28"/>
        </w:rPr>
        <w:t>Выпускная квалификационная работа, отзыв и отчет протокол проверки в системе «</w:t>
      </w:r>
      <w:proofErr w:type="spellStart"/>
      <w:r w:rsidRPr="00182EB6">
        <w:rPr>
          <w:szCs w:val="28"/>
        </w:rPr>
        <w:t>Антиалагиат</w:t>
      </w:r>
      <w:proofErr w:type="spellEnd"/>
      <w:r w:rsidRPr="00182EB6">
        <w:rPr>
          <w:szCs w:val="28"/>
        </w:rPr>
        <w:t xml:space="preserve">» передаются в государственную экзаменационную комиссию не позднее чем за 2 календарных дня до дня защиты ВКР. </w:t>
      </w:r>
    </w:p>
    <w:p w14:paraId="12581460" w14:textId="77777777" w:rsidR="004C0D09" w:rsidRPr="00182EB6" w:rsidRDefault="004C0D09" w:rsidP="004C0D09">
      <w:pPr>
        <w:pStyle w:val="afa"/>
        <w:ind w:firstLine="709"/>
        <w:jc w:val="both"/>
        <w:rPr>
          <w:szCs w:val="28"/>
        </w:rPr>
      </w:pPr>
      <w:r w:rsidRPr="00182EB6">
        <w:rPr>
          <w:szCs w:val="28"/>
        </w:rPr>
        <w:t xml:space="preserve">Отрицательный отзыв руководителя ВКР, не влияет на допуск ВКР к защите. </w:t>
      </w:r>
    </w:p>
    <w:p w14:paraId="58125AE0" w14:textId="77777777" w:rsidR="004C0D09" w:rsidRPr="00182EB6" w:rsidRDefault="004C0D09" w:rsidP="004C0D09">
      <w:pPr>
        <w:pStyle w:val="afa"/>
        <w:ind w:firstLine="709"/>
        <w:jc w:val="both"/>
        <w:rPr>
          <w:szCs w:val="28"/>
        </w:rPr>
      </w:pPr>
      <w:r w:rsidRPr="00182EB6">
        <w:rPr>
          <w:szCs w:val="28"/>
        </w:rPr>
        <w:t xml:space="preserve">Автор ВКР имеет право ознакомиться с отзывом руководителя о его работе не позднее чем за 5 календарных дней до дня защиты ВКР. </w:t>
      </w:r>
    </w:p>
    <w:p w14:paraId="53351F76" w14:textId="77777777" w:rsidR="004C0D09" w:rsidRPr="00182EB6" w:rsidRDefault="004C0D09" w:rsidP="004C0D09">
      <w:pPr>
        <w:pStyle w:val="afa"/>
        <w:ind w:firstLine="709"/>
        <w:jc w:val="both"/>
        <w:rPr>
          <w:szCs w:val="28"/>
        </w:rPr>
      </w:pPr>
      <w:r w:rsidRPr="00182EB6">
        <w:rPr>
          <w:szCs w:val="28"/>
        </w:rPr>
        <w:t xml:space="preserve">Защита ВКР проводится на открытом заседании ГЭК с участием не менее двух третей ее состава. </w:t>
      </w:r>
    </w:p>
    <w:p w14:paraId="3804D4C6" w14:textId="77777777" w:rsidR="004C0D09" w:rsidRPr="00182EB6" w:rsidRDefault="004C0D09" w:rsidP="004C0D09">
      <w:pPr>
        <w:pStyle w:val="afa"/>
        <w:ind w:firstLine="709"/>
        <w:jc w:val="both"/>
        <w:rPr>
          <w:szCs w:val="28"/>
        </w:rPr>
      </w:pPr>
      <w:r w:rsidRPr="00182EB6">
        <w:rPr>
          <w:szCs w:val="28"/>
        </w:rPr>
        <w:lastRenderedPageBreak/>
        <w:t>Обязательные элементы процедуры защиты: выступление автора ВКР;</w:t>
      </w:r>
      <w:r w:rsidRPr="00182EB6">
        <w:rPr>
          <w:rFonts w:ascii="MS Mincho" w:eastAsia="MS Mincho" w:hAnsi="MS Mincho" w:cs="MS Mincho"/>
          <w:szCs w:val="28"/>
        </w:rPr>
        <w:t> </w:t>
      </w:r>
      <w:r w:rsidRPr="00182EB6">
        <w:rPr>
          <w:szCs w:val="28"/>
        </w:rPr>
        <w:t xml:space="preserve">оглашение отзыва руководителя. </w:t>
      </w:r>
    </w:p>
    <w:p w14:paraId="2C6380C7" w14:textId="77777777" w:rsidR="004C0D09" w:rsidRPr="00182EB6" w:rsidRDefault="004C0D09" w:rsidP="004C0D09">
      <w:pPr>
        <w:pStyle w:val="afa"/>
        <w:ind w:firstLine="709"/>
        <w:jc w:val="both"/>
        <w:rPr>
          <w:szCs w:val="28"/>
        </w:rPr>
      </w:pPr>
      <w:r w:rsidRPr="00182EB6">
        <w:rPr>
          <w:szCs w:val="28"/>
        </w:rPr>
        <w:t xml:space="preserve">Для сообщения по содержанию ВКР студенту отводится, как правило, не более 10 минут. </w:t>
      </w:r>
    </w:p>
    <w:p w14:paraId="00502BC3" w14:textId="77777777" w:rsidR="004C0D09" w:rsidRPr="00182EB6" w:rsidRDefault="004C0D09" w:rsidP="004C0D09">
      <w:pPr>
        <w:pStyle w:val="afa"/>
        <w:ind w:firstLine="709"/>
        <w:jc w:val="both"/>
        <w:rPr>
          <w:szCs w:val="28"/>
        </w:rPr>
      </w:pPr>
      <w:r w:rsidRPr="00182EB6">
        <w:rPr>
          <w:szCs w:val="28"/>
        </w:rPr>
        <w:t xml:space="preserve">При защите могут представляться дополнительные материалы, характеризующие научную и практическую ценность выполненной работы (печатные статьи по теме, документы, указывающие на практическое применение результатов работы и т.п.), использоваться технические средства для презентации материалов ВКР. </w:t>
      </w:r>
    </w:p>
    <w:p w14:paraId="1EAB86AC" w14:textId="77777777" w:rsidR="004C0D09" w:rsidRPr="00182EB6" w:rsidRDefault="004C0D09" w:rsidP="004C0D09">
      <w:pPr>
        <w:pStyle w:val="afa"/>
        <w:ind w:firstLine="709"/>
        <w:jc w:val="both"/>
        <w:rPr>
          <w:szCs w:val="28"/>
        </w:rPr>
      </w:pPr>
      <w:r w:rsidRPr="00182EB6">
        <w:rPr>
          <w:szCs w:val="28"/>
        </w:rPr>
        <w:t xml:space="preserve">После оглашения официального отзыва студенту должно быть предоставлено время для ответа на замечания, имеющиеся в отзыве. </w:t>
      </w:r>
    </w:p>
    <w:p w14:paraId="355A3C1E" w14:textId="77777777" w:rsidR="004C0D09" w:rsidRPr="00182EB6" w:rsidRDefault="004C0D09" w:rsidP="004C0D09">
      <w:pPr>
        <w:pStyle w:val="afa"/>
        <w:ind w:firstLine="709"/>
        <w:jc w:val="both"/>
        <w:rPr>
          <w:szCs w:val="28"/>
        </w:rPr>
      </w:pPr>
      <w:r w:rsidRPr="00182EB6">
        <w:rPr>
          <w:szCs w:val="28"/>
        </w:rPr>
        <w:t xml:space="preserve">Вопросы членов комиссии автору ВКР должны находиться в рамках ее темы и предмета исследования. </w:t>
      </w:r>
    </w:p>
    <w:p w14:paraId="61C125A3" w14:textId="77777777" w:rsidR="004C0D09" w:rsidRPr="00182EB6" w:rsidRDefault="004C0D09" w:rsidP="004C0D09">
      <w:pPr>
        <w:pStyle w:val="afa"/>
        <w:ind w:firstLine="709"/>
        <w:jc w:val="both"/>
        <w:rPr>
          <w:szCs w:val="28"/>
        </w:rPr>
      </w:pPr>
      <w:r w:rsidRPr="00182EB6">
        <w:rPr>
          <w:szCs w:val="28"/>
        </w:rPr>
        <w:t xml:space="preserve">На открытой защите ВКР могут присутствовать все желающие, которые вправе задавать студенту вопросы по теме защищаемой работы. </w:t>
      </w:r>
    </w:p>
    <w:p w14:paraId="49CDB6C8" w14:textId="77777777" w:rsidR="004C0D09" w:rsidRPr="00182EB6" w:rsidRDefault="004C0D09" w:rsidP="004C0D09">
      <w:pPr>
        <w:pStyle w:val="afa"/>
        <w:ind w:firstLine="709"/>
        <w:jc w:val="both"/>
        <w:rPr>
          <w:szCs w:val="28"/>
        </w:rPr>
      </w:pPr>
      <w:r w:rsidRPr="00182EB6">
        <w:rPr>
          <w:szCs w:val="28"/>
        </w:rPr>
        <w:t xml:space="preserve">Общая продолжительность защиты ВКР не должна превышать 0,5 часа. </w:t>
      </w:r>
    </w:p>
    <w:p w14:paraId="73E9E4F4" w14:textId="77777777" w:rsidR="004C0D09" w:rsidRPr="00182EB6" w:rsidRDefault="004C0D09" w:rsidP="004C0D09">
      <w:pPr>
        <w:pStyle w:val="afa"/>
        <w:ind w:firstLine="709"/>
        <w:jc w:val="both"/>
        <w:rPr>
          <w:szCs w:val="28"/>
        </w:rPr>
      </w:pPr>
      <w:r w:rsidRPr="00182EB6">
        <w:rPr>
          <w:szCs w:val="28"/>
        </w:rPr>
        <w:t xml:space="preserve">По результатам защиты ВКР государственная экзаменационная комиссия выставляет оценку на закрытом заседании. </w:t>
      </w:r>
    </w:p>
    <w:p w14:paraId="6F015DB9" w14:textId="77777777" w:rsidR="004C0D09" w:rsidRPr="00182EB6" w:rsidRDefault="004C0D09" w:rsidP="004C0D09">
      <w:pPr>
        <w:pStyle w:val="afa"/>
        <w:ind w:firstLine="709"/>
        <w:jc w:val="both"/>
        <w:rPr>
          <w:szCs w:val="28"/>
        </w:rPr>
      </w:pPr>
      <w:r w:rsidRPr="00182EB6">
        <w:rPr>
          <w:szCs w:val="28"/>
        </w:rPr>
        <w:t xml:space="preserve">Оценки по итогам защиты ВКР объявляется комиссией в день защиты после оформления в установленном порядке протокола заседания комиссии. </w:t>
      </w:r>
    </w:p>
    <w:p w14:paraId="2275706E" w14:textId="77777777" w:rsidR="004C0D09" w:rsidRPr="00182EB6" w:rsidRDefault="004C0D09" w:rsidP="004C0D09">
      <w:pPr>
        <w:pStyle w:val="afa"/>
        <w:ind w:firstLine="709"/>
        <w:jc w:val="both"/>
        <w:rPr>
          <w:szCs w:val="28"/>
        </w:rPr>
      </w:pPr>
      <w:r w:rsidRPr="00182EB6">
        <w:rPr>
          <w:szCs w:val="28"/>
        </w:rPr>
        <w:t xml:space="preserve">По результатам ИГА выпускника комиссия принимает решение, которое оформляется протоколом, о присвоении ему (ей) квалификации по направлению подготовки (специальности) и о выдаче диплома о высшем образовании (в том числе диплома с отличием). </w:t>
      </w:r>
    </w:p>
    <w:p w14:paraId="0E66E6EF" w14:textId="77777777" w:rsidR="004C0D09" w:rsidRPr="002F6D11" w:rsidRDefault="004C0D09" w:rsidP="004C0D09">
      <w:pPr>
        <w:pStyle w:val="afa"/>
        <w:ind w:firstLine="709"/>
        <w:jc w:val="both"/>
        <w:rPr>
          <w:szCs w:val="28"/>
        </w:rPr>
      </w:pPr>
      <w:r w:rsidRPr="00182EB6">
        <w:rPr>
          <w:szCs w:val="28"/>
        </w:rPr>
        <w:t xml:space="preserve">После защиты секретарь комиссии сдает ВКР вместе отзывом руководителя на выпускающую кафедру. Сроки и условия хранения ВКР определяются согласно номенклатуре дел кафедры. </w:t>
      </w:r>
    </w:p>
    <w:p w14:paraId="1CB6106E" w14:textId="77777777" w:rsidR="004C0D09" w:rsidRPr="00182EB6" w:rsidRDefault="004C0D09" w:rsidP="004C0D09">
      <w:pPr>
        <w:pStyle w:val="2"/>
        <w:ind w:firstLine="709"/>
        <w:jc w:val="both"/>
        <w:rPr>
          <w:rFonts w:ascii="Times New Roman" w:hAnsi="Times New Roman"/>
          <w:i w:val="0"/>
          <w:iCs w:val="0"/>
          <w:color w:val="000000"/>
        </w:rPr>
      </w:pPr>
      <w:bookmarkStart w:id="133" w:name="_Toc488090069"/>
      <w:bookmarkStart w:id="134" w:name="_Toc57492321"/>
      <w:bookmarkStart w:id="135" w:name="_Toc57492654"/>
      <w:r>
        <w:rPr>
          <w:rFonts w:ascii="Times New Roman" w:hAnsi="Times New Roman"/>
          <w:i w:val="0"/>
          <w:iCs w:val="0"/>
          <w:color w:val="000000"/>
        </w:rPr>
        <w:t>6</w:t>
      </w:r>
      <w:r w:rsidRPr="00182EB6">
        <w:rPr>
          <w:rFonts w:ascii="Times New Roman" w:hAnsi="Times New Roman"/>
          <w:i w:val="0"/>
          <w:iCs w:val="0"/>
          <w:color w:val="000000"/>
        </w:rPr>
        <w:t>.3. Критерии оценивания защиты ВКР</w:t>
      </w:r>
      <w:bookmarkEnd w:id="133"/>
      <w:bookmarkEnd w:id="134"/>
      <w:bookmarkEnd w:id="135"/>
      <w:r w:rsidRPr="00182EB6">
        <w:rPr>
          <w:rFonts w:ascii="Times New Roman" w:hAnsi="Times New Roman"/>
          <w:i w:val="0"/>
          <w:iCs w:val="0"/>
          <w:color w:val="000000"/>
        </w:rPr>
        <w:t xml:space="preserve"> </w:t>
      </w:r>
    </w:p>
    <w:p w14:paraId="0FA108E2" w14:textId="77777777" w:rsidR="004C0D09" w:rsidRPr="00182EB6" w:rsidRDefault="004C0D09" w:rsidP="004C0D09">
      <w:pPr>
        <w:pStyle w:val="afa"/>
        <w:ind w:firstLine="709"/>
        <w:jc w:val="both"/>
        <w:rPr>
          <w:szCs w:val="28"/>
        </w:rPr>
      </w:pPr>
      <w:r w:rsidRPr="00182EB6">
        <w:rPr>
          <w:szCs w:val="28"/>
        </w:rPr>
        <w:t xml:space="preserve">При оценке защиты выпускной работы принимаются во внимание следующие критерии: </w:t>
      </w:r>
    </w:p>
    <w:p w14:paraId="2FDE6D11" w14:textId="77777777" w:rsidR="004C0D09" w:rsidRPr="00182EB6" w:rsidRDefault="004C0D09" w:rsidP="004C0D09">
      <w:pPr>
        <w:pStyle w:val="afa"/>
        <w:ind w:firstLine="709"/>
        <w:jc w:val="both"/>
        <w:rPr>
          <w:szCs w:val="28"/>
        </w:rPr>
      </w:pPr>
      <w:r w:rsidRPr="00182EB6">
        <w:rPr>
          <w:szCs w:val="28"/>
        </w:rPr>
        <w:t xml:space="preserve">• актуальность решаемой задачи и ее практическая ценность; </w:t>
      </w:r>
    </w:p>
    <w:p w14:paraId="030AEA0A" w14:textId="77777777" w:rsidR="004C0D09" w:rsidRPr="00182EB6" w:rsidRDefault="004C0D09" w:rsidP="004C0D09">
      <w:pPr>
        <w:pStyle w:val="afa"/>
        <w:ind w:firstLine="709"/>
        <w:jc w:val="both"/>
        <w:rPr>
          <w:rFonts w:eastAsia="MS Mincho"/>
          <w:szCs w:val="28"/>
        </w:rPr>
      </w:pPr>
      <w:r w:rsidRPr="00182EB6">
        <w:rPr>
          <w:szCs w:val="28"/>
        </w:rPr>
        <w:t>• соответствие содержания работы названию темы;</w:t>
      </w:r>
      <w:r w:rsidRPr="00182EB6">
        <w:rPr>
          <w:rFonts w:ascii="MS Mincho" w:eastAsia="MS Mincho" w:hAnsi="MS Mincho" w:cs="MS Mincho"/>
          <w:szCs w:val="28"/>
        </w:rPr>
        <w:t> </w:t>
      </w:r>
    </w:p>
    <w:p w14:paraId="54C13256" w14:textId="77777777" w:rsidR="004C0D09" w:rsidRPr="00182EB6" w:rsidRDefault="004C0D09" w:rsidP="004C0D09">
      <w:pPr>
        <w:pStyle w:val="afa"/>
        <w:ind w:firstLine="709"/>
        <w:jc w:val="both"/>
        <w:rPr>
          <w:rFonts w:eastAsia="MS Mincho"/>
          <w:szCs w:val="28"/>
        </w:rPr>
      </w:pPr>
      <w:r w:rsidRPr="00182EB6">
        <w:rPr>
          <w:szCs w:val="28"/>
        </w:rPr>
        <w:t>• наличие обзора и анализа литературных (отечественных и зарубежных) и иных источников;</w:t>
      </w:r>
      <w:r w:rsidRPr="00182EB6">
        <w:rPr>
          <w:rFonts w:ascii="MS Mincho" w:eastAsia="MS Mincho" w:hAnsi="MS Mincho" w:cs="MS Mincho"/>
          <w:szCs w:val="28"/>
        </w:rPr>
        <w:t> </w:t>
      </w:r>
    </w:p>
    <w:p w14:paraId="12B4E9A2" w14:textId="77777777" w:rsidR="004C0D09" w:rsidRPr="00182EB6" w:rsidRDefault="004C0D09" w:rsidP="004C0D09">
      <w:pPr>
        <w:pStyle w:val="afa"/>
        <w:ind w:firstLine="709"/>
        <w:jc w:val="both"/>
        <w:rPr>
          <w:rFonts w:eastAsia="MS Mincho"/>
          <w:szCs w:val="28"/>
        </w:rPr>
      </w:pPr>
      <w:r w:rsidRPr="00182EB6">
        <w:rPr>
          <w:szCs w:val="28"/>
        </w:rPr>
        <w:t>• логическая и методическая выдержанность структуры ВКР;</w:t>
      </w:r>
      <w:r w:rsidRPr="00182EB6">
        <w:rPr>
          <w:rFonts w:ascii="MS Mincho" w:eastAsia="MS Mincho" w:hAnsi="MS Mincho" w:cs="MS Mincho"/>
          <w:szCs w:val="28"/>
        </w:rPr>
        <w:t> </w:t>
      </w:r>
    </w:p>
    <w:p w14:paraId="4173B4E8" w14:textId="77777777" w:rsidR="004C0D09" w:rsidRPr="00182EB6" w:rsidRDefault="004C0D09" w:rsidP="004C0D09">
      <w:pPr>
        <w:pStyle w:val="afa"/>
        <w:ind w:firstLine="709"/>
        <w:jc w:val="both"/>
        <w:rPr>
          <w:rFonts w:eastAsia="MS Mincho"/>
          <w:szCs w:val="28"/>
        </w:rPr>
      </w:pPr>
      <w:r w:rsidRPr="00182EB6">
        <w:rPr>
          <w:szCs w:val="28"/>
        </w:rPr>
        <w:t>• обоснованность и аргументированность выводов и предложений;</w:t>
      </w:r>
      <w:r w:rsidRPr="00182EB6">
        <w:rPr>
          <w:rFonts w:ascii="MS Mincho" w:eastAsia="MS Mincho" w:hAnsi="MS Mincho" w:cs="MS Mincho"/>
          <w:szCs w:val="28"/>
        </w:rPr>
        <w:t> </w:t>
      </w:r>
      <w:r w:rsidRPr="00182EB6">
        <w:rPr>
          <w:szCs w:val="28"/>
        </w:rPr>
        <w:t>• качество оформления работы;</w:t>
      </w:r>
      <w:r w:rsidRPr="00182EB6">
        <w:rPr>
          <w:rFonts w:ascii="MS Mincho" w:eastAsia="MS Mincho" w:hAnsi="MS Mincho" w:cs="MS Mincho"/>
          <w:szCs w:val="28"/>
        </w:rPr>
        <w:t> </w:t>
      </w:r>
    </w:p>
    <w:p w14:paraId="0EF005F2" w14:textId="77777777" w:rsidR="004C0D09" w:rsidRPr="00182EB6" w:rsidRDefault="004C0D09" w:rsidP="004C0D09">
      <w:pPr>
        <w:pStyle w:val="afa"/>
        <w:ind w:firstLine="709"/>
        <w:jc w:val="both"/>
        <w:rPr>
          <w:szCs w:val="28"/>
        </w:rPr>
      </w:pPr>
      <w:r w:rsidRPr="00182EB6">
        <w:rPr>
          <w:szCs w:val="28"/>
        </w:rPr>
        <w:t xml:space="preserve">• качество доклада, сделанного на заседании ГЭК; </w:t>
      </w:r>
    </w:p>
    <w:p w14:paraId="2920CA57" w14:textId="77777777" w:rsidR="004C0D09" w:rsidRPr="00182EB6" w:rsidRDefault="004C0D09" w:rsidP="004C0D09">
      <w:pPr>
        <w:pStyle w:val="afa"/>
        <w:ind w:firstLine="709"/>
        <w:jc w:val="both"/>
        <w:rPr>
          <w:szCs w:val="28"/>
        </w:rPr>
      </w:pPr>
      <w:r w:rsidRPr="00182EB6">
        <w:rPr>
          <w:szCs w:val="28"/>
        </w:rPr>
        <w:t xml:space="preserve">• умение студента отвечать на поставленные во время защиты вопросы; • отзыв руководителя. </w:t>
      </w:r>
    </w:p>
    <w:p w14:paraId="69FF32A3" w14:textId="77777777" w:rsidR="004C0D09" w:rsidRPr="00182EB6" w:rsidRDefault="004C0D09" w:rsidP="004C0D09">
      <w:pPr>
        <w:pStyle w:val="afa"/>
        <w:ind w:firstLine="709"/>
        <w:jc w:val="both"/>
        <w:rPr>
          <w:szCs w:val="28"/>
        </w:rPr>
      </w:pPr>
      <w:r w:rsidRPr="00182EB6">
        <w:rPr>
          <w:szCs w:val="28"/>
        </w:rPr>
        <w:lastRenderedPageBreak/>
        <w:t xml:space="preserve">Выпускная квалификационная работа должна свидетельствовать о самостоятельности подобного рода исследования, обобщать изученную теоретическую литературу и полученные в ходе обучения практические навыки и содержать соответствующие выводы. В целом, работа должна быть направлена на достижение сформулированных в ее введении целей. </w:t>
      </w:r>
    </w:p>
    <w:p w14:paraId="7E46788B" w14:textId="77777777" w:rsidR="004C0D09" w:rsidRPr="00182EB6" w:rsidRDefault="004C0D09" w:rsidP="004C0D09">
      <w:pPr>
        <w:pStyle w:val="afa"/>
        <w:ind w:firstLine="709"/>
        <w:jc w:val="both"/>
        <w:rPr>
          <w:szCs w:val="28"/>
        </w:rPr>
      </w:pPr>
      <w:r w:rsidRPr="00182EB6">
        <w:rPr>
          <w:szCs w:val="28"/>
        </w:rPr>
        <w:t xml:space="preserve">Материал должен излагаться грамотно. Выпускная квалификационная работа должна быть выверена, логично структурирована, а распределение материала должно соответствовать структуре; в работе не должно быть ошибок и опечаток. </w:t>
      </w:r>
    </w:p>
    <w:p w14:paraId="708B6AD3" w14:textId="77777777" w:rsidR="004C0D09" w:rsidRPr="00182EB6" w:rsidRDefault="004C0D09" w:rsidP="004C0D09">
      <w:pPr>
        <w:pStyle w:val="afa"/>
        <w:ind w:firstLine="709"/>
        <w:jc w:val="both"/>
        <w:rPr>
          <w:szCs w:val="28"/>
        </w:rPr>
      </w:pPr>
      <w:r w:rsidRPr="00182EB6">
        <w:rPr>
          <w:szCs w:val="28"/>
        </w:rPr>
        <w:t xml:space="preserve">Критерии оценки ВКР доводятся до сведения выпускников не позднее, чем за полгода до начала государственной аттестации. </w:t>
      </w:r>
    </w:p>
    <w:p w14:paraId="2F8E0415" w14:textId="77777777" w:rsidR="004C0D09" w:rsidRDefault="004C0D09" w:rsidP="004C0D09">
      <w:pPr>
        <w:jc w:val="both"/>
        <w:rPr>
          <w:b/>
          <w:bCs/>
          <w:szCs w:val="28"/>
        </w:rPr>
      </w:pPr>
    </w:p>
    <w:p w14:paraId="763F74F7" w14:textId="77777777" w:rsidR="004C0D09" w:rsidRPr="0095718F" w:rsidRDefault="004C0D09" w:rsidP="004C0D09">
      <w:pPr>
        <w:pStyle w:val="afa"/>
        <w:ind w:firstLine="851"/>
        <w:rPr>
          <w:b/>
          <w:szCs w:val="28"/>
        </w:rPr>
      </w:pPr>
      <w:r w:rsidRPr="0095718F">
        <w:rPr>
          <w:b/>
          <w:szCs w:val="28"/>
        </w:rPr>
        <w:t>Критерии оценки ВКР</w:t>
      </w:r>
    </w:p>
    <w:tbl>
      <w:tblPr>
        <w:tblW w:w="9830" w:type="dxa"/>
        <w:tblInd w:w="225" w:type="dxa"/>
        <w:tblBorders>
          <w:top w:val="nil"/>
          <w:left w:val="nil"/>
          <w:right w:val="nil"/>
        </w:tblBorders>
        <w:tblLayout w:type="fixed"/>
        <w:tblLook w:val="0000" w:firstRow="0" w:lastRow="0" w:firstColumn="0" w:lastColumn="0" w:noHBand="0" w:noVBand="0"/>
      </w:tblPr>
      <w:tblGrid>
        <w:gridCol w:w="3280"/>
        <w:gridCol w:w="6550"/>
      </w:tblGrid>
      <w:tr w:rsidR="004C0D09" w:rsidRPr="0095718F" w14:paraId="7F523F85" w14:textId="77777777" w:rsidTr="004C0D09">
        <w:trPr>
          <w:trHeight w:val="733"/>
        </w:trPr>
        <w:tc>
          <w:tcPr>
            <w:tcW w:w="3280" w:type="dxa"/>
            <w:tcBorders>
              <w:top w:val="single" w:sz="8" w:space="0" w:color="000000"/>
              <w:left w:val="single" w:sz="8" w:space="0" w:color="000000"/>
              <w:bottom w:val="single" w:sz="4" w:space="0" w:color="auto"/>
              <w:right w:val="single" w:sz="4" w:space="0" w:color="auto"/>
            </w:tcBorders>
            <w:tcMar>
              <w:top w:w="20" w:type="nil"/>
              <w:left w:w="20" w:type="nil"/>
              <w:bottom w:w="20" w:type="nil"/>
              <w:right w:w="20" w:type="nil"/>
            </w:tcMar>
            <w:vAlign w:val="center"/>
          </w:tcPr>
          <w:p w14:paraId="7B7711AD" w14:textId="77777777" w:rsidR="004C0D09" w:rsidRPr="0095718F" w:rsidRDefault="004C0D09" w:rsidP="004C0D09">
            <w:pPr>
              <w:pStyle w:val="afa"/>
              <w:rPr>
                <w:b/>
                <w:szCs w:val="28"/>
              </w:rPr>
            </w:pPr>
          </w:p>
          <w:p w14:paraId="21EE140F" w14:textId="77777777" w:rsidR="004C0D09" w:rsidRPr="0095718F" w:rsidRDefault="004C0D09" w:rsidP="004C0D09">
            <w:pPr>
              <w:pStyle w:val="afa"/>
              <w:rPr>
                <w:b/>
                <w:szCs w:val="28"/>
              </w:rPr>
            </w:pPr>
            <w:r w:rsidRPr="0095718F">
              <w:rPr>
                <w:b/>
                <w:szCs w:val="28"/>
              </w:rPr>
              <w:t xml:space="preserve">Оценка </w:t>
            </w:r>
          </w:p>
          <w:p w14:paraId="458440D1" w14:textId="77777777" w:rsidR="004C0D09" w:rsidRPr="0095718F" w:rsidRDefault="004C0D09" w:rsidP="004C0D09">
            <w:pPr>
              <w:pStyle w:val="afa"/>
              <w:rPr>
                <w:szCs w:val="28"/>
              </w:rPr>
            </w:pPr>
          </w:p>
        </w:tc>
        <w:tc>
          <w:tcPr>
            <w:tcW w:w="6550" w:type="dxa"/>
            <w:tcBorders>
              <w:top w:val="single" w:sz="8" w:space="0" w:color="000000"/>
              <w:left w:val="single" w:sz="4" w:space="0" w:color="auto"/>
              <w:bottom w:val="single" w:sz="4" w:space="0" w:color="auto"/>
              <w:right w:val="single" w:sz="8" w:space="0" w:color="000000"/>
            </w:tcBorders>
            <w:vAlign w:val="center"/>
          </w:tcPr>
          <w:p w14:paraId="7DB762B2" w14:textId="77777777" w:rsidR="004C0D09" w:rsidRPr="0095718F" w:rsidRDefault="004C0D09" w:rsidP="004C0D09">
            <w:pPr>
              <w:pStyle w:val="afa"/>
              <w:jc w:val="center"/>
              <w:rPr>
                <w:b/>
                <w:szCs w:val="28"/>
              </w:rPr>
            </w:pPr>
            <w:r w:rsidRPr="0095718F">
              <w:rPr>
                <w:b/>
                <w:szCs w:val="28"/>
              </w:rPr>
              <w:t>Критерии оценки</w:t>
            </w:r>
          </w:p>
        </w:tc>
      </w:tr>
      <w:tr w:rsidR="004C0D09" w:rsidRPr="0095718F" w14:paraId="1632A3D4" w14:textId="77777777" w:rsidTr="004C0D09">
        <w:trPr>
          <w:trHeight w:val="221"/>
        </w:trPr>
        <w:tc>
          <w:tcPr>
            <w:tcW w:w="3280" w:type="dxa"/>
            <w:tcBorders>
              <w:top w:val="single" w:sz="4" w:space="0" w:color="auto"/>
              <w:left w:val="single" w:sz="8" w:space="0" w:color="000000"/>
              <w:bottom w:val="single" w:sz="4" w:space="0" w:color="auto"/>
              <w:right w:val="single" w:sz="4" w:space="0" w:color="auto"/>
            </w:tcBorders>
            <w:tcMar>
              <w:top w:w="20" w:type="nil"/>
              <w:left w:w="20" w:type="nil"/>
              <w:bottom w:w="20" w:type="nil"/>
              <w:right w:w="20" w:type="nil"/>
            </w:tcMar>
            <w:vAlign w:val="center"/>
          </w:tcPr>
          <w:p w14:paraId="115BD113" w14:textId="77777777" w:rsidR="004C0D09" w:rsidRPr="0095718F" w:rsidRDefault="004C0D09" w:rsidP="004C0D09">
            <w:pPr>
              <w:pStyle w:val="afa"/>
              <w:rPr>
                <w:b/>
                <w:szCs w:val="28"/>
              </w:rPr>
            </w:pPr>
            <w:r>
              <w:rPr>
                <w:b/>
                <w:szCs w:val="28"/>
              </w:rPr>
              <w:t>отлично</w:t>
            </w:r>
          </w:p>
        </w:tc>
        <w:tc>
          <w:tcPr>
            <w:tcW w:w="6550" w:type="dxa"/>
            <w:tcBorders>
              <w:top w:val="single" w:sz="4" w:space="0" w:color="auto"/>
              <w:left w:val="single" w:sz="4" w:space="0" w:color="auto"/>
              <w:bottom w:val="single" w:sz="4" w:space="0" w:color="auto"/>
              <w:right w:val="single" w:sz="8" w:space="0" w:color="000000"/>
            </w:tcBorders>
            <w:vAlign w:val="center"/>
          </w:tcPr>
          <w:p w14:paraId="0A706DD8" w14:textId="77777777" w:rsidR="004C0D09" w:rsidRPr="0095718F" w:rsidRDefault="004C0D09" w:rsidP="004C0D09">
            <w:pPr>
              <w:pStyle w:val="afa"/>
              <w:jc w:val="both"/>
              <w:rPr>
                <w:szCs w:val="28"/>
              </w:rPr>
            </w:pPr>
            <w:r w:rsidRPr="0095718F">
              <w:rPr>
                <w:szCs w:val="28"/>
              </w:rPr>
              <w:t xml:space="preserve">Соответствие содержания работы заданию. Глубина анализа и обоснованность разработанных предложений. Грамотность, логичность изложения, оригинальность (если таковая имеется) подачи материала. Список и характер используемых литературных источников соответствуют современным взглядам отечественных и зарубежных специалистов по исследуемой проблеме. Дается его всесторонний анализ. Полно представлены фактические материалы, дается всесторонний анализ, выводы аргументированы Работа оформлена в соответствии с требованиями. Иллюстрированный материал выполнен хорошо и умело использован. Доклад на защите раскрывает содержание работы, ответы на вопросы членов комиссии четкие </w:t>
            </w:r>
          </w:p>
        </w:tc>
      </w:tr>
      <w:tr w:rsidR="004C0D09" w:rsidRPr="0095718F" w14:paraId="5EDBDF10" w14:textId="77777777" w:rsidTr="004C0D09">
        <w:trPr>
          <w:trHeight w:val="316"/>
        </w:trPr>
        <w:tc>
          <w:tcPr>
            <w:tcW w:w="3280" w:type="dxa"/>
            <w:tcBorders>
              <w:top w:val="single" w:sz="4" w:space="0" w:color="auto"/>
              <w:left w:val="single" w:sz="8" w:space="0" w:color="000000"/>
              <w:bottom w:val="single" w:sz="4" w:space="0" w:color="auto"/>
              <w:right w:val="single" w:sz="4" w:space="0" w:color="auto"/>
            </w:tcBorders>
            <w:tcMar>
              <w:top w:w="20" w:type="nil"/>
              <w:left w:w="20" w:type="nil"/>
              <w:bottom w:w="20" w:type="nil"/>
              <w:right w:w="20" w:type="nil"/>
            </w:tcMar>
            <w:vAlign w:val="center"/>
          </w:tcPr>
          <w:p w14:paraId="2FC3C3E0" w14:textId="77777777" w:rsidR="004C0D09" w:rsidRPr="0095718F" w:rsidRDefault="004C0D09" w:rsidP="004C0D09">
            <w:pPr>
              <w:pStyle w:val="afa"/>
              <w:rPr>
                <w:b/>
                <w:szCs w:val="28"/>
              </w:rPr>
            </w:pPr>
            <w:r w:rsidRPr="0095718F">
              <w:rPr>
                <w:b/>
                <w:szCs w:val="28"/>
              </w:rPr>
              <w:t xml:space="preserve">хорошо </w:t>
            </w:r>
          </w:p>
        </w:tc>
        <w:tc>
          <w:tcPr>
            <w:tcW w:w="6550" w:type="dxa"/>
            <w:tcBorders>
              <w:top w:val="single" w:sz="4" w:space="0" w:color="auto"/>
              <w:left w:val="single" w:sz="4" w:space="0" w:color="auto"/>
              <w:bottom w:val="single" w:sz="4" w:space="0" w:color="auto"/>
              <w:right w:val="single" w:sz="8" w:space="0" w:color="000000"/>
            </w:tcBorders>
            <w:vAlign w:val="center"/>
          </w:tcPr>
          <w:p w14:paraId="043E2346" w14:textId="77777777" w:rsidR="004C0D09" w:rsidRPr="0095718F" w:rsidRDefault="004C0D09" w:rsidP="004C0D09">
            <w:pPr>
              <w:pStyle w:val="afa"/>
              <w:jc w:val="both"/>
              <w:rPr>
                <w:szCs w:val="28"/>
              </w:rPr>
            </w:pPr>
            <w:r w:rsidRPr="0095718F">
              <w:rPr>
                <w:szCs w:val="28"/>
              </w:rPr>
              <w:t xml:space="preserve">Соответствие критериев в п. 1. при достаточной глубине раскрытия темы, однако имеются некоторые погрешности, не носящие принципиального характера. Ответы получены в основном на все вопросы членов комиссии </w:t>
            </w:r>
          </w:p>
        </w:tc>
      </w:tr>
      <w:tr w:rsidR="004C0D09" w:rsidRPr="0095718F" w14:paraId="7CB10B34" w14:textId="77777777" w:rsidTr="004C0D09">
        <w:trPr>
          <w:trHeight w:val="316"/>
        </w:trPr>
        <w:tc>
          <w:tcPr>
            <w:tcW w:w="3280" w:type="dxa"/>
            <w:tcBorders>
              <w:top w:val="single" w:sz="4" w:space="0" w:color="auto"/>
              <w:left w:val="single" w:sz="8" w:space="0" w:color="000000"/>
              <w:bottom w:val="single" w:sz="4" w:space="0" w:color="auto"/>
              <w:right w:val="single" w:sz="4" w:space="0" w:color="auto"/>
            </w:tcBorders>
            <w:tcMar>
              <w:top w:w="20" w:type="nil"/>
              <w:left w:w="20" w:type="nil"/>
              <w:bottom w:w="20" w:type="nil"/>
              <w:right w:w="20" w:type="nil"/>
            </w:tcMar>
            <w:vAlign w:val="center"/>
          </w:tcPr>
          <w:p w14:paraId="34095037" w14:textId="77777777" w:rsidR="004C0D09" w:rsidRPr="0095718F" w:rsidRDefault="004C0D09" w:rsidP="004C0D09">
            <w:pPr>
              <w:pStyle w:val="afa"/>
              <w:rPr>
                <w:b/>
                <w:szCs w:val="28"/>
              </w:rPr>
            </w:pPr>
            <w:r w:rsidRPr="0095718F">
              <w:rPr>
                <w:b/>
                <w:szCs w:val="28"/>
              </w:rPr>
              <w:t>удовлетворительно</w:t>
            </w:r>
          </w:p>
        </w:tc>
        <w:tc>
          <w:tcPr>
            <w:tcW w:w="6550" w:type="dxa"/>
            <w:tcBorders>
              <w:top w:val="single" w:sz="4" w:space="0" w:color="auto"/>
              <w:left w:val="single" w:sz="4" w:space="0" w:color="auto"/>
              <w:bottom w:val="single" w:sz="4" w:space="0" w:color="auto"/>
              <w:right w:val="single" w:sz="8" w:space="0" w:color="000000"/>
            </w:tcBorders>
            <w:vAlign w:val="center"/>
          </w:tcPr>
          <w:p w14:paraId="64571AEE" w14:textId="77777777" w:rsidR="004C0D09" w:rsidRPr="0095718F" w:rsidRDefault="004C0D09" w:rsidP="004C0D09">
            <w:pPr>
              <w:pStyle w:val="afa"/>
              <w:jc w:val="both"/>
              <w:rPr>
                <w:szCs w:val="28"/>
              </w:rPr>
            </w:pPr>
            <w:r w:rsidRPr="0095718F">
              <w:rPr>
                <w:szCs w:val="28"/>
              </w:rPr>
              <w:t xml:space="preserve">Поверхностное выполнение одного из разделов: не исследована история рассматриваемых вопросов или недостаточно полно проанализировано современное состояние. Привлечен небольшой объем фактического материала, но его анализ выполнен на уровне констатации фактов или выводы расплывчаты, предположения не конкретны, не обоснованы. Работа оформлена небрежно. В </w:t>
            </w:r>
            <w:r w:rsidRPr="0095718F">
              <w:rPr>
                <w:szCs w:val="28"/>
              </w:rPr>
              <w:lastRenderedPageBreak/>
              <w:t>рецензии есть замечания, некоторые из них принципиального характера</w:t>
            </w:r>
          </w:p>
        </w:tc>
      </w:tr>
      <w:tr w:rsidR="004C0D09" w:rsidRPr="0095718F" w14:paraId="3BB37B8C" w14:textId="77777777" w:rsidTr="004C0D09">
        <w:trPr>
          <w:trHeight w:val="254"/>
        </w:trPr>
        <w:tc>
          <w:tcPr>
            <w:tcW w:w="3280" w:type="dxa"/>
            <w:tcBorders>
              <w:top w:val="single" w:sz="4" w:space="0" w:color="auto"/>
              <w:left w:val="single" w:sz="8" w:space="0" w:color="000000"/>
              <w:bottom w:val="single" w:sz="4" w:space="0" w:color="auto"/>
              <w:right w:val="single" w:sz="4" w:space="0" w:color="auto"/>
            </w:tcBorders>
            <w:tcMar>
              <w:top w:w="20" w:type="nil"/>
              <w:left w:w="20" w:type="nil"/>
              <w:bottom w:w="20" w:type="nil"/>
              <w:right w:w="20" w:type="nil"/>
            </w:tcMar>
            <w:vAlign w:val="center"/>
          </w:tcPr>
          <w:p w14:paraId="2F07B590" w14:textId="77777777" w:rsidR="004C0D09" w:rsidRPr="0095718F" w:rsidRDefault="004C0D09" w:rsidP="004C0D09">
            <w:pPr>
              <w:pStyle w:val="afa"/>
              <w:rPr>
                <w:b/>
                <w:szCs w:val="28"/>
              </w:rPr>
            </w:pPr>
            <w:r w:rsidRPr="0095718F">
              <w:rPr>
                <w:b/>
                <w:szCs w:val="28"/>
              </w:rPr>
              <w:lastRenderedPageBreak/>
              <w:t>неудовлетворительно</w:t>
            </w:r>
          </w:p>
        </w:tc>
        <w:tc>
          <w:tcPr>
            <w:tcW w:w="6550" w:type="dxa"/>
            <w:tcBorders>
              <w:top w:val="single" w:sz="4" w:space="0" w:color="auto"/>
              <w:left w:val="single" w:sz="4" w:space="0" w:color="auto"/>
              <w:bottom w:val="single" w:sz="8" w:space="0" w:color="000000"/>
              <w:right w:val="single" w:sz="8" w:space="0" w:color="000000"/>
            </w:tcBorders>
            <w:vAlign w:val="center"/>
          </w:tcPr>
          <w:p w14:paraId="55CD2FE6" w14:textId="77777777" w:rsidR="004C0D09" w:rsidRPr="0095718F" w:rsidRDefault="004C0D09" w:rsidP="004C0D09">
            <w:pPr>
              <w:pStyle w:val="afa"/>
              <w:jc w:val="both"/>
              <w:rPr>
                <w:szCs w:val="28"/>
              </w:rPr>
            </w:pPr>
            <w:r w:rsidRPr="0095718F">
              <w:rPr>
                <w:szCs w:val="28"/>
              </w:rPr>
              <w:t xml:space="preserve">Содержание работы поверхностно, компилятивно. Имеются принципиальные замечания у рецензента. Доклад слабо раскрывает тему ВКР, иллюстрационный материал поверхностен. Не получено ответов на вопросы членов ГЭК </w:t>
            </w:r>
          </w:p>
        </w:tc>
      </w:tr>
    </w:tbl>
    <w:p w14:paraId="6F978066" w14:textId="77777777" w:rsidR="004C0D09" w:rsidRDefault="004C0D09" w:rsidP="004C0D09">
      <w:pPr>
        <w:jc w:val="both"/>
        <w:rPr>
          <w:b/>
          <w:bCs/>
          <w:szCs w:val="28"/>
        </w:rPr>
      </w:pPr>
    </w:p>
    <w:p w14:paraId="2225C164" w14:textId="77777777" w:rsidR="004C0D09" w:rsidRPr="00384501" w:rsidRDefault="004C0D09" w:rsidP="004C0D09">
      <w:pPr>
        <w:ind w:firstLine="708"/>
        <w:jc w:val="both"/>
        <w:rPr>
          <w:b/>
          <w:bCs/>
          <w:sz w:val="28"/>
          <w:szCs w:val="28"/>
        </w:rPr>
      </w:pPr>
      <w:r w:rsidRPr="00384501">
        <w:rPr>
          <w:b/>
          <w:bCs/>
          <w:sz w:val="28"/>
          <w:szCs w:val="28"/>
        </w:rPr>
        <w:t>6.4. Типичные ошибки студентов при подготовке выпускной квалификационной работы</w:t>
      </w:r>
    </w:p>
    <w:p w14:paraId="1D78E861" w14:textId="77777777" w:rsidR="004C0D09" w:rsidRPr="00384501" w:rsidRDefault="004C0D09" w:rsidP="004C0D09">
      <w:pPr>
        <w:jc w:val="both"/>
        <w:rPr>
          <w:b/>
          <w:bCs/>
          <w:sz w:val="28"/>
          <w:szCs w:val="28"/>
        </w:rPr>
      </w:pPr>
    </w:p>
    <w:p w14:paraId="42779CEB" w14:textId="77777777" w:rsidR="004C0D09" w:rsidRPr="00384501" w:rsidRDefault="004C0D09" w:rsidP="004C0D09">
      <w:pPr>
        <w:ind w:firstLine="709"/>
        <w:jc w:val="both"/>
        <w:rPr>
          <w:sz w:val="28"/>
          <w:szCs w:val="28"/>
        </w:rPr>
      </w:pPr>
      <w:r w:rsidRPr="00384501">
        <w:rPr>
          <w:sz w:val="28"/>
          <w:szCs w:val="28"/>
        </w:rPr>
        <w:t>К числу наиболее распространённых ошибок студентов можно отнести следующие:</w:t>
      </w:r>
    </w:p>
    <w:p w14:paraId="01CBA862" w14:textId="77777777" w:rsidR="004C0D09" w:rsidRPr="00384501" w:rsidRDefault="004C0D09" w:rsidP="004C0D09">
      <w:pPr>
        <w:ind w:firstLine="709"/>
        <w:jc w:val="both"/>
        <w:rPr>
          <w:sz w:val="28"/>
          <w:szCs w:val="28"/>
        </w:rPr>
      </w:pPr>
      <w:r w:rsidRPr="00384501">
        <w:rPr>
          <w:sz w:val="28"/>
          <w:szCs w:val="28"/>
        </w:rPr>
        <w:t>1) компилятивный (с механическим воспроизведением содержания одного или нескольких литературных источников), либо чисто описательный характер работы;</w:t>
      </w:r>
    </w:p>
    <w:p w14:paraId="7D07763D" w14:textId="77777777" w:rsidR="004C0D09" w:rsidRPr="00384501" w:rsidRDefault="004C0D09" w:rsidP="004C0D09">
      <w:pPr>
        <w:ind w:firstLine="709"/>
        <w:jc w:val="both"/>
        <w:rPr>
          <w:sz w:val="28"/>
          <w:szCs w:val="28"/>
        </w:rPr>
      </w:pPr>
      <w:r w:rsidRPr="00384501">
        <w:rPr>
          <w:sz w:val="28"/>
          <w:szCs w:val="28"/>
        </w:rPr>
        <w:t>2) плагиат, т. е. переписывание содержания другой работы (частично или полностью) без указания на эту работу;</w:t>
      </w:r>
    </w:p>
    <w:p w14:paraId="224FFCAC" w14:textId="77777777" w:rsidR="004C0D09" w:rsidRPr="00384501" w:rsidRDefault="004C0D09" w:rsidP="004C0D09">
      <w:pPr>
        <w:ind w:firstLine="709"/>
        <w:jc w:val="both"/>
        <w:rPr>
          <w:sz w:val="28"/>
          <w:szCs w:val="28"/>
        </w:rPr>
      </w:pPr>
      <w:r w:rsidRPr="00384501">
        <w:rPr>
          <w:sz w:val="28"/>
          <w:szCs w:val="28"/>
        </w:rPr>
        <w:t>3) написание работы только на основе учебной, справочной и публицистической литературы, недостаточное использование новой специальной литературы, работ видных учёных, специалистов, классических трудов в области права;</w:t>
      </w:r>
    </w:p>
    <w:p w14:paraId="719D1C49" w14:textId="77777777" w:rsidR="004C0D09" w:rsidRPr="00384501" w:rsidRDefault="004C0D09" w:rsidP="004C0D09">
      <w:pPr>
        <w:ind w:firstLine="709"/>
        <w:jc w:val="both"/>
        <w:rPr>
          <w:sz w:val="28"/>
          <w:szCs w:val="28"/>
        </w:rPr>
      </w:pPr>
      <w:r w:rsidRPr="00384501">
        <w:rPr>
          <w:sz w:val="28"/>
          <w:szCs w:val="28"/>
        </w:rPr>
        <w:t>4) недостаточное знание действующего законодательства, ссылки на нормативные правовые акты, которые уже утратили свою юридическую силу. Это, в свою очередь, может быть следствием механического, необдуманного переписывания положений учебников, монографий, научных статей прошлых лет;</w:t>
      </w:r>
    </w:p>
    <w:p w14:paraId="33531980" w14:textId="77777777" w:rsidR="004C0D09" w:rsidRPr="00384501" w:rsidRDefault="004C0D09" w:rsidP="004C0D09">
      <w:pPr>
        <w:ind w:firstLine="709"/>
        <w:jc w:val="both"/>
        <w:rPr>
          <w:sz w:val="28"/>
          <w:szCs w:val="28"/>
        </w:rPr>
      </w:pPr>
      <w:r w:rsidRPr="00384501">
        <w:rPr>
          <w:sz w:val="28"/>
          <w:szCs w:val="28"/>
        </w:rPr>
        <w:t>5) недостаточное внимание к введению и заключению ввиду непонимания их значения в выпускной квалификационной работе в целом, отсутствие выводов;</w:t>
      </w:r>
    </w:p>
    <w:p w14:paraId="16061C71" w14:textId="77777777" w:rsidR="004C0D09" w:rsidRPr="00384501" w:rsidRDefault="004C0D09" w:rsidP="004C0D09">
      <w:pPr>
        <w:ind w:firstLine="709"/>
        <w:jc w:val="both"/>
        <w:rPr>
          <w:sz w:val="28"/>
          <w:szCs w:val="28"/>
        </w:rPr>
      </w:pPr>
      <w:r w:rsidRPr="00384501">
        <w:rPr>
          <w:sz w:val="28"/>
          <w:szCs w:val="28"/>
        </w:rPr>
        <w:t>6) неумение студентов адекватно определять цель, формулировать задачи, делать выводы (по параграфам и в целом по работе), вытекающие из цели и задач исследования, и вносить конкретные предложения по совершенствованию законодательства и правореализационной практики;</w:t>
      </w:r>
    </w:p>
    <w:p w14:paraId="037DE5D5" w14:textId="77777777" w:rsidR="004C0D09" w:rsidRPr="00384501" w:rsidRDefault="004C0D09" w:rsidP="004C0D09">
      <w:pPr>
        <w:ind w:firstLine="709"/>
        <w:jc w:val="both"/>
        <w:rPr>
          <w:sz w:val="28"/>
          <w:szCs w:val="28"/>
        </w:rPr>
      </w:pPr>
      <w:r w:rsidRPr="00384501">
        <w:rPr>
          <w:sz w:val="28"/>
          <w:szCs w:val="28"/>
        </w:rPr>
        <w:t>7) отсутствие критического анализа различных точек зрения по тому или иному вопросу. Это выражается в изложении только традиционной, наиболее распространённой точки зрения. При этом не раскрывается дискуссионный характер обсуждения той или иной проблемы, не приводятся иные мнения, аргументы за или против;</w:t>
      </w:r>
    </w:p>
    <w:p w14:paraId="0FE6DA7F" w14:textId="77777777" w:rsidR="004C0D09" w:rsidRPr="00384501" w:rsidRDefault="004C0D09" w:rsidP="004C0D09">
      <w:pPr>
        <w:ind w:firstLine="709"/>
        <w:jc w:val="both"/>
        <w:rPr>
          <w:sz w:val="28"/>
          <w:szCs w:val="28"/>
        </w:rPr>
      </w:pPr>
      <w:r w:rsidRPr="00384501">
        <w:rPr>
          <w:sz w:val="28"/>
          <w:szCs w:val="28"/>
        </w:rPr>
        <w:t>8) отсутствие собственных суждений, позиции студента по конкретным аспектам проблемы, приведение различных точек зрения без обозначения авторского мнения;</w:t>
      </w:r>
    </w:p>
    <w:p w14:paraId="265903DE" w14:textId="77777777" w:rsidR="004C0D09" w:rsidRPr="00384501" w:rsidRDefault="004C0D09" w:rsidP="004C0D09">
      <w:pPr>
        <w:ind w:firstLine="709"/>
        <w:jc w:val="both"/>
        <w:rPr>
          <w:sz w:val="28"/>
          <w:szCs w:val="28"/>
        </w:rPr>
      </w:pPr>
      <w:r w:rsidRPr="00384501">
        <w:rPr>
          <w:sz w:val="28"/>
          <w:szCs w:val="28"/>
        </w:rPr>
        <w:t>9) недостаточное использование материалов опубликованной юридической практики и ещё более редкое использование материалов неопубликованной практики (особенно местной), статистических данных;</w:t>
      </w:r>
    </w:p>
    <w:p w14:paraId="3FF62B4C" w14:textId="77777777" w:rsidR="004C0D09" w:rsidRPr="00384501" w:rsidRDefault="004C0D09" w:rsidP="004C0D09">
      <w:pPr>
        <w:ind w:firstLine="709"/>
        <w:jc w:val="both"/>
        <w:rPr>
          <w:sz w:val="28"/>
          <w:szCs w:val="28"/>
        </w:rPr>
      </w:pPr>
      <w:r w:rsidRPr="00384501">
        <w:rPr>
          <w:sz w:val="28"/>
          <w:szCs w:val="28"/>
        </w:rPr>
        <w:lastRenderedPageBreak/>
        <w:t>10) слабое владение методикой обобщения материалов юридической практики и использования статистических данных. Очень редко применяются такие методы сбора информации, как анкетирование, опросы и тестирование;</w:t>
      </w:r>
    </w:p>
    <w:p w14:paraId="61E7DFAB" w14:textId="77777777" w:rsidR="004C0D09" w:rsidRPr="00384501" w:rsidRDefault="004C0D09" w:rsidP="004C0D09">
      <w:pPr>
        <w:ind w:firstLine="709"/>
        <w:jc w:val="both"/>
        <w:rPr>
          <w:sz w:val="28"/>
          <w:szCs w:val="28"/>
        </w:rPr>
      </w:pPr>
      <w:r w:rsidRPr="00384501">
        <w:rPr>
          <w:sz w:val="28"/>
          <w:szCs w:val="28"/>
        </w:rPr>
        <w:t>11) нарушение правил цитирования. Это может быть, в частности, игнорирование требований относительно лаконичности цитировании (цитата в полстраницы и более);</w:t>
      </w:r>
    </w:p>
    <w:p w14:paraId="177C93E4" w14:textId="77777777" w:rsidR="004C0D09" w:rsidRPr="00384501" w:rsidRDefault="004C0D09" w:rsidP="004C0D09">
      <w:pPr>
        <w:ind w:firstLine="709"/>
        <w:jc w:val="both"/>
        <w:rPr>
          <w:sz w:val="28"/>
          <w:szCs w:val="28"/>
        </w:rPr>
      </w:pPr>
      <w:r w:rsidRPr="00384501">
        <w:rPr>
          <w:sz w:val="28"/>
          <w:szCs w:val="28"/>
        </w:rPr>
        <w:t>12) полное воспроизведение решения суда или его значительной части, а равно других правоприменительных актов и др.;</w:t>
      </w:r>
    </w:p>
    <w:p w14:paraId="21425378" w14:textId="77777777" w:rsidR="004C0D09" w:rsidRPr="00384501" w:rsidRDefault="004C0D09" w:rsidP="004C0D09">
      <w:pPr>
        <w:ind w:firstLine="709"/>
        <w:jc w:val="both"/>
        <w:rPr>
          <w:sz w:val="28"/>
          <w:szCs w:val="28"/>
        </w:rPr>
      </w:pPr>
      <w:r w:rsidRPr="00384501">
        <w:rPr>
          <w:sz w:val="28"/>
          <w:szCs w:val="28"/>
        </w:rPr>
        <w:t>13) отсутствие ссылок на соответствующих авторов (с указанием на их мнение в тексте или даже цитированием), несоблюдение правил оформления сносок и оформления списка использованной литературы;</w:t>
      </w:r>
    </w:p>
    <w:p w14:paraId="0888DA92" w14:textId="77777777" w:rsidR="004C0D09" w:rsidRPr="00384501" w:rsidRDefault="004C0D09" w:rsidP="004C0D09">
      <w:pPr>
        <w:ind w:firstLine="709"/>
        <w:jc w:val="both"/>
        <w:rPr>
          <w:sz w:val="28"/>
          <w:szCs w:val="28"/>
        </w:rPr>
      </w:pPr>
      <w:r w:rsidRPr="00384501">
        <w:rPr>
          <w:sz w:val="28"/>
          <w:szCs w:val="28"/>
        </w:rPr>
        <w:t>14) не соответствующие характеру научной работы стиль и форма изложения материала (публицистический стиль, использование жаргонизмов и др.);</w:t>
      </w:r>
    </w:p>
    <w:p w14:paraId="0535BA75" w14:textId="77777777" w:rsidR="004C0D09" w:rsidRPr="00384501" w:rsidRDefault="004C0D09" w:rsidP="004C0D09">
      <w:pPr>
        <w:ind w:firstLine="709"/>
        <w:jc w:val="both"/>
        <w:rPr>
          <w:sz w:val="28"/>
          <w:szCs w:val="28"/>
        </w:rPr>
      </w:pPr>
      <w:r w:rsidRPr="00384501">
        <w:rPr>
          <w:sz w:val="28"/>
          <w:szCs w:val="28"/>
        </w:rPr>
        <w:t>15) небрежность при оформлении работы (например, множество грамматических ошибок или технических опечаток, отсутствие нумерации страниц, отсутствие или малое количество ссылок и др.);</w:t>
      </w:r>
    </w:p>
    <w:p w14:paraId="793EBC71" w14:textId="77777777" w:rsidR="004C0D09" w:rsidRPr="00384501" w:rsidRDefault="004C0D09" w:rsidP="004C0D09">
      <w:pPr>
        <w:ind w:firstLine="709"/>
        <w:jc w:val="both"/>
        <w:rPr>
          <w:sz w:val="28"/>
          <w:szCs w:val="28"/>
        </w:rPr>
      </w:pPr>
      <w:r w:rsidRPr="00384501">
        <w:rPr>
          <w:sz w:val="28"/>
          <w:szCs w:val="28"/>
        </w:rPr>
        <w:t>16) некритическое использование материалов, размещённых в Интернете.</w:t>
      </w:r>
    </w:p>
    <w:p w14:paraId="76D0461D" w14:textId="77777777" w:rsidR="004C0D09" w:rsidRPr="00384501" w:rsidRDefault="004C0D09" w:rsidP="004C0D09">
      <w:pPr>
        <w:ind w:firstLine="709"/>
        <w:jc w:val="both"/>
        <w:rPr>
          <w:sz w:val="28"/>
          <w:szCs w:val="28"/>
        </w:rPr>
      </w:pPr>
      <w:r w:rsidRPr="00384501">
        <w:rPr>
          <w:sz w:val="28"/>
          <w:szCs w:val="28"/>
        </w:rPr>
        <w:t>На последний момент хотелось бы обратить особенное внимание. С одной стороны, Интернет – хорошая возможность расширить границы получения информации (например, возможность доступа к электронным каталогам и непосредственно к книгам различных, в том числе крупнейших столичных, библиотек). С другой стороны, Интернет – большое искушение, притом, что позитивная информация занимает там для юриста проценты или даже доли процента во всем ее объеме. Между тем, некоторые студенты поддаются соблазну взять уже готовую работу с многочисленных сайтов рефератов, курсовых или дипломных работ и выдать её за свою. Однако практически все такие работы, взятые из Интернета, отличаются крайне низким качеством. Это касается как их содержания, так и формы. Многие из них основываются на утративших силу нормативных правовых актах, написаны на основе литературы десятилетней и более давности. Кроме того, «скачанные» работы элементарно отслеживаются по любой поисковой системе.</w:t>
      </w:r>
    </w:p>
    <w:p w14:paraId="2F1ECB89" w14:textId="77777777" w:rsidR="004C0D09" w:rsidRPr="00384501" w:rsidRDefault="004C0D09" w:rsidP="004C0D09">
      <w:pPr>
        <w:ind w:firstLine="709"/>
        <w:jc w:val="both"/>
        <w:rPr>
          <w:sz w:val="28"/>
          <w:szCs w:val="28"/>
        </w:rPr>
      </w:pPr>
      <w:r w:rsidRPr="00384501">
        <w:rPr>
          <w:sz w:val="28"/>
          <w:szCs w:val="28"/>
        </w:rPr>
        <w:t>Подобное «написание» работы сводит на нет смысл выпускного квалификационного сочинения как самостоятельного углублённого изучения студентом материала по избранной тематике. Кроме того, подобные вещи совершенно недопустимы с точки зрения профессиональной этики будущего блюстителя законности и правопорядка. Это обыкновенный «электронный» плагиат, который является нетерпимым в любом научном и педагогическом сообществе. Он вскрывается элементарно, в том числе посредством использования специальных компьютерных программ.</w:t>
      </w:r>
    </w:p>
    <w:p w14:paraId="4B730A21" w14:textId="77777777" w:rsidR="004C0D09" w:rsidRPr="00384501" w:rsidRDefault="004C0D09" w:rsidP="004C0D09">
      <w:pPr>
        <w:ind w:firstLine="709"/>
        <w:jc w:val="both"/>
        <w:rPr>
          <w:sz w:val="28"/>
          <w:szCs w:val="28"/>
        </w:rPr>
      </w:pPr>
      <w:r w:rsidRPr="00384501">
        <w:rPr>
          <w:sz w:val="28"/>
          <w:szCs w:val="28"/>
        </w:rPr>
        <w:t xml:space="preserve">Недопустима также механическая компиляция, т. е. соединение «вырезанных» из Интернета фрагментов чужих исследований без авторского комментария, вводной части, самостоятельных выводов, хотя и со ссылкой на место их опубликования. Во введении в проблему такой компилятивный сбор материала не просто возможен, но </w:t>
      </w:r>
      <w:r w:rsidRPr="00384501">
        <w:rPr>
          <w:sz w:val="28"/>
          <w:szCs w:val="28"/>
        </w:rPr>
        <w:lastRenderedPageBreak/>
        <w:t>и неизбежен. Однако это должно быть мнение разных авторов из разных работ, соединенных в соответствии с авторским замыслом и структурой исследования. Комментарии к ним и выводы при этом должны быть самостоятельными, хотя и могут выражаться в присоединении к одной из уже имеющихся в науке точек зрения, но обязательно с авторской аргументацией.</w:t>
      </w:r>
    </w:p>
    <w:p w14:paraId="17587925" w14:textId="77777777" w:rsidR="004C0D09" w:rsidRPr="00E37280" w:rsidRDefault="004C0D09" w:rsidP="004C0D09">
      <w:pPr>
        <w:ind w:firstLine="708"/>
        <w:jc w:val="both"/>
        <w:rPr>
          <w:b/>
          <w:bCs/>
          <w:szCs w:val="28"/>
        </w:rPr>
      </w:pPr>
    </w:p>
    <w:p w14:paraId="382C3C29" w14:textId="77777777" w:rsidR="004C0D09" w:rsidRPr="00DD723B" w:rsidRDefault="004C0D09" w:rsidP="004C0D09">
      <w:pPr>
        <w:tabs>
          <w:tab w:val="left" w:pos="0"/>
        </w:tabs>
        <w:ind w:firstLine="550"/>
        <w:jc w:val="both"/>
        <w:rPr>
          <w:sz w:val="28"/>
          <w:szCs w:val="28"/>
        </w:rPr>
      </w:pPr>
    </w:p>
    <w:p w14:paraId="3EE20FFF" w14:textId="77777777" w:rsidR="00384501" w:rsidRPr="00DD723B" w:rsidRDefault="00384501" w:rsidP="004C0D09">
      <w:pPr>
        <w:pStyle w:val="afa"/>
        <w:ind w:left="851"/>
        <w:jc w:val="right"/>
        <w:rPr>
          <w:szCs w:val="28"/>
        </w:rPr>
      </w:pPr>
    </w:p>
    <w:sectPr w:rsidR="00384501" w:rsidRPr="00DD723B" w:rsidSect="00C9516A">
      <w:pgSz w:w="11906" w:h="16838"/>
      <w:pgMar w:top="360" w:right="746" w:bottom="540" w:left="108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8E8AEE" w14:textId="77777777" w:rsidR="00590D1A" w:rsidRDefault="00590D1A">
      <w:r>
        <w:separator/>
      </w:r>
    </w:p>
  </w:endnote>
  <w:endnote w:type="continuationSeparator" w:id="0">
    <w:p w14:paraId="7F681452" w14:textId="77777777" w:rsidR="00590D1A" w:rsidRDefault="00590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_Timer">
    <w:altName w:val="Times New Roman"/>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TimesNewRomanPS">
    <w:altName w:val="Times New Roman"/>
    <w:panose1 w:val="020B0604020202020204"/>
    <w:charset w:val="00"/>
    <w:family w:val="roman"/>
    <w:notTrueType/>
    <w:pitch w:val="default"/>
  </w:font>
  <w:font w:name="TimesNewRoman">
    <w:altName w:val="Arial Unicode MS"/>
    <w:panose1 w:val="020B0604020202020204"/>
    <w:charset w:val="81"/>
    <w:family w:val="auto"/>
    <w:notTrueType/>
    <w:pitch w:val="default"/>
    <w:sig w:usb0="00000000" w:usb1="09060000" w:usb2="00000010" w:usb3="00000000" w:csb0="00080004" w:csb1="00000000"/>
  </w:font>
  <w:font w:name="Times">
    <w:panose1 w:val="00000500000000020000"/>
    <w:charset w:val="00"/>
    <w:family w:val="auto"/>
    <w:pitch w:val="variable"/>
    <w:sig w:usb0="E00002FF" w:usb1="5000205A" w:usb2="00000000" w:usb3="00000000" w:csb0="0000019F" w:csb1="00000000"/>
  </w:font>
  <w:font w:name="Calibri,Italic">
    <w:altName w:val="Arial Unicode MS"/>
    <w:panose1 w:val="020B0604020202020204"/>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3CB52" w14:textId="77777777" w:rsidR="00EE796D" w:rsidRDefault="00EE796D" w:rsidP="0064649F">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3F5BC94D" w14:textId="77777777" w:rsidR="00EE796D" w:rsidRDefault="00EE796D" w:rsidP="0064649F">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18B3E" w14:textId="77777777" w:rsidR="00EE796D" w:rsidRDefault="00EE796D" w:rsidP="0064649F">
    <w:pPr>
      <w:pStyle w:val="a6"/>
      <w:framePr w:wrap="around" w:vAnchor="text" w:hAnchor="margin" w:xAlign="right" w:y="1"/>
      <w:rPr>
        <w:rStyle w:val="a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18"/>
      <w:gridCol w:w="1906"/>
      <w:gridCol w:w="2285"/>
      <w:gridCol w:w="2395"/>
      <w:gridCol w:w="2203"/>
    </w:tblGrid>
    <w:tr w:rsidR="00EE796D" w:rsidRPr="00881A70" w14:paraId="6C5DBC02" w14:textId="77777777" w:rsidTr="00444997">
      <w:trPr>
        <w:cantSplit/>
        <w:trHeight w:val="165"/>
        <w:jc w:val="center"/>
      </w:trPr>
      <w:tc>
        <w:tcPr>
          <w:tcW w:w="1418" w:type="dxa"/>
          <w:shd w:val="clear" w:color="auto" w:fill="FFFFCC"/>
        </w:tcPr>
        <w:p w14:paraId="57F78C35" w14:textId="77777777" w:rsidR="00EE796D" w:rsidRPr="00881A70" w:rsidRDefault="00EE796D" w:rsidP="00881A70">
          <w:pPr>
            <w:widowControl w:val="0"/>
            <w:ind w:firstLine="400"/>
            <w:jc w:val="center"/>
            <w:rPr>
              <w:rFonts w:ascii="Arial" w:hAnsi="Arial" w:cs="Arial"/>
              <w:i/>
              <w:sz w:val="20"/>
            </w:rPr>
          </w:pPr>
          <w:r w:rsidRPr="00881A70">
            <w:rPr>
              <w:rFonts w:ascii="Arial" w:hAnsi="Arial"/>
              <w:b/>
            </w:rPr>
            <w:sym w:font="Symbol" w:char="F0D3"/>
          </w:r>
          <w:r w:rsidRPr="00881A70">
            <w:rPr>
              <w:rFonts w:ascii="Arial" w:hAnsi="Arial"/>
              <w:b/>
            </w:rPr>
            <w:t xml:space="preserve"> </w:t>
          </w:r>
          <w:r w:rsidRPr="00881A70">
            <w:rPr>
              <w:rFonts w:ascii="Arial" w:hAnsi="Arial"/>
              <w:sz w:val="20"/>
            </w:rPr>
            <w:t>ГУЗ</w:t>
          </w:r>
        </w:p>
      </w:tc>
      <w:tc>
        <w:tcPr>
          <w:tcW w:w="1906" w:type="dxa"/>
          <w:tcBorders>
            <w:right w:val="single" w:sz="4" w:space="0" w:color="auto"/>
          </w:tcBorders>
          <w:shd w:val="clear" w:color="auto" w:fill="FFFFCC"/>
        </w:tcPr>
        <w:p w14:paraId="4ECAC06B" w14:textId="77777777" w:rsidR="00EE796D" w:rsidRPr="00881A70" w:rsidRDefault="00EE796D" w:rsidP="00881A70">
          <w:pPr>
            <w:widowControl w:val="0"/>
            <w:spacing w:before="60"/>
            <w:ind w:firstLine="400"/>
            <w:jc w:val="center"/>
            <w:rPr>
              <w:rFonts w:ascii="Arial" w:hAnsi="Arial" w:cs="Arial"/>
              <w:i/>
              <w:sz w:val="20"/>
            </w:rPr>
          </w:pPr>
          <w:r w:rsidRPr="00881A70">
            <w:rPr>
              <w:rFonts w:ascii="Arial" w:hAnsi="Arial" w:cs="Arial"/>
              <w:i/>
              <w:sz w:val="20"/>
            </w:rPr>
            <w:t xml:space="preserve">Выпуск </w:t>
          </w:r>
          <w:r w:rsidRPr="00881A70">
            <w:rPr>
              <w:rFonts w:ascii="Arial" w:hAnsi="Arial" w:cs="Arial"/>
              <w:b/>
              <w:i/>
              <w:sz w:val="20"/>
            </w:rPr>
            <w:t>1</w:t>
          </w:r>
        </w:p>
      </w:tc>
      <w:tc>
        <w:tcPr>
          <w:tcW w:w="2285" w:type="dxa"/>
          <w:tcBorders>
            <w:left w:val="single" w:sz="4" w:space="0" w:color="auto"/>
          </w:tcBorders>
          <w:shd w:val="clear" w:color="auto" w:fill="FFFFCC"/>
        </w:tcPr>
        <w:p w14:paraId="5344A9AD" w14:textId="77777777" w:rsidR="00EE796D" w:rsidRPr="00881A70" w:rsidRDefault="00EE796D" w:rsidP="00881A70">
          <w:pPr>
            <w:widowControl w:val="0"/>
            <w:spacing w:before="60"/>
            <w:ind w:firstLine="400"/>
            <w:jc w:val="center"/>
            <w:rPr>
              <w:rFonts w:ascii="Arial" w:hAnsi="Arial" w:cs="Arial"/>
              <w:i/>
              <w:sz w:val="20"/>
            </w:rPr>
          </w:pPr>
          <w:r w:rsidRPr="00881A70">
            <w:rPr>
              <w:rFonts w:ascii="Arial" w:hAnsi="Arial" w:cs="Arial"/>
              <w:i/>
              <w:sz w:val="20"/>
            </w:rPr>
            <w:t xml:space="preserve">Изменение </w:t>
          </w:r>
          <w:r w:rsidRPr="00881A70">
            <w:rPr>
              <w:rFonts w:ascii="Arial" w:hAnsi="Arial" w:cs="Arial"/>
              <w:b/>
              <w:i/>
              <w:sz w:val="20"/>
            </w:rPr>
            <w:t>0</w:t>
          </w:r>
        </w:p>
      </w:tc>
      <w:tc>
        <w:tcPr>
          <w:tcW w:w="2395" w:type="dxa"/>
          <w:shd w:val="clear" w:color="auto" w:fill="FFFFCC"/>
        </w:tcPr>
        <w:p w14:paraId="0C2E45C4" w14:textId="77777777" w:rsidR="00EE796D" w:rsidRPr="00881A70" w:rsidRDefault="00EE796D" w:rsidP="00881A70">
          <w:pPr>
            <w:widowControl w:val="0"/>
            <w:spacing w:before="60"/>
            <w:ind w:firstLine="400"/>
            <w:jc w:val="both"/>
            <w:rPr>
              <w:rFonts w:ascii="Arial" w:hAnsi="Arial" w:cs="Arial"/>
              <w:i/>
              <w:sz w:val="20"/>
            </w:rPr>
          </w:pPr>
          <w:r w:rsidRPr="00881A70">
            <w:rPr>
              <w:rFonts w:ascii="Arial" w:hAnsi="Arial" w:cs="Arial"/>
              <w:i/>
              <w:sz w:val="20"/>
            </w:rPr>
            <w:t>Экземпляр №</w:t>
          </w:r>
          <w:r w:rsidRPr="00881A70">
            <w:rPr>
              <w:rFonts w:ascii="Arial" w:hAnsi="Arial" w:cs="Arial"/>
              <w:b/>
              <w:i/>
              <w:sz w:val="20"/>
            </w:rPr>
            <w:t>1</w:t>
          </w:r>
        </w:p>
      </w:tc>
      <w:tc>
        <w:tcPr>
          <w:tcW w:w="2203" w:type="dxa"/>
          <w:shd w:val="clear" w:color="auto" w:fill="FFFFCC"/>
        </w:tcPr>
        <w:p w14:paraId="6637239A" w14:textId="77777777" w:rsidR="00EE796D" w:rsidRPr="00881A70" w:rsidRDefault="00EE796D" w:rsidP="00881A70">
          <w:pPr>
            <w:widowControl w:val="0"/>
            <w:spacing w:before="60"/>
            <w:ind w:firstLine="400"/>
            <w:jc w:val="center"/>
            <w:rPr>
              <w:rFonts w:ascii="Arial" w:hAnsi="Arial" w:cs="Arial"/>
              <w:i/>
              <w:sz w:val="20"/>
            </w:rPr>
          </w:pPr>
          <w:r w:rsidRPr="00881A70">
            <w:rPr>
              <w:rFonts w:ascii="Cambria" w:hAnsi="Cambria"/>
              <w:i/>
              <w:szCs w:val="28"/>
            </w:rPr>
            <w:t xml:space="preserve">Стр. </w:t>
          </w:r>
          <w:r w:rsidRPr="00881A70">
            <w:rPr>
              <w:rFonts w:ascii="Arial" w:hAnsi="Arial" w:cs="Arial"/>
              <w:i/>
              <w:sz w:val="20"/>
              <w:szCs w:val="22"/>
            </w:rPr>
            <w:fldChar w:fldCharType="begin"/>
          </w:r>
          <w:r w:rsidRPr="00881A70">
            <w:rPr>
              <w:rFonts w:ascii="Arial" w:hAnsi="Arial" w:cs="Arial"/>
              <w:i/>
              <w:sz w:val="20"/>
            </w:rPr>
            <w:instrText>PAGE    \* MERGEFORMAT</w:instrText>
          </w:r>
          <w:r w:rsidRPr="00881A70">
            <w:rPr>
              <w:rFonts w:ascii="Arial" w:hAnsi="Arial" w:cs="Arial"/>
              <w:i/>
              <w:sz w:val="20"/>
              <w:szCs w:val="22"/>
            </w:rPr>
            <w:fldChar w:fldCharType="separate"/>
          </w:r>
          <w:r w:rsidRPr="008B3CCB">
            <w:rPr>
              <w:rFonts w:ascii="Cambria" w:hAnsi="Cambria"/>
              <w:i/>
              <w:noProof/>
              <w:szCs w:val="28"/>
            </w:rPr>
            <w:t>18</w:t>
          </w:r>
          <w:r w:rsidRPr="00881A70">
            <w:rPr>
              <w:rFonts w:ascii="Cambria" w:hAnsi="Cambria"/>
              <w:i/>
              <w:szCs w:val="28"/>
            </w:rPr>
            <w:fldChar w:fldCharType="end"/>
          </w:r>
        </w:p>
      </w:tc>
    </w:tr>
  </w:tbl>
  <w:p w14:paraId="63029C99" w14:textId="77777777" w:rsidR="00EE796D" w:rsidRDefault="00EE796D" w:rsidP="00DF4E54">
    <w:pPr>
      <w:pStyle w:val="a6"/>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18"/>
      <w:gridCol w:w="1906"/>
      <w:gridCol w:w="2285"/>
      <w:gridCol w:w="2395"/>
      <w:gridCol w:w="2203"/>
    </w:tblGrid>
    <w:tr w:rsidR="00EE796D" w:rsidRPr="00881A70" w14:paraId="250EA018" w14:textId="77777777" w:rsidTr="00444997">
      <w:trPr>
        <w:cantSplit/>
        <w:trHeight w:val="165"/>
        <w:jc w:val="center"/>
      </w:trPr>
      <w:tc>
        <w:tcPr>
          <w:tcW w:w="1418" w:type="dxa"/>
          <w:shd w:val="clear" w:color="auto" w:fill="FFFFCC"/>
        </w:tcPr>
        <w:p w14:paraId="76215199" w14:textId="77777777" w:rsidR="00EE796D" w:rsidRPr="00881A70" w:rsidRDefault="00EE796D" w:rsidP="00881A70">
          <w:pPr>
            <w:widowControl w:val="0"/>
            <w:ind w:firstLine="400"/>
            <w:jc w:val="center"/>
            <w:rPr>
              <w:rFonts w:ascii="Arial" w:hAnsi="Arial" w:cs="Arial"/>
              <w:i/>
              <w:sz w:val="20"/>
            </w:rPr>
          </w:pPr>
          <w:r w:rsidRPr="00881A70">
            <w:rPr>
              <w:rFonts w:ascii="Arial" w:hAnsi="Arial"/>
              <w:b/>
            </w:rPr>
            <w:sym w:font="Symbol" w:char="F0D3"/>
          </w:r>
          <w:r w:rsidRPr="00881A70">
            <w:rPr>
              <w:rFonts w:ascii="Arial" w:hAnsi="Arial"/>
              <w:b/>
            </w:rPr>
            <w:t xml:space="preserve"> </w:t>
          </w:r>
          <w:r w:rsidRPr="00881A70">
            <w:rPr>
              <w:rFonts w:ascii="Arial" w:hAnsi="Arial"/>
              <w:sz w:val="20"/>
            </w:rPr>
            <w:t>ГУЗ</w:t>
          </w:r>
        </w:p>
      </w:tc>
      <w:tc>
        <w:tcPr>
          <w:tcW w:w="1906" w:type="dxa"/>
          <w:tcBorders>
            <w:right w:val="single" w:sz="4" w:space="0" w:color="auto"/>
          </w:tcBorders>
          <w:shd w:val="clear" w:color="auto" w:fill="FFFFCC"/>
        </w:tcPr>
        <w:p w14:paraId="774453E3" w14:textId="77777777" w:rsidR="00EE796D" w:rsidRPr="00881A70" w:rsidRDefault="00EE796D" w:rsidP="00881A70">
          <w:pPr>
            <w:widowControl w:val="0"/>
            <w:spacing w:before="60"/>
            <w:ind w:firstLine="400"/>
            <w:jc w:val="center"/>
            <w:rPr>
              <w:rFonts w:ascii="Arial" w:hAnsi="Arial" w:cs="Arial"/>
              <w:i/>
              <w:sz w:val="20"/>
            </w:rPr>
          </w:pPr>
          <w:r w:rsidRPr="00881A70">
            <w:rPr>
              <w:rFonts w:ascii="Arial" w:hAnsi="Arial" w:cs="Arial"/>
              <w:i/>
              <w:sz w:val="20"/>
            </w:rPr>
            <w:t xml:space="preserve">Выпуск </w:t>
          </w:r>
          <w:r w:rsidRPr="00881A70">
            <w:rPr>
              <w:rFonts w:ascii="Arial" w:hAnsi="Arial" w:cs="Arial"/>
              <w:b/>
              <w:i/>
              <w:sz w:val="20"/>
            </w:rPr>
            <w:t>1</w:t>
          </w:r>
        </w:p>
      </w:tc>
      <w:tc>
        <w:tcPr>
          <w:tcW w:w="2285" w:type="dxa"/>
          <w:tcBorders>
            <w:left w:val="single" w:sz="4" w:space="0" w:color="auto"/>
          </w:tcBorders>
          <w:shd w:val="clear" w:color="auto" w:fill="FFFFCC"/>
        </w:tcPr>
        <w:p w14:paraId="13532EAB" w14:textId="77777777" w:rsidR="00EE796D" w:rsidRPr="00881A70" w:rsidRDefault="00EE796D" w:rsidP="00881A70">
          <w:pPr>
            <w:widowControl w:val="0"/>
            <w:spacing w:before="60"/>
            <w:ind w:firstLine="400"/>
            <w:jc w:val="center"/>
            <w:rPr>
              <w:rFonts w:ascii="Arial" w:hAnsi="Arial" w:cs="Arial"/>
              <w:i/>
              <w:sz w:val="20"/>
            </w:rPr>
          </w:pPr>
          <w:r w:rsidRPr="00881A70">
            <w:rPr>
              <w:rFonts w:ascii="Arial" w:hAnsi="Arial" w:cs="Arial"/>
              <w:i/>
              <w:sz w:val="20"/>
            </w:rPr>
            <w:t xml:space="preserve">Изменение </w:t>
          </w:r>
          <w:r w:rsidRPr="00881A70">
            <w:rPr>
              <w:rFonts w:ascii="Arial" w:hAnsi="Arial" w:cs="Arial"/>
              <w:b/>
              <w:i/>
              <w:sz w:val="20"/>
            </w:rPr>
            <w:t>0</w:t>
          </w:r>
        </w:p>
      </w:tc>
      <w:tc>
        <w:tcPr>
          <w:tcW w:w="2395" w:type="dxa"/>
          <w:shd w:val="clear" w:color="auto" w:fill="FFFFCC"/>
        </w:tcPr>
        <w:p w14:paraId="79320BB1" w14:textId="77777777" w:rsidR="00EE796D" w:rsidRPr="00881A70" w:rsidRDefault="00EE796D" w:rsidP="00881A70">
          <w:pPr>
            <w:widowControl w:val="0"/>
            <w:spacing w:before="60"/>
            <w:ind w:firstLine="400"/>
            <w:jc w:val="both"/>
            <w:rPr>
              <w:rFonts w:ascii="Arial" w:hAnsi="Arial" w:cs="Arial"/>
              <w:i/>
              <w:sz w:val="20"/>
            </w:rPr>
          </w:pPr>
          <w:r w:rsidRPr="00881A70">
            <w:rPr>
              <w:rFonts w:ascii="Arial" w:hAnsi="Arial" w:cs="Arial"/>
              <w:i/>
              <w:sz w:val="20"/>
            </w:rPr>
            <w:t>Экземпляр №</w:t>
          </w:r>
          <w:r w:rsidRPr="00881A70">
            <w:rPr>
              <w:rFonts w:ascii="Arial" w:hAnsi="Arial" w:cs="Arial"/>
              <w:b/>
              <w:i/>
              <w:sz w:val="20"/>
            </w:rPr>
            <w:t>1</w:t>
          </w:r>
        </w:p>
      </w:tc>
      <w:tc>
        <w:tcPr>
          <w:tcW w:w="2203" w:type="dxa"/>
          <w:shd w:val="clear" w:color="auto" w:fill="FFFFCC"/>
        </w:tcPr>
        <w:p w14:paraId="0FF780A3" w14:textId="77777777" w:rsidR="00EE796D" w:rsidRPr="00881A70" w:rsidRDefault="00EE796D" w:rsidP="00881A70">
          <w:pPr>
            <w:widowControl w:val="0"/>
            <w:spacing w:before="60"/>
            <w:ind w:firstLine="400"/>
            <w:jc w:val="center"/>
            <w:rPr>
              <w:rFonts w:ascii="Arial" w:hAnsi="Arial" w:cs="Arial"/>
              <w:i/>
              <w:sz w:val="20"/>
            </w:rPr>
          </w:pPr>
          <w:r w:rsidRPr="00881A70">
            <w:rPr>
              <w:rFonts w:ascii="Cambria" w:hAnsi="Cambria"/>
              <w:i/>
              <w:szCs w:val="28"/>
            </w:rPr>
            <w:t xml:space="preserve">Стр. </w:t>
          </w:r>
          <w:r w:rsidRPr="00881A70">
            <w:rPr>
              <w:rFonts w:ascii="Arial" w:hAnsi="Arial" w:cs="Arial"/>
              <w:i/>
              <w:sz w:val="20"/>
              <w:szCs w:val="22"/>
            </w:rPr>
            <w:fldChar w:fldCharType="begin"/>
          </w:r>
          <w:r w:rsidRPr="00881A70">
            <w:rPr>
              <w:rFonts w:ascii="Arial" w:hAnsi="Arial" w:cs="Arial"/>
              <w:i/>
              <w:sz w:val="20"/>
            </w:rPr>
            <w:instrText>PAGE    \* MERGEFORMAT</w:instrText>
          </w:r>
          <w:r w:rsidRPr="00881A70">
            <w:rPr>
              <w:rFonts w:ascii="Arial" w:hAnsi="Arial" w:cs="Arial"/>
              <w:i/>
              <w:sz w:val="20"/>
              <w:szCs w:val="22"/>
            </w:rPr>
            <w:fldChar w:fldCharType="separate"/>
          </w:r>
          <w:r w:rsidRPr="008B3CCB">
            <w:rPr>
              <w:rFonts w:ascii="Cambria" w:hAnsi="Cambria"/>
              <w:i/>
              <w:noProof/>
              <w:szCs w:val="28"/>
            </w:rPr>
            <w:t>1</w:t>
          </w:r>
          <w:r w:rsidRPr="00881A70">
            <w:rPr>
              <w:rFonts w:ascii="Cambria" w:hAnsi="Cambria"/>
              <w:i/>
              <w:szCs w:val="28"/>
            </w:rPr>
            <w:fldChar w:fldCharType="end"/>
          </w:r>
        </w:p>
      </w:tc>
    </w:tr>
  </w:tbl>
  <w:p w14:paraId="3D207902" w14:textId="77777777" w:rsidR="00EE796D" w:rsidRDefault="00EE796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1BC1CC" w14:textId="77777777" w:rsidR="00590D1A" w:rsidRDefault="00590D1A">
      <w:r>
        <w:separator/>
      </w:r>
    </w:p>
  </w:footnote>
  <w:footnote w:type="continuationSeparator" w:id="0">
    <w:p w14:paraId="3D7C48CB" w14:textId="77777777" w:rsidR="00590D1A" w:rsidRDefault="00590D1A">
      <w:r>
        <w:continuationSeparator/>
      </w:r>
    </w:p>
  </w:footnote>
  <w:footnote w:id="1">
    <w:p w14:paraId="140CC1D2" w14:textId="77777777" w:rsidR="00EE796D" w:rsidRDefault="00EE796D" w:rsidP="004C0D09">
      <w:pPr>
        <w:pStyle w:val="aff9"/>
        <w:ind w:firstLine="708"/>
      </w:pPr>
      <w:r>
        <w:rPr>
          <w:rStyle w:val="affd"/>
          <w:rFonts w:eastAsia="Arial"/>
        </w:rPr>
        <w:footnoteRef/>
      </w:r>
      <w:r>
        <w:t xml:space="preserve"> Виндшей</w:t>
      </w:r>
      <w:r w:rsidRPr="00EA6EE1">
        <w:t>д Б.</w:t>
      </w:r>
      <w:r>
        <w:t>К.</w:t>
      </w:r>
      <w:r w:rsidRPr="00EA6EE1">
        <w:t xml:space="preserve"> Об о</w:t>
      </w:r>
      <w:r>
        <w:t>бязательствах по римскому праву</w:t>
      </w:r>
      <w:r w:rsidRPr="00EA6EE1">
        <w:t xml:space="preserve"> /</w:t>
      </w:r>
      <w:r>
        <w:t xml:space="preserve"> Б.К. Виндшейд ;</w:t>
      </w:r>
      <w:r w:rsidRPr="00EA6EE1">
        <w:t xml:space="preserve"> </w:t>
      </w:r>
      <w:r>
        <w:t>п</w:t>
      </w:r>
      <w:r w:rsidRPr="00EA6EE1">
        <w:t xml:space="preserve">од ред. </w:t>
      </w:r>
      <w:r>
        <w:t xml:space="preserve">А.Б. </w:t>
      </w:r>
      <w:r w:rsidRPr="00EA6EE1">
        <w:t>Думашевского</w:t>
      </w:r>
      <w:r>
        <w:t>. – С</w:t>
      </w:r>
      <w:r w:rsidRPr="00EA6EE1">
        <w:t>Пб.</w:t>
      </w:r>
      <w:r>
        <w:t>: Питер бук</w:t>
      </w:r>
      <w:r w:rsidRPr="00EA6EE1">
        <w:t xml:space="preserve">, </w:t>
      </w:r>
      <w:r>
        <w:t>2009</w:t>
      </w:r>
      <w:r w:rsidRPr="00EA6EE1">
        <w:t xml:space="preserve">. </w:t>
      </w:r>
      <w:r>
        <w:t>– С. 187.</w:t>
      </w:r>
    </w:p>
  </w:footnote>
  <w:footnote w:id="2">
    <w:p w14:paraId="48744F5C" w14:textId="77777777" w:rsidR="00EE796D" w:rsidRDefault="00EE796D" w:rsidP="004C0D09">
      <w:pPr>
        <w:pStyle w:val="aff9"/>
        <w:ind w:firstLine="708"/>
      </w:pPr>
      <w:r>
        <w:rPr>
          <w:rStyle w:val="affd"/>
          <w:rFonts w:eastAsia="Arial"/>
        </w:rPr>
        <w:footnoteRef/>
      </w:r>
      <w:r>
        <w:t xml:space="preserve"> </w:t>
      </w:r>
      <w:r w:rsidRPr="00510E8E">
        <w:t>Ломидзе О</w:t>
      </w:r>
      <w:r>
        <w:t>.Г.</w:t>
      </w:r>
      <w:r w:rsidRPr="00510E8E">
        <w:t xml:space="preserve"> Правонаделение в граж</w:t>
      </w:r>
      <w:r>
        <w:t>данском законодательстве России / О.Г. Ломидзе.</w:t>
      </w:r>
      <w:r w:rsidRPr="00510E8E">
        <w:t xml:space="preserve"> </w:t>
      </w:r>
      <w:r>
        <w:t xml:space="preserve"> – М.: Норма-М,  2013. – С. 57.</w:t>
      </w:r>
    </w:p>
  </w:footnote>
  <w:footnote w:id="3">
    <w:p w14:paraId="31154D7F" w14:textId="77777777" w:rsidR="00EE796D" w:rsidRDefault="00EE796D" w:rsidP="004C0D09">
      <w:pPr>
        <w:pStyle w:val="aff9"/>
        <w:ind w:firstLine="708"/>
      </w:pPr>
      <w:r>
        <w:rPr>
          <w:rStyle w:val="affd"/>
          <w:rFonts w:eastAsia="Arial"/>
        </w:rPr>
        <w:footnoteRef/>
      </w:r>
      <w:r>
        <w:t xml:space="preserve"> Знаменский Ю.С. Корыстные преступления // </w:t>
      </w:r>
      <w:r>
        <w:rPr>
          <w:color w:val="000000"/>
        </w:rPr>
        <w:t xml:space="preserve">Российская юстиция. </w:t>
      </w:r>
      <w:r>
        <w:t>–</w:t>
      </w:r>
      <w:r>
        <w:rPr>
          <w:color w:val="000000"/>
        </w:rPr>
        <w:t xml:space="preserve"> 2008. </w:t>
      </w:r>
      <w:r>
        <w:t>–</w:t>
      </w:r>
      <w:r>
        <w:rPr>
          <w:color w:val="000000"/>
        </w:rPr>
        <w:t xml:space="preserve"> №7. – С. 3</w:t>
      </w:r>
      <w:r>
        <w:t>–</w:t>
      </w:r>
      <w:r>
        <w:rPr>
          <w:color w:val="000000"/>
        </w:rPr>
        <w:t>5.</w:t>
      </w:r>
    </w:p>
  </w:footnote>
  <w:footnote w:id="4">
    <w:p w14:paraId="194AC925" w14:textId="77777777" w:rsidR="00EE796D" w:rsidRPr="0033345A" w:rsidRDefault="00EE796D" w:rsidP="004C0D09">
      <w:pPr>
        <w:pStyle w:val="aff9"/>
        <w:widowControl w:val="0"/>
        <w:spacing w:line="360" w:lineRule="auto"/>
        <w:ind w:firstLine="708"/>
        <w:jc w:val="both"/>
      </w:pPr>
      <w:r>
        <w:rPr>
          <w:rStyle w:val="affd"/>
          <w:rFonts w:eastAsia="Arial"/>
        </w:rPr>
        <w:footnoteRef/>
      </w:r>
      <w:r>
        <w:t xml:space="preserve"> </w:t>
      </w:r>
      <w:r w:rsidRPr="003D1907">
        <w:rPr>
          <w:bCs/>
          <w:color w:val="000000"/>
        </w:rPr>
        <w:t>Гражданский кодекс Российской Федерации</w:t>
      </w:r>
      <w:r w:rsidRPr="0033345A">
        <w:rPr>
          <w:bCs/>
          <w:color w:val="000000"/>
        </w:rPr>
        <w:t xml:space="preserve">. </w:t>
      </w:r>
      <w:r w:rsidRPr="0033345A">
        <w:t>// Российская газета. – 1994. – 8 декабря; 2007. – 23 апреля.</w:t>
      </w:r>
    </w:p>
    <w:p w14:paraId="65135945" w14:textId="77777777" w:rsidR="00EE796D" w:rsidRPr="003D1907" w:rsidRDefault="00EE796D" w:rsidP="004C0D09">
      <w:pPr>
        <w:pStyle w:val="aff9"/>
        <w:jc w:val="both"/>
        <w:rPr>
          <w:bCs/>
          <w:color w:val="00000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2A7E1" w14:textId="77777777" w:rsidR="00EE796D" w:rsidRDefault="00EE796D" w:rsidP="00DB7F50">
    <w:pPr>
      <w:pStyle w:val="af"/>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19EF48A5" w14:textId="77777777" w:rsidR="00EE796D" w:rsidRDefault="00EE796D" w:rsidP="009D02F8">
    <w:pPr>
      <w:pStyle w:val="af"/>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8F979" w14:textId="77777777" w:rsidR="00EE796D" w:rsidRDefault="00EE796D" w:rsidP="00DB7F50">
    <w:pPr>
      <w:pStyle w:val="af"/>
      <w:framePr w:wrap="around" w:vAnchor="text" w:hAnchor="margin" w:xAlign="right" w:y="1"/>
      <w:rPr>
        <w:rStyle w:val="a8"/>
      </w:rPr>
    </w:pPr>
  </w:p>
  <w:tbl>
    <w:tblPr>
      <w:tblpPr w:leftFromText="180" w:rightFromText="180" w:horzAnchor="margin" w:tblpY="-519"/>
      <w:tblW w:w="103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668"/>
      <w:gridCol w:w="6730"/>
      <w:gridCol w:w="1910"/>
    </w:tblGrid>
    <w:tr w:rsidR="00EE796D" w:rsidRPr="00881A70" w14:paraId="54C3ACD8" w14:textId="77777777" w:rsidTr="00444997">
      <w:trPr>
        <w:trHeight w:val="105"/>
      </w:trPr>
      <w:tc>
        <w:tcPr>
          <w:tcW w:w="1668" w:type="dxa"/>
          <w:shd w:val="clear" w:color="auto" w:fill="FFFF99"/>
        </w:tcPr>
        <w:p w14:paraId="30277B23" w14:textId="77777777" w:rsidR="00EE796D" w:rsidRPr="00881A70" w:rsidRDefault="00EE796D" w:rsidP="00444997">
          <w:pPr>
            <w:tabs>
              <w:tab w:val="center" w:pos="4153"/>
              <w:tab w:val="right" w:pos="8306"/>
            </w:tabs>
            <w:jc w:val="center"/>
            <w:rPr>
              <w:rFonts w:ascii="Arial" w:hAnsi="Arial" w:cs="Arial"/>
              <w:i/>
              <w:color w:val="FFFF99"/>
              <w:sz w:val="20"/>
              <w:szCs w:val="20"/>
            </w:rPr>
          </w:pPr>
          <w:r w:rsidRPr="002145F2">
            <w:rPr>
              <w:rFonts w:ascii="Arial" w:hAnsi="Arial" w:cs="Arial"/>
              <w:noProof/>
              <w:color w:val="FFFF99"/>
              <w:szCs w:val="20"/>
            </w:rPr>
            <w:drawing>
              <wp:inline distT="0" distB="0" distL="0" distR="0" wp14:anchorId="1585FB41" wp14:editId="50049D9E">
                <wp:extent cx="342900" cy="368300"/>
                <wp:effectExtent l="0" t="0" r="0" b="0"/>
                <wp:docPr id="3" name="Рисунок 3" descr="ГУЗ"/>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descr="ГУЗ"/>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900" cy="368300"/>
                        </a:xfrm>
                        <a:prstGeom prst="rect">
                          <a:avLst/>
                        </a:prstGeom>
                        <a:solidFill>
                          <a:srgbClr val="FFFF00"/>
                        </a:solidFill>
                        <a:ln>
                          <a:noFill/>
                        </a:ln>
                      </pic:spPr>
                    </pic:pic>
                  </a:graphicData>
                </a:graphic>
              </wp:inline>
            </w:drawing>
          </w:r>
        </w:p>
      </w:tc>
      <w:tc>
        <w:tcPr>
          <w:tcW w:w="6730" w:type="dxa"/>
          <w:shd w:val="clear" w:color="auto" w:fill="800000"/>
        </w:tcPr>
        <w:p w14:paraId="75ABC1EE" w14:textId="77777777" w:rsidR="00EE796D" w:rsidRPr="00881A70" w:rsidRDefault="00EE796D" w:rsidP="00444997">
          <w:pPr>
            <w:tabs>
              <w:tab w:val="center" w:pos="4153"/>
              <w:tab w:val="right" w:pos="8306"/>
            </w:tabs>
            <w:jc w:val="center"/>
            <w:rPr>
              <w:rFonts w:ascii="Arial" w:hAnsi="Arial" w:cs="Arial"/>
              <w:b/>
              <w:i/>
              <w:color w:val="FFFFFF"/>
            </w:rPr>
          </w:pPr>
          <w:r w:rsidRPr="00881A70">
            <w:rPr>
              <w:rFonts w:ascii="Arial" w:hAnsi="Arial" w:cs="Arial"/>
              <w:b/>
              <w:i/>
              <w:color w:val="FFFFFF"/>
            </w:rPr>
            <w:t>Государственный университет</w:t>
          </w:r>
        </w:p>
        <w:p w14:paraId="593BCDF5" w14:textId="77777777" w:rsidR="00EE796D" w:rsidRPr="00881A70" w:rsidRDefault="00EE796D" w:rsidP="00444997">
          <w:pPr>
            <w:tabs>
              <w:tab w:val="center" w:pos="4153"/>
              <w:tab w:val="right" w:pos="8306"/>
            </w:tabs>
            <w:jc w:val="center"/>
            <w:rPr>
              <w:rFonts w:ascii="Arial" w:hAnsi="Arial" w:cs="Arial"/>
              <w:b/>
              <w:i/>
              <w:color w:val="FFFF99"/>
            </w:rPr>
          </w:pPr>
          <w:r w:rsidRPr="00881A70">
            <w:rPr>
              <w:rFonts w:ascii="Arial" w:hAnsi="Arial" w:cs="Arial"/>
              <w:b/>
              <w:i/>
              <w:color w:val="FFFFFF"/>
            </w:rPr>
            <w:t>по землеустройству</w:t>
          </w:r>
        </w:p>
      </w:tc>
      <w:tc>
        <w:tcPr>
          <w:tcW w:w="1910" w:type="dxa"/>
          <w:shd w:val="clear" w:color="auto" w:fill="800000"/>
        </w:tcPr>
        <w:p w14:paraId="66590BA4" w14:textId="77777777" w:rsidR="00EE796D" w:rsidRPr="00881A70" w:rsidRDefault="00EE796D" w:rsidP="00444997">
          <w:pPr>
            <w:widowControl w:val="0"/>
            <w:tabs>
              <w:tab w:val="center" w:pos="4677"/>
              <w:tab w:val="right" w:pos="9355"/>
            </w:tabs>
            <w:ind w:firstLine="400"/>
            <w:jc w:val="center"/>
            <w:rPr>
              <w:rFonts w:ascii="Arial" w:hAnsi="Arial" w:cs="Arial"/>
              <w:b/>
              <w:sz w:val="20"/>
              <w:szCs w:val="20"/>
            </w:rPr>
          </w:pPr>
          <w:r w:rsidRPr="00881A70">
            <w:rPr>
              <w:rFonts w:ascii="Arial" w:hAnsi="Arial" w:cs="Arial"/>
              <w:b/>
              <w:sz w:val="20"/>
              <w:szCs w:val="20"/>
            </w:rPr>
            <w:t>СТО СМК</w:t>
          </w:r>
        </w:p>
        <w:p w14:paraId="0120720A" w14:textId="77777777" w:rsidR="00EE796D" w:rsidRPr="00881A70" w:rsidRDefault="00EE796D" w:rsidP="00444997">
          <w:pPr>
            <w:widowControl w:val="0"/>
            <w:tabs>
              <w:tab w:val="center" w:pos="4677"/>
              <w:tab w:val="right" w:pos="9355"/>
            </w:tabs>
            <w:ind w:firstLine="400"/>
            <w:jc w:val="center"/>
            <w:rPr>
              <w:rFonts w:ascii="Arial" w:hAnsi="Arial" w:cs="Arial"/>
              <w:b/>
              <w:sz w:val="20"/>
              <w:szCs w:val="20"/>
            </w:rPr>
          </w:pPr>
        </w:p>
      </w:tc>
    </w:tr>
  </w:tbl>
  <w:p w14:paraId="71CAB1AF" w14:textId="77777777" w:rsidR="00EE796D" w:rsidRDefault="00EE796D" w:rsidP="009D02F8">
    <w:pPr>
      <w:pStyle w:val="af"/>
      <w:ind w:right="360"/>
      <w:jc w:val="center"/>
    </w:pPr>
  </w:p>
  <w:p w14:paraId="080F7C5D" w14:textId="77777777" w:rsidR="00EE796D" w:rsidRDefault="00EE796D">
    <w:pPr>
      <w:pStyle w:val="af"/>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0" w:rightFromText="180" w:horzAnchor="margin" w:tblpY="-519"/>
      <w:tblW w:w="103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668"/>
      <w:gridCol w:w="6730"/>
      <w:gridCol w:w="1910"/>
    </w:tblGrid>
    <w:tr w:rsidR="00EE796D" w:rsidRPr="00881A70" w14:paraId="4699F2E6" w14:textId="77777777" w:rsidTr="00881A70">
      <w:trPr>
        <w:trHeight w:val="105"/>
      </w:trPr>
      <w:tc>
        <w:tcPr>
          <w:tcW w:w="1668" w:type="dxa"/>
          <w:shd w:val="clear" w:color="auto" w:fill="FFFF99"/>
        </w:tcPr>
        <w:p w14:paraId="58D29A62" w14:textId="77777777" w:rsidR="00EE796D" w:rsidRPr="00881A70" w:rsidRDefault="00EE796D" w:rsidP="00881A70">
          <w:pPr>
            <w:tabs>
              <w:tab w:val="center" w:pos="4153"/>
              <w:tab w:val="right" w:pos="8306"/>
            </w:tabs>
            <w:jc w:val="center"/>
            <w:rPr>
              <w:rFonts w:ascii="Arial" w:hAnsi="Arial" w:cs="Arial"/>
              <w:i/>
              <w:color w:val="FFFF99"/>
              <w:sz w:val="20"/>
              <w:szCs w:val="20"/>
            </w:rPr>
          </w:pPr>
          <w:r w:rsidRPr="002145F2">
            <w:rPr>
              <w:rFonts w:ascii="Arial" w:hAnsi="Arial" w:cs="Arial"/>
              <w:noProof/>
              <w:color w:val="FFFF99"/>
              <w:szCs w:val="20"/>
            </w:rPr>
            <w:drawing>
              <wp:inline distT="0" distB="0" distL="0" distR="0" wp14:anchorId="5C1F884B" wp14:editId="40BC938A">
                <wp:extent cx="342900" cy="368300"/>
                <wp:effectExtent l="0" t="0" r="0" b="0"/>
                <wp:docPr id="4" name="Рисунок 1" descr="ГУЗ"/>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descr="ГУЗ"/>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900" cy="368300"/>
                        </a:xfrm>
                        <a:prstGeom prst="rect">
                          <a:avLst/>
                        </a:prstGeom>
                        <a:solidFill>
                          <a:srgbClr val="FFFF00"/>
                        </a:solidFill>
                        <a:ln>
                          <a:noFill/>
                        </a:ln>
                      </pic:spPr>
                    </pic:pic>
                  </a:graphicData>
                </a:graphic>
              </wp:inline>
            </w:drawing>
          </w:r>
        </w:p>
      </w:tc>
      <w:tc>
        <w:tcPr>
          <w:tcW w:w="6730" w:type="dxa"/>
          <w:shd w:val="clear" w:color="auto" w:fill="800000"/>
        </w:tcPr>
        <w:p w14:paraId="22798256" w14:textId="77777777" w:rsidR="00EE796D" w:rsidRPr="00881A70" w:rsidRDefault="00EE796D" w:rsidP="00881A70">
          <w:pPr>
            <w:tabs>
              <w:tab w:val="center" w:pos="4153"/>
              <w:tab w:val="right" w:pos="8306"/>
            </w:tabs>
            <w:jc w:val="center"/>
            <w:rPr>
              <w:rFonts w:ascii="Arial" w:hAnsi="Arial" w:cs="Arial"/>
              <w:b/>
              <w:i/>
              <w:color w:val="FFFFFF"/>
            </w:rPr>
          </w:pPr>
          <w:r w:rsidRPr="00881A70">
            <w:rPr>
              <w:rFonts w:ascii="Arial" w:hAnsi="Arial" w:cs="Arial"/>
              <w:b/>
              <w:i/>
              <w:color w:val="FFFFFF"/>
            </w:rPr>
            <w:t>Государственный университет</w:t>
          </w:r>
        </w:p>
        <w:p w14:paraId="2A89E3D4" w14:textId="77777777" w:rsidR="00EE796D" w:rsidRPr="00881A70" w:rsidRDefault="00EE796D" w:rsidP="00881A70">
          <w:pPr>
            <w:tabs>
              <w:tab w:val="center" w:pos="4153"/>
              <w:tab w:val="right" w:pos="8306"/>
            </w:tabs>
            <w:jc w:val="center"/>
            <w:rPr>
              <w:rFonts w:ascii="Arial" w:hAnsi="Arial" w:cs="Arial"/>
              <w:b/>
              <w:i/>
              <w:color w:val="FFFF99"/>
            </w:rPr>
          </w:pPr>
          <w:r w:rsidRPr="00881A70">
            <w:rPr>
              <w:rFonts w:ascii="Arial" w:hAnsi="Arial" w:cs="Arial"/>
              <w:b/>
              <w:i/>
              <w:color w:val="FFFFFF"/>
            </w:rPr>
            <w:t>по землеустройству</w:t>
          </w:r>
        </w:p>
      </w:tc>
      <w:tc>
        <w:tcPr>
          <w:tcW w:w="1910" w:type="dxa"/>
          <w:shd w:val="clear" w:color="auto" w:fill="800000"/>
        </w:tcPr>
        <w:p w14:paraId="06F5F38B" w14:textId="77777777" w:rsidR="00EE796D" w:rsidRPr="00881A70" w:rsidRDefault="00EE796D" w:rsidP="00881A70">
          <w:pPr>
            <w:widowControl w:val="0"/>
            <w:tabs>
              <w:tab w:val="center" w:pos="4677"/>
              <w:tab w:val="right" w:pos="9355"/>
            </w:tabs>
            <w:ind w:firstLine="400"/>
            <w:jc w:val="center"/>
            <w:rPr>
              <w:rFonts w:ascii="Arial" w:hAnsi="Arial" w:cs="Arial"/>
              <w:b/>
              <w:sz w:val="20"/>
              <w:szCs w:val="20"/>
            </w:rPr>
          </w:pPr>
          <w:r w:rsidRPr="00881A70">
            <w:rPr>
              <w:rFonts w:ascii="Arial" w:hAnsi="Arial" w:cs="Arial"/>
              <w:b/>
              <w:sz w:val="20"/>
              <w:szCs w:val="20"/>
            </w:rPr>
            <w:t>СТО СМК</w:t>
          </w:r>
        </w:p>
        <w:p w14:paraId="248CBF77" w14:textId="77777777" w:rsidR="00EE796D" w:rsidRPr="00881A70" w:rsidRDefault="00EE796D" w:rsidP="00881A70">
          <w:pPr>
            <w:widowControl w:val="0"/>
            <w:tabs>
              <w:tab w:val="center" w:pos="4677"/>
              <w:tab w:val="right" w:pos="9355"/>
            </w:tabs>
            <w:ind w:firstLine="400"/>
            <w:jc w:val="center"/>
            <w:rPr>
              <w:rFonts w:ascii="Arial" w:hAnsi="Arial" w:cs="Arial"/>
              <w:b/>
              <w:sz w:val="20"/>
              <w:szCs w:val="20"/>
            </w:rPr>
          </w:pPr>
        </w:p>
      </w:tc>
    </w:tr>
  </w:tbl>
  <w:p w14:paraId="1B084403" w14:textId="77777777" w:rsidR="00EE796D" w:rsidRPr="00881A70" w:rsidRDefault="00EE796D">
    <w:pPr>
      <w:pStyle w:val="af"/>
      <w:rPr>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E43AD"/>
    <w:multiLevelType w:val="hybridMultilevel"/>
    <w:tmpl w:val="F6B871C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B054E32"/>
    <w:multiLevelType w:val="hybridMultilevel"/>
    <w:tmpl w:val="28BAB132"/>
    <w:lvl w:ilvl="0" w:tplc="7C5A1B5E">
      <w:start w:val="1"/>
      <w:numFmt w:val="decimal"/>
      <w:lvlText w:val="%1."/>
      <w:lvlJc w:val="left"/>
      <w:pPr>
        <w:tabs>
          <w:tab w:val="num" w:pos="720"/>
        </w:tabs>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20A21FE2"/>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24A2161F"/>
    <w:multiLevelType w:val="hybridMultilevel"/>
    <w:tmpl w:val="E636572C"/>
    <w:lvl w:ilvl="0" w:tplc="B302C51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A147881"/>
    <w:multiLevelType w:val="hybridMultilevel"/>
    <w:tmpl w:val="2BAE3F3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ECC0138"/>
    <w:multiLevelType w:val="singleLevel"/>
    <w:tmpl w:val="87BA83FA"/>
    <w:lvl w:ilvl="0">
      <w:start w:val="1"/>
      <w:numFmt w:val="bullet"/>
      <w:pStyle w:val="a"/>
      <w:lvlText w:val="-"/>
      <w:lvlJc w:val="left"/>
      <w:pPr>
        <w:tabs>
          <w:tab w:val="num" w:pos="360"/>
        </w:tabs>
        <w:ind w:left="360" w:hanging="360"/>
      </w:pPr>
      <w:rPr>
        <w:rFonts w:ascii="Tahoma" w:hAnsi="Tahoma" w:hint="default"/>
      </w:rPr>
    </w:lvl>
  </w:abstractNum>
  <w:abstractNum w:abstractNumId="6" w15:restartNumberingAfterBreak="0">
    <w:nsid w:val="2F2D0D0E"/>
    <w:multiLevelType w:val="singleLevel"/>
    <w:tmpl w:val="BB6E121E"/>
    <w:lvl w:ilvl="0">
      <w:start w:val="1"/>
      <w:numFmt w:val="decimal"/>
      <w:pStyle w:val="a0"/>
      <w:lvlText w:val="%1."/>
      <w:lvlJc w:val="left"/>
      <w:pPr>
        <w:tabs>
          <w:tab w:val="num" w:pos="360"/>
        </w:tabs>
        <w:ind w:left="360" w:hanging="360"/>
      </w:pPr>
    </w:lvl>
  </w:abstractNum>
  <w:abstractNum w:abstractNumId="7" w15:restartNumberingAfterBreak="0">
    <w:nsid w:val="2F8B2B81"/>
    <w:multiLevelType w:val="singleLevel"/>
    <w:tmpl w:val="74D8005C"/>
    <w:lvl w:ilvl="0">
      <w:start w:val="1"/>
      <w:numFmt w:val="decimal"/>
      <w:lvlText w:val="%1."/>
      <w:lvlJc w:val="left"/>
      <w:pPr>
        <w:tabs>
          <w:tab w:val="num" w:pos="786"/>
        </w:tabs>
        <w:ind w:left="786" w:hanging="360"/>
      </w:pPr>
      <w:rPr>
        <w:b w:val="0"/>
      </w:rPr>
    </w:lvl>
  </w:abstractNum>
  <w:abstractNum w:abstractNumId="8" w15:restartNumberingAfterBreak="0">
    <w:nsid w:val="306F4BFC"/>
    <w:multiLevelType w:val="multilevel"/>
    <w:tmpl w:val="0518C86A"/>
    <w:lvl w:ilvl="0">
      <w:start w:val="3"/>
      <w:numFmt w:val="decimal"/>
      <w:lvlText w:val="%1........瘄"/>
      <w:lvlJc w:val="left"/>
      <w:pPr>
        <w:tabs>
          <w:tab w:val="num" w:pos="2880"/>
        </w:tabs>
        <w:ind w:left="2880" w:hanging="2880"/>
      </w:pPr>
      <w:rPr>
        <w:rFonts w:hint="default"/>
      </w:rPr>
    </w:lvl>
    <w:lvl w:ilvl="1">
      <w:start w:val="5"/>
      <w:numFmt w:val="decimal"/>
      <w:lvlText w:val="%1.%2.......瘄㡨?"/>
      <w:lvlJc w:val="left"/>
      <w:pPr>
        <w:tabs>
          <w:tab w:val="num" w:pos="3240"/>
        </w:tabs>
        <w:ind w:left="3240" w:hanging="3240"/>
      </w:pPr>
      <w:rPr>
        <w:rFonts w:hint="default"/>
      </w:r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2.%4.%5.%6.%7.%8.%9."/>
      <w:lvlJc w:val="left"/>
      <w:pPr>
        <w:tabs>
          <w:tab w:val="num" w:pos="2160"/>
        </w:tabs>
        <w:ind w:left="2160" w:hanging="2160"/>
      </w:pPr>
      <w:rPr>
        <w:rFonts w:hint="default"/>
      </w:rPr>
    </w:lvl>
  </w:abstractNum>
  <w:abstractNum w:abstractNumId="9" w15:restartNumberingAfterBreak="0">
    <w:nsid w:val="337F4BF2"/>
    <w:multiLevelType w:val="multilevel"/>
    <w:tmpl w:val="8FA09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6261F20"/>
    <w:multiLevelType w:val="multilevel"/>
    <w:tmpl w:val="99664D36"/>
    <w:lvl w:ilvl="0">
      <w:start w:val="5"/>
      <w:numFmt w:val="decimal"/>
      <w:lvlText w:val="%1"/>
      <w:lvlJc w:val="left"/>
      <w:pPr>
        <w:ind w:left="400" w:hanging="400"/>
      </w:pPr>
      <w:rPr>
        <w:rFonts w:hint="default"/>
        <w:u w:val="none"/>
      </w:rPr>
    </w:lvl>
    <w:lvl w:ilvl="1">
      <w:start w:val="1"/>
      <w:numFmt w:val="decimal"/>
      <w:lvlText w:val="%1.%2"/>
      <w:lvlJc w:val="left"/>
      <w:pPr>
        <w:ind w:left="1287" w:hanging="720"/>
      </w:pPr>
      <w:rPr>
        <w:rFonts w:hint="default"/>
        <w:u w:val="none"/>
      </w:rPr>
    </w:lvl>
    <w:lvl w:ilvl="2">
      <w:start w:val="1"/>
      <w:numFmt w:val="decimalZero"/>
      <w:lvlText w:val="%1.%2.%3"/>
      <w:lvlJc w:val="left"/>
      <w:pPr>
        <w:ind w:left="1854" w:hanging="720"/>
      </w:pPr>
      <w:rPr>
        <w:rFonts w:hint="default"/>
        <w:u w:val="none"/>
      </w:rPr>
    </w:lvl>
    <w:lvl w:ilvl="3">
      <w:start w:val="1"/>
      <w:numFmt w:val="decimal"/>
      <w:lvlText w:val="%1.%2.%3.%4"/>
      <w:lvlJc w:val="left"/>
      <w:pPr>
        <w:ind w:left="2781" w:hanging="1080"/>
      </w:pPr>
      <w:rPr>
        <w:rFonts w:hint="default"/>
        <w:u w:val="none"/>
      </w:rPr>
    </w:lvl>
    <w:lvl w:ilvl="4">
      <w:start w:val="1"/>
      <w:numFmt w:val="decimal"/>
      <w:lvlText w:val="%1.%2.%3.%4.%5"/>
      <w:lvlJc w:val="left"/>
      <w:pPr>
        <w:ind w:left="3708" w:hanging="1440"/>
      </w:pPr>
      <w:rPr>
        <w:rFonts w:hint="default"/>
        <w:u w:val="none"/>
      </w:rPr>
    </w:lvl>
    <w:lvl w:ilvl="5">
      <w:start w:val="1"/>
      <w:numFmt w:val="decimal"/>
      <w:lvlText w:val="%1.%2.%3.%4.%5.%6"/>
      <w:lvlJc w:val="left"/>
      <w:pPr>
        <w:ind w:left="4275" w:hanging="1440"/>
      </w:pPr>
      <w:rPr>
        <w:rFonts w:hint="default"/>
        <w:u w:val="none"/>
      </w:rPr>
    </w:lvl>
    <w:lvl w:ilvl="6">
      <w:start w:val="1"/>
      <w:numFmt w:val="decimal"/>
      <w:lvlText w:val="%1.%2.%3.%4.%5.%6.%7"/>
      <w:lvlJc w:val="left"/>
      <w:pPr>
        <w:ind w:left="5202" w:hanging="1800"/>
      </w:pPr>
      <w:rPr>
        <w:rFonts w:hint="default"/>
        <w:u w:val="none"/>
      </w:rPr>
    </w:lvl>
    <w:lvl w:ilvl="7">
      <w:start w:val="1"/>
      <w:numFmt w:val="decimal"/>
      <w:lvlText w:val="%1.%2.%3.%4.%5.%6.%7.%8"/>
      <w:lvlJc w:val="left"/>
      <w:pPr>
        <w:ind w:left="5769" w:hanging="1800"/>
      </w:pPr>
      <w:rPr>
        <w:rFonts w:hint="default"/>
        <w:u w:val="none"/>
      </w:rPr>
    </w:lvl>
    <w:lvl w:ilvl="8">
      <w:start w:val="1"/>
      <w:numFmt w:val="decimal"/>
      <w:lvlText w:val="%1.%2.%3.%4.%5.%6.%7.%8.%9"/>
      <w:lvlJc w:val="left"/>
      <w:pPr>
        <w:ind w:left="6696" w:hanging="2160"/>
      </w:pPr>
      <w:rPr>
        <w:rFonts w:hint="default"/>
        <w:u w:val="none"/>
      </w:rPr>
    </w:lvl>
  </w:abstractNum>
  <w:abstractNum w:abstractNumId="11" w15:restartNumberingAfterBreak="0">
    <w:nsid w:val="36CA269F"/>
    <w:multiLevelType w:val="hybridMultilevel"/>
    <w:tmpl w:val="9E06C110"/>
    <w:lvl w:ilvl="0" w:tplc="338AC164">
      <w:start w:val="1"/>
      <w:numFmt w:val="decimal"/>
      <w:lvlText w:val="%1."/>
      <w:lvlJc w:val="left"/>
      <w:pPr>
        <w:ind w:left="247" w:hanging="360"/>
      </w:pPr>
      <w:rPr>
        <w:rFonts w:hint="default"/>
      </w:rPr>
    </w:lvl>
    <w:lvl w:ilvl="1" w:tplc="04190019" w:tentative="1">
      <w:start w:val="1"/>
      <w:numFmt w:val="lowerLetter"/>
      <w:lvlText w:val="%2."/>
      <w:lvlJc w:val="left"/>
      <w:pPr>
        <w:ind w:left="967" w:hanging="360"/>
      </w:pPr>
    </w:lvl>
    <w:lvl w:ilvl="2" w:tplc="0419001B" w:tentative="1">
      <w:start w:val="1"/>
      <w:numFmt w:val="lowerRoman"/>
      <w:lvlText w:val="%3."/>
      <w:lvlJc w:val="right"/>
      <w:pPr>
        <w:ind w:left="1687" w:hanging="180"/>
      </w:pPr>
    </w:lvl>
    <w:lvl w:ilvl="3" w:tplc="0419000F" w:tentative="1">
      <w:start w:val="1"/>
      <w:numFmt w:val="decimal"/>
      <w:lvlText w:val="%4."/>
      <w:lvlJc w:val="left"/>
      <w:pPr>
        <w:ind w:left="2407" w:hanging="360"/>
      </w:pPr>
    </w:lvl>
    <w:lvl w:ilvl="4" w:tplc="04190019" w:tentative="1">
      <w:start w:val="1"/>
      <w:numFmt w:val="lowerLetter"/>
      <w:lvlText w:val="%5."/>
      <w:lvlJc w:val="left"/>
      <w:pPr>
        <w:ind w:left="3127" w:hanging="360"/>
      </w:pPr>
    </w:lvl>
    <w:lvl w:ilvl="5" w:tplc="0419001B" w:tentative="1">
      <w:start w:val="1"/>
      <w:numFmt w:val="lowerRoman"/>
      <w:lvlText w:val="%6."/>
      <w:lvlJc w:val="right"/>
      <w:pPr>
        <w:ind w:left="3847" w:hanging="180"/>
      </w:pPr>
    </w:lvl>
    <w:lvl w:ilvl="6" w:tplc="0419000F" w:tentative="1">
      <w:start w:val="1"/>
      <w:numFmt w:val="decimal"/>
      <w:lvlText w:val="%7."/>
      <w:lvlJc w:val="left"/>
      <w:pPr>
        <w:ind w:left="4567" w:hanging="360"/>
      </w:pPr>
    </w:lvl>
    <w:lvl w:ilvl="7" w:tplc="04190019" w:tentative="1">
      <w:start w:val="1"/>
      <w:numFmt w:val="lowerLetter"/>
      <w:lvlText w:val="%8."/>
      <w:lvlJc w:val="left"/>
      <w:pPr>
        <w:ind w:left="5287" w:hanging="360"/>
      </w:pPr>
    </w:lvl>
    <w:lvl w:ilvl="8" w:tplc="0419001B" w:tentative="1">
      <w:start w:val="1"/>
      <w:numFmt w:val="lowerRoman"/>
      <w:lvlText w:val="%9."/>
      <w:lvlJc w:val="right"/>
      <w:pPr>
        <w:ind w:left="6007" w:hanging="180"/>
      </w:pPr>
    </w:lvl>
  </w:abstractNum>
  <w:abstractNum w:abstractNumId="12" w15:restartNumberingAfterBreak="0">
    <w:nsid w:val="378B1FB5"/>
    <w:multiLevelType w:val="hybridMultilevel"/>
    <w:tmpl w:val="EF88CCE4"/>
    <w:lvl w:ilvl="0" w:tplc="0210799E">
      <w:start w:val="1"/>
      <w:numFmt w:val="decimal"/>
      <w:lvlText w:val="%1."/>
      <w:lvlJc w:val="left"/>
      <w:pPr>
        <w:tabs>
          <w:tab w:val="num" w:pos="360"/>
        </w:tabs>
        <w:ind w:left="36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383E5485"/>
    <w:multiLevelType w:val="hybridMultilevel"/>
    <w:tmpl w:val="6E9A93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8CE662B"/>
    <w:multiLevelType w:val="hybridMultilevel"/>
    <w:tmpl w:val="FD9E259E"/>
    <w:lvl w:ilvl="0" w:tplc="90101988">
      <w:start w:val="1"/>
      <w:numFmt w:val="decimal"/>
      <w:lvlText w:val="%1."/>
      <w:lvlJc w:val="left"/>
      <w:pPr>
        <w:tabs>
          <w:tab w:val="num" w:pos="360"/>
        </w:tabs>
        <w:ind w:left="360" w:hanging="360"/>
      </w:pPr>
      <w:rPr>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45F871FF"/>
    <w:multiLevelType w:val="hybridMultilevel"/>
    <w:tmpl w:val="3670E3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6E17061"/>
    <w:multiLevelType w:val="multilevel"/>
    <w:tmpl w:val="105C10E8"/>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D9D51F1"/>
    <w:multiLevelType w:val="hybridMultilevel"/>
    <w:tmpl w:val="7E90E5A2"/>
    <w:lvl w:ilvl="0" w:tplc="B470B6A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8" w15:restartNumberingAfterBreak="0">
    <w:nsid w:val="4E5E2D5A"/>
    <w:multiLevelType w:val="hybridMultilevel"/>
    <w:tmpl w:val="3A948DD8"/>
    <w:lvl w:ilvl="0" w:tplc="0210799E">
      <w:start w:val="1"/>
      <w:numFmt w:val="decimal"/>
      <w:lvlText w:val="%1."/>
      <w:lvlJc w:val="left"/>
      <w:pPr>
        <w:tabs>
          <w:tab w:val="num" w:pos="360"/>
        </w:tabs>
        <w:ind w:left="36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5E34440E"/>
    <w:multiLevelType w:val="hybridMultilevel"/>
    <w:tmpl w:val="29620B9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F881CAA"/>
    <w:multiLevelType w:val="hybridMultilevel"/>
    <w:tmpl w:val="8CC87816"/>
    <w:lvl w:ilvl="0" w:tplc="70444484">
      <w:start w:val="1"/>
      <w:numFmt w:val="decimal"/>
      <w:lvlText w:val="%1."/>
      <w:lvlJc w:val="left"/>
      <w:pPr>
        <w:tabs>
          <w:tab w:val="num" w:pos="360"/>
        </w:tabs>
        <w:ind w:left="36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15:restartNumberingAfterBreak="0">
    <w:nsid w:val="60D46342"/>
    <w:multiLevelType w:val="multilevel"/>
    <w:tmpl w:val="5E6608CC"/>
    <w:lvl w:ilvl="0">
      <w:start w:val="5"/>
      <w:numFmt w:val="decimal"/>
      <w:lvlText w:val="%1"/>
      <w:lvlJc w:val="left"/>
      <w:pPr>
        <w:ind w:left="560" w:hanging="560"/>
      </w:pPr>
      <w:rPr>
        <w:rFonts w:hint="default"/>
      </w:rPr>
    </w:lvl>
    <w:lvl w:ilvl="1">
      <w:start w:val="1"/>
      <w:numFmt w:val="decimal"/>
      <w:lvlText w:val="%1.%2"/>
      <w:lvlJc w:val="left"/>
      <w:pPr>
        <w:ind w:left="1203" w:hanging="560"/>
      </w:pPr>
      <w:rPr>
        <w:rFonts w:hint="default"/>
      </w:rPr>
    </w:lvl>
    <w:lvl w:ilvl="2">
      <w:start w:val="1"/>
      <w:numFmt w:val="decimal"/>
      <w:lvlText w:val="%1.%2.%3"/>
      <w:lvlJc w:val="left"/>
      <w:pPr>
        <w:ind w:left="2006" w:hanging="720"/>
      </w:pPr>
      <w:rPr>
        <w:rFonts w:hint="default"/>
      </w:rPr>
    </w:lvl>
    <w:lvl w:ilvl="3">
      <w:start w:val="1"/>
      <w:numFmt w:val="decimal"/>
      <w:lvlText w:val="%1.%2.%3.%4"/>
      <w:lvlJc w:val="left"/>
      <w:pPr>
        <w:ind w:left="3009" w:hanging="1080"/>
      </w:pPr>
      <w:rPr>
        <w:rFonts w:hint="default"/>
      </w:rPr>
    </w:lvl>
    <w:lvl w:ilvl="4">
      <w:start w:val="1"/>
      <w:numFmt w:val="decimal"/>
      <w:lvlText w:val="%1.%2.%3.%4.%5"/>
      <w:lvlJc w:val="left"/>
      <w:pPr>
        <w:ind w:left="3652" w:hanging="1080"/>
      </w:pPr>
      <w:rPr>
        <w:rFonts w:hint="default"/>
      </w:rPr>
    </w:lvl>
    <w:lvl w:ilvl="5">
      <w:start w:val="1"/>
      <w:numFmt w:val="decimal"/>
      <w:lvlText w:val="%1.%2.%3.%4.%5.%6"/>
      <w:lvlJc w:val="left"/>
      <w:pPr>
        <w:ind w:left="4655" w:hanging="1440"/>
      </w:pPr>
      <w:rPr>
        <w:rFonts w:hint="default"/>
      </w:rPr>
    </w:lvl>
    <w:lvl w:ilvl="6">
      <w:start w:val="1"/>
      <w:numFmt w:val="decimal"/>
      <w:lvlText w:val="%1.%2.%3.%4.%5.%6.%7"/>
      <w:lvlJc w:val="left"/>
      <w:pPr>
        <w:ind w:left="5298" w:hanging="1440"/>
      </w:pPr>
      <w:rPr>
        <w:rFonts w:hint="default"/>
      </w:rPr>
    </w:lvl>
    <w:lvl w:ilvl="7">
      <w:start w:val="1"/>
      <w:numFmt w:val="decimal"/>
      <w:lvlText w:val="%1.%2.%3.%4.%5.%6.%7.%8"/>
      <w:lvlJc w:val="left"/>
      <w:pPr>
        <w:ind w:left="6301" w:hanging="1800"/>
      </w:pPr>
      <w:rPr>
        <w:rFonts w:hint="default"/>
      </w:rPr>
    </w:lvl>
    <w:lvl w:ilvl="8">
      <w:start w:val="1"/>
      <w:numFmt w:val="decimal"/>
      <w:lvlText w:val="%1.%2.%3.%4.%5.%6.%7.%8.%9"/>
      <w:lvlJc w:val="left"/>
      <w:pPr>
        <w:ind w:left="7304" w:hanging="2160"/>
      </w:pPr>
      <w:rPr>
        <w:rFonts w:hint="default"/>
      </w:rPr>
    </w:lvl>
  </w:abstractNum>
  <w:abstractNum w:abstractNumId="22" w15:restartNumberingAfterBreak="0">
    <w:nsid w:val="64BD76F6"/>
    <w:multiLevelType w:val="hybridMultilevel"/>
    <w:tmpl w:val="1010B834"/>
    <w:lvl w:ilvl="0" w:tplc="FED0232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15:restartNumberingAfterBreak="0">
    <w:nsid w:val="65C929BB"/>
    <w:multiLevelType w:val="hybridMultilevel"/>
    <w:tmpl w:val="C51E986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6DEE06AB"/>
    <w:multiLevelType w:val="hybridMultilevel"/>
    <w:tmpl w:val="FF7E49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FA31525"/>
    <w:multiLevelType w:val="multilevel"/>
    <w:tmpl w:val="C084176A"/>
    <w:lvl w:ilvl="0">
      <w:start w:val="1"/>
      <w:numFmt w:val="decimal"/>
      <w:pStyle w:val="a1"/>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6" w15:restartNumberingAfterBreak="0">
    <w:nsid w:val="735E25AB"/>
    <w:multiLevelType w:val="multilevel"/>
    <w:tmpl w:val="BA829E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4A40F83"/>
    <w:multiLevelType w:val="hybridMultilevel"/>
    <w:tmpl w:val="4A224EE6"/>
    <w:lvl w:ilvl="0" w:tplc="572C91C4">
      <w:start w:val="1"/>
      <w:numFmt w:val="decimal"/>
      <w:lvlText w:val="%1."/>
      <w:lvlJc w:val="left"/>
      <w:pPr>
        <w:ind w:left="1068" w:hanging="360"/>
      </w:pPr>
      <w:rPr>
        <w:rFonts w:hint="default"/>
        <w:b/>
        <w:bCs w:val="0"/>
        <w:i w:val="0"/>
        <w:iCs w:val="0"/>
        <w:sz w:val="28"/>
        <w:szCs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15:restartNumberingAfterBreak="0">
    <w:nsid w:val="781C0AF9"/>
    <w:multiLevelType w:val="hybridMultilevel"/>
    <w:tmpl w:val="4112D4E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B751344"/>
    <w:multiLevelType w:val="hybridMultilevel"/>
    <w:tmpl w:val="21E806C6"/>
    <w:lvl w:ilvl="0" w:tplc="AA24C90A">
      <w:start w:val="4"/>
      <w:numFmt w:val="decimal"/>
      <w:lvlText w:val="%1."/>
      <w:lvlJc w:val="left"/>
      <w:pPr>
        <w:tabs>
          <w:tab w:val="num" w:pos="1414"/>
        </w:tabs>
        <w:ind w:left="1414" w:hanging="70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0" w15:restartNumberingAfterBreak="0">
    <w:nsid w:val="7F0413F7"/>
    <w:multiLevelType w:val="hybridMultilevel"/>
    <w:tmpl w:val="5E0E95F6"/>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16cid:durableId="979963224">
    <w:abstractNumId w:val="8"/>
  </w:num>
  <w:num w:numId="2" w16cid:durableId="1840465946">
    <w:abstractNumId w:val="24"/>
  </w:num>
  <w:num w:numId="3" w16cid:durableId="1439834673">
    <w:abstractNumId w:val="11"/>
  </w:num>
  <w:num w:numId="4" w16cid:durableId="1736735242">
    <w:abstractNumId w:val="13"/>
  </w:num>
  <w:num w:numId="5" w16cid:durableId="891885667">
    <w:abstractNumId w:val="5"/>
  </w:num>
  <w:num w:numId="6" w16cid:durableId="327877259">
    <w:abstractNumId w:val="6"/>
  </w:num>
  <w:num w:numId="7" w16cid:durableId="843981353">
    <w:abstractNumId w:val="25"/>
  </w:num>
  <w:num w:numId="8" w16cid:durableId="118500290">
    <w:abstractNumId w:val="2"/>
  </w:num>
  <w:num w:numId="9" w16cid:durableId="1319462269">
    <w:abstractNumId w:val="17"/>
  </w:num>
  <w:num w:numId="10" w16cid:durableId="1606840396">
    <w:abstractNumId w:val="26"/>
  </w:num>
  <w:num w:numId="11" w16cid:durableId="387874333">
    <w:abstractNumId w:val="16"/>
  </w:num>
  <w:num w:numId="12" w16cid:durableId="13465907">
    <w:abstractNumId w:val="29"/>
  </w:num>
  <w:num w:numId="13" w16cid:durableId="163047139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535298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5637227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204354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9368914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30073171">
    <w:abstractNumId w:val="7"/>
    <w:lvlOverride w:ilvl="0">
      <w:startOverride w:val="1"/>
    </w:lvlOverride>
  </w:num>
  <w:num w:numId="19" w16cid:durableId="14569449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28229210">
    <w:abstractNumId w:val="9"/>
  </w:num>
  <w:num w:numId="21" w16cid:durableId="1847864951">
    <w:abstractNumId w:val="10"/>
  </w:num>
  <w:num w:numId="22" w16cid:durableId="1209757767">
    <w:abstractNumId w:val="21"/>
  </w:num>
  <w:num w:numId="23" w16cid:durableId="1719628841">
    <w:abstractNumId w:val="27"/>
  </w:num>
  <w:num w:numId="24" w16cid:durableId="857086366">
    <w:abstractNumId w:val="4"/>
  </w:num>
  <w:num w:numId="25" w16cid:durableId="184948986">
    <w:abstractNumId w:val="15"/>
  </w:num>
  <w:num w:numId="26" w16cid:durableId="1266235139">
    <w:abstractNumId w:val="22"/>
  </w:num>
  <w:num w:numId="27" w16cid:durableId="1781531416">
    <w:abstractNumId w:val="3"/>
  </w:num>
  <w:num w:numId="28" w16cid:durableId="775560000">
    <w:abstractNumId w:val="1"/>
  </w:num>
  <w:num w:numId="29" w16cid:durableId="1955675192">
    <w:abstractNumId w:val="19"/>
  </w:num>
  <w:num w:numId="30" w16cid:durableId="271134893">
    <w:abstractNumId w:val="0"/>
  </w:num>
  <w:num w:numId="31" w16cid:durableId="969818915">
    <w:abstractNumId w:val="28"/>
  </w:num>
  <w:num w:numId="32" w16cid:durableId="641037946">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9AD"/>
    <w:rsid w:val="00002F78"/>
    <w:rsid w:val="000043E0"/>
    <w:rsid w:val="0000453E"/>
    <w:rsid w:val="000063C5"/>
    <w:rsid w:val="00015D62"/>
    <w:rsid w:val="00016368"/>
    <w:rsid w:val="00017780"/>
    <w:rsid w:val="00017989"/>
    <w:rsid w:val="00020692"/>
    <w:rsid w:val="00021872"/>
    <w:rsid w:val="00023D20"/>
    <w:rsid w:val="000243CB"/>
    <w:rsid w:val="00026D75"/>
    <w:rsid w:val="00034DAA"/>
    <w:rsid w:val="00035E9B"/>
    <w:rsid w:val="0003603F"/>
    <w:rsid w:val="00042623"/>
    <w:rsid w:val="00045114"/>
    <w:rsid w:val="0004682E"/>
    <w:rsid w:val="00047D73"/>
    <w:rsid w:val="00050BCB"/>
    <w:rsid w:val="000510EA"/>
    <w:rsid w:val="00051D7F"/>
    <w:rsid w:val="00054E8C"/>
    <w:rsid w:val="0005519B"/>
    <w:rsid w:val="000555B8"/>
    <w:rsid w:val="00061244"/>
    <w:rsid w:val="00063652"/>
    <w:rsid w:val="00063E0C"/>
    <w:rsid w:val="00064BDE"/>
    <w:rsid w:val="00065DE7"/>
    <w:rsid w:val="000731F5"/>
    <w:rsid w:val="000753C8"/>
    <w:rsid w:val="00075791"/>
    <w:rsid w:val="00077164"/>
    <w:rsid w:val="000836FD"/>
    <w:rsid w:val="0008654C"/>
    <w:rsid w:val="00093777"/>
    <w:rsid w:val="0009710F"/>
    <w:rsid w:val="000A0F3D"/>
    <w:rsid w:val="000A24EB"/>
    <w:rsid w:val="000A55C6"/>
    <w:rsid w:val="000B033E"/>
    <w:rsid w:val="000B1942"/>
    <w:rsid w:val="000B28CD"/>
    <w:rsid w:val="000B429F"/>
    <w:rsid w:val="000B7E25"/>
    <w:rsid w:val="000C2B0C"/>
    <w:rsid w:val="000C52A8"/>
    <w:rsid w:val="000C58E0"/>
    <w:rsid w:val="000D03EA"/>
    <w:rsid w:val="000D1603"/>
    <w:rsid w:val="000D6D38"/>
    <w:rsid w:val="000D7EBE"/>
    <w:rsid w:val="000E46B4"/>
    <w:rsid w:val="000F04CC"/>
    <w:rsid w:val="000F2865"/>
    <w:rsid w:val="000F3C1A"/>
    <w:rsid w:val="000F4087"/>
    <w:rsid w:val="000F50E3"/>
    <w:rsid w:val="000F778D"/>
    <w:rsid w:val="001001A8"/>
    <w:rsid w:val="00102FCA"/>
    <w:rsid w:val="00103587"/>
    <w:rsid w:val="00105140"/>
    <w:rsid w:val="00113DA3"/>
    <w:rsid w:val="00117B75"/>
    <w:rsid w:val="001220BF"/>
    <w:rsid w:val="00124129"/>
    <w:rsid w:val="00124D62"/>
    <w:rsid w:val="00126F91"/>
    <w:rsid w:val="00133369"/>
    <w:rsid w:val="00136BA5"/>
    <w:rsid w:val="0013765A"/>
    <w:rsid w:val="001403E9"/>
    <w:rsid w:val="00141DD8"/>
    <w:rsid w:val="001421B3"/>
    <w:rsid w:val="00143EAE"/>
    <w:rsid w:val="0014566B"/>
    <w:rsid w:val="00147030"/>
    <w:rsid w:val="001473EA"/>
    <w:rsid w:val="001503B5"/>
    <w:rsid w:val="00151269"/>
    <w:rsid w:val="00152147"/>
    <w:rsid w:val="00152DCA"/>
    <w:rsid w:val="00161719"/>
    <w:rsid w:val="001646A4"/>
    <w:rsid w:val="001647D6"/>
    <w:rsid w:val="001665CC"/>
    <w:rsid w:val="00170233"/>
    <w:rsid w:val="00172C5F"/>
    <w:rsid w:val="00174061"/>
    <w:rsid w:val="00183484"/>
    <w:rsid w:val="00186704"/>
    <w:rsid w:val="001871C2"/>
    <w:rsid w:val="00187A78"/>
    <w:rsid w:val="00187DF9"/>
    <w:rsid w:val="00193C95"/>
    <w:rsid w:val="001A6A83"/>
    <w:rsid w:val="001B0990"/>
    <w:rsid w:val="001B1C06"/>
    <w:rsid w:val="001B4813"/>
    <w:rsid w:val="001B4EAD"/>
    <w:rsid w:val="001B52FA"/>
    <w:rsid w:val="001B7AD1"/>
    <w:rsid w:val="001C1B76"/>
    <w:rsid w:val="001C2832"/>
    <w:rsid w:val="001C3431"/>
    <w:rsid w:val="001C55A9"/>
    <w:rsid w:val="001C74CF"/>
    <w:rsid w:val="001D4269"/>
    <w:rsid w:val="001D5F0C"/>
    <w:rsid w:val="001D7AB0"/>
    <w:rsid w:val="001E34F2"/>
    <w:rsid w:val="001E3EBD"/>
    <w:rsid w:val="001E6573"/>
    <w:rsid w:val="001F56FC"/>
    <w:rsid w:val="001F61FF"/>
    <w:rsid w:val="001F6711"/>
    <w:rsid w:val="001F7138"/>
    <w:rsid w:val="00201767"/>
    <w:rsid w:val="0020459E"/>
    <w:rsid w:val="00206069"/>
    <w:rsid w:val="00211B6E"/>
    <w:rsid w:val="00212C61"/>
    <w:rsid w:val="002145F2"/>
    <w:rsid w:val="002149F1"/>
    <w:rsid w:val="00216CEC"/>
    <w:rsid w:val="00216D2D"/>
    <w:rsid w:val="002172B8"/>
    <w:rsid w:val="002172D1"/>
    <w:rsid w:val="00217D2B"/>
    <w:rsid w:val="002214D2"/>
    <w:rsid w:val="002228F1"/>
    <w:rsid w:val="00222DF1"/>
    <w:rsid w:val="00223078"/>
    <w:rsid w:val="002238A5"/>
    <w:rsid w:val="00225EA9"/>
    <w:rsid w:val="002320DE"/>
    <w:rsid w:val="00235BD2"/>
    <w:rsid w:val="002404A0"/>
    <w:rsid w:val="00240549"/>
    <w:rsid w:val="002407D0"/>
    <w:rsid w:val="00241634"/>
    <w:rsid w:val="0024437F"/>
    <w:rsid w:val="00250CAA"/>
    <w:rsid w:val="00253C07"/>
    <w:rsid w:val="002671FF"/>
    <w:rsid w:val="00267E39"/>
    <w:rsid w:val="00270A32"/>
    <w:rsid w:val="00271877"/>
    <w:rsid w:val="00271A87"/>
    <w:rsid w:val="00274079"/>
    <w:rsid w:val="002749C7"/>
    <w:rsid w:val="00283678"/>
    <w:rsid w:val="002837C6"/>
    <w:rsid w:val="002840E6"/>
    <w:rsid w:val="00284308"/>
    <w:rsid w:val="00286544"/>
    <w:rsid w:val="0028765A"/>
    <w:rsid w:val="0029022F"/>
    <w:rsid w:val="0029342B"/>
    <w:rsid w:val="002A1D27"/>
    <w:rsid w:val="002A2747"/>
    <w:rsid w:val="002A3135"/>
    <w:rsid w:val="002A3DD5"/>
    <w:rsid w:val="002A615F"/>
    <w:rsid w:val="002A7FB5"/>
    <w:rsid w:val="002B3B3B"/>
    <w:rsid w:val="002B44D4"/>
    <w:rsid w:val="002C1B56"/>
    <w:rsid w:val="002C2AE8"/>
    <w:rsid w:val="002C6830"/>
    <w:rsid w:val="002D0A0F"/>
    <w:rsid w:val="002D2D23"/>
    <w:rsid w:val="002D4D3F"/>
    <w:rsid w:val="002D578F"/>
    <w:rsid w:val="002D6B6F"/>
    <w:rsid w:val="002F0046"/>
    <w:rsid w:val="002F6776"/>
    <w:rsid w:val="002F7F80"/>
    <w:rsid w:val="003043BA"/>
    <w:rsid w:val="00305361"/>
    <w:rsid w:val="003113F6"/>
    <w:rsid w:val="00311CE8"/>
    <w:rsid w:val="00312145"/>
    <w:rsid w:val="00313DC5"/>
    <w:rsid w:val="003162BA"/>
    <w:rsid w:val="003217E7"/>
    <w:rsid w:val="00322246"/>
    <w:rsid w:val="003225A7"/>
    <w:rsid w:val="00322D22"/>
    <w:rsid w:val="00323DC2"/>
    <w:rsid w:val="00325193"/>
    <w:rsid w:val="0033231F"/>
    <w:rsid w:val="00336862"/>
    <w:rsid w:val="003431A2"/>
    <w:rsid w:val="003439AD"/>
    <w:rsid w:val="00345112"/>
    <w:rsid w:val="0034693A"/>
    <w:rsid w:val="00346EAA"/>
    <w:rsid w:val="003513A1"/>
    <w:rsid w:val="00351B5D"/>
    <w:rsid w:val="00351BCB"/>
    <w:rsid w:val="00355161"/>
    <w:rsid w:val="003563D3"/>
    <w:rsid w:val="00356659"/>
    <w:rsid w:val="00357667"/>
    <w:rsid w:val="00361098"/>
    <w:rsid w:val="00361183"/>
    <w:rsid w:val="003639A5"/>
    <w:rsid w:val="00363C35"/>
    <w:rsid w:val="003644AC"/>
    <w:rsid w:val="00364788"/>
    <w:rsid w:val="00370CAB"/>
    <w:rsid w:val="00371361"/>
    <w:rsid w:val="0037294D"/>
    <w:rsid w:val="003733F0"/>
    <w:rsid w:val="0037449A"/>
    <w:rsid w:val="00374DF9"/>
    <w:rsid w:val="00376D12"/>
    <w:rsid w:val="0037748A"/>
    <w:rsid w:val="003804FD"/>
    <w:rsid w:val="00381032"/>
    <w:rsid w:val="0038130D"/>
    <w:rsid w:val="003822F0"/>
    <w:rsid w:val="00384501"/>
    <w:rsid w:val="0038543A"/>
    <w:rsid w:val="00386415"/>
    <w:rsid w:val="00391746"/>
    <w:rsid w:val="00391C3A"/>
    <w:rsid w:val="00391E97"/>
    <w:rsid w:val="00392BA1"/>
    <w:rsid w:val="00395283"/>
    <w:rsid w:val="00395D44"/>
    <w:rsid w:val="00396D13"/>
    <w:rsid w:val="003974C3"/>
    <w:rsid w:val="003A16D9"/>
    <w:rsid w:val="003A2AAF"/>
    <w:rsid w:val="003A387E"/>
    <w:rsid w:val="003A392E"/>
    <w:rsid w:val="003A5026"/>
    <w:rsid w:val="003A580E"/>
    <w:rsid w:val="003A7434"/>
    <w:rsid w:val="003B06A8"/>
    <w:rsid w:val="003B0B4F"/>
    <w:rsid w:val="003B1AFE"/>
    <w:rsid w:val="003B3263"/>
    <w:rsid w:val="003B386D"/>
    <w:rsid w:val="003B59FD"/>
    <w:rsid w:val="003B6429"/>
    <w:rsid w:val="003C2CC5"/>
    <w:rsid w:val="003C2D84"/>
    <w:rsid w:val="003C30BA"/>
    <w:rsid w:val="003C4750"/>
    <w:rsid w:val="003C492C"/>
    <w:rsid w:val="003C51D7"/>
    <w:rsid w:val="003C7BFF"/>
    <w:rsid w:val="003D0535"/>
    <w:rsid w:val="003D10FC"/>
    <w:rsid w:val="003D3047"/>
    <w:rsid w:val="003D35D3"/>
    <w:rsid w:val="003D44EB"/>
    <w:rsid w:val="003D536A"/>
    <w:rsid w:val="003D5B39"/>
    <w:rsid w:val="003E05F2"/>
    <w:rsid w:val="003E4ED0"/>
    <w:rsid w:val="003F12AA"/>
    <w:rsid w:val="003F148F"/>
    <w:rsid w:val="003F1CA5"/>
    <w:rsid w:val="003F1E09"/>
    <w:rsid w:val="003F373F"/>
    <w:rsid w:val="003F4584"/>
    <w:rsid w:val="003F537B"/>
    <w:rsid w:val="00400AA4"/>
    <w:rsid w:val="00402E58"/>
    <w:rsid w:val="00403E97"/>
    <w:rsid w:val="00404326"/>
    <w:rsid w:val="0041025C"/>
    <w:rsid w:val="00413BBA"/>
    <w:rsid w:val="00414DB3"/>
    <w:rsid w:val="00422324"/>
    <w:rsid w:val="00424406"/>
    <w:rsid w:val="00425D94"/>
    <w:rsid w:val="00426CFA"/>
    <w:rsid w:val="00432DA9"/>
    <w:rsid w:val="004371D6"/>
    <w:rsid w:val="00442F2B"/>
    <w:rsid w:val="00444997"/>
    <w:rsid w:val="004455EE"/>
    <w:rsid w:val="00445A51"/>
    <w:rsid w:val="004516A3"/>
    <w:rsid w:val="004532B3"/>
    <w:rsid w:val="004535E2"/>
    <w:rsid w:val="004545AE"/>
    <w:rsid w:val="004554F7"/>
    <w:rsid w:val="004561DA"/>
    <w:rsid w:val="004601E9"/>
    <w:rsid w:val="0046449C"/>
    <w:rsid w:val="00466574"/>
    <w:rsid w:val="0047258F"/>
    <w:rsid w:val="00473842"/>
    <w:rsid w:val="00475B3E"/>
    <w:rsid w:val="00476E67"/>
    <w:rsid w:val="00480789"/>
    <w:rsid w:val="004823CD"/>
    <w:rsid w:val="00483014"/>
    <w:rsid w:val="004839F4"/>
    <w:rsid w:val="004854A4"/>
    <w:rsid w:val="004905EB"/>
    <w:rsid w:val="00493597"/>
    <w:rsid w:val="00494428"/>
    <w:rsid w:val="004947CF"/>
    <w:rsid w:val="004A05AD"/>
    <w:rsid w:val="004A11FF"/>
    <w:rsid w:val="004A5F73"/>
    <w:rsid w:val="004A72D3"/>
    <w:rsid w:val="004B3889"/>
    <w:rsid w:val="004B560E"/>
    <w:rsid w:val="004B665D"/>
    <w:rsid w:val="004B6C95"/>
    <w:rsid w:val="004C0D09"/>
    <w:rsid w:val="004C2958"/>
    <w:rsid w:val="004C2EA7"/>
    <w:rsid w:val="004D3629"/>
    <w:rsid w:val="004D5678"/>
    <w:rsid w:val="004D6E68"/>
    <w:rsid w:val="004D73EA"/>
    <w:rsid w:val="004D7C9C"/>
    <w:rsid w:val="004E14E4"/>
    <w:rsid w:val="004E2C91"/>
    <w:rsid w:val="004E3350"/>
    <w:rsid w:val="004E6679"/>
    <w:rsid w:val="004F1078"/>
    <w:rsid w:val="004F198D"/>
    <w:rsid w:val="004F386F"/>
    <w:rsid w:val="004F4E4C"/>
    <w:rsid w:val="004F5DCC"/>
    <w:rsid w:val="004F693B"/>
    <w:rsid w:val="00500575"/>
    <w:rsid w:val="00501D93"/>
    <w:rsid w:val="00503303"/>
    <w:rsid w:val="0050358C"/>
    <w:rsid w:val="00506750"/>
    <w:rsid w:val="00510D57"/>
    <w:rsid w:val="005159D5"/>
    <w:rsid w:val="00515DAD"/>
    <w:rsid w:val="0051697E"/>
    <w:rsid w:val="00522CBD"/>
    <w:rsid w:val="00523078"/>
    <w:rsid w:val="00524279"/>
    <w:rsid w:val="00524572"/>
    <w:rsid w:val="005254BB"/>
    <w:rsid w:val="00530F71"/>
    <w:rsid w:val="00533855"/>
    <w:rsid w:val="00534383"/>
    <w:rsid w:val="00534412"/>
    <w:rsid w:val="00535AE9"/>
    <w:rsid w:val="0054264E"/>
    <w:rsid w:val="005427CE"/>
    <w:rsid w:val="005461FD"/>
    <w:rsid w:val="00550352"/>
    <w:rsid w:val="00551E3D"/>
    <w:rsid w:val="005534F5"/>
    <w:rsid w:val="005554E3"/>
    <w:rsid w:val="00555B6D"/>
    <w:rsid w:val="00556D61"/>
    <w:rsid w:val="0055730A"/>
    <w:rsid w:val="00563717"/>
    <w:rsid w:val="0056384A"/>
    <w:rsid w:val="00563C39"/>
    <w:rsid w:val="00564567"/>
    <w:rsid w:val="0056583E"/>
    <w:rsid w:val="00565E5A"/>
    <w:rsid w:val="005765DD"/>
    <w:rsid w:val="00582241"/>
    <w:rsid w:val="00582F18"/>
    <w:rsid w:val="00584CB7"/>
    <w:rsid w:val="00585420"/>
    <w:rsid w:val="005857DE"/>
    <w:rsid w:val="00590D1A"/>
    <w:rsid w:val="00593A62"/>
    <w:rsid w:val="00593D4C"/>
    <w:rsid w:val="00594FB6"/>
    <w:rsid w:val="00595F86"/>
    <w:rsid w:val="0059778B"/>
    <w:rsid w:val="005A1CC2"/>
    <w:rsid w:val="005A6D08"/>
    <w:rsid w:val="005A7BB2"/>
    <w:rsid w:val="005B0B99"/>
    <w:rsid w:val="005B14EB"/>
    <w:rsid w:val="005B2D8C"/>
    <w:rsid w:val="005B3559"/>
    <w:rsid w:val="005B39B0"/>
    <w:rsid w:val="005B51F7"/>
    <w:rsid w:val="005B7914"/>
    <w:rsid w:val="005C1713"/>
    <w:rsid w:val="005C1857"/>
    <w:rsid w:val="005C74E7"/>
    <w:rsid w:val="005C7FF6"/>
    <w:rsid w:val="005D29CD"/>
    <w:rsid w:val="005D53B1"/>
    <w:rsid w:val="005D565B"/>
    <w:rsid w:val="005D74F1"/>
    <w:rsid w:val="005E0123"/>
    <w:rsid w:val="005E0FF7"/>
    <w:rsid w:val="005E1331"/>
    <w:rsid w:val="005E1618"/>
    <w:rsid w:val="005E1AEA"/>
    <w:rsid w:val="005F18FB"/>
    <w:rsid w:val="005F4B4D"/>
    <w:rsid w:val="005F52C2"/>
    <w:rsid w:val="005F6AC8"/>
    <w:rsid w:val="005F7965"/>
    <w:rsid w:val="00601305"/>
    <w:rsid w:val="00602343"/>
    <w:rsid w:val="006066D3"/>
    <w:rsid w:val="00606A4C"/>
    <w:rsid w:val="0060757B"/>
    <w:rsid w:val="006104D3"/>
    <w:rsid w:val="006109FB"/>
    <w:rsid w:val="006136E0"/>
    <w:rsid w:val="00613EC0"/>
    <w:rsid w:val="0061493F"/>
    <w:rsid w:val="00615A39"/>
    <w:rsid w:val="00615F85"/>
    <w:rsid w:val="0061688B"/>
    <w:rsid w:val="006168AB"/>
    <w:rsid w:val="00617138"/>
    <w:rsid w:val="006209A9"/>
    <w:rsid w:val="00622C2E"/>
    <w:rsid w:val="00624F98"/>
    <w:rsid w:val="00627274"/>
    <w:rsid w:val="00631439"/>
    <w:rsid w:val="00634A8A"/>
    <w:rsid w:val="00635E4C"/>
    <w:rsid w:val="00636F05"/>
    <w:rsid w:val="00642CC3"/>
    <w:rsid w:val="006462E1"/>
    <w:rsid w:val="0064649F"/>
    <w:rsid w:val="0065025A"/>
    <w:rsid w:val="006544D3"/>
    <w:rsid w:val="006546B7"/>
    <w:rsid w:val="00661D52"/>
    <w:rsid w:val="0066219A"/>
    <w:rsid w:val="0066231C"/>
    <w:rsid w:val="00662D98"/>
    <w:rsid w:val="0066645A"/>
    <w:rsid w:val="00667699"/>
    <w:rsid w:val="00670CCE"/>
    <w:rsid w:val="006718A3"/>
    <w:rsid w:val="00674F76"/>
    <w:rsid w:val="00677780"/>
    <w:rsid w:val="00681C66"/>
    <w:rsid w:val="0068273F"/>
    <w:rsid w:val="006858C3"/>
    <w:rsid w:val="006861EF"/>
    <w:rsid w:val="00687A0F"/>
    <w:rsid w:val="0069089E"/>
    <w:rsid w:val="0069181F"/>
    <w:rsid w:val="00691FE8"/>
    <w:rsid w:val="006924CF"/>
    <w:rsid w:val="006929A0"/>
    <w:rsid w:val="00693485"/>
    <w:rsid w:val="006939B3"/>
    <w:rsid w:val="00694D60"/>
    <w:rsid w:val="00697728"/>
    <w:rsid w:val="006A1953"/>
    <w:rsid w:val="006A1B1D"/>
    <w:rsid w:val="006A2C73"/>
    <w:rsid w:val="006A5BA8"/>
    <w:rsid w:val="006B09C1"/>
    <w:rsid w:val="006B0A1F"/>
    <w:rsid w:val="006B0AA6"/>
    <w:rsid w:val="006B1238"/>
    <w:rsid w:val="006B2117"/>
    <w:rsid w:val="006B3F80"/>
    <w:rsid w:val="006B5B02"/>
    <w:rsid w:val="006C0371"/>
    <w:rsid w:val="006C0407"/>
    <w:rsid w:val="006C4C20"/>
    <w:rsid w:val="006C4CE9"/>
    <w:rsid w:val="006C67A7"/>
    <w:rsid w:val="006D245B"/>
    <w:rsid w:val="006D4A1B"/>
    <w:rsid w:val="006E01D0"/>
    <w:rsid w:val="006E124A"/>
    <w:rsid w:val="006E4C53"/>
    <w:rsid w:val="006E62C7"/>
    <w:rsid w:val="006F1A0D"/>
    <w:rsid w:val="006F2D6D"/>
    <w:rsid w:val="006F558C"/>
    <w:rsid w:val="006F74CF"/>
    <w:rsid w:val="007013A8"/>
    <w:rsid w:val="0070611D"/>
    <w:rsid w:val="007072FD"/>
    <w:rsid w:val="007078DE"/>
    <w:rsid w:val="007152EE"/>
    <w:rsid w:val="00720990"/>
    <w:rsid w:val="00720EB6"/>
    <w:rsid w:val="0072436C"/>
    <w:rsid w:val="00726ECF"/>
    <w:rsid w:val="00727DDD"/>
    <w:rsid w:val="007308EB"/>
    <w:rsid w:val="007316A8"/>
    <w:rsid w:val="0073248A"/>
    <w:rsid w:val="00732B83"/>
    <w:rsid w:val="00733744"/>
    <w:rsid w:val="00733B4A"/>
    <w:rsid w:val="0073747E"/>
    <w:rsid w:val="00737AEB"/>
    <w:rsid w:val="00740250"/>
    <w:rsid w:val="00741CBA"/>
    <w:rsid w:val="007476CB"/>
    <w:rsid w:val="007550B9"/>
    <w:rsid w:val="0075622F"/>
    <w:rsid w:val="00760709"/>
    <w:rsid w:val="00760D35"/>
    <w:rsid w:val="007628F8"/>
    <w:rsid w:val="00763F5B"/>
    <w:rsid w:val="007726E3"/>
    <w:rsid w:val="00774703"/>
    <w:rsid w:val="007748E1"/>
    <w:rsid w:val="00775401"/>
    <w:rsid w:val="0077577B"/>
    <w:rsid w:val="00777406"/>
    <w:rsid w:val="00782DBB"/>
    <w:rsid w:val="00790773"/>
    <w:rsid w:val="0079265A"/>
    <w:rsid w:val="0079554E"/>
    <w:rsid w:val="00795982"/>
    <w:rsid w:val="00797D24"/>
    <w:rsid w:val="007A145E"/>
    <w:rsid w:val="007A175D"/>
    <w:rsid w:val="007A37A0"/>
    <w:rsid w:val="007A75E2"/>
    <w:rsid w:val="007B3484"/>
    <w:rsid w:val="007B584E"/>
    <w:rsid w:val="007C33C7"/>
    <w:rsid w:val="007C3CBA"/>
    <w:rsid w:val="007C5C9C"/>
    <w:rsid w:val="007C6518"/>
    <w:rsid w:val="007C65D8"/>
    <w:rsid w:val="007C717A"/>
    <w:rsid w:val="007D221E"/>
    <w:rsid w:val="007D2DA7"/>
    <w:rsid w:val="007D5A5A"/>
    <w:rsid w:val="007D675F"/>
    <w:rsid w:val="007E0AFE"/>
    <w:rsid w:val="007E0CB3"/>
    <w:rsid w:val="007E5AF5"/>
    <w:rsid w:val="007E6D61"/>
    <w:rsid w:val="007F050C"/>
    <w:rsid w:val="007F1EC6"/>
    <w:rsid w:val="007F2D34"/>
    <w:rsid w:val="007F327D"/>
    <w:rsid w:val="007F4B90"/>
    <w:rsid w:val="007F638A"/>
    <w:rsid w:val="0081006C"/>
    <w:rsid w:val="0081392B"/>
    <w:rsid w:val="0081396F"/>
    <w:rsid w:val="0081567B"/>
    <w:rsid w:val="008201C5"/>
    <w:rsid w:val="00822181"/>
    <w:rsid w:val="00822C07"/>
    <w:rsid w:val="0082452E"/>
    <w:rsid w:val="00824CDB"/>
    <w:rsid w:val="00830FCA"/>
    <w:rsid w:val="00832682"/>
    <w:rsid w:val="00832AB9"/>
    <w:rsid w:val="00832C0A"/>
    <w:rsid w:val="00836D4A"/>
    <w:rsid w:val="00837371"/>
    <w:rsid w:val="00841120"/>
    <w:rsid w:val="00842A9E"/>
    <w:rsid w:val="008462E2"/>
    <w:rsid w:val="00852CD0"/>
    <w:rsid w:val="008564C4"/>
    <w:rsid w:val="0085768A"/>
    <w:rsid w:val="00857F78"/>
    <w:rsid w:val="0086027A"/>
    <w:rsid w:val="00861A12"/>
    <w:rsid w:val="00863613"/>
    <w:rsid w:val="0086485D"/>
    <w:rsid w:val="0086541F"/>
    <w:rsid w:val="00870537"/>
    <w:rsid w:val="00871A15"/>
    <w:rsid w:val="00876089"/>
    <w:rsid w:val="00876C42"/>
    <w:rsid w:val="008812A5"/>
    <w:rsid w:val="00881A70"/>
    <w:rsid w:val="00883755"/>
    <w:rsid w:val="0088605B"/>
    <w:rsid w:val="00886794"/>
    <w:rsid w:val="00894358"/>
    <w:rsid w:val="008A5B1B"/>
    <w:rsid w:val="008A6649"/>
    <w:rsid w:val="008A6F78"/>
    <w:rsid w:val="008B3CCB"/>
    <w:rsid w:val="008B68A0"/>
    <w:rsid w:val="008C54AA"/>
    <w:rsid w:val="008D4E8A"/>
    <w:rsid w:val="008D6F87"/>
    <w:rsid w:val="008D7367"/>
    <w:rsid w:val="008E13C6"/>
    <w:rsid w:val="008E2C93"/>
    <w:rsid w:val="008E54B2"/>
    <w:rsid w:val="008F0612"/>
    <w:rsid w:val="008F0D6B"/>
    <w:rsid w:val="008F1496"/>
    <w:rsid w:val="008F49D0"/>
    <w:rsid w:val="008F5081"/>
    <w:rsid w:val="008F6126"/>
    <w:rsid w:val="008F69F1"/>
    <w:rsid w:val="00904820"/>
    <w:rsid w:val="00906717"/>
    <w:rsid w:val="00906FBA"/>
    <w:rsid w:val="00910929"/>
    <w:rsid w:val="0091618B"/>
    <w:rsid w:val="0091649B"/>
    <w:rsid w:val="009170A0"/>
    <w:rsid w:val="009171D9"/>
    <w:rsid w:val="009226A9"/>
    <w:rsid w:val="00923F7F"/>
    <w:rsid w:val="00925128"/>
    <w:rsid w:val="00926560"/>
    <w:rsid w:val="00930857"/>
    <w:rsid w:val="00931407"/>
    <w:rsid w:val="00931960"/>
    <w:rsid w:val="00933458"/>
    <w:rsid w:val="00936309"/>
    <w:rsid w:val="00936BD9"/>
    <w:rsid w:val="00944694"/>
    <w:rsid w:val="00946BD8"/>
    <w:rsid w:val="00947C31"/>
    <w:rsid w:val="009505FE"/>
    <w:rsid w:val="00955A0E"/>
    <w:rsid w:val="00957A4F"/>
    <w:rsid w:val="00966C1C"/>
    <w:rsid w:val="009673EA"/>
    <w:rsid w:val="009702EF"/>
    <w:rsid w:val="00970E99"/>
    <w:rsid w:val="00971A45"/>
    <w:rsid w:val="00971B46"/>
    <w:rsid w:val="00974BC0"/>
    <w:rsid w:val="00974BFA"/>
    <w:rsid w:val="00980C7B"/>
    <w:rsid w:val="00980DED"/>
    <w:rsid w:val="00981433"/>
    <w:rsid w:val="0098235B"/>
    <w:rsid w:val="0098284D"/>
    <w:rsid w:val="0098461E"/>
    <w:rsid w:val="00984910"/>
    <w:rsid w:val="00987D61"/>
    <w:rsid w:val="009930E2"/>
    <w:rsid w:val="009939D5"/>
    <w:rsid w:val="0099498D"/>
    <w:rsid w:val="00995171"/>
    <w:rsid w:val="009954F4"/>
    <w:rsid w:val="00995747"/>
    <w:rsid w:val="009A1180"/>
    <w:rsid w:val="009A2A51"/>
    <w:rsid w:val="009A2F44"/>
    <w:rsid w:val="009A6B8C"/>
    <w:rsid w:val="009A6F08"/>
    <w:rsid w:val="009B0798"/>
    <w:rsid w:val="009B33C8"/>
    <w:rsid w:val="009B3BA6"/>
    <w:rsid w:val="009B47B3"/>
    <w:rsid w:val="009B6A50"/>
    <w:rsid w:val="009B7651"/>
    <w:rsid w:val="009C081D"/>
    <w:rsid w:val="009C147D"/>
    <w:rsid w:val="009C19F1"/>
    <w:rsid w:val="009C2125"/>
    <w:rsid w:val="009C4C06"/>
    <w:rsid w:val="009C6D3D"/>
    <w:rsid w:val="009C7114"/>
    <w:rsid w:val="009D02F8"/>
    <w:rsid w:val="009D1F56"/>
    <w:rsid w:val="009D5967"/>
    <w:rsid w:val="009D7355"/>
    <w:rsid w:val="009D7551"/>
    <w:rsid w:val="009E4B1A"/>
    <w:rsid w:val="009E750C"/>
    <w:rsid w:val="009F06C3"/>
    <w:rsid w:val="009F2263"/>
    <w:rsid w:val="009F38F8"/>
    <w:rsid w:val="009F5313"/>
    <w:rsid w:val="009F6346"/>
    <w:rsid w:val="009F64FD"/>
    <w:rsid w:val="009F7E34"/>
    <w:rsid w:val="00A048A8"/>
    <w:rsid w:val="00A04B9C"/>
    <w:rsid w:val="00A04FB1"/>
    <w:rsid w:val="00A052BA"/>
    <w:rsid w:val="00A05BAA"/>
    <w:rsid w:val="00A06136"/>
    <w:rsid w:val="00A0716E"/>
    <w:rsid w:val="00A13B4F"/>
    <w:rsid w:val="00A15690"/>
    <w:rsid w:val="00A15DDE"/>
    <w:rsid w:val="00A17954"/>
    <w:rsid w:val="00A26E94"/>
    <w:rsid w:val="00A270A5"/>
    <w:rsid w:val="00A30668"/>
    <w:rsid w:val="00A307A3"/>
    <w:rsid w:val="00A3372C"/>
    <w:rsid w:val="00A339F6"/>
    <w:rsid w:val="00A33CDC"/>
    <w:rsid w:val="00A340A5"/>
    <w:rsid w:val="00A3522A"/>
    <w:rsid w:val="00A359BE"/>
    <w:rsid w:val="00A35AB4"/>
    <w:rsid w:val="00A36A24"/>
    <w:rsid w:val="00A3795C"/>
    <w:rsid w:val="00A43830"/>
    <w:rsid w:val="00A46178"/>
    <w:rsid w:val="00A46A63"/>
    <w:rsid w:val="00A5004B"/>
    <w:rsid w:val="00A51215"/>
    <w:rsid w:val="00A53246"/>
    <w:rsid w:val="00A539A0"/>
    <w:rsid w:val="00A54DD5"/>
    <w:rsid w:val="00A56DC3"/>
    <w:rsid w:val="00A6040C"/>
    <w:rsid w:val="00A6115D"/>
    <w:rsid w:val="00A660BF"/>
    <w:rsid w:val="00A664EB"/>
    <w:rsid w:val="00A66B91"/>
    <w:rsid w:val="00A67783"/>
    <w:rsid w:val="00A722E8"/>
    <w:rsid w:val="00A75AA1"/>
    <w:rsid w:val="00A81DA9"/>
    <w:rsid w:val="00A85213"/>
    <w:rsid w:val="00A92E7A"/>
    <w:rsid w:val="00A958B5"/>
    <w:rsid w:val="00AA17CE"/>
    <w:rsid w:val="00AA304F"/>
    <w:rsid w:val="00AA31F3"/>
    <w:rsid w:val="00AA3BEC"/>
    <w:rsid w:val="00AA3F72"/>
    <w:rsid w:val="00AB1270"/>
    <w:rsid w:val="00AB307B"/>
    <w:rsid w:val="00AB4C0A"/>
    <w:rsid w:val="00AB60D8"/>
    <w:rsid w:val="00AC32F9"/>
    <w:rsid w:val="00AC351F"/>
    <w:rsid w:val="00AC3C1E"/>
    <w:rsid w:val="00AC5DF7"/>
    <w:rsid w:val="00AC7E31"/>
    <w:rsid w:val="00AC7E7E"/>
    <w:rsid w:val="00AD4A5B"/>
    <w:rsid w:val="00AD4AB2"/>
    <w:rsid w:val="00AD6287"/>
    <w:rsid w:val="00AD662E"/>
    <w:rsid w:val="00AD6A12"/>
    <w:rsid w:val="00AE1AE7"/>
    <w:rsid w:val="00AE21EA"/>
    <w:rsid w:val="00AE23E2"/>
    <w:rsid w:val="00AE4216"/>
    <w:rsid w:val="00AE6F51"/>
    <w:rsid w:val="00AE72DA"/>
    <w:rsid w:val="00AF1974"/>
    <w:rsid w:val="00AF2023"/>
    <w:rsid w:val="00AF3547"/>
    <w:rsid w:val="00AF3FDD"/>
    <w:rsid w:val="00AF5ADB"/>
    <w:rsid w:val="00AF7E14"/>
    <w:rsid w:val="00B00E56"/>
    <w:rsid w:val="00B04B1E"/>
    <w:rsid w:val="00B116D5"/>
    <w:rsid w:val="00B126D5"/>
    <w:rsid w:val="00B132BC"/>
    <w:rsid w:val="00B14C02"/>
    <w:rsid w:val="00B17201"/>
    <w:rsid w:val="00B20AC1"/>
    <w:rsid w:val="00B214DD"/>
    <w:rsid w:val="00B228C9"/>
    <w:rsid w:val="00B23797"/>
    <w:rsid w:val="00B24F80"/>
    <w:rsid w:val="00B2506A"/>
    <w:rsid w:val="00B25EE5"/>
    <w:rsid w:val="00B307DB"/>
    <w:rsid w:val="00B33398"/>
    <w:rsid w:val="00B355A2"/>
    <w:rsid w:val="00B368AD"/>
    <w:rsid w:val="00B37726"/>
    <w:rsid w:val="00B40F14"/>
    <w:rsid w:val="00B4164A"/>
    <w:rsid w:val="00B41846"/>
    <w:rsid w:val="00B41B06"/>
    <w:rsid w:val="00B42B65"/>
    <w:rsid w:val="00B45578"/>
    <w:rsid w:val="00B502EB"/>
    <w:rsid w:val="00B5325A"/>
    <w:rsid w:val="00B5471C"/>
    <w:rsid w:val="00B555EF"/>
    <w:rsid w:val="00B616C6"/>
    <w:rsid w:val="00B64C98"/>
    <w:rsid w:val="00B658B2"/>
    <w:rsid w:val="00B718B9"/>
    <w:rsid w:val="00B72889"/>
    <w:rsid w:val="00B728CB"/>
    <w:rsid w:val="00B773C9"/>
    <w:rsid w:val="00B803F8"/>
    <w:rsid w:val="00B8133D"/>
    <w:rsid w:val="00B815B0"/>
    <w:rsid w:val="00B85058"/>
    <w:rsid w:val="00B864D7"/>
    <w:rsid w:val="00B873F4"/>
    <w:rsid w:val="00B934CF"/>
    <w:rsid w:val="00B971C1"/>
    <w:rsid w:val="00BA17DE"/>
    <w:rsid w:val="00BA1FD4"/>
    <w:rsid w:val="00BA4F2B"/>
    <w:rsid w:val="00BA734F"/>
    <w:rsid w:val="00BB0E3E"/>
    <w:rsid w:val="00BB1B24"/>
    <w:rsid w:val="00BB1C23"/>
    <w:rsid w:val="00BB21CC"/>
    <w:rsid w:val="00BB275E"/>
    <w:rsid w:val="00BB583F"/>
    <w:rsid w:val="00BB6058"/>
    <w:rsid w:val="00BB6B4C"/>
    <w:rsid w:val="00BB7F0B"/>
    <w:rsid w:val="00BC0E65"/>
    <w:rsid w:val="00BC4F0C"/>
    <w:rsid w:val="00BC53DD"/>
    <w:rsid w:val="00BC68B6"/>
    <w:rsid w:val="00BD6307"/>
    <w:rsid w:val="00BE0039"/>
    <w:rsid w:val="00BE1F9C"/>
    <w:rsid w:val="00BE4EFB"/>
    <w:rsid w:val="00BE75BA"/>
    <w:rsid w:val="00BE7627"/>
    <w:rsid w:val="00BF0B99"/>
    <w:rsid w:val="00BF39DB"/>
    <w:rsid w:val="00C003D9"/>
    <w:rsid w:val="00C03959"/>
    <w:rsid w:val="00C04D22"/>
    <w:rsid w:val="00C07921"/>
    <w:rsid w:val="00C16F4C"/>
    <w:rsid w:val="00C20E66"/>
    <w:rsid w:val="00C22C04"/>
    <w:rsid w:val="00C2474E"/>
    <w:rsid w:val="00C25BF8"/>
    <w:rsid w:val="00C26DFB"/>
    <w:rsid w:val="00C27FC8"/>
    <w:rsid w:val="00C326DA"/>
    <w:rsid w:val="00C40161"/>
    <w:rsid w:val="00C41F8F"/>
    <w:rsid w:val="00C45416"/>
    <w:rsid w:val="00C476C9"/>
    <w:rsid w:val="00C509A8"/>
    <w:rsid w:val="00C516B5"/>
    <w:rsid w:val="00C529E3"/>
    <w:rsid w:val="00C52A0D"/>
    <w:rsid w:val="00C550B1"/>
    <w:rsid w:val="00C660A1"/>
    <w:rsid w:val="00C66E93"/>
    <w:rsid w:val="00C71DC2"/>
    <w:rsid w:val="00C7232A"/>
    <w:rsid w:val="00C723C7"/>
    <w:rsid w:val="00C74398"/>
    <w:rsid w:val="00C80B7B"/>
    <w:rsid w:val="00C82855"/>
    <w:rsid w:val="00C83CD3"/>
    <w:rsid w:val="00C84DD2"/>
    <w:rsid w:val="00C85D40"/>
    <w:rsid w:val="00C93D92"/>
    <w:rsid w:val="00C94984"/>
    <w:rsid w:val="00C9516A"/>
    <w:rsid w:val="00CA1E31"/>
    <w:rsid w:val="00CA6026"/>
    <w:rsid w:val="00CA7F60"/>
    <w:rsid w:val="00CB02EA"/>
    <w:rsid w:val="00CB32C9"/>
    <w:rsid w:val="00CB40ED"/>
    <w:rsid w:val="00CB6960"/>
    <w:rsid w:val="00CC04CE"/>
    <w:rsid w:val="00CC20DE"/>
    <w:rsid w:val="00CC2C4A"/>
    <w:rsid w:val="00CC4B0D"/>
    <w:rsid w:val="00CC517D"/>
    <w:rsid w:val="00CC5A8B"/>
    <w:rsid w:val="00CC6F07"/>
    <w:rsid w:val="00CD041C"/>
    <w:rsid w:val="00CD1405"/>
    <w:rsid w:val="00CD3421"/>
    <w:rsid w:val="00CD4294"/>
    <w:rsid w:val="00CD5294"/>
    <w:rsid w:val="00CD5C66"/>
    <w:rsid w:val="00CE1F50"/>
    <w:rsid w:val="00CE2E7F"/>
    <w:rsid w:val="00CE47C2"/>
    <w:rsid w:val="00CE75B5"/>
    <w:rsid w:val="00CF0437"/>
    <w:rsid w:val="00CF0468"/>
    <w:rsid w:val="00CF3919"/>
    <w:rsid w:val="00CF4A98"/>
    <w:rsid w:val="00CF6140"/>
    <w:rsid w:val="00CF6B79"/>
    <w:rsid w:val="00CF766B"/>
    <w:rsid w:val="00CF7BFE"/>
    <w:rsid w:val="00D0000D"/>
    <w:rsid w:val="00D06AC3"/>
    <w:rsid w:val="00D07442"/>
    <w:rsid w:val="00D1091D"/>
    <w:rsid w:val="00D20196"/>
    <w:rsid w:val="00D24457"/>
    <w:rsid w:val="00D2644B"/>
    <w:rsid w:val="00D26BC6"/>
    <w:rsid w:val="00D313F4"/>
    <w:rsid w:val="00D32F8D"/>
    <w:rsid w:val="00D373B2"/>
    <w:rsid w:val="00D37C84"/>
    <w:rsid w:val="00D37E07"/>
    <w:rsid w:val="00D433AC"/>
    <w:rsid w:val="00D44DA6"/>
    <w:rsid w:val="00D45C61"/>
    <w:rsid w:val="00D51F63"/>
    <w:rsid w:val="00D52007"/>
    <w:rsid w:val="00D53235"/>
    <w:rsid w:val="00D56425"/>
    <w:rsid w:val="00D566E2"/>
    <w:rsid w:val="00D6027E"/>
    <w:rsid w:val="00D65451"/>
    <w:rsid w:val="00D67FB4"/>
    <w:rsid w:val="00D7088B"/>
    <w:rsid w:val="00D71508"/>
    <w:rsid w:val="00D742C0"/>
    <w:rsid w:val="00D74FBF"/>
    <w:rsid w:val="00D817D5"/>
    <w:rsid w:val="00D9137A"/>
    <w:rsid w:val="00D923D1"/>
    <w:rsid w:val="00D92DE7"/>
    <w:rsid w:val="00D9344F"/>
    <w:rsid w:val="00DA30A5"/>
    <w:rsid w:val="00DA3889"/>
    <w:rsid w:val="00DA4578"/>
    <w:rsid w:val="00DA6B27"/>
    <w:rsid w:val="00DB27B2"/>
    <w:rsid w:val="00DB7F50"/>
    <w:rsid w:val="00DC005A"/>
    <w:rsid w:val="00DC3125"/>
    <w:rsid w:val="00DC393E"/>
    <w:rsid w:val="00DC546A"/>
    <w:rsid w:val="00DC5877"/>
    <w:rsid w:val="00DC5CD3"/>
    <w:rsid w:val="00DC6832"/>
    <w:rsid w:val="00DC68F3"/>
    <w:rsid w:val="00DC6EC0"/>
    <w:rsid w:val="00DD0E67"/>
    <w:rsid w:val="00DD36FB"/>
    <w:rsid w:val="00DD4DE3"/>
    <w:rsid w:val="00DD653C"/>
    <w:rsid w:val="00DD723B"/>
    <w:rsid w:val="00DE1AB3"/>
    <w:rsid w:val="00DE2D3D"/>
    <w:rsid w:val="00DE3376"/>
    <w:rsid w:val="00DE3CB2"/>
    <w:rsid w:val="00DE41E6"/>
    <w:rsid w:val="00DE777F"/>
    <w:rsid w:val="00DF4E54"/>
    <w:rsid w:val="00DF72F6"/>
    <w:rsid w:val="00DF778C"/>
    <w:rsid w:val="00E006D1"/>
    <w:rsid w:val="00E00FA2"/>
    <w:rsid w:val="00E04767"/>
    <w:rsid w:val="00E06494"/>
    <w:rsid w:val="00E06ADF"/>
    <w:rsid w:val="00E14870"/>
    <w:rsid w:val="00E148A6"/>
    <w:rsid w:val="00E1723B"/>
    <w:rsid w:val="00E17B0B"/>
    <w:rsid w:val="00E21107"/>
    <w:rsid w:val="00E213F0"/>
    <w:rsid w:val="00E21B07"/>
    <w:rsid w:val="00E31773"/>
    <w:rsid w:val="00E34481"/>
    <w:rsid w:val="00E349D9"/>
    <w:rsid w:val="00E36C51"/>
    <w:rsid w:val="00E42050"/>
    <w:rsid w:val="00E46004"/>
    <w:rsid w:val="00E462B2"/>
    <w:rsid w:val="00E55440"/>
    <w:rsid w:val="00E56E36"/>
    <w:rsid w:val="00E57023"/>
    <w:rsid w:val="00E61A08"/>
    <w:rsid w:val="00E620F4"/>
    <w:rsid w:val="00E62548"/>
    <w:rsid w:val="00E63C19"/>
    <w:rsid w:val="00E66173"/>
    <w:rsid w:val="00E66206"/>
    <w:rsid w:val="00E67706"/>
    <w:rsid w:val="00E67E29"/>
    <w:rsid w:val="00E70A92"/>
    <w:rsid w:val="00E70C25"/>
    <w:rsid w:val="00E7197F"/>
    <w:rsid w:val="00E7207F"/>
    <w:rsid w:val="00E73D63"/>
    <w:rsid w:val="00E74D92"/>
    <w:rsid w:val="00E7558A"/>
    <w:rsid w:val="00E77E85"/>
    <w:rsid w:val="00E84054"/>
    <w:rsid w:val="00E84EE0"/>
    <w:rsid w:val="00E87391"/>
    <w:rsid w:val="00E90B7E"/>
    <w:rsid w:val="00E92E3B"/>
    <w:rsid w:val="00E932B3"/>
    <w:rsid w:val="00E93B43"/>
    <w:rsid w:val="00E93FB1"/>
    <w:rsid w:val="00E94059"/>
    <w:rsid w:val="00E94198"/>
    <w:rsid w:val="00E945C0"/>
    <w:rsid w:val="00E96D68"/>
    <w:rsid w:val="00EA0428"/>
    <w:rsid w:val="00EA4F60"/>
    <w:rsid w:val="00EA5F21"/>
    <w:rsid w:val="00EA7361"/>
    <w:rsid w:val="00EA7DDB"/>
    <w:rsid w:val="00EB10CB"/>
    <w:rsid w:val="00EB4561"/>
    <w:rsid w:val="00EB6FD6"/>
    <w:rsid w:val="00EB778E"/>
    <w:rsid w:val="00EC1CAC"/>
    <w:rsid w:val="00EC68FA"/>
    <w:rsid w:val="00EC6D7F"/>
    <w:rsid w:val="00ED093E"/>
    <w:rsid w:val="00ED12AF"/>
    <w:rsid w:val="00ED170A"/>
    <w:rsid w:val="00ED22CE"/>
    <w:rsid w:val="00ED5A9F"/>
    <w:rsid w:val="00ED5FAC"/>
    <w:rsid w:val="00EE02B9"/>
    <w:rsid w:val="00EE2515"/>
    <w:rsid w:val="00EE3A63"/>
    <w:rsid w:val="00EE796D"/>
    <w:rsid w:val="00EF27B3"/>
    <w:rsid w:val="00EF2AFA"/>
    <w:rsid w:val="00EF5B82"/>
    <w:rsid w:val="00EF7AAE"/>
    <w:rsid w:val="00F03E84"/>
    <w:rsid w:val="00F04A04"/>
    <w:rsid w:val="00F1239D"/>
    <w:rsid w:val="00F157EB"/>
    <w:rsid w:val="00F15FF4"/>
    <w:rsid w:val="00F16899"/>
    <w:rsid w:val="00F2359E"/>
    <w:rsid w:val="00F23DE5"/>
    <w:rsid w:val="00F24BD2"/>
    <w:rsid w:val="00F250F0"/>
    <w:rsid w:val="00F258E3"/>
    <w:rsid w:val="00F3675D"/>
    <w:rsid w:val="00F37821"/>
    <w:rsid w:val="00F406FE"/>
    <w:rsid w:val="00F40823"/>
    <w:rsid w:val="00F40E2A"/>
    <w:rsid w:val="00F423E6"/>
    <w:rsid w:val="00F46718"/>
    <w:rsid w:val="00F53721"/>
    <w:rsid w:val="00F53C93"/>
    <w:rsid w:val="00F5420F"/>
    <w:rsid w:val="00F567C0"/>
    <w:rsid w:val="00F571C9"/>
    <w:rsid w:val="00F57844"/>
    <w:rsid w:val="00F60221"/>
    <w:rsid w:val="00F64DC7"/>
    <w:rsid w:val="00F6688D"/>
    <w:rsid w:val="00F66A76"/>
    <w:rsid w:val="00F66E39"/>
    <w:rsid w:val="00F71691"/>
    <w:rsid w:val="00F72909"/>
    <w:rsid w:val="00F73763"/>
    <w:rsid w:val="00F801B7"/>
    <w:rsid w:val="00F82B02"/>
    <w:rsid w:val="00F82CAE"/>
    <w:rsid w:val="00F82D4E"/>
    <w:rsid w:val="00F83906"/>
    <w:rsid w:val="00F87AE1"/>
    <w:rsid w:val="00F87E69"/>
    <w:rsid w:val="00F94AC9"/>
    <w:rsid w:val="00F94D31"/>
    <w:rsid w:val="00F95B53"/>
    <w:rsid w:val="00FA5B7A"/>
    <w:rsid w:val="00FB026B"/>
    <w:rsid w:val="00FB304C"/>
    <w:rsid w:val="00FB57AA"/>
    <w:rsid w:val="00FB7820"/>
    <w:rsid w:val="00FC114B"/>
    <w:rsid w:val="00FC1925"/>
    <w:rsid w:val="00FC5B7C"/>
    <w:rsid w:val="00FC7403"/>
    <w:rsid w:val="00FC7945"/>
    <w:rsid w:val="00FD02AC"/>
    <w:rsid w:val="00FD13BB"/>
    <w:rsid w:val="00FD15A7"/>
    <w:rsid w:val="00FD50B4"/>
    <w:rsid w:val="00FD58E8"/>
    <w:rsid w:val="00FD625E"/>
    <w:rsid w:val="00FD68ED"/>
    <w:rsid w:val="00FD7508"/>
    <w:rsid w:val="00FF29A0"/>
    <w:rsid w:val="00FF5A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885025"/>
  <w14:defaultImageDpi w14:val="32767"/>
  <w15:chartTrackingRefBased/>
  <w15:docId w15:val="{55137E11-1EB0-CF44-B7CA-960D01DD1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semiHidden="1" w:uiPriority="62" w:unhideWhenUsed="1"/>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B616C6"/>
    <w:rPr>
      <w:sz w:val="24"/>
      <w:szCs w:val="24"/>
    </w:rPr>
  </w:style>
  <w:style w:type="paragraph" w:styleId="1">
    <w:name w:val="heading 1"/>
    <w:basedOn w:val="a2"/>
    <w:next w:val="a2"/>
    <w:link w:val="10"/>
    <w:qFormat/>
    <w:rsid w:val="0064649F"/>
    <w:pPr>
      <w:keepNext/>
      <w:outlineLvl w:val="0"/>
    </w:pPr>
    <w:rPr>
      <w:sz w:val="32"/>
      <w:lang w:val="uk-UA" w:eastAsia="x-none"/>
    </w:rPr>
  </w:style>
  <w:style w:type="paragraph" w:styleId="2">
    <w:name w:val="heading 2"/>
    <w:basedOn w:val="a2"/>
    <w:next w:val="a2"/>
    <w:link w:val="20"/>
    <w:qFormat/>
    <w:rsid w:val="00E92E3B"/>
    <w:pPr>
      <w:keepNext/>
      <w:spacing w:before="240" w:after="60"/>
      <w:outlineLvl w:val="1"/>
    </w:pPr>
    <w:rPr>
      <w:rFonts w:ascii="Arial" w:hAnsi="Arial" w:cs="Arial"/>
      <w:b/>
      <w:bCs/>
      <w:i/>
      <w:iCs/>
      <w:szCs w:val="28"/>
    </w:rPr>
  </w:style>
  <w:style w:type="paragraph" w:styleId="3">
    <w:name w:val="heading 3"/>
    <w:basedOn w:val="a2"/>
    <w:next w:val="a2"/>
    <w:link w:val="30"/>
    <w:qFormat/>
    <w:rsid w:val="00E93B43"/>
    <w:pPr>
      <w:keepNext/>
      <w:spacing w:before="240" w:after="60"/>
      <w:outlineLvl w:val="2"/>
    </w:pPr>
    <w:rPr>
      <w:rFonts w:ascii="Arial" w:hAnsi="Arial" w:cs="Arial"/>
      <w:b/>
      <w:bCs/>
      <w:sz w:val="26"/>
      <w:szCs w:val="26"/>
    </w:rPr>
  </w:style>
  <w:style w:type="paragraph" w:styleId="4">
    <w:name w:val="heading 4"/>
    <w:basedOn w:val="a2"/>
    <w:next w:val="a2"/>
    <w:link w:val="40"/>
    <w:qFormat/>
    <w:rsid w:val="0064649F"/>
    <w:pPr>
      <w:keepNext/>
      <w:jc w:val="center"/>
      <w:outlineLvl w:val="3"/>
    </w:pPr>
    <w:rPr>
      <w:b/>
      <w:bCs/>
      <w:lang w:val="uk-UA"/>
    </w:rPr>
  </w:style>
  <w:style w:type="paragraph" w:styleId="5">
    <w:name w:val="heading 5"/>
    <w:basedOn w:val="4"/>
    <w:link w:val="50"/>
    <w:qFormat/>
    <w:rsid w:val="00384501"/>
    <w:pPr>
      <w:keepNext w:val="0"/>
      <w:widowControl w:val="0"/>
      <w:overflowPunct w:val="0"/>
      <w:autoSpaceDE w:val="0"/>
      <w:autoSpaceDN w:val="0"/>
      <w:adjustRightInd w:val="0"/>
      <w:spacing w:before="80" w:after="40"/>
      <w:jc w:val="left"/>
      <w:textAlignment w:val="baseline"/>
      <w:outlineLvl w:val="4"/>
    </w:pPr>
    <w:rPr>
      <w:b w:val="0"/>
      <w:bCs w:val="0"/>
      <w:color w:val="000000"/>
      <w:sz w:val="22"/>
      <w:szCs w:val="22"/>
      <w:lang w:val="ru-RU"/>
    </w:rPr>
  </w:style>
  <w:style w:type="paragraph" w:styleId="6">
    <w:name w:val="heading 6"/>
    <w:basedOn w:val="5"/>
    <w:next w:val="a2"/>
    <w:link w:val="60"/>
    <w:qFormat/>
    <w:rsid w:val="00384501"/>
    <w:pPr>
      <w:ind w:left="170" w:hanging="170"/>
      <w:outlineLvl w:val="5"/>
    </w:pPr>
    <w:rPr>
      <w:color w:val="0000FF"/>
    </w:rPr>
  </w:style>
  <w:style w:type="paragraph" w:styleId="7">
    <w:name w:val="heading 7"/>
    <w:basedOn w:val="a2"/>
    <w:next w:val="a2"/>
    <w:link w:val="70"/>
    <w:qFormat/>
    <w:rsid w:val="0064649F"/>
    <w:pPr>
      <w:keepNext/>
      <w:ind w:firstLine="600"/>
      <w:jc w:val="center"/>
      <w:outlineLvl w:val="6"/>
    </w:pPr>
    <w:rPr>
      <w:b/>
      <w:bCs/>
      <w:lang w:val="uk-UA"/>
    </w:rPr>
  </w:style>
  <w:style w:type="paragraph" w:styleId="8">
    <w:name w:val="heading 8"/>
    <w:basedOn w:val="a2"/>
    <w:next w:val="a2"/>
    <w:link w:val="80"/>
    <w:qFormat/>
    <w:rsid w:val="0064649F"/>
    <w:pPr>
      <w:keepNext/>
      <w:jc w:val="center"/>
      <w:outlineLvl w:val="7"/>
    </w:pPr>
    <w:rPr>
      <w:caps/>
      <w:sz w:val="40"/>
      <w:lang w:val="uk-UA"/>
    </w:rPr>
  </w:style>
  <w:style w:type="paragraph" w:styleId="9">
    <w:name w:val="heading 9"/>
    <w:basedOn w:val="a2"/>
    <w:next w:val="a2"/>
    <w:link w:val="90"/>
    <w:qFormat/>
    <w:rsid w:val="00E93B43"/>
    <w:pPr>
      <w:spacing w:before="240" w:after="60"/>
      <w:outlineLvl w:val="8"/>
    </w:pPr>
    <w:rPr>
      <w:rFonts w:ascii="Arial" w:hAnsi="Arial" w:cs="Arial"/>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31">
    <w:name w:val="Body Text Indent 3"/>
    <w:basedOn w:val="a2"/>
    <w:link w:val="32"/>
    <w:rsid w:val="0064649F"/>
    <w:pPr>
      <w:ind w:left="5520"/>
      <w:jc w:val="both"/>
    </w:pPr>
    <w:rPr>
      <w:lang w:val="uk-UA"/>
    </w:rPr>
  </w:style>
  <w:style w:type="paragraph" w:styleId="a6">
    <w:name w:val="footer"/>
    <w:basedOn w:val="a2"/>
    <w:link w:val="a7"/>
    <w:rsid w:val="0064649F"/>
    <w:pPr>
      <w:tabs>
        <w:tab w:val="center" w:pos="4677"/>
        <w:tab w:val="right" w:pos="9355"/>
      </w:tabs>
    </w:pPr>
  </w:style>
  <w:style w:type="character" w:styleId="a8">
    <w:name w:val="page number"/>
    <w:basedOn w:val="a3"/>
    <w:rsid w:val="0064649F"/>
  </w:style>
  <w:style w:type="table" w:styleId="a9">
    <w:name w:val="Table Grid"/>
    <w:basedOn w:val="a4"/>
    <w:uiPriority w:val="39"/>
    <w:rsid w:val="006464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64649F"/>
    <w:rPr>
      <w:color w:val="0000FF"/>
      <w:u w:val="single"/>
    </w:rPr>
  </w:style>
  <w:style w:type="paragraph" w:styleId="ab">
    <w:name w:val="Body Text"/>
    <w:basedOn w:val="a2"/>
    <w:link w:val="ac"/>
    <w:rsid w:val="00E92E3B"/>
    <w:pPr>
      <w:spacing w:after="120"/>
    </w:pPr>
  </w:style>
  <w:style w:type="paragraph" w:customStyle="1" w:styleId="FR2">
    <w:name w:val="FR2"/>
    <w:rsid w:val="00E92E3B"/>
    <w:pPr>
      <w:widowControl w:val="0"/>
      <w:autoSpaceDE w:val="0"/>
      <w:autoSpaceDN w:val="0"/>
      <w:adjustRightInd w:val="0"/>
      <w:spacing w:before="220"/>
      <w:ind w:left="40" w:hanging="20"/>
    </w:pPr>
    <w:rPr>
      <w:rFonts w:ascii="Arial" w:hAnsi="Arial" w:cs="Arial"/>
      <w:sz w:val="18"/>
      <w:szCs w:val="18"/>
      <w:lang w:val="uk-UA" w:eastAsia="uk-UA"/>
    </w:rPr>
  </w:style>
  <w:style w:type="paragraph" w:styleId="33">
    <w:name w:val="Body Text 3"/>
    <w:basedOn w:val="a2"/>
    <w:link w:val="34"/>
    <w:rsid w:val="00E92E3B"/>
    <w:pPr>
      <w:spacing w:after="120"/>
    </w:pPr>
    <w:rPr>
      <w:sz w:val="16"/>
      <w:szCs w:val="16"/>
    </w:rPr>
  </w:style>
  <w:style w:type="paragraph" w:styleId="ad">
    <w:name w:val="Balloon Text"/>
    <w:basedOn w:val="a2"/>
    <w:link w:val="ae"/>
    <w:semiHidden/>
    <w:unhideWhenUsed/>
    <w:rsid w:val="00A270A5"/>
    <w:rPr>
      <w:rFonts w:ascii="Tahoma" w:hAnsi="Tahoma"/>
      <w:sz w:val="16"/>
      <w:szCs w:val="16"/>
      <w:lang w:val="x-none" w:eastAsia="x-none"/>
    </w:rPr>
  </w:style>
  <w:style w:type="character" w:customStyle="1" w:styleId="ae">
    <w:name w:val="Текст выноски Знак"/>
    <w:link w:val="ad"/>
    <w:rsid w:val="00A270A5"/>
    <w:rPr>
      <w:rFonts w:ascii="Tahoma" w:hAnsi="Tahoma" w:cs="Tahoma"/>
      <w:sz w:val="16"/>
      <w:szCs w:val="16"/>
    </w:rPr>
  </w:style>
  <w:style w:type="paragraph" w:styleId="af">
    <w:name w:val="header"/>
    <w:basedOn w:val="a2"/>
    <w:link w:val="af0"/>
    <w:unhideWhenUsed/>
    <w:rsid w:val="00DF4E54"/>
    <w:pPr>
      <w:tabs>
        <w:tab w:val="center" w:pos="4677"/>
        <w:tab w:val="right" w:pos="9355"/>
      </w:tabs>
    </w:pPr>
    <w:rPr>
      <w:lang w:val="x-none" w:eastAsia="x-none"/>
    </w:rPr>
  </w:style>
  <w:style w:type="character" w:customStyle="1" w:styleId="af0">
    <w:name w:val="Верхний колонтитул Знак"/>
    <w:link w:val="af"/>
    <w:rsid w:val="00DF4E54"/>
    <w:rPr>
      <w:sz w:val="24"/>
      <w:szCs w:val="24"/>
    </w:rPr>
  </w:style>
  <w:style w:type="paragraph" w:styleId="af1">
    <w:name w:val="Normal (Web)"/>
    <w:basedOn w:val="a2"/>
    <w:link w:val="af2"/>
    <w:rsid w:val="00BE7627"/>
    <w:pPr>
      <w:spacing w:before="100" w:beforeAutospacing="1" w:after="100" w:afterAutospacing="1"/>
    </w:pPr>
    <w:rPr>
      <w:lang w:val="uk-UA" w:eastAsia="uk-UA"/>
    </w:rPr>
  </w:style>
  <w:style w:type="paragraph" w:customStyle="1" w:styleId="11">
    <w:name w:val="Знак1"/>
    <w:basedOn w:val="a2"/>
    <w:rsid w:val="00BE7627"/>
    <w:pPr>
      <w:tabs>
        <w:tab w:val="num" w:pos="643"/>
      </w:tabs>
      <w:spacing w:after="160" w:line="240" w:lineRule="exact"/>
    </w:pPr>
    <w:rPr>
      <w:rFonts w:ascii="Verdana" w:hAnsi="Verdana" w:cs="Verdana"/>
      <w:sz w:val="20"/>
      <w:szCs w:val="20"/>
      <w:lang w:val="en-US" w:eastAsia="en-US"/>
    </w:rPr>
  </w:style>
  <w:style w:type="paragraph" w:styleId="21">
    <w:name w:val="Body Text 2"/>
    <w:aliases w:val="Основной текст 2 Знак Знак Знак Знак"/>
    <w:basedOn w:val="a2"/>
    <w:link w:val="22"/>
    <w:rsid w:val="00E93B43"/>
    <w:pPr>
      <w:spacing w:after="120" w:line="480" w:lineRule="auto"/>
    </w:pPr>
  </w:style>
  <w:style w:type="paragraph" w:customStyle="1" w:styleId="210">
    <w:name w:val="Основной текст 21"/>
    <w:basedOn w:val="a2"/>
    <w:rsid w:val="00E93B43"/>
    <w:rPr>
      <w:szCs w:val="20"/>
    </w:rPr>
  </w:style>
  <w:style w:type="paragraph" w:styleId="af3">
    <w:name w:val="List Continue"/>
    <w:basedOn w:val="a2"/>
    <w:rsid w:val="00E93B43"/>
    <w:pPr>
      <w:spacing w:after="120"/>
      <w:ind w:firstLine="720"/>
    </w:pPr>
    <w:rPr>
      <w:sz w:val="20"/>
      <w:szCs w:val="20"/>
    </w:rPr>
  </w:style>
  <w:style w:type="paragraph" w:customStyle="1" w:styleId="FR1">
    <w:name w:val="FR1"/>
    <w:rsid w:val="00E93B43"/>
    <w:pPr>
      <w:widowControl w:val="0"/>
      <w:spacing w:line="360" w:lineRule="auto"/>
      <w:ind w:right="1800"/>
    </w:pPr>
    <w:rPr>
      <w:rFonts w:ascii="Arial" w:hAnsi="Arial"/>
      <w:b/>
      <w:snapToGrid w:val="0"/>
      <w:sz w:val="24"/>
    </w:rPr>
  </w:style>
  <w:style w:type="paragraph" w:styleId="23">
    <w:name w:val="Body Text Indent 2"/>
    <w:basedOn w:val="a2"/>
    <w:link w:val="24"/>
    <w:rsid w:val="004E2C91"/>
    <w:pPr>
      <w:spacing w:after="120" w:line="480" w:lineRule="auto"/>
      <w:ind w:left="283"/>
    </w:pPr>
  </w:style>
  <w:style w:type="paragraph" w:customStyle="1" w:styleId="61">
    <w:name w:val="заголовок 6"/>
    <w:basedOn w:val="a2"/>
    <w:next w:val="a2"/>
    <w:rsid w:val="00DE41E6"/>
    <w:pPr>
      <w:keepNext/>
      <w:autoSpaceDE w:val="0"/>
      <w:autoSpaceDN w:val="0"/>
      <w:jc w:val="center"/>
    </w:pPr>
    <w:rPr>
      <w:szCs w:val="28"/>
    </w:rPr>
  </w:style>
  <w:style w:type="paragraph" w:customStyle="1" w:styleId="81">
    <w:name w:val="заголовок 8"/>
    <w:basedOn w:val="a2"/>
    <w:next w:val="a2"/>
    <w:rsid w:val="00DE41E6"/>
    <w:pPr>
      <w:keepNext/>
      <w:autoSpaceDE w:val="0"/>
      <w:autoSpaceDN w:val="0"/>
      <w:jc w:val="center"/>
    </w:pPr>
    <w:rPr>
      <w:b/>
      <w:bCs/>
      <w:szCs w:val="28"/>
    </w:rPr>
  </w:style>
  <w:style w:type="paragraph" w:customStyle="1" w:styleId="200">
    <w:name w:val="Стиль20"/>
    <w:basedOn w:val="a2"/>
    <w:autoRedefine/>
    <w:rsid w:val="00DE41E6"/>
    <w:pPr>
      <w:ind w:left="360"/>
      <w:jc w:val="both"/>
    </w:pPr>
    <w:rPr>
      <w:szCs w:val="28"/>
    </w:rPr>
  </w:style>
  <w:style w:type="character" w:customStyle="1" w:styleId="FontStyle11">
    <w:name w:val="Font Style11"/>
    <w:rsid w:val="00400AA4"/>
    <w:rPr>
      <w:rFonts w:ascii="Times New Roman" w:hAnsi="Times New Roman" w:cs="Times New Roman"/>
      <w:sz w:val="18"/>
      <w:szCs w:val="18"/>
    </w:rPr>
  </w:style>
  <w:style w:type="paragraph" w:customStyle="1" w:styleId="-31">
    <w:name w:val="Таблица-сетка 31"/>
    <w:basedOn w:val="1"/>
    <w:next w:val="a2"/>
    <w:uiPriority w:val="39"/>
    <w:qFormat/>
    <w:rsid w:val="00535AE9"/>
    <w:pPr>
      <w:keepLines/>
      <w:spacing w:before="480" w:line="276" w:lineRule="auto"/>
      <w:outlineLvl w:val="9"/>
    </w:pPr>
    <w:rPr>
      <w:rFonts w:ascii="Cambria" w:hAnsi="Cambria"/>
      <w:b/>
      <w:bCs/>
      <w:color w:val="365F91"/>
      <w:sz w:val="28"/>
      <w:szCs w:val="28"/>
      <w:lang w:val="ru-RU" w:eastAsia="en-US"/>
    </w:rPr>
  </w:style>
  <w:style w:type="paragraph" w:styleId="12">
    <w:name w:val="toc 1"/>
    <w:basedOn w:val="a2"/>
    <w:next w:val="a2"/>
    <w:autoRedefine/>
    <w:uiPriority w:val="39"/>
    <w:unhideWhenUsed/>
    <w:rsid w:val="00535AE9"/>
  </w:style>
  <w:style w:type="paragraph" w:styleId="35">
    <w:name w:val="toc 3"/>
    <w:basedOn w:val="a2"/>
    <w:next w:val="a2"/>
    <w:autoRedefine/>
    <w:unhideWhenUsed/>
    <w:rsid w:val="00535AE9"/>
    <w:pPr>
      <w:ind w:left="560"/>
    </w:pPr>
  </w:style>
  <w:style w:type="character" w:styleId="af4">
    <w:name w:val="FollowedHyperlink"/>
    <w:uiPriority w:val="99"/>
    <w:semiHidden/>
    <w:unhideWhenUsed/>
    <w:rsid w:val="00535AE9"/>
    <w:rPr>
      <w:color w:val="800080"/>
      <w:u w:val="single"/>
    </w:rPr>
  </w:style>
  <w:style w:type="paragraph" w:styleId="25">
    <w:name w:val="toc 2"/>
    <w:basedOn w:val="a2"/>
    <w:next w:val="a2"/>
    <w:autoRedefine/>
    <w:uiPriority w:val="39"/>
    <w:unhideWhenUsed/>
    <w:rsid w:val="00C25BF8"/>
    <w:pPr>
      <w:ind w:left="280"/>
    </w:pPr>
  </w:style>
  <w:style w:type="paragraph" w:customStyle="1" w:styleId="13">
    <w:name w:val="Абзац списка1"/>
    <w:basedOn w:val="a2"/>
    <w:rsid w:val="00016368"/>
    <w:pPr>
      <w:ind w:left="720"/>
      <w:contextualSpacing/>
    </w:pPr>
    <w:rPr>
      <w:rFonts w:eastAsia="Calibri"/>
      <w:sz w:val="20"/>
      <w:szCs w:val="20"/>
    </w:rPr>
  </w:style>
  <w:style w:type="paragraph" w:customStyle="1" w:styleId="14">
    <w:name w:val="заголовок 1"/>
    <w:basedOn w:val="a2"/>
    <w:next w:val="a2"/>
    <w:rsid w:val="003639A5"/>
    <w:pPr>
      <w:keepNext/>
      <w:autoSpaceDE w:val="0"/>
      <w:autoSpaceDN w:val="0"/>
    </w:pPr>
    <w:rPr>
      <w:szCs w:val="28"/>
    </w:rPr>
  </w:style>
  <w:style w:type="paragraph" w:customStyle="1" w:styleId="15">
    <w:name w:val="Стиль1"/>
    <w:basedOn w:val="a2"/>
    <w:rsid w:val="00A35AB4"/>
    <w:pPr>
      <w:ind w:right="567" w:firstLine="709"/>
      <w:jc w:val="both"/>
    </w:pPr>
    <w:rPr>
      <w:b/>
      <w:szCs w:val="20"/>
    </w:rPr>
  </w:style>
  <w:style w:type="paragraph" w:styleId="af5">
    <w:name w:val="Body Text Indent"/>
    <w:aliases w:val="текст,Основной текст 1"/>
    <w:basedOn w:val="a2"/>
    <w:link w:val="af6"/>
    <w:rsid w:val="00035E9B"/>
    <w:pPr>
      <w:spacing w:after="120"/>
      <w:ind w:left="283"/>
    </w:pPr>
  </w:style>
  <w:style w:type="paragraph" w:styleId="af7">
    <w:name w:val="Title"/>
    <w:aliases w:val="Название"/>
    <w:basedOn w:val="a2"/>
    <w:link w:val="af8"/>
    <w:uiPriority w:val="10"/>
    <w:qFormat/>
    <w:rsid w:val="00035E9B"/>
    <w:pPr>
      <w:jc w:val="center"/>
    </w:pPr>
    <w:rPr>
      <w:b/>
      <w:bCs/>
      <w:sz w:val="20"/>
    </w:rPr>
  </w:style>
  <w:style w:type="paragraph" w:customStyle="1" w:styleId="16">
    <w:name w:val="Обычный1"/>
    <w:rsid w:val="00D742C0"/>
    <w:pPr>
      <w:widowControl w:val="0"/>
    </w:pPr>
    <w:rPr>
      <w:snapToGrid w:val="0"/>
      <w:sz w:val="24"/>
    </w:rPr>
  </w:style>
  <w:style w:type="character" w:customStyle="1" w:styleId="sub-head-text">
    <w:name w:val="sub-head-text"/>
    <w:basedOn w:val="a3"/>
    <w:rsid w:val="008A6649"/>
  </w:style>
  <w:style w:type="paragraph" w:customStyle="1" w:styleId="af9">
    <w:name w:val="Знак Знак Знак Знак"/>
    <w:basedOn w:val="a2"/>
    <w:rsid w:val="008A6649"/>
    <w:rPr>
      <w:rFonts w:ascii="Verdana" w:hAnsi="Verdana" w:cs="Verdana"/>
      <w:sz w:val="20"/>
      <w:szCs w:val="20"/>
      <w:lang w:val="en-US" w:eastAsia="en-US"/>
    </w:rPr>
  </w:style>
  <w:style w:type="character" w:customStyle="1" w:styleId="apple-converted-space">
    <w:name w:val="apple-converted-space"/>
    <w:basedOn w:val="a3"/>
    <w:rsid w:val="008812A5"/>
  </w:style>
  <w:style w:type="character" w:customStyle="1" w:styleId="10">
    <w:name w:val="Заголовок 1 Знак"/>
    <w:link w:val="1"/>
    <w:uiPriority w:val="9"/>
    <w:rsid w:val="00636F05"/>
    <w:rPr>
      <w:sz w:val="32"/>
      <w:szCs w:val="24"/>
      <w:lang w:val="uk-UA"/>
    </w:rPr>
  </w:style>
  <w:style w:type="paragraph" w:customStyle="1" w:styleId="Default">
    <w:name w:val="Default"/>
    <w:rsid w:val="00534383"/>
    <w:pPr>
      <w:autoSpaceDE w:val="0"/>
      <w:autoSpaceDN w:val="0"/>
      <w:adjustRightInd w:val="0"/>
    </w:pPr>
    <w:rPr>
      <w:rFonts w:eastAsia="Calibri"/>
      <w:color w:val="000000"/>
      <w:sz w:val="24"/>
      <w:szCs w:val="24"/>
    </w:rPr>
  </w:style>
  <w:style w:type="paragraph" w:customStyle="1" w:styleId="17">
    <w:name w:val="Абзац_1"/>
    <w:basedOn w:val="a2"/>
    <w:rsid w:val="00534383"/>
    <w:pPr>
      <w:spacing w:before="60"/>
      <w:ind w:firstLine="567"/>
      <w:jc w:val="both"/>
    </w:pPr>
    <w:rPr>
      <w:szCs w:val="20"/>
    </w:rPr>
  </w:style>
  <w:style w:type="table" w:customStyle="1" w:styleId="18">
    <w:name w:val="Сетка таблицы1"/>
    <w:basedOn w:val="a4"/>
    <w:next w:val="a9"/>
    <w:rsid w:val="00E661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Нижний колонтитул Знак"/>
    <w:link w:val="a6"/>
    <w:rsid w:val="00F83906"/>
    <w:rPr>
      <w:sz w:val="28"/>
      <w:szCs w:val="24"/>
    </w:rPr>
  </w:style>
  <w:style w:type="character" w:customStyle="1" w:styleId="26">
    <w:name w:val="Основной текст (2)_"/>
    <w:link w:val="27"/>
    <w:rsid w:val="005B0B99"/>
    <w:rPr>
      <w:sz w:val="28"/>
      <w:szCs w:val="28"/>
      <w:shd w:val="clear" w:color="auto" w:fill="FFFFFF"/>
    </w:rPr>
  </w:style>
  <w:style w:type="character" w:customStyle="1" w:styleId="28">
    <w:name w:val="Основной текст (2) + Полужирный"/>
    <w:rsid w:val="005B0B99"/>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27">
    <w:name w:val="Основной текст (2)"/>
    <w:basedOn w:val="a2"/>
    <w:link w:val="26"/>
    <w:rsid w:val="005B0B99"/>
    <w:pPr>
      <w:widowControl w:val="0"/>
      <w:shd w:val="clear" w:color="auto" w:fill="FFFFFF"/>
      <w:spacing w:before="960" w:line="0" w:lineRule="atLeast"/>
    </w:pPr>
    <w:rPr>
      <w:szCs w:val="28"/>
    </w:rPr>
  </w:style>
  <w:style w:type="character" w:customStyle="1" w:styleId="ac">
    <w:name w:val="Основной текст Знак"/>
    <w:link w:val="ab"/>
    <w:rsid w:val="00DE2D3D"/>
    <w:rPr>
      <w:sz w:val="28"/>
      <w:szCs w:val="24"/>
    </w:rPr>
  </w:style>
  <w:style w:type="character" w:customStyle="1" w:styleId="2105pt">
    <w:name w:val="Основной текст (2) + 10;5 pt;Полужирный;Курсив"/>
    <w:rsid w:val="00E945C0"/>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ru-RU" w:eastAsia="ru-RU" w:bidi="ru-RU"/>
    </w:rPr>
  </w:style>
  <w:style w:type="paragraph" w:styleId="afa">
    <w:name w:val="No Spacing"/>
    <w:link w:val="afb"/>
    <w:uiPriority w:val="99"/>
    <w:qFormat/>
    <w:rsid w:val="009C081D"/>
    <w:rPr>
      <w:sz w:val="28"/>
      <w:szCs w:val="24"/>
    </w:rPr>
  </w:style>
  <w:style w:type="character" w:customStyle="1" w:styleId="af6">
    <w:name w:val="Основной текст с отступом Знак"/>
    <w:aliases w:val="текст Знак,Основной текст 1 Знак"/>
    <w:link w:val="af5"/>
    <w:rsid w:val="009C081D"/>
    <w:rPr>
      <w:sz w:val="28"/>
      <w:szCs w:val="24"/>
    </w:rPr>
  </w:style>
  <w:style w:type="character" w:customStyle="1" w:styleId="22">
    <w:name w:val="Основной текст 2 Знак"/>
    <w:aliases w:val="Основной текст 2 Знак Знак Знак Знак Знак"/>
    <w:link w:val="21"/>
    <w:rsid w:val="009C081D"/>
    <w:rPr>
      <w:sz w:val="28"/>
      <w:szCs w:val="24"/>
    </w:rPr>
  </w:style>
  <w:style w:type="paragraph" w:customStyle="1" w:styleId="afc">
    <w:name w:val="литература"/>
    <w:basedOn w:val="a2"/>
    <w:rsid w:val="007308EB"/>
    <w:pPr>
      <w:ind w:firstLine="540"/>
      <w:jc w:val="both"/>
    </w:pPr>
    <w:rPr>
      <w:color w:val="000000"/>
      <w:szCs w:val="20"/>
    </w:rPr>
  </w:style>
  <w:style w:type="paragraph" w:customStyle="1" w:styleId="310">
    <w:name w:val="Основной текст с отступом 31"/>
    <w:basedOn w:val="a2"/>
    <w:rsid w:val="00677780"/>
    <w:pPr>
      <w:widowControl w:val="0"/>
      <w:suppressAutoHyphens/>
      <w:spacing w:line="360" w:lineRule="auto"/>
      <w:ind w:firstLine="720"/>
      <w:jc w:val="both"/>
    </w:pPr>
    <w:rPr>
      <w:szCs w:val="20"/>
    </w:rPr>
  </w:style>
  <w:style w:type="paragraph" w:styleId="afd">
    <w:name w:val="List Paragraph"/>
    <w:basedOn w:val="a2"/>
    <w:link w:val="afe"/>
    <w:uiPriority w:val="34"/>
    <w:qFormat/>
    <w:rsid w:val="00987D61"/>
    <w:pPr>
      <w:ind w:left="720"/>
      <w:contextualSpacing/>
    </w:pPr>
    <w:rPr>
      <w:rFonts w:eastAsia="Calibri"/>
    </w:rPr>
  </w:style>
  <w:style w:type="character" w:customStyle="1" w:styleId="afe">
    <w:name w:val="Абзац списка Знак"/>
    <w:link w:val="afd"/>
    <w:uiPriority w:val="34"/>
    <w:rsid w:val="00987D61"/>
    <w:rPr>
      <w:rFonts w:eastAsia="Calibri"/>
      <w:sz w:val="24"/>
      <w:szCs w:val="24"/>
    </w:rPr>
  </w:style>
  <w:style w:type="character" w:styleId="aff">
    <w:name w:val="Unresolved Mention"/>
    <w:uiPriority w:val="99"/>
    <w:semiHidden/>
    <w:unhideWhenUsed/>
    <w:rsid w:val="009702EF"/>
    <w:rPr>
      <w:color w:val="605E5C"/>
      <w:shd w:val="clear" w:color="auto" w:fill="E1DFDD"/>
    </w:rPr>
  </w:style>
  <w:style w:type="character" w:customStyle="1" w:styleId="20">
    <w:name w:val="Заголовок 2 Знак"/>
    <w:link w:val="2"/>
    <w:rsid w:val="009702EF"/>
    <w:rPr>
      <w:rFonts w:ascii="Arial" w:hAnsi="Arial" w:cs="Arial"/>
      <w:b/>
      <w:bCs/>
      <w:i/>
      <w:iCs/>
      <w:sz w:val="28"/>
      <w:szCs w:val="28"/>
    </w:rPr>
  </w:style>
  <w:style w:type="character" w:styleId="aff0">
    <w:name w:val="Strong"/>
    <w:uiPriority w:val="22"/>
    <w:qFormat/>
    <w:rsid w:val="009702EF"/>
    <w:rPr>
      <w:b/>
      <w:bCs/>
    </w:rPr>
  </w:style>
  <w:style w:type="character" w:customStyle="1" w:styleId="af8">
    <w:name w:val="Заголовок Знак"/>
    <w:aliases w:val="Название Знак"/>
    <w:link w:val="af7"/>
    <w:rsid w:val="00ED170A"/>
    <w:rPr>
      <w:b/>
      <w:bCs/>
      <w:szCs w:val="24"/>
    </w:rPr>
  </w:style>
  <w:style w:type="paragraph" w:customStyle="1" w:styleId="320">
    <w:name w:val="ЗАГОЛ 32"/>
    <w:basedOn w:val="a2"/>
    <w:rsid w:val="00384501"/>
    <w:pPr>
      <w:keepLines/>
      <w:autoSpaceDE w:val="0"/>
      <w:autoSpaceDN w:val="0"/>
      <w:spacing w:before="240" w:after="120" w:line="264" w:lineRule="auto"/>
      <w:jc w:val="center"/>
    </w:pPr>
    <w:rPr>
      <w:rFonts w:eastAsia="Calibri"/>
      <w:b/>
      <w:bCs/>
      <w:sz w:val="30"/>
      <w:szCs w:val="30"/>
    </w:rPr>
  </w:style>
  <w:style w:type="character" w:customStyle="1" w:styleId="50">
    <w:name w:val="Заголовок 5 Знак"/>
    <w:basedOn w:val="a3"/>
    <w:link w:val="5"/>
    <w:rsid w:val="00384501"/>
    <w:rPr>
      <w:color w:val="000000"/>
      <w:sz w:val="22"/>
      <w:szCs w:val="22"/>
    </w:rPr>
  </w:style>
  <w:style w:type="character" w:customStyle="1" w:styleId="60">
    <w:name w:val="Заголовок 6 Знак"/>
    <w:basedOn w:val="a3"/>
    <w:link w:val="6"/>
    <w:rsid w:val="00384501"/>
    <w:rPr>
      <w:color w:val="0000FF"/>
      <w:sz w:val="22"/>
      <w:szCs w:val="22"/>
    </w:rPr>
  </w:style>
  <w:style w:type="character" w:customStyle="1" w:styleId="30">
    <w:name w:val="Заголовок 3 Знак"/>
    <w:basedOn w:val="a3"/>
    <w:link w:val="3"/>
    <w:rsid w:val="00384501"/>
    <w:rPr>
      <w:rFonts w:ascii="Arial" w:hAnsi="Arial" w:cs="Arial"/>
      <w:b/>
      <w:bCs/>
      <w:sz w:val="26"/>
      <w:szCs w:val="26"/>
    </w:rPr>
  </w:style>
  <w:style w:type="character" w:customStyle="1" w:styleId="40">
    <w:name w:val="Заголовок 4 Знак"/>
    <w:basedOn w:val="a3"/>
    <w:link w:val="4"/>
    <w:rsid w:val="00384501"/>
    <w:rPr>
      <w:b/>
      <w:bCs/>
      <w:sz w:val="24"/>
      <w:szCs w:val="24"/>
      <w:lang w:val="uk-UA"/>
    </w:rPr>
  </w:style>
  <w:style w:type="character" w:customStyle="1" w:styleId="70">
    <w:name w:val="Заголовок 7 Знак"/>
    <w:basedOn w:val="a3"/>
    <w:link w:val="7"/>
    <w:rsid w:val="00384501"/>
    <w:rPr>
      <w:b/>
      <w:bCs/>
      <w:sz w:val="24"/>
      <w:szCs w:val="24"/>
      <w:lang w:val="uk-UA"/>
    </w:rPr>
  </w:style>
  <w:style w:type="character" w:customStyle="1" w:styleId="80">
    <w:name w:val="Заголовок 8 Знак"/>
    <w:basedOn w:val="a3"/>
    <w:link w:val="8"/>
    <w:rsid w:val="00384501"/>
    <w:rPr>
      <w:caps/>
      <w:sz w:val="40"/>
      <w:szCs w:val="24"/>
      <w:lang w:val="uk-UA"/>
    </w:rPr>
  </w:style>
  <w:style w:type="character" w:customStyle="1" w:styleId="90">
    <w:name w:val="Заголовок 9 Знак"/>
    <w:basedOn w:val="a3"/>
    <w:link w:val="9"/>
    <w:rsid w:val="00384501"/>
    <w:rPr>
      <w:rFonts w:ascii="Arial" w:hAnsi="Arial" w:cs="Arial"/>
      <w:sz w:val="22"/>
      <w:szCs w:val="22"/>
    </w:rPr>
  </w:style>
  <w:style w:type="character" w:customStyle="1" w:styleId="32">
    <w:name w:val="Основной текст с отступом 3 Знак"/>
    <w:basedOn w:val="a3"/>
    <w:link w:val="31"/>
    <w:rsid w:val="00384501"/>
    <w:rPr>
      <w:sz w:val="24"/>
      <w:szCs w:val="24"/>
      <w:lang w:val="uk-UA"/>
    </w:rPr>
  </w:style>
  <w:style w:type="character" w:customStyle="1" w:styleId="34">
    <w:name w:val="Основной текст 3 Знак"/>
    <w:basedOn w:val="a3"/>
    <w:link w:val="33"/>
    <w:rsid w:val="00384501"/>
    <w:rPr>
      <w:sz w:val="16"/>
      <w:szCs w:val="16"/>
    </w:rPr>
  </w:style>
  <w:style w:type="paragraph" w:customStyle="1" w:styleId="19">
    <w:name w:val="Знак1"/>
    <w:basedOn w:val="a2"/>
    <w:rsid w:val="00384501"/>
    <w:pPr>
      <w:tabs>
        <w:tab w:val="num" w:pos="643"/>
      </w:tabs>
      <w:spacing w:after="160" w:line="240" w:lineRule="exact"/>
    </w:pPr>
    <w:rPr>
      <w:rFonts w:ascii="Verdana" w:hAnsi="Verdana" w:cs="Verdana"/>
      <w:sz w:val="20"/>
      <w:szCs w:val="20"/>
      <w:lang w:val="en-US" w:eastAsia="en-US"/>
    </w:rPr>
  </w:style>
  <w:style w:type="paragraph" w:customStyle="1" w:styleId="220">
    <w:name w:val="Основной текст 22"/>
    <w:basedOn w:val="a2"/>
    <w:rsid w:val="00384501"/>
    <w:rPr>
      <w:szCs w:val="20"/>
    </w:rPr>
  </w:style>
  <w:style w:type="character" w:customStyle="1" w:styleId="24">
    <w:name w:val="Основной текст с отступом 2 Знак"/>
    <w:basedOn w:val="a3"/>
    <w:link w:val="23"/>
    <w:rsid w:val="00384501"/>
    <w:rPr>
      <w:sz w:val="24"/>
      <w:szCs w:val="24"/>
    </w:rPr>
  </w:style>
  <w:style w:type="paragraph" w:customStyle="1" w:styleId="29">
    <w:name w:val="Абзац списка2"/>
    <w:basedOn w:val="a2"/>
    <w:rsid w:val="00384501"/>
    <w:pPr>
      <w:ind w:left="720"/>
      <w:contextualSpacing/>
    </w:pPr>
    <w:rPr>
      <w:rFonts w:eastAsia="Calibri"/>
      <w:sz w:val="20"/>
      <w:szCs w:val="20"/>
    </w:rPr>
  </w:style>
  <w:style w:type="paragraph" w:customStyle="1" w:styleId="2a">
    <w:name w:val="Обычный2"/>
    <w:rsid w:val="00384501"/>
    <w:pPr>
      <w:widowControl w:val="0"/>
    </w:pPr>
    <w:rPr>
      <w:snapToGrid w:val="0"/>
      <w:sz w:val="24"/>
    </w:rPr>
  </w:style>
  <w:style w:type="character" w:customStyle="1" w:styleId="blk">
    <w:name w:val="blk"/>
    <w:rsid w:val="00384501"/>
  </w:style>
  <w:style w:type="paragraph" w:styleId="aff1">
    <w:name w:val="Subtitle"/>
    <w:basedOn w:val="a2"/>
    <w:next w:val="a2"/>
    <w:link w:val="aff2"/>
    <w:qFormat/>
    <w:rsid w:val="00384501"/>
    <w:pPr>
      <w:spacing w:after="60" w:line="276" w:lineRule="auto"/>
      <w:jc w:val="center"/>
      <w:outlineLvl w:val="1"/>
    </w:pPr>
    <w:rPr>
      <w:rFonts w:ascii="Cambria" w:hAnsi="Cambria"/>
      <w:lang w:eastAsia="en-US"/>
    </w:rPr>
  </w:style>
  <w:style w:type="character" w:customStyle="1" w:styleId="aff2">
    <w:name w:val="Подзаголовок Знак"/>
    <w:basedOn w:val="a3"/>
    <w:link w:val="aff1"/>
    <w:rsid w:val="00384501"/>
    <w:rPr>
      <w:rFonts w:ascii="Cambria" w:hAnsi="Cambria"/>
      <w:sz w:val="24"/>
      <w:szCs w:val="24"/>
      <w:lang w:eastAsia="en-US"/>
    </w:rPr>
  </w:style>
  <w:style w:type="paragraph" w:customStyle="1" w:styleId="1a">
    <w:name w:val="Список литературы1"/>
    <w:basedOn w:val="a2"/>
    <w:next w:val="a2"/>
    <w:rsid w:val="00384501"/>
  </w:style>
  <w:style w:type="paragraph" w:customStyle="1" w:styleId="1b">
    <w:name w:val="Цитата1"/>
    <w:basedOn w:val="a2"/>
    <w:rsid w:val="00384501"/>
    <w:pPr>
      <w:spacing w:line="440" w:lineRule="exact"/>
      <w:ind w:left="-142" w:right="-765"/>
    </w:pPr>
    <w:rPr>
      <w:sz w:val="26"/>
      <w:szCs w:val="20"/>
    </w:rPr>
  </w:style>
  <w:style w:type="paragraph" w:customStyle="1" w:styleId="BodyText21">
    <w:name w:val="Body Text 21"/>
    <w:basedOn w:val="a2"/>
    <w:rsid w:val="00384501"/>
    <w:pPr>
      <w:spacing w:line="440" w:lineRule="exact"/>
    </w:pPr>
    <w:rPr>
      <w:sz w:val="26"/>
      <w:szCs w:val="20"/>
    </w:rPr>
  </w:style>
  <w:style w:type="paragraph" w:customStyle="1" w:styleId="BodyText24">
    <w:name w:val="Body Text 24"/>
    <w:basedOn w:val="a2"/>
    <w:rsid w:val="00384501"/>
    <w:pPr>
      <w:overflowPunct w:val="0"/>
      <w:ind w:firstLine="720"/>
      <w:textAlignment w:val="baseline"/>
    </w:pPr>
    <w:rPr>
      <w:szCs w:val="20"/>
    </w:rPr>
  </w:style>
  <w:style w:type="paragraph" w:customStyle="1" w:styleId="311">
    <w:name w:val="Основной текст 31"/>
    <w:basedOn w:val="a2"/>
    <w:rsid w:val="00384501"/>
    <w:pPr>
      <w:spacing w:line="440" w:lineRule="exact"/>
    </w:pPr>
    <w:rPr>
      <w:sz w:val="26"/>
      <w:szCs w:val="20"/>
    </w:rPr>
  </w:style>
  <w:style w:type="paragraph" w:customStyle="1" w:styleId="211">
    <w:name w:val="Основной текст с отступом 21"/>
    <w:basedOn w:val="a2"/>
    <w:rsid w:val="00384501"/>
    <w:pPr>
      <w:overflowPunct w:val="0"/>
      <w:spacing w:line="420" w:lineRule="auto"/>
      <w:ind w:firstLine="680"/>
      <w:textAlignment w:val="baseline"/>
    </w:pPr>
    <w:rPr>
      <w:sz w:val="26"/>
      <w:szCs w:val="20"/>
    </w:rPr>
  </w:style>
  <w:style w:type="paragraph" w:customStyle="1" w:styleId="BookTitle">
    <w:name w:val="Book_Title"/>
    <w:basedOn w:val="a2"/>
    <w:rsid w:val="00384501"/>
    <w:pPr>
      <w:pageBreakBefore/>
      <w:suppressAutoHyphens/>
      <w:spacing w:before="2000" w:line="480" w:lineRule="auto"/>
      <w:ind w:left="340" w:right="340"/>
      <w:jc w:val="center"/>
    </w:pPr>
    <w:rPr>
      <w:rFonts w:ascii="Arial" w:hAnsi="Arial"/>
      <w:b/>
      <w:color w:val="000000"/>
      <w:sz w:val="52"/>
      <w:szCs w:val="52"/>
    </w:rPr>
  </w:style>
  <w:style w:type="paragraph" w:customStyle="1" w:styleId="Chap-Name">
    <w:name w:val="Chap-Name"/>
    <w:basedOn w:val="a2"/>
    <w:next w:val="5"/>
    <w:rsid w:val="00384501"/>
    <w:pPr>
      <w:suppressAutoHyphens/>
      <w:spacing w:before="240" w:after="360" w:line="360" w:lineRule="auto"/>
      <w:ind w:left="737" w:hanging="170"/>
      <w:jc w:val="right"/>
    </w:pPr>
    <w:rPr>
      <w:rFonts w:ascii="Arial" w:hAnsi="Arial"/>
      <w:b/>
      <w:color w:val="800080"/>
      <w:sz w:val="36"/>
    </w:rPr>
  </w:style>
  <w:style w:type="paragraph" w:customStyle="1" w:styleId="Chap-Num">
    <w:name w:val="Chap-Num"/>
    <w:basedOn w:val="a2"/>
    <w:rsid w:val="00384501"/>
    <w:pPr>
      <w:pageBreakBefore/>
      <w:suppressAutoHyphens/>
      <w:spacing w:before="400" w:line="360" w:lineRule="auto"/>
      <w:jc w:val="right"/>
    </w:pPr>
    <w:rPr>
      <w:rFonts w:ascii="Arial" w:hAnsi="Arial"/>
      <w:b/>
      <w:sz w:val="40"/>
    </w:rPr>
  </w:style>
  <w:style w:type="paragraph" w:customStyle="1" w:styleId="ConsPlusNormal">
    <w:name w:val="ConsPlusNormal"/>
    <w:rsid w:val="00384501"/>
    <w:pPr>
      <w:widowControl w:val="0"/>
      <w:autoSpaceDE w:val="0"/>
      <w:autoSpaceDN w:val="0"/>
      <w:adjustRightInd w:val="0"/>
      <w:ind w:firstLine="720"/>
    </w:pPr>
    <w:rPr>
      <w:rFonts w:ascii="Arial" w:hAnsi="Arial" w:cs="Arial"/>
    </w:rPr>
  </w:style>
  <w:style w:type="paragraph" w:customStyle="1" w:styleId="Fig-Name">
    <w:name w:val="Fig-Name"/>
    <w:basedOn w:val="a2"/>
    <w:rsid w:val="00384501"/>
    <w:pPr>
      <w:keepLines/>
      <w:widowControl w:val="0"/>
      <w:overflowPunct w:val="0"/>
      <w:autoSpaceDE w:val="0"/>
      <w:autoSpaceDN w:val="0"/>
      <w:adjustRightInd w:val="0"/>
      <w:spacing w:before="120" w:after="120" w:line="220" w:lineRule="exact"/>
      <w:ind w:left="624" w:hanging="624"/>
      <w:textAlignment w:val="baseline"/>
    </w:pPr>
    <w:rPr>
      <w:rFonts w:ascii="Arial" w:hAnsi="Arial"/>
      <w:b/>
      <w:color w:val="800080"/>
      <w:sz w:val="16"/>
      <w:szCs w:val="16"/>
    </w:rPr>
  </w:style>
  <w:style w:type="paragraph" w:customStyle="1" w:styleId="FigInsert">
    <w:name w:val="Fig_Insert"/>
    <w:basedOn w:val="Fig-Name"/>
    <w:rsid w:val="00384501"/>
    <w:pPr>
      <w:spacing w:before="240" w:after="240" w:line="360" w:lineRule="auto"/>
      <w:ind w:left="0" w:firstLine="0"/>
      <w:jc w:val="center"/>
    </w:pPr>
    <w:rPr>
      <w:sz w:val="24"/>
    </w:rPr>
  </w:style>
  <w:style w:type="paragraph" w:customStyle="1" w:styleId="Formula">
    <w:name w:val="Formula"/>
    <w:basedOn w:val="5"/>
    <w:rsid w:val="00384501"/>
    <w:pPr>
      <w:widowControl/>
      <w:overflowPunct/>
      <w:autoSpaceDE/>
      <w:autoSpaceDN/>
      <w:adjustRightInd/>
      <w:spacing w:before="240" w:after="120"/>
      <w:jc w:val="right"/>
      <w:textAlignment w:val="auto"/>
    </w:pPr>
    <w:rPr>
      <w:rFonts w:eastAsia="MS Mincho"/>
      <w:szCs w:val="24"/>
      <w:lang w:eastAsia="ja-JP"/>
    </w:rPr>
  </w:style>
  <w:style w:type="paragraph" w:customStyle="1" w:styleId="FR3">
    <w:name w:val="FR3"/>
    <w:rsid w:val="00384501"/>
    <w:pPr>
      <w:widowControl w:val="0"/>
      <w:overflowPunct w:val="0"/>
      <w:autoSpaceDE w:val="0"/>
      <w:autoSpaceDN w:val="0"/>
      <w:adjustRightInd w:val="0"/>
      <w:ind w:left="40"/>
      <w:textAlignment w:val="baseline"/>
    </w:pPr>
    <w:rPr>
      <w:rFonts w:ascii="Courier New" w:hAnsi="Courier New"/>
      <w:b/>
      <w:sz w:val="22"/>
    </w:rPr>
  </w:style>
  <w:style w:type="paragraph" w:customStyle="1" w:styleId="Iauiue">
    <w:name w:val="Iau?iue"/>
    <w:rsid w:val="00384501"/>
    <w:pPr>
      <w:widowControl w:val="0"/>
      <w:autoSpaceDE w:val="0"/>
      <w:autoSpaceDN w:val="0"/>
      <w:adjustRightInd w:val="0"/>
    </w:pPr>
    <w:rPr>
      <w:lang w:val="en-US"/>
    </w:rPr>
  </w:style>
  <w:style w:type="paragraph" w:customStyle="1" w:styleId="aff3">
    <w:name w:val="Îáû÷íûé"/>
    <w:rsid w:val="00384501"/>
    <w:pPr>
      <w:widowControl w:val="0"/>
      <w:overflowPunct w:val="0"/>
      <w:autoSpaceDE w:val="0"/>
      <w:autoSpaceDN w:val="0"/>
      <w:adjustRightInd w:val="0"/>
      <w:textAlignment w:val="baseline"/>
    </w:pPr>
    <w:rPr>
      <w:sz w:val="24"/>
    </w:rPr>
  </w:style>
  <w:style w:type="character" w:customStyle="1" w:styleId="longtext1">
    <w:name w:val="long_text1"/>
    <w:rsid w:val="00384501"/>
    <w:rPr>
      <w:sz w:val="13"/>
      <w:szCs w:val="13"/>
    </w:rPr>
  </w:style>
  <w:style w:type="paragraph" w:customStyle="1" w:styleId="TablNote">
    <w:name w:val="Tabl_Note"/>
    <w:basedOn w:val="a2"/>
    <w:rsid w:val="00384501"/>
    <w:pPr>
      <w:widowControl w:val="0"/>
      <w:overflowPunct w:val="0"/>
      <w:autoSpaceDE w:val="0"/>
      <w:autoSpaceDN w:val="0"/>
      <w:adjustRightInd w:val="0"/>
      <w:spacing w:before="40" w:after="40" w:line="180" w:lineRule="exact"/>
      <w:ind w:left="340"/>
      <w:textAlignment w:val="baseline"/>
      <w:outlineLvl w:val="4"/>
    </w:pPr>
    <w:rPr>
      <w:color w:val="000000"/>
      <w:sz w:val="14"/>
      <w:szCs w:val="14"/>
    </w:rPr>
  </w:style>
  <w:style w:type="paragraph" w:customStyle="1" w:styleId="TableCenter">
    <w:name w:val="Table_Center"/>
    <w:basedOn w:val="a2"/>
    <w:rsid w:val="00384501"/>
    <w:pPr>
      <w:widowControl w:val="0"/>
      <w:overflowPunct w:val="0"/>
      <w:autoSpaceDE w:val="0"/>
      <w:autoSpaceDN w:val="0"/>
      <w:adjustRightInd w:val="0"/>
      <w:spacing w:line="200" w:lineRule="exact"/>
      <w:jc w:val="center"/>
      <w:textAlignment w:val="baseline"/>
    </w:pPr>
    <w:rPr>
      <w:color w:val="000000"/>
      <w:sz w:val="18"/>
      <w:szCs w:val="18"/>
    </w:rPr>
  </w:style>
  <w:style w:type="paragraph" w:customStyle="1" w:styleId="TableLeft">
    <w:name w:val="Table_Left"/>
    <w:basedOn w:val="TableCenter"/>
    <w:rsid w:val="00384501"/>
    <w:pPr>
      <w:jc w:val="left"/>
    </w:pPr>
    <w:rPr>
      <w:color w:val="0000FF"/>
    </w:rPr>
  </w:style>
  <w:style w:type="paragraph" w:customStyle="1" w:styleId="TableLR">
    <w:name w:val="Table_LR"/>
    <w:basedOn w:val="TableLeft"/>
    <w:rsid w:val="00384501"/>
    <w:pPr>
      <w:ind w:left="170"/>
    </w:pPr>
    <w:rPr>
      <w:lang w:val="en-US"/>
    </w:rPr>
  </w:style>
  <w:style w:type="paragraph" w:customStyle="1" w:styleId="TableName">
    <w:name w:val="Table_Name"/>
    <w:basedOn w:val="Fig-Name"/>
    <w:rsid w:val="00384501"/>
    <w:pPr>
      <w:spacing w:after="160"/>
      <w:ind w:left="1021" w:hanging="1021"/>
    </w:pPr>
    <w:rPr>
      <w:color w:val="000080"/>
      <w:szCs w:val="22"/>
    </w:rPr>
  </w:style>
  <w:style w:type="paragraph" w:customStyle="1" w:styleId="TableRight">
    <w:name w:val="Table_Right"/>
    <w:basedOn w:val="TableLR"/>
    <w:rsid w:val="00384501"/>
    <w:pPr>
      <w:jc w:val="right"/>
    </w:pPr>
    <w:rPr>
      <w:lang w:val="ru-RU"/>
    </w:rPr>
  </w:style>
  <w:style w:type="paragraph" w:customStyle="1" w:styleId="Text05">
    <w:name w:val="Text_05"/>
    <w:basedOn w:val="5"/>
    <w:link w:val="Text050"/>
    <w:rsid w:val="00384501"/>
    <w:pPr>
      <w:numPr>
        <w:ilvl w:val="12"/>
      </w:numPr>
    </w:pPr>
  </w:style>
  <w:style w:type="character" w:customStyle="1" w:styleId="Text050">
    <w:name w:val="Text_05 Знак"/>
    <w:link w:val="Text05"/>
    <w:rsid w:val="00384501"/>
    <w:rPr>
      <w:color w:val="000000"/>
      <w:sz w:val="22"/>
      <w:szCs w:val="22"/>
    </w:rPr>
  </w:style>
  <w:style w:type="paragraph" w:customStyle="1" w:styleId="Text06Petit">
    <w:name w:val="Text_06_Petit"/>
    <w:basedOn w:val="6"/>
    <w:rsid w:val="00384501"/>
    <w:pPr>
      <w:spacing w:before="40" w:line="200" w:lineRule="exact"/>
    </w:pPr>
    <w:rPr>
      <w:sz w:val="18"/>
    </w:rPr>
  </w:style>
  <w:style w:type="paragraph" w:customStyle="1" w:styleId="Text05Petit">
    <w:name w:val="Text_05_Petit"/>
    <w:basedOn w:val="Text06Petit"/>
    <w:rsid w:val="00384501"/>
    <w:pPr>
      <w:ind w:left="0" w:firstLine="0"/>
    </w:pPr>
    <w:rPr>
      <w:color w:val="000080"/>
      <w:szCs w:val="18"/>
    </w:rPr>
  </w:style>
  <w:style w:type="paragraph" w:customStyle="1" w:styleId="Text06">
    <w:name w:val="Text_06"/>
    <w:basedOn w:val="6"/>
    <w:link w:val="Text060"/>
    <w:rsid w:val="00384501"/>
  </w:style>
  <w:style w:type="character" w:customStyle="1" w:styleId="Text060">
    <w:name w:val="Text_06 Знак"/>
    <w:link w:val="Text06"/>
    <w:rsid w:val="00384501"/>
    <w:rPr>
      <w:color w:val="0000FF"/>
      <w:sz w:val="22"/>
      <w:szCs w:val="22"/>
    </w:rPr>
  </w:style>
  <w:style w:type="paragraph" w:customStyle="1" w:styleId="Text06PetitNo">
    <w:name w:val="Text_06_Petit_No"/>
    <w:basedOn w:val="Text06Petit"/>
    <w:rsid w:val="00384501"/>
    <w:pPr>
      <w:ind w:left="0" w:firstLine="0"/>
    </w:pPr>
    <w:rPr>
      <w:lang w:val="en-US"/>
    </w:rPr>
  </w:style>
  <w:style w:type="paragraph" w:customStyle="1" w:styleId="Text07">
    <w:name w:val="Text_07"/>
    <w:basedOn w:val="7"/>
    <w:link w:val="Text070"/>
    <w:rsid w:val="00384501"/>
    <w:pPr>
      <w:keepNext w:val="0"/>
      <w:spacing w:before="60" w:after="40"/>
      <w:ind w:left="340" w:right="113" w:hanging="170"/>
      <w:contextualSpacing/>
      <w:jc w:val="left"/>
    </w:pPr>
    <w:rPr>
      <w:b w:val="0"/>
      <w:iCs/>
      <w:color w:val="000080"/>
      <w:sz w:val="22"/>
      <w:szCs w:val="22"/>
      <w:lang w:val="ru-RU"/>
    </w:rPr>
  </w:style>
  <w:style w:type="character" w:customStyle="1" w:styleId="Text070">
    <w:name w:val="Text_07 Знак"/>
    <w:link w:val="Text07"/>
    <w:rsid w:val="00384501"/>
    <w:rPr>
      <w:bCs/>
      <w:iCs/>
      <w:color w:val="000080"/>
      <w:sz w:val="22"/>
      <w:szCs w:val="22"/>
    </w:rPr>
  </w:style>
  <w:style w:type="paragraph" w:customStyle="1" w:styleId="Text07Petit">
    <w:name w:val="Text_07_Petit"/>
    <w:basedOn w:val="7"/>
    <w:link w:val="Text07Petit0"/>
    <w:rsid w:val="00384501"/>
    <w:pPr>
      <w:keepNext w:val="0"/>
      <w:spacing w:before="40" w:after="40" w:line="200" w:lineRule="exact"/>
      <w:ind w:left="340" w:hanging="170"/>
      <w:contextualSpacing/>
      <w:jc w:val="left"/>
    </w:pPr>
    <w:rPr>
      <w:b w:val="0"/>
      <w:iCs/>
      <w:color w:val="000080"/>
      <w:sz w:val="18"/>
      <w:szCs w:val="22"/>
      <w:lang w:val="ru-RU"/>
    </w:rPr>
  </w:style>
  <w:style w:type="character" w:customStyle="1" w:styleId="Text07Petit0">
    <w:name w:val="Text_07_Petit Знак"/>
    <w:link w:val="Text07Petit"/>
    <w:rsid w:val="00384501"/>
    <w:rPr>
      <w:bCs/>
      <w:iCs/>
      <w:color w:val="000080"/>
      <w:sz w:val="18"/>
      <w:szCs w:val="22"/>
    </w:rPr>
  </w:style>
  <w:style w:type="paragraph" w:customStyle="1" w:styleId="Text07PetitNo">
    <w:name w:val="Text_07_Petit_No"/>
    <w:basedOn w:val="Text07Petit"/>
    <w:rsid w:val="00384501"/>
    <w:pPr>
      <w:ind w:left="170" w:firstLine="0"/>
    </w:pPr>
  </w:style>
  <w:style w:type="paragraph" w:customStyle="1" w:styleId="Text08">
    <w:name w:val="Text_08"/>
    <w:basedOn w:val="8"/>
    <w:link w:val="Text080"/>
    <w:rsid w:val="00384501"/>
    <w:pPr>
      <w:keepNext w:val="0"/>
      <w:spacing w:before="60" w:after="40"/>
      <w:ind w:left="510" w:right="113" w:hanging="170"/>
      <w:contextualSpacing/>
      <w:jc w:val="left"/>
    </w:pPr>
    <w:rPr>
      <w:bCs/>
      <w:iCs/>
      <w:caps w:val="0"/>
      <w:color w:val="008080"/>
      <w:sz w:val="22"/>
      <w:szCs w:val="22"/>
      <w:lang w:val="ru-RU"/>
    </w:rPr>
  </w:style>
  <w:style w:type="character" w:customStyle="1" w:styleId="Text080">
    <w:name w:val="Text_08 Знак"/>
    <w:link w:val="Text08"/>
    <w:rsid w:val="00384501"/>
    <w:rPr>
      <w:bCs/>
      <w:iCs/>
      <w:color w:val="008080"/>
      <w:sz w:val="22"/>
      <w:szCs w:val="22"/>
    </w:rPr>
  </w:style>
  <w:style w:type="paragraph" w:customStyle="1" w:styleId="Text08Petit">
    <w:name w:val="Text_08_Petit"/>
    <w:basedOn w:val="Text08"/>
    <w:rsid w:val="00384501"/>
    <w:pPr>
      <w:spacing w:before="40" w:line="200" w:lineRule="exact"/>
      <w:ind w:right="0"/>
    </w:pPr>
    <w:rPr>
      <w:sz w:val="18"/>
    </w:rPr>
  </w:style>
  <w:style w:type="paragraph" w:customStyle="1" w:styleId="Text08PetitNo">
    <w:name w:val="Text_08_Petit_No"/>
    <w:basedOn w:val="Text08Petit"/>
    <w:rsid w:val="00384501"/>
    <w:pPr>
      <w:ind w:left="340" w:firstLine="0"/>
    </w:pPr>
    <w:rPr>
      <w:lang w:val="en-US"/>
    </w:rPr>
  </w:style>
  <w:style w:type="paragraph" w:customStyle="1" w:styleId="Text09">
    <w:name w:val="Text_09"/>
    <w:basedOn w:val="9"/>
    <w:rsid w:val="00384501"/>
    <w:pPr>
      <w:spacing w:before="40" w:after="40"/>
      <w:ind w:left="680" w:right="113" w:hanging="170"/>
    </w:pPr>
    <w:rPr>
      <w:rFonts w:ascii="Times New Roman" w:hAnsi="Times New Roman" w:cs="Times New Roman"/>
      <w:bCs/>
      <w:iCs/>
      <w:color w:val="008000"/>
      <w:sz w:val="18"/>
      <w:szCs w:val="18"/>
    </w:rPr>
  </w:style>
  <w:style w:type="paragraph" w:customStyle="1" w:styleId="100">
    <w:name w:val="Заголовок 10"/>
    <w:basedOn w:val="9"/>
    <w:link w:val="101"/>
    <w:rsid w:val="00384501"/>
    <w:pPr>
      <w:overflowPunct w:val="0"/>
      <w:autoSpaceDE w:val="0"/>
      <w:autoSpaceDN w:val="0"/>
      <w:adjustRightInd w:val="0"/>
      <w:spacing w:before="65" w:after="120"/>
      <w:ind w:left="794" w:hanging="170"/>
      <w:textAlignment w:val="baseline"/>
      <w:outlineLvl w:val="9"/>
    </w:pPr>
    <w:rPr>
      <w:rFonts w:ascii="Times New Roman" w:hAnsi="Times New Roman" w:cs="Times New Roman"/>
      <w:color w:val="808000"/>
      <w:sz w:val="20"/>
      <w:szCs w:val="20"/>
    </w:rPr>
  </w:style>
  <w:style w:type="paragraph" w:customStyle="1" w:styleId="Text10">
    <w:name w:val="Text_10"/>
    <w:basedOn w:val="100"/>
    <w:rsid w:val="00384501"/>
    <w:pPr>
      <w:spacing w:before="40" w:after="40" w:line="220" w:lineRule="exact"/>
      <w:ind w:left="850"/>
    </w:pPr>
    <w:rPr>
      <w:sz w:val="18"/>
    </w:rPr>
  </w:style>
  <w:style w:type="paragraph" w:customStyle="1" w:styleId="TextDrugs">
    <w:name w:val="Text_Drugs"/>
    <w:basedOn w:val="a2"/>
    <w:rsid w:val="00384501"/>
    <w:pPr>
      <w:widowControl w:val="0"/>
      <w:overflowPunct w:val="0"/>
      <w:autoSpaceDE w:val="0"/>
      <w:autoSpaceDN w:val="0"/>
      <w:adjustRightInd w:val="0"/>
      <w:spacing w:before="40" w:after="40" w:line="220" w:lineRule="exact"/>
      <w:ind w:left="454" w:hanging="454"/>
      <w:textAlignment w:val="baseline"/>
    </w:pPr>
    <w:rPr>
      <w:color w:val="000000"/>
      <w:sz w:val="18"/>
      <w:szCs w:val="18"/>
    </w:rPr>
  </w:style>
  <w:style w:type="paragraph" w:customStyle="1" w:styleId="Title01">
    <w:name w:val="Title_01"/>
    <w:basedOn w:val="1"/>
    <w:rsid w:val="00384501"/>
    <w:pPr>
      <w:keepNext w:val="0"/>
      <w:widowControl w:val="0"/>
      <w:overflowPunct w:val="0"/>
      <w:autoSpaceDE w:val="0"/>
      <w:autoSpaceDN w:val="0"/>
      <w:adjustRightInd w:val="0"/>
      <w:spacing w:before="720" w:after="80" w:line="360" w:lineRule="auto"/>
      <w:ind w:hanging="113"/>
      <w:jc w:val="center"/>
      <w:textAlignment w:val="baseline"/>
    </w:pPr>
    <w:rPr>
      <w:rFonts w:ascii="Arial" w:hAnsi="Arial"/>
      <w:b/>
      <w:caps/>
      <w:color w:val="800080"/>
      <w:szCs w:val="32"/>
      <w:lang w:val="ru-RU" w:eastAsia="ru-RU"/>
    </w:rPr>
  </w:style>
  <w:style w:type="paragraph" w:customStyle="1" w:styleId="Title02">
    <w:name w:val="Title_02"/>
    <w:basedOn w:val="2"/>
    <w:link w:val="Title020"/>
    <w:rsid w:val="00384501"/>
    <w:pPr>
      <w:keepLines/>
      <w:widowControl w:val="0"/>
      <w:suppressLineNumbers/>
      <w:suppressAutoHyphens/>
      <w:overflowPunct w:val="0"/>
      <w:autoSpaceDE w:val="0"/>
      <w:autoSpaceDN w:val="0"/>
      <w:adjustRightInd w:val="0"/>
      <w:spacing w:before="360" w:after="80" w:line="360" w:lineRule="auto"/>
      <w:ind w:hanging="113"/>
      <w:jc w:val="center"/>
      <w:textAlignment w:val="baseline"/>
    </w:pPr>
    <w:rPr>
      <w:rFonts w:cs="Times New Roman"/>
      <w:bCs w:val="0"/>
      <w:i w:val="0"/>
      <w:iCs w:val="0"/>
      <w:color w:val="FF00FF"/>
      <w:sz w:val="28"/>
      <w:szCs w:val="20"/>
    </w:rPr>
  </w:style>
  <w:style w:type="character" w:customStyle="1" w:styleId="Title020">
    <w:name w:val="Title_02 Знак"/>
    <w:link w:val="Title02"/>
    <w:rsid w:val="00384501"/>
    <w:rPr>
      <w:rFonts w:ascii="Arial" w:hAnsi="Arial"/>
      <w:b/>
      <w:color w:val="FF00FF"/>
      <w:sz w:val="28"/>
    </w:rPr>
  </w:style>
  <w:style w:type="paragraph" w:customStyle="1" w:styleId="Title03">
    <w:name w:val="Title_03"/>
    <w:basedOn w:val="3"/>
    <w:link w:val="Title030"/>
    <w:rsid w:val="00384501"/>
    <w:pPr>
      <w:keepNext w:val="0"/>
      <w:widowControl w:val="0"/>
      <w:overflowPunct w:val="0"/>
      <w:autoSpaceDE w:val="0"/>
      <w:autoSpaceDN w:val="0"/>
      <w:adjustRightInd w:val="0"/>
      <w:spacing w:after="120" w:line="280" w:lineRule="exact"/>
      <w:textAlignment w:val="baseline"/>
    </w:pPr>
    <w:rPr>
      <w:rFonts w:cs="Times New Roman"/>
      <w:bCs w:val="0"/>
      <w:caps/>
      <w:color w:val="000080"/>
      <w:sz w:val="24"/>
      <w:szCs w:val="22"/>
    </w:rPr>
  </w:style>
  <w:style w:type="character" w:customStyle="1" w:styleId="Title030">
    <w:name w:val="Title_03 Знак"/>
    <w:link w:val="Title03"/>
    <w:rsid w:val="00384501"/>
    <w:rPr>
      <w:rFonts w:ascii="Arial" w:hAnsi="Arial"/>
      <w:b/>
      <w:caps/>
      <w:color w:val="000080"/>
      <w:sz w:val="24"/>
      <w:szCs w:val="22"/>
    </w:rPr>
  </w:style>
  <w:style w:type="paragraph" w:customStyle="1" w:styleId="Title04">
    <w:name w:val="Title_04"/>
    <w:basedOn w:val="4"/>
    <w:link w:val="Title040"/>
    <w:rsid w:val="00384501"/>
    <w:pPr>
      <w:keepNext w:val="0"/>
      <w:widowControl w:val="0"/>
      <w:overflowPunct w:val="0"/>
      <w:autoSpaceDE w:val="0"/>
      <w:autoSpaceDN w:val="0"/>
      <w:adjustRightInd w:val="0"/>
      <w:spacing w:before="120" w:after="40"/>
      <w:jc w:val="left"/>
      <w:textAlignment w:val="baseline"/>
    </w:pPr>
    <w:rPr>
      <w:bCs w:val="0"/>
      <w:smallCaps/>
      <w:color w:val="800000"/>
      <w:szCs w:val="20"/>
      <w:lang w:val="ru-RU"/>
    </w:rPr>
  </w:style>
  <w:style w:type="character" w:customStyle="1" w:styleId="Title040">
    <w:name w:val="Title_04 Знак"/>
    <w:link w:val="Title04"/>
    <w:rsid w:val="00384501"/>
    <w:rPr>
      <w:b/>
      <w:smallCaps/>
      <w:color w:val="800000"/>
      <w:sz w:val="24"/>
    </w:rPr>
  </w:style>
  <w:style w:type="character" w:styleId="aff4">
    <w:name w:val="Emphasis"/>
    <w:qFormat/>
    <w:rsid w:val="00384501"/>
    <w:rPr>
      <w:i/>
      <w:iCs/>
    </w:rPr>
  </w:style>
  <w:style w:type="paragraph" w:customStyle="1" w:styleId="-">
    <w:name w:val="Диссер - основной"/>
    <w:basedOn w:val="ab"/>
    <w:rsid w:val="00384501"/>
    <w:pPr>
      <w:spacing w:after="0"/>
      <w:ind w:firstLine="720"/>
      <w:jc w:val="both"/>
    </w:pPr>
    <w:rPr>
      <w:rFonts w:ascii="Arial" w:hAnsi="Arial"/>
      <w:snapToGrid w:val="0"/>
    </w:rPr>
  </w:style>
  <w:style w:type="character" w:customStyle="1" w:styleId="101">
    <w:name w:val="Заголовок 10 Знак"/>
    <w:link w:val="100"/>
    <w:rsid w:val="00384501"/>
    <w:rPr>
      <w:color w:val="808000"/>
    </w:rPr>
  </w:style>
  <w:style w:type="paragraph" w:customStyle="1" w:styleId="a">
    <w:name w:val="Маркированный"/>
    <w:basedOn w:val="-"/>
    <w:autoRedefine/>
    <w:rsid w:val="00384501"/>
    <w:pPr>
      <w:numPr>
        <w:numId w:val="5"/>
      </w:numPr>
    </w:pPr>
  </w:style>
  <w:style w:type="paragraph" w:styleId="aff5">
    <w:name w:val="caption"/>
    <w:basedOn w:val="a2"/>
    <w:next w:val="a2"/>
    <w:qFormat/>
    <w:rsid w:val="00384501"/>
    <w:rPr>
      <w:b/>
      <w:bCs/>
      <w:sz w:val="20"/>
      <w:szCs w:val="20"/>
    </w:rPr>
  </w:style>
  <w:style w:type="paragraph" w:customStyle="1" w:styleId="a0">
    <w:name w:val="Новый номер"/>
    <w:basedOn w:val="-"/>
    <w:rsid w:val="00384501"/>
    <w:pPr>
      <w:numPr>
        <w:numId w:val="6"/>
      </w:numPr>
    </w:pPr>
  </w:style>
  <w:style w:type="paragraph" w:customStyle="1" w:styleId="a1">
    <w:name w:val="Нумерованный"/>
    <w:basedOn w:val="-"/>
    <w:rsid w:val="00384501"/>
    <w:pPr>
      <w:numPr>
        <w:numId w:val="7"/>
      </w:numPr>
    </w:pPr>
  </w:style>
  <w:style w:type="table" w:styleId="1c">
    <w:name w:val="Table Simple 1"/>
    <w:basedOn w:val="a4"/>
    <w:rsid w:val="00384501"/>
    <w:pPr>
      <w:spacing w:line="240" w:lineRule="exact"/>
      <w:ind w:left="113" w:right="113"/>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HTML">
    <w:name w:val="HTML Preformatted"/>
    <w:basedOn w:val="a2"/>
    <w:link w:val="HTML0"/>
    <w:rsid w:val="00384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384501"/>
    <w:rPr>
      <w:rFonts w:ascii="Courier New" w:hAnsi="Courier New" w:cs="Courier New"/>
    </w:rPr>
  </w:style>
  <w:style w:type="paragraph" w:styleId="aff6">
    <w:name w:val="Plain Text"/>
    <w:basedOn w:val="a2"/>
    <w:link w:val="aff7"/>
    <w:rsid w:val="00384501"/>
    <w:rPr>
      <w:rFonts w:ascii="Courier New" w:hAnsi="Courier New"/>
      <w:sz w:val="20"/>
      <w:szCs w:val="20"/>
    </w:rPr>
  </w:style>
  <w:style w:type="character" w:customStyle="1" w:styleId="aff7">
    <w:name w:val="Текст Знак"/>
    <w:basedOn w:val="a3"/>
    <w:link w:val="aff6"/>
    <w:rsid w:val="00384501"/>
    <w:rPr>
      <w:rFonts w:ascii="Courier New" w:hAnsi="Courier New"/>
    </w:rPr>
  </w:style>
  <w:style w:type="paragraph" w:customStyle="1" w:styleId="aff8">
    <w:name w:val="список с точками"/>
    <w:basedOn w:val="a2"/>
    <w:rsid w:val="00384501"/>
    <w:pPr>
      <w:tabs>
        <w:tab w:val="num" w:pos="360"/>
      </w:tabs>
      <w:spacing w:line="312" w:lineRule="auto"/>
      <w:ind w:left="360" w:hanging="360"/>
    </w:pPr>
  </w:style>
  <w:style w:type="paragraph" w:styleId="aff9">
    <w:name w:val="footnote text"/>
    <w:aliases w:val="Текст сноски Знак2,Текст сноски Знак1 Знак,Текст сноски Знак Знак1 Знак,Текст сноски Знак Знак, Знак"/>
    <w:basedOn w:val="a2"/>
    <w:link w:val="affa"/>
    <w:uiPriority w:val="99"/>
    <w:rsid w:val="00384501"/>
    <w:pPr>
      <w:autoSpaceDE w:val="0"/>
      <w:autoSpaceDN w:val="0"/>
      <w:adjustRightInd w:val="0"/>
    </w:pPr>
    <w:rPr>
      <w:sz w:val="20"/>
      <w:szCs w:val="20"/>
    </w:rPr>
  </w:style>
  <w:style w:type="character" w:customStyle="1" w:styleId="affa">
    <w:name w:val="Текст сноски Знак"/>
    <w:aliases w:val="Текст сноски Знак2 Знак,Текст сноски Знак1 Знак Знак,Текст сноски Знак Знак1 Знак Знак,Текст сноски Знак Знак Знак, Знак Знак"/>
    <w:basedOn w:val="a3"/>
    <w:link w:val="aff9"/>
    <w:uiPriority w:val="99"/>
    <w:rsid w:val="00384501"/>
  </w:style>
  <w:style w:type="character" w:customStyle="1" w:styleId="day7">
    <w:name w:val="da y7"/>
    <w:rsid w:val="00384501"/>
  </w:style>
  <w:style w:type="numbering" w:customStyle="1" w:styleId="1d">
    <w:name w:val="Нет списка1"/>
    <w:next w:val="a5"/>
    <w:uiPriority w:val="99"/>
    <w:semiHidden/>
    <w:unhideWhenUsed/>
    <w:rsid w:val="00384501"/>
  </w:style>
  <w:style w:type="numbering" w:customStyle="1" w:styleId="2b">
    <w:name w:val="Нет списка2"/>
    <w:next w:val="a5"/>
    <w:uiPriority w:val="99"/>
    <w:semiHidden/>
    <w:unhideWhenUsed/>
    <w:rsid w:val="00384501"/>
  </w:style>
  <w:style w:type="numbering" w:customStyle="1" w:styleId="36">
    <w:name w:val="Нет списка3"/>
    <w:next w:val="a5"/>
    <w:uiPriority w:val="99"/>
    <w:semiHidden/>
    <w:unhideWhenUsed/>
    <w:rsid w:val="00384501"/>
  </w:style>
  <w:style w:type="paragraph" w:customStyle="1" w:styleId="p15">
    <w:name w:val="p15"/>
    <w:basedOn w:val="a2"/>
    <w:rsid w:val="00384501"/>
    <w:pPr>
      <w:spacing w:before="100" w:beforeAutospacing="1" w:after="100" w:afterAutospacing="1"/>
    </w:pPr>
  </w:style>
  <w:style w:type="paragraph" w:customStyle="1" w:styleId="p16">
    <w:name w:val="p16"/>
    <w:basedOn w:val="a2"/>
    <w:rsid w:val="00384501"/>
    <w:pPr>
      <w:spacing w:before="100" w:beforeAutospacing="1" w:after="100" w:afterAutospacing="1"/>
    </w:pPr>
  </w:style>
  <w:style w:type="paragraph" w:customStyle="1" w:styleId="p17">
    <w:name w:val="p17"/>
    <w:basedOn w:val="a2"/>
    <w:rsid w:val="00384501"/>
    <w:pPr>
      <w:spacing w:before="100" w:beforeAutospacing="1" w:after="100" w:afterAutospacing="1"/>
    </w:pPr>
  </w:style>
  <w:style w:type="character" w:customStyle="1" w:styleId="s1">
    <w:name w:val="s1"/>
    <w:rsid w:val="00384501"/>
  </w:style>
  <w:style w:type="paragraph" w:customStyle="1" w:styleId="p18">
    <w:name w:val="p18"/>
    <w:basedOn w:val="a2"/>
    <w:rsid w:val="00384501"/>
    <w:pPr>
      <w:spacing w:before="100" w:beforeAutospacing="1" w:after="100" w:afterAutospacing="1"/>
    </w:pPr>
  </w:style>
  <w:style w:type="character" w:customStyle="1" w:styleId="s4">
    <w:name w:val="s4"/>
    <w:rsid w:val="00384501"/>
  </w:style>
  <w:style w:type="paragraph" w:customStyle="1" w:styleId="p42">
    <w:name w:val="p42"/>
    <w:basedOn w:val="a2"/>
    <w:rsid w:val="00384501"/>
    <w:pPr>
      <w:spacing w:before="100" w:beforeAutospacing="1" w:after="100" w:afterAutospacing="1"/>
    </w:pPr>
  </w:style>
  <w:style w:type="paragraph" w:customStyle="1" w:styleId="p43">
    <w:name w:val="p43"/>
    <w:basedOn w:val="a2"/>
    <w:rsid w:val="00384501"/>
    <w:pPr>
      <w:spacing w:before="100" w:beforeAutospacing="1" w:after="100" w:afterAutospacing="1"/>
    </w:pPr>
  </w:style>
  <w:style w:type="paragraph" w:customStyle="1" w:styleId="p44">
    <w:name w:val="p44"/>
    <w:basedOn w:val="a2"/>
    <w:rsid w:val="00384501"/>
    <w:pPr>
      <w:spacing w:before="100" w:beforeAutospacing="1" w:after="100" w:afterAutospacing="1"/>
    </w:pPr>
  </w:style>
  <w:style w:type="paragraph" w:customStyle="1" w:styleId="p46">
    <w:name w:val="p46"/>
    <w:basedOn w:val="a2"/>
    <w:rsid w:val="00384501"/>
    <w:pPr>
      <w:spacing w:before="100" w:beforeAutospacing="1" w:after="100" w:afterAutospacing="1"/>
    </w:pPr>
  </w:style>
  <w:style w:type="character" w:customStyle="1" w:styleId="s5">
    <w:name w:val="s5"/>
    <w:rsid w:val="00384501"/>
  </w:style>
  <w:style w:type="paragraph" w:customStyle="1" w:styleId="Aaoieeeieiioeooe">
    <w:name w:val="Aa?oiee eieiioeooe"/>
    <w:basedOn w:val="a2"/>
    <w:uiPriority w:val="99"/>
    <w:rsid w:val="00384501"/>
    <w:pPr>
      <w:tabs>
        <w:tab w:val="center" w:pos="4153"/>
        <w:tab w:val="right" w:pos="8306"/>
      </w:tabs>
    </w:pPr>
    <w:rPr>
      <w:szCs w:val="20"/>
    </w:rPr>
  </w:style>
  <w:style w:type="paragraph" w:customStyle="1" w:styleId="2c">
    <w:name w:val="Обычный2"/>
    <w:rsid w:val="00384501"/>
    <w:pPr>
      <w:ind w:firstLine="567"/>
      <w:jc w:val="both"/>
    </w:pPr>
    <w:rPr>
      <w:sz w:val="28"/>
      <w:lang w:eastAsia="ko-KR"/>
    </w:rPr>
  </w:style>
  <w:style w:type="character" w:customStyle="1" w:styleId="affb">
    <w:name w:val="Основной текст_"/>
    <w:link w:val="1e"/>
    <w:rsid w:val="00384501"/>
    <w:rPr>
      <w:rFonts w:ascii="Arial" w:eastAsia="Arial" w:hAnsi="Arial"/>
      <w:sz w:val="17"/>
      <w:szCs w:val="17"/>
      <w:shd w:val="clear" w:color="auto" w:fill="FFFFFF"/>
    </w:rPr>
  </w:style>
  <w:style w:type="paragraph" w:customStyle="1" w:styleId="1e">
    <w:name w:val="Основной текст1"/>
    <w:basedOn w:val="a2"/>
    <w:link w:val="affb"/>
    <w:rsid w:val="00384501"/>
    <w:pPr>
      <w:shd w:val="clear" w:color="auto" w:fill="FFFFFF"/>
      <w:spacing w:before="240" w:line="211" w:lineRule="exact"/>
      <w:ind w:firstLine="280"/>
    </w:pPr>
    <w:rPr>
      <w:rFonts w:ascii="Arial" w:eastAsia="Arial" w:hAnsi="Arial"/>
      <w:sz w:val="17"/>
      <w:szCs w:val="17"/>
      <w:shd w:val="clear" w:color="auto" w:fill="FFFFFF"/>
    </w:rPr>
  </w:style>
  <w:style w:type="paragraph" w:customStyle="1" w:styleId="affc">
    <w:name w:val="Содержимое таблицы"/>
    <w:basedOn w:val="a2"/>
    <w:rsid w:val="00384501"/>
    <w:pPr>
      <w:suppressLineNumbers/>
      <w:suppressAutoHyphens/>
    </w:pPr>
    <w:rPr>
      <w:szCs w:val="20"/>
    </w:rPr>
  </w:style>
  <w:style w:type="character" w:styleId="affd">
    <w:name w:val="footnote reference"/>
    <w:uiPriority w:val="99"/>
    <w:rsid w:val="00384501"/>
    <w:rPr>
      <w:vertAlign w:val="superscript"/>
    </w:rPr>
  </w:style>
  <w:style w:type="table" w:customStyle="1" w:styleId="212">
    <w:name w:val="Сетка таблицы21"/>
    <w:basedOn w:val="a4"/>
    <w:next w:val="a9"/>
    <w:uiPriority w:val="59"/>
    <w:rsid w:val="00384501"/>
    <w:pPr>
      <w:spacing w:line="360" w:lineRule="auto"/>
      <w:ind w:firstLine="39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Знак Знак Знак Знак Знак Знак Знак1 Знак Знак Знак Знак Знак"/>
    <w:basedOn w:val="a2"/>
    <w:rsid w:val="00384501"/>
    <w:pPr>
      <w:tabs>
        <w:tab w:val="num" w:pos="643"/>
      </w:tabs>
      <w:spacing w:after="160" w:line="240" w:lineRule="exact"/>
    </w:pPr>
    <w:rPr>
      <w:rFonts w:ascii="Verdana" w:hAnsi="Verdana" w:cs="Verdana"/>
      <w:sz w:val="20"/>
      <w:szCs w:val="20"/>
      <w:lang w:val="en-US" w:eastAsia="en-US"/>
    </w:rPr>
  </w:style>
  <w:style w:type="paragraph" w:customStyle="1" w:styleId="ConsPlusTitle">
    <w:name w:val="ConsPlusTitle"/>
    <w:rsid w:val="00384501"/>
    <w:pPr>
      <w:widowControl w:val="0"/>
      <w:autoSpaceDE w:val="0"/>
      <w:autoSpaceDN w:val="0"/>
      <w:adjustRightInd w:val="0"/>
    </w:pPr>
    <w:rPr>
      <w:b/>
      <w:bCs/>
      <w:sz w:val="24"/>
      <w:szCs w:val="24"/>
    </w:rPr>
  </w:style>
  <w:style w:type="paragraph" w:customStyle="1" w:styleId="1f0">
    <w:name w:val="1"/>
    <w:basedOn w:val="a2"/>
    <w:next w:val="aff6"/>
    <w:link w:val="affe"/>
    <w:rsid w:val="00384501"/>
  </w:style>
  <w:style w:type="paragraph" w:customStyle="1" w:styleId="afff">
    <w:name w:val="ВОПРОСЫ"/>
    <w:basedOn w:val="a2"/>
    <w:link w:val="afff0"/>
    <w:autoRedefine/>
    <w:qFormat/>
    <w:rsid w:val="00384501"/>
    <w:pPr>
      <w:ind w:firstLine="709"/>
      <w:contextualSpacing/>
      <w:jc w:val="both"/>
    </w:pPr>
    <w:rPr>
      <w:b/>
    </w:rPr>
  </w:style>
  <w:style w:type="character" w:customStyle="1" w:styleId="afff0">
    <w:name w:val="ВОПРОСЫ Знак"/>
    <w:link w:val="afff"/>
    <w:rsid w:val="00384501"/>
    <w:rPr>
      <w:b/>
      <w:sz w:val="24"/>
      <w:szCs w:val="24"/>
    </w:rPr>
  </w:style>
  <w:style w:type="paragraph" w:customStyle="1" w:styleId="afff1">
    <w:name w:val="лллллл"/>
    <w:basedOn w:val="a2"/>
    <w:link w:val="afff2"/>
    <w:semiHidden/>
    <w:rsid w:val="00384501"/>
    <w:pPr>
      <w:overflowPunct w:val="0"/>
      <w:autoSpaceDE w:val="0"/>
      <w:autoSpaceDN w:val="0"/>
      <w:adjustRightInd w:val="0"/>
      <w:ind w:firstLine="720"/>
      <w:jc w:val="both"/>
      <w:textAlignment w:val="baseline"/>
    </w:pPr>
    <w:rPr>
      <w:sz w:val="28"/>
    </w:rPr>
  </w:style>
  <w:style w:type="character" w:customStyle="1" w:styleId="afff2">
    <w:name w:val="лллллл Знак"/>
    <w:link w:val="afff1"/>
    <w:semiHidden/>
    <w:rsid w:val="00384501"/>
    <w:rPr>
      <w:sz w:val="28"/>
      <w:szCs w:val="24"/>
    </w:rPr>
  </w:style>
  <w:style w:type="character" w:customStyle="1" w:styleId="affe">
    <w:name w:val="Отступ основного текста Знак"/>
    <w:link w:val="1f0"/>
    <w:rsid w:val="00384501"/>
    <w:rPr>
      <w:sz w:val="24"/>
      <w:szCs w:val="24"/>
    </w:rPr>
  </w:style>
  <w:style w:type="paragraph" w:customStyle="1" w:styleId="41">
    <w:name w:val="заголовок 4"/>
    <w:basedOn w:val="a2"/>
    <w:autoRedefine/>
    <w:rsid w:val="00384501"/>
    <w:rPr>
      <w:spacing w:val="-4"/>
      <w:sz w:val="22"/>
      <w:szCs w:val="22"/>
    </w:rPr>
  </w:style>
  <w:style w:type="paragraph" w:customStyle="1" w:styleId="afff3">
    <w:name w:val="Абзац"/>
    <w:basedOn w:val="a2"/>
    <w:rsid w:val="00384501"/>
    <w:pPr>
      <w:spacing w:line="312" w:lineRule="auto"/>
      <w:ind w:firstLine="567"/>
      <w:jc w:val="both"/>
    </w:pPr>
    <w:rPr>
      <w:spacing w:val="-4"/>
      <w:szCs w:val="20"/>
    </w:rPr>
  </w:style>
  <w:style w:type="paragraph" w:customStyle="1" w:styleId="afff4">
    <w:name w:val="ͮ𬠫"/>
    <w:basedOn w:val="a2"/>
    <w:rsid w:val="00384501"/>
    <w:pPr>
      <w:spacing w:line="250" w:lineRule="exact"/>
      <w:ind w:firstLine="397"/>
      <w:jc w:val="both"/>
    </w:pPr>
    <w:rPr>
      <w:sz w:val="20"/>
      <w:szCs w:val="20"/>
    </w:rPr>
  </w:style>
  <w:style w:type="character" w:customStyle="1" w:styleId="82">
    <w:name w:val="Знак8"/>
    <w:rsid w:val="00384501"/>
    <w:rPr>
      <w:rFonts w:ascii="Times New Roman" w:eastAsia="Times New Roman" w:hAnsi="Times New Roman" w:cs="Times New Roman"/>
      <w:sz w:val="24"/>
      <w:szCs w:val="24"/>
    </w:rPr>
  </w:style>
  <w:style w:type="paragraph" w:customStyle="1" w:styleId="ConsTitle">
    <w:name w:val="ConsTitle"/>
    <w:rsid w:val="00384501"/>
    <w:pPr>
      <w:widowControl w:val="0"/>
      <w:autoSpaceDE w:val="0"/>
      <w:autoSpaceDN w:val="0"/>
      <w:adjustRightInd w:val="0"/>
      <w:ind w:right="19772"/>
    </w:pPr>
    <w:rPr>
      <w:rFonts w:ascii="Arial" w:hAnsi="Arial" w:cs="Arial"/>
      <w:b/>
      <w:bCs/>
      <w:sz w:val="22"/>
      <w:szCs w:val="22"/>
    </w:rPr>
  </w:style>
  <w:style w:type="character" w:customStyle="1" w:styleId="201">
    <w:name w:val="Знак20"/>
    <w:rsid w:val="00384501"/>
    <w:rPr>
      <w:rFonts w:ascii="Times New Roman" w:eastAsia="Times New Roman" w:hAnsi="Times New Roman"/>
      <w:sz w:val="28"/>
    </w:rPr>
  </w:style>
  <w:style w:type="character" w:customStyle="1" w:styleId="62">
    <w:name w:val="Знак6"/>
    <w:rsid w:val="00384501"/>
    <w:rPr>
      <w:rFonts w:ascii="Times New Roman" w:eastAsia="Times New Roman" w:hAnsi="Times New Roman"/>
      <w:sz w:val="28"/>
    </w:rPr>
  </w:style>
  <w:style w:type="character" w:customStyle="1" w:styleId="42">
    <w:name w:val="Знак4"/>
    <w:rsid w:val="00384501"/>
    <w:rPr>
      <w:rFonts w:ascii="Times New Roman" w:eastAsia="Times New Roman" w:hAnsi="Times New Roman"/>
      <w:sz w:val="28"/>
    </w:rPr>
  </w:style>
  <w:style w:type="paragraph" w:customStyle="1" w:styleId="1f1">
    <w:name w:val="Выступ1"/>
    <w:basedOn w:val="a2"/>
    <w:rsid w:val="00384501"/>
    <w:pPr>
      <w:widowControl w:val="0"/>
      <w:ind w:left="2324" w:hanging="198"/>
      <w:jc w:val="both"/>
    </w:pPr>
    <w:rPr>
      <w:rFonts w:ascii="a_Timer" w:hAnsi="a_Timer"/>
      <w:snapToGrid w:val="0"/>
      <w:szCs w:val="20"/>
      <w:lang w:val="en-US"/>
    </w:rPr>
  </w:style>
  <w:style w:type="paragraph" w:customStyle="1" w:styleId="1f2">
    <w:name w:val="Квадрат1"/>
    <w:basedOn w:val="a2"/>
    <w:rsid w:val="00384501"/>
    <w:pPr>
      <w:widowControl w:val="0"/>
      <w:ind w:left="6123"/>
      <w:jc w:val="both"/>
    </w:pPr>
    <w:rPr>
      <w:rFonts w:ascii="a_Timer" w:hAnsi="a_Timer"/>
      <w:snapToGrid w:val="0"/>
      <w:szCs w:val="20"/>
      <w:lang w:val="en-US"/>
    </w:rPr>
  </w:style>
  <w:style w:type="paragraph" w:customStyle="1" w:styleId="1f3">
    <w:name w:val="Заголов1"/>
    <w:basedOn w:val="a2"/>
    <w:rsid w:val="00384501"/>
    <w:pPr>
      <w:widowControl w:val="0"/>
      <w:jc w:val="center"/>
    </w:pPr>
    <w:rPr>
      <w:rFonts w:ascii="a_Timer" w:hAnsi="a_Timer"/>
      <w:snapToGrid w:val="0"/>
      <w:szCs w:val="20"/>
      <w:lang w:val="en-US"/>
    </w:rPr>
  </w:style>
  <w:style w:type="paragraph" w:customStyle="1" w:styleId="37">
    <w:name w:val="Заголов3"/>
    <w:basedOn w:val="a2"/>
    <w:rsid w:val="00384501"/>
    <w:pPr>
      <w:widowControl w:val="0"/>
      <w:jc w:val="center"/>
    </w:pPr>
    <w:rPr>
      <w:rFonts w:ascii="a_Timer" w:hAnsi="a_Timer"/>
      <w:snapToGrid w:val="0"/>
      <w:szCs w:val="20"/>
      <w:lang w:val="en-US"/>
    </w:rPr>
  </w:style>
  <w:style w:type="paragraph" w:customStyle="1" w:styleId="afff5">
    <w:name w:val="акак"/>
    <w:basedOn w:val="a2"/>
    <w:rsid w:val="00384501"/>
    <w:pPr>
      <w:ind w:firstLine="1276"/>
    </w:pPr>
    <w:rPr>
      <w:sz w:val="28"/>
      <w:szCs w:val="20"/>
    </w:rPr>
  </w:style>
  <w:style w:type="paragraph" w:customStyle="1" w:styleId="afff6">
    <w:name w:val="Основн"/>
    <w:basedOn w:val="a2"/>
    <w:rsid w:val="00384501"/>
    <w:pPr>
      <w:widowControl w:val="0"/>
      <w:ind w:firstLine="720"/>
      <w:jc w:val="both"/>
    </w:pPr>
    <w:rPr>
      <w:szCs w:val="20"/>
    </w:rPr>
  </w:style>
  <w:style w:type="paragraph" w:customStyle="1" w:styleId="1f4">
    <w:name w:val="çàãîëîâîê 1"/>
    <w:basedOn w:val="a2"/>
    <w:next w:val="a2"/>
    <w:rsid w:val="00384501"/>
    <w:pPr>
      <w:keepNext/>
      <w:jc w:val="center"/>
    </w:pPr>
    <w:rPr>
      <w:b/>
      <w:szCs w:val="20"/>
    </w:rPr>
  </w:style>
  <w:style w:type="character" w:customStyle="1" w:styleId="WW8Num25z0">
    <w:name w:val="WW8Num25z0"/>
    <w:rsid w:val="00384501"/>
    <w:rPr>
      <w:rFonts w:ascii="Times New Roman" w:eastAsia="Times New Roman" w:hAnsi="Times New Roman" w:cs="Times New Roman"/>
    </w:rPr>
  </w:style>
  <w:style w:type="paragraph" w:customStyle="1" w:styleId="ConsNormal">
    <w:name w:val="ConsNormal"/>
    <w:rsid w:val="00384501"/>
    <w:pPr>
      <w:autoSpaceDE w:val="0"/>
      <w:autoSpaceDN w:val="0"/>
      <w:adjustRightInd w:val="0"/>
      <w:ind w:right="19772" w:firstLine="720"/>
    </w:pPr>
    <w:rPr>
      <w:rFonts w:ascii="Arial" w:hAnsi="Arial" w:cs="Arial"/>
    </w:rPr>
  </w:style>
  <w:style w:type="paragraph" w:customStyle="1" w:styleId="Heading">
    <w:name w:val="Heading"/>
    <w:rsid w:val="00384501"/>
    <w:rPr>
      <w:rFonts w:ascii="Arial" w:hAnsi="Arial" w:cs="Arial"/>
      <w:b/>
      <w:bCs/>
      <w:sz w:val="22"/>
      <w:szCs w:val="22"/>
    </w:rPr>
  </w:style>
  <w:style w:type="paragraph" w:customStyle="1" w:styleId="ConsPlusNonformat">
    <w:name w:val="ConsPlusNonformat"/>
    <w:rsid w:val="00384501"/>
    <w:pPr>
      <w:autoSpaceDE w:val="0"/>
      <w:autoSpaceDN w:val="0"/>
      <w:adjustRightInd w:val="0"/>
    </w:pPr>
    <w:rPr>
      <w:rFonts w:ascii="Courier New" w:hAnsi="Courier New" w:cs="Courier New"/>
    </w:rPr>
  </w:style>
  <w:style w:type="paragraph" w:customStyle="1" w:styleId="afff7">
    <w:name w:val="Нормальный"/>
    <w:rsid w:val="00384501"/>
    <w:rPr>
      <w:snapToGrid w:val="0"/>
      <w:sz w:val="28"/>
    </w:rPr>
  </w:style>
  <w:style w:type="paragraph" w:styleId="afff8">
    <w:name w:val="List Number"/>
    <w:basedOn w:val="a2"/>
    <w:rsid w:val="00384501"/>
    <w:pPr>
      <w:tabs>
        <w:tab w:val="num" w:pos="360"/>
      </w:tabs>
      <w:spacing w:after="200" w:line="276" w:lineRule="auto"/>
      <w:ind w:left="360" w:hanging="360"/>
    </w:pPr>
    <w:rPr>
      <w:rFonts w:ascii="Calibri" w:eastAsia="Calibri" w:hAnsi="Calibri"/>
      <w:sz w:val="22"/>
      <w:szCs w:val="22"/>
      <w:lang w:eastAsia="en-US"/>
    </w:rPr>
  </w:style>
  <w:style w:type="numbering" w:styleId="111111">
    <w:name w:val="Outline List 2"/>
    <w:basedOn w:val="a5"/>
    <w:rsid w:val="00384501"/>
    <w:pPr>
      <w:numPr>
        <w:numId w:val="8"/>
      </w:numPr>
    </w:pPr>
  </w:style>
  <w:style w:type="character" w:customStyle="1" w:styleId="-0">
    <w:name w:val="опред-е"/>
    <w:rsid w:val="00384501"/>
    <w:rPr>
      <w:b/>
      <w:bCs/>
    </w:rPr>
  </w:style>
  <w:style w:type="character" w:customStyle="1" w:styleId="afff9">
    <w:name w:val="выделение"/>
    <w:rsid w:val="00384501"/>
    <w:rPr>
      <w:b/>
      <w:bCs/>
      <w:color w:val="910025"/>
    </w:rPr>
  </w:style>
  <w:style w:type="character" w:customStyle="1" w:styleId="pp">
    <w:name w:val="pp"/>
    <w:rsid w:val="00384501"/>
  </w:style>
  <w:style w:type="paragraph" w:customStyle="1" w:styleId="afffa">
    <w:name w:val="âîïðîñû"/>
    <w:basedOn w:val="a2"/>
    <w:rsid w:val="00384501"/>
    <w:pPr>
      <w:tabs>
        <w:tab w:val="left" w:pos="-426"/>
      </w:tabs>
      <w:suppressAutoHyphens/>
      <w:spacing w:line="228" w:lineRule="auto"/>
      <w:ind w:firstLine="567"/>
      <w:jc w:val="both"/>
    </w:pPr>
    <w:rPr>
      <w:b/>
      <w:i/>
      <w:sz w:val="27"/>
      <w:szCs w:val="20"/>
      <w:lang w:eastAsia="ar-SA"/>
    </w:rPr>
  </w:style>
  <w:style w:type="paragraph" w:customStyle="1" w:styleId="221">
    <w:name w:val="Основной текст 22"/>
    <w:basedOn w:val="a2"/>
    <w:rsid w:val="00384501"/>
    <w:pPr>
      <w:suppressAutoHyphens/>
      <w:jc w:val="both"/>
    </w:pPr>
    <w:rPr>
      <w:lang w:eastAsia="ar-SA"/>
    </w:rPr>
  </w:style>
  <w:style w:type="paragraph" w:customStyle="1" w:styleId="2d">
    <w:name w:val="Текст2"/>
    <w:basedOn w:val="a2"/>
    <w:rsid w:val="00384501"/>
    <w:rPr>
      <w:rFonts w:ascii="Courier New" w:hAnsi="Courier New"/>
      <w:sz w:val="20"/>
      <w:szCs w:val="20"/>
    </w:rPr>
  </w:style>
  <w:style w:type="paragraph" w:styleId="afffb">
    <w:name w:val="Block Text"/>
    <w:basedOn w:val="a2"/>
    <w:rsid w:val="00384501"/>
    <w:pPr>
      <w:spacing w:after="120"/>
      <w:ind w:left="1440" w:right="1440"/>
    </w:pPr>
  </w:style>
  <w:style w:type="paragraph" w:styleId="afffc">
    <w:name w:val="TOC Heading"/>
    <w:basedOn w:val="1"/>
    <w:next w:val="a2"/>
    <w:uiPriority w:val="39"/>
    <w:unhideWhenUsed/>
    <w:qFormat/>
    <w:rsid w:val="00384501"/>
    <w:pPr>
      <w:keepLines/>
      <w:spacing w:before="480" w:line="276" w:lineRule="auto"/>
      <w:outlineLvl w:val="9"/>
    </w:pPr>
    <w:rPr>
      <w:rFonts w:ascii="Calibri Light" w:hAnsi="Calibri Light"/>
      <w:b/>
      <w:bCs/>
      <w:color w:val="2E74B5"/>
      <w:sz w:val="28"/>
      <w:szCs w:val="28"/>
      <w:lang w:val="ru-RU" w:eastAsia="ru-RU"/>
    </w:rPr>
  </w:style>
  <w:style w:type="paragraph" w:styleId="43">
    <w:name w:val="toc 4"/>
    <w:basedOn w:val="a2"/>
    <w:next w:val="a2"/>
    <w:autoRedefine/>
    <w:rsid w:val="00384501"/>
    <w:pPr>
      <w:ind w:left="840"/>
    </w:pPr>
    <w:rPr>
      <w:rFonts w:ascii="Calibri" w:hAnsi="Calibri"/>
      <w:sz w:val="20"/>
      <w:szCs w:val="20"/>
    </w:rPr>
  </w:style>
  <w:style w:type="paragraph" w:styleId="51">
    <w:name w:val="toc 5"/>
    <w:basedOn w:val="a2"/>
    <w:next w:val="a2"/>
    <w:autoRedefine/>
    <w:rsid w:val="00384501"/>
    <w:pPr>
      <w:ind w:left="1120"/>
    </w:pPr>
    <w:rPr>
      <w:rFonts w:ascii="Calibri" w:hAnsi="Calibri"/>
      <w:sz w:val="20"/>
      <w:szCs w:val="20"/>
    </w:rPr>
  </w:style>
  <w:style w:type="paragraph" w:styleId="63">
    <w:name w:val="toc 6"/>
    <w:basedOn w:val="a2"/>
    <w:next w:val="a2"/>
    <w:autoRedefine/>
    <w:rsid w:val="00384501"/>
    <w:pPr>
      <w:ind w:left="1400"/>
    </w:pPr>
    <w:rPr>
      <w:rFonts w:ascii="Calibri" w:hAnsi="Calibri"/>
      <w:sz w:val="20"/>
      <w:szCs w:val="20"/>
    </w:rPr>
  </w:style>
  <w:style w:type="paragraph" w:styleId="71">
    <w:name w:val="toc 7"/>
    <w:basedOn w:val="a2"/>
    <w:next w:val="a2"/>
    <w:autoRedefine/>
    <w:rsid w:val="00384501"/>
    <w:pPr>
      <w:ind w:left="1680"/>
    </w:pPr>
    <w:rPr>
      <w:rFonts w:ascii="Calibri" w:hAnsi="Calibri"/>
      <w:sz w:val="20"/>
      <w:szCs w:val="20"/>
    </w:rPr>
  </w:style>
  <w:style w:type="paragraph" w:styleId="83">
    <w:name w:val="toc 8"/>
    <w:basedOn w:val="a2"/>
    <w:next w:val="a2"/>
    <w:autoRedefine/>
    <w:rsid w:val="00384501"/>
    <w:pPr>
      <w:ind w:left="1960"/>
    </w:pPr>
    <w:rPr>
      <w:rFonts w:ascii="Calibri" w:hAnsi="Calibri"/>
      <w:sz w:val="20"/>
      <w:szCs w:val="20"/>
    </w:rPr>
  </w:style>
  <w:style w:type="paragraph" w:styleId="91">
    <w:name w:val="toc 9"/>
    <w:basedOn w:val="a2"/>
    <w:next w:val="a2"/>
    <w:autoRedefine/>
    <w:rsid w:val="00384501"/>
    <w:pPr>
      <w:ind w:left="2240"/>
    </w:pPr>
    <w:rPr>
      <w:rFonts w:ascii="Calibri" w:hAnsi="Calibri"/>
      <w:sz w:val="20"/>
      <w:szCs w:val="20"/>
    </w:rPr>
  </w:style>
  <w:style w:type="paragraph" w:customStyle="1" w:styleId="afffd">
    <w:name w:val="МОЛМОЛ"/>
    <w:basedOn w:val="a2"/>
    <w:rsid w:val="00384501"/>
    <w:pPr>
      <w:tabs>
        <w:tab w:val="left" w:pos="360"/>
        <w:tab w:val="num" w:pos="1260"/>
      </w:tabs>
      <w:ind w:firstLine="720"/>
      <w:jc w:val="both"/>
    </w:pPr>
    <w:rPr>
      <w:sz w:val="28"/>
      <w:szCs w:val="28"/>
    </w:rPr>
  </w:style>
  <w:style w:type="character" w:customStyle="1" w:styleId="1f5">
    <w:name w:val="Неразрешенное упоминание1"/>
    <w:rsid w:val="00384501"/>
    <w:rPr>
      <w:color w:val="605E5C"/>
      <w:shd w:val="clear" w:color="auto" w:fill="E1DFDD"/>
    </w:rPr>
  </w:style>
  <w:style w:type="character" w:customStyle="1" w:styleId="1f6">
    <w:name w:val="Заголовок Знак1"/>
    <w:basedOn w:val="a3"/>
    <w:uiPriority w:val="10"/>
    <w:rsid w:val="00384501"/>
    <w:rPr>
      <w:rFonts w:asciiTheme="majorHAnsi" w:eastAsiaTheme="majorEastAsia" w:hAnsiTheme="majorHAnsi" w:cstheme="majorBidi"/>
      <w:spacing w:val="-10"/>
      <w:kern w:val="28"/>
      <w:sz w:val="56"/>
      <w:szCs w:val="56"/>
      <w:lang w:eastAsia="ru-RU"/>
    </w:rPr>
  </w:style>
  <w:style w:type="paragraph" w:customStyle="1" w:styleId="afffe">
    <w:basedOn w:val="a2"/>
    <w:next w:val="af7"/>
    <w:qFormat/>
    <w:rsid w:val="00384501"/>
    <w:pPr>
      <w:jc w:val="center"/>
    </w:pPr>
    <w:rPr>
      <w:b/>
      <w:bCs/>
      <w:sz w:val="20"/>
    </w:rPr>
  </w:style>
  <w:style w:type="character" w:customStyle="1" w:styleId="af2">
    <w:name w:val="Обычный (Интернет) Знак"/>
    <w:link w:val="af1"/>
    <w:rsid w:val="00D07442"/>
    <w:rPr>
      <w:sz w:val="24"/>
      <w:szCs w:val="24"/>
      <w:lang w:val="uk-UA" w:eastAsia="uk-UA"/>
    </w:rPr>
  </w:style>
  <w:style w:type="character" w:customStyle="1" w:styleId="afb">
    <w:name w:val="Без интервала Знак"/>
    <w:basedOn w:val="a3"/>
    <w:link w:val="afa"/>
    <w:uiPriority w:val="99"/>
    <w:rsid w:val="00466574"/>
    <w:rPr>
      <w:sz w:val="28"/>
      <w:szCs w:val="24"/>
    </w:rPr>
  </w:style>
  <w:style w:type="character" w:customStyle="1" w:styleId="ft2">
    <w:name w:val="ft2"/>
    <w:basedOn w:val="a3"/>
    <w:rsid w:val="00466574"/>
  </w:style>
  <w:style w:type="character" w:customStyle="1" w:styleId="ft21">
    <w:name w:val="ft21"/>
    <w:basedOn w:val="a3"/>
    <w:rsid w:val="00466574"/>
  </w:style>
  <w:style w:type="character" w:customStyle="1" w:styleId="ft24">
    <w:name w:val="ft24"/>
    <w:basedOn w:val="a3"/>
    <w:rsid w:val="00466574"/>
  </w:style>
  <w:style w:type="character" w:customStyle="1" w:styleId="ft6">
    <w:name w:val="ft6"/>
    <w:basedOn w:val="a3"/>
    <w:rsid w:val="00466574"/>
  </w:style>
  <w:style w:type="character" w:customStyle="1" w:styleId="ft19">
    <w:name w:val="ft19"/>
    <w:basedOn w:val="a3"/>
    <w:rsid w:val="00466574"/>
  </w:style>
  <w:style w:type="character" w:customStyle="1" w:styleId="ft46">
    <w:name w:val="ft46"/>
    <w:basedOn w:val="a3"/>
    <w:rsid w:val="004665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0467">
      <w:bodyDiv w:val="1"/>
      <w:marLeft w:val="0"/>
      <w:marRight w:val="0"/>
      <w:marTop w:val="0"/>
      <w:marBottom w:val="0"/>
      <w:divBdr>
        <w:top w:val="none" w:sz="0" w:space="0" w:color="auto"/>
        <w:left w:val="none" w:sz="0" w:space="0" w:color="auto"/>
        <w:bottom w:val="none" w:sz="0" w:space="0" w:color="auto"/>
        <w:right w:val="none" w:sz="0" w:space="0" w:color="auto"/>
      </w:divBdr>
    </w:div>
    <w:div w:id="21785160">
      <w:bodyDiv w:val="1"/>
      <w:marLeft w:val="0"/>
      <w:marRight w:val="0"/>
      <w:marTop w:val="0"/>
      <w:marBottom w:val="0"/>
      <w:divBdr>
        <w:top w:val="none" w:sz="0" w:space="0" w:color="auto"/>
        <w:left w:val="none" w:sz="0" w:space="0" w:color="auto"/>
        <w:bottom w:val="none" w:sz="0" w:space="0" w:color="auto"/>
        <w:right w:val="none" w:sz="0" w:space="0" w:color="auto"/>
      </w:divBdr>
    </w:div>
    <w:div w:id="136997965">
      <w:bodyDiv w:val="1"/>
      <w:marLeft w:val="0"/>
      <w:marRight w:val="0"/>
      <w:marTop w:val="0"/>
      <w:marBottom w:val="0"/>
      <w:divBdr>
        <w:top w:val="none" w:sz="0" w:space="0" w:color="auto"/>
        <w:left w:val="none" w:sz="0" w:space="0" w:color="auto"/>
        <w:bottom w:val="none" w:sz="0" w:space="0" w:color="auto"/>
        <w:right w:val="none" w:sz="0" w:space="0" w:color="auto"/>
      </w:divBdr>
      <w:divsChild>
        <w:div w:id="1198664991">
          <w:marLeft w:val="0"/>
          <w:marRight w:val="0"/>
          <w:marTop w:val="0"/>
          <w:marBottom w:val="0"/>
          <w:divBdr>
            <w:top w:val="none" w:sz="0" w:space="0" w:color="auto"/>
            <w:left w:val="none" w:sz="0" w:space="0" w:color="auto"/>
            <w:bottom w:val="none" w:sz="0" w:space="0" w:color="auto"/>
            <w:right w:val="none" w:sz="0" w:space="0" w:color="auto"/>
          </w:divBdr>
          <w:divsChild>
            <w:div w:id="1695618218">
              <w:marLeft w:val="0"/>
              <w:marRight w:val="0"/>
              <w:marTop w:val="0"/>
              <w:marBottom w:val="0"/>
              <w:divBdr>
                <w:top w:val="none" w:sz="0" w:space="0" w:color="auto"/>
                <w:left w:val="none" w:sz="0" w:space="0" w:color="auto"/>
                <w:bottom w:val="none" w:sz="0" w:space="0" w:color="auto"/>
                <w:right w:val="none" w:sz="0" w:space="0" w:color="auto"/>
              </w:divBdr>
              <w:divsChild>
                <w:div w:id="166901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19419">
      <w:bodyDiv w:val="1"/>
      <w:marLeft w:val="0"/>
      <w:marRight w:val="0"/>
      <w:marTop w:val="0"/>
      <w:marBottom w:val="0"/>
      <w:divBdr>
        <w:top w:val="none" w:sz="0" w:space="0" w:color="auto"/>
        <w:left w:val="none" w:sz="0" w:space="0" w:color="auto"/>
        <w:bottom w:val="none" w:sz="0" w:space="0" w:color="auto"/>
        <w:right w:val="none" w:sz="0" w:space="0" w:color="auto"/>
      </w:divBdr>
    </w:div>
    <w:div w:id="239948974">
      <w:bodyDiv w:val="1"/>
      <w:marLeft w:val="0"/>
      <w:marRight w:val="0"/>
      <w:marTop w:val="0"/>
      <w:marBottom w:val="0"/>
      <w:divBdr>
        <w:top w:val="none" w:sz="0" w:space="0" w:color="auto"/>
        <w:left w:val="none" w:sz="0" w:space="0" w:color="auto"/>
        <w:bottom w:val="none" w:sz="0" w:space="0" w:color="auto"/>
        <w:right w:val="none" w:sz="0" w:space="0" w:color="auto"/>
      </w:divBdr>
    </w:div>
    <w:div w:id="294994602">
      <w:bodyDiv w:val="1"/>
      <w:marLeft w:val="0"/>
      <w:marRight w:val="0"/>
      <w:marTop w:val="0"/>
      <w:marBottom w:val="0"/>
      <w:divBdr>
        <w:top w:val="none" w:sz="0" w:space="0" w:color="auto"/>
        <w:left w:val="none" w:sz="0" w:space="0" w:color="auto"/>
        <w:bottom w:val="none" w:sz="0" w:space="0" w:color="auto"/>
        <w:right w:val="none" w:sz="0" w:space="0" w:color="auto"/>
      </w:divBdr>
    </w:div>
    <w:div w:id="329798150">
      <w:bodyDiv w:val="1"/>
      <w:marLeft w:val="0"/>
      <w:marRight w:val="0"/>
      <w:marTop w:val="0"/>
      <w:marBottom w:val="0"/>
      <w:divBdr>
        <w:top w:val="none" w:sz="0" w:space="0" w:color="auto"/>
        <w:left w:val="none" w:sz="0" w:space="0" w:color="auto"/>
        <w:bottom w:val="none" w:sz="0" w:space="0" w:color="auto"/>
        <w:right w:val="none" w:sz="0" w:space="0" w:color="auto"/>
      </w:divBdr>
    </w:div>
    <w:div w:id="385641811">
      <w:bodyDiv w:val="1"/>
      <w:marLeft w:val="0"/>
      <w:marRight w:val="0"/>
      <w:marTop w:val="0"/>
      <w:marBottom w:val="0"/>
      <w:divBdr>
        <w:top w:val="none" w:sz="0" w:space="0" w:color="auto"/>
        <w:left w:val="none" w:sz="0" w:space="0" w:color="auto"/>
        <w:bottom w:val="none" w:sz="0" w:space="0" w:color="auto"/>
        <w:right w:val="none" w:sz="0" w:space="0" w:color="auto"/>
      </w:divBdr>
    </w:div>
    <w:div w:id="407964007">
      <w:bodyDiv w:val="1"/>
      <w:marLeft w:val="0"/>
      <w:marRight w:val="0"/>
      <w:marTop w:val="0"/>
      <w:marBottom w:val="0"/>
      <w:divBdr>
        <w:top w:val="none" w:sz="0" w:space="0" w:color="auto"/>
        <w:left w:val="none" w:sz="0" w:space="0" w:color="auto"/>
        <w:bottom w:val="none" w:sz="0" w:space="0" w:color="auto"/>
        <w:right w:val="none" w:sz="0" w:space="0" w:color="auto"/>
      </w:divBdr>
    </w:div>
    <w:div w:id="481584704">
      <w:bodyDiv w:val="1"/>
      <w:marLeft w:val="0"/>
      <w:marRight w:val="0"/>
      <w:marTop w:val="0"/>
      <w:marBottom w:val="0"/>
      <w:divBdr>
        <w:top w:val="none" w:sz="0" w:space="0" w:color="auto"/>
        <w:left w:val="none" w:sz="0" w:space="0" w:color="auto"/>
        <w:bottom w:val="none" w:sz="0" w:space="0" w:color="auto"/>
        <w:right w:val="none" w:sz="0" w:space="0" w:color="auto"/>
      </w:divBdr>
    </w:div>
    <w:div w:id="494682622">
      <w:bodyDiv w:val="1"/>
      <w:marLeft w:val="0"/>
      <w:marRight w:val="0"/>
      <w:marTop w:val="0"/>
      <w:marBottom w:val="0"/>
      <w:divBdr>
        <w:top w:val="none" w:sz="0" w:space="0" w:color="auto"/>
        <w:left w:val="none" w:sz="0" w:space="0" w:color="auto"/>
        <w:bottom w:val="none" w:sz="0" w:space="0" w:color="auto"/>
        <w:right w:val="none" w:sz="0" w:space="0" w:color="auto"/>
      </w:divBdr>
      <w:divsChild>
        <w:div w:id="639727311">
          <w:marLeft w:val="0"/>
          <w:marRight w:val="0"/>
          <w:marTop w:val="0"/>
          <w:marBottom w:val="0"/>
          <w:divBdr>
            <w:top w:val="none" w:sz="0" w:space="0" w:color="auto"/>
            <w:left w:val="none" w:sz="0" w:space="0" w:color="auto"/>
            <w:bottom w:val="none" w:sz="0" w:space="0" w:color="auto"/>
            <w:right w:val="none" w:sz="0" w:space="0" w:color="auto"/>
          </w:divBdr>
          <w:divsChild>
            <w:div w:id="1427965910">
              <w:marLeft w:val="0"/>
              <w:marRight w:val="0"/>
              <w:marTop w:val="0"/>
              <w:marBottom w:val="0"/>
              <w:divBdr>
                <w:top w:val="none" w:sz="0" w:space="0" w:color="auto"/>
                <w:left w:val="none" w:sz="0" w:space="0" w:color="auto"/>
                <w:bottom w:val="none" w:sz="0" w:space="0" w:color="auto"/>
                <w:right w:val="none" w:sz="0" w:space="0" w:color="auto"/>
              </w:divBdr>
              <w:divsChild>
                <w:div w:id="198438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419161">
      <w:bodyDiv w:val="1"/>
      <w:marLeft w:val="0"/>
      <w:marRight w:val="0"/>
      <w:marTop w:val="0"/>
      <w:marBottom w:val="0"/>
      <w:divBdr>
        <w:top w:val="none" w:sz="0" w:space="0" w:color="auto"/>
        <w:left w:val="none" w:sz="0" w:space="0" w:color="auto"/>
        <w:bottom w:val="none" w:sz="0" w:space="0" w:color="auto"/>
        <w:right w:val="none" w:sz="0" w:space="0" w:color="auto"/>
      </w:divBdr>
      <w:divsChild>
        <w:div w:id="398748083">
          <w:marLeft w:val="0"/>
          <w:marRight w:val="0"/>
          <w:marTop w:val="0"/>
          <w:marBottom w:val="0"/>
          <w:divBdr>
            <w:top w:val="none" w:sz="0" w:space="0" w:color="auto"/>
            <w:left w:val="none" w:sz="0" w:space="0" w:color="auto"/>
            <w:bottom w:val="none" w:sz="0" w:space="0" w:color="auto"/>
            <w:right w:val="none" w:sz="0" w:space="0" w:color="auto"/>
          </w:divBdr>
          <w:divsChild>
            <w:div w:id="264775937">
              <w:marLeft w:val="0"/>
              <w:marRight w:val="0"/>
              <w:marTop w:val="0"/>
              <w:marBottom w:val="0"/>
              <w:divBdr>
                <w:top w:val="none" w:sz="0" w:space="0" w:color="auto"/>
                <w:left w:val="none" w:sz="0" w:space="0" w:color="auto"/>
                <w:bottom w:val="none" w:sz="0" w:space="0" w:color="auto"/>
                <w:right w:val="none" w:sz="0" w:space="0" w:color="auto"/>
              </w:divBdr>
              <w:divsChild>
                <w:div w:id="91567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406175">
      <w:bodyDiv w:val="1"/>
      <w:marLeft w:val="0"/>
      <w:marRight w:val="0"/>
      <w:marTop w:val="0"/>
      <w:marBottom w:val="0"/>
      <w:divBdr>
        <w:top w:val="none" w:sz="0" w:space="0" w:color="auto"/>
        <w:left w:val="none" w:sz="0" w:space="0" w:color="auto"/>
        <w:bottom w:val="none" w:sz="0" w:space="0" w:color="auto"/>
        <w:right w:val="none" w:sz="0" w:space="0" w:color="auto"/>
      </w:divBdr>
      <w:divsChild>
        <w:div w:id="1909994761">
          <w:marLeft w:val="0"/>
          <w:marRight w:val="0"/>
          <w:marTop w:val="0"/>
          <w:marBottom w:val="0"/>
          <w:divBdr>
            <w:top w:val="none" w:sz="0" w:space="0" w:color="auto"/>
            <w:left w:val="none" w:sz="0" w:space="0" w:color="auto"/>
            <w:bottom w:val="none" w:sz="0" w:space="0" w:color="auto"/>
            <w:right w:val="none" w:sz="0" w:space="0" w:color="auto"/>
          </w:divBdr>
          <w:divsChild>
            <w:div w:id="1618636504">
              <w:marLeft w:val="0"/>
              <w:marRight w:val="0"/>
              <w:marTop w:val="0"/>
              <w:marBottom w:val="0"/>
              <w:divBdr>
                <w:top w:val="none" w:sz="0" w:space="0" w:color="auto"/>
                <w:left w:val="none" w:sz="0" w:space="0" w:color="auto"/>
                <w:bottom w:val="none" w:sz="0" w:space="0" w:color="auto"/>
                <w:right w:val="none" w:sz="0" w:space="0" w:color="auto"/>
              </w:divBdr>
              <w:divsChild>
                <w:div w:id="97163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344885">
      <w:bodyDiv w:val="1"/>
      <w:marLeft w:val="0"/>
      <w:marRight w:val="0"/>
      <w:marTop w:val="0"/>
      <w:marBottom w:val="0"/>
      <w:divBdr>
        <w:top w:val="none" w:sz="0" w:space="0" w:color="auto"/>
        <w:left w:val="none" w:sz="0" w:space="0" w:color="auto"/>
        <w:bottom w:val="none" w:sz="0" w:space="0" w:color="auto"/>
        <w:right w:val="none" w:sz="0" w:space="0" w:color="auto"/>
      </w:divBdr>
    </w:div>
    <w:div w:id="599139315">
      <w:bodyDiv w:val="1"/>
      <w:marLeft w:val="0"/>
      <w:marRight w:val="0"/>
      <w:marTop w:val="0"/>
      <w:marBottom w:val="0"/>
      <w:divBdr>
        <w:top w:val="none" w:sz="0" w:space="0" w:color="auto"/>
        <w:left w:val="none" w:sz="0" w:space="0" w:color="auto"/>
        <w:bottom w:val="none" w:sz="0" w:space="0" w:color="auto"/>
        <w:right w:val="none" w:sz="0" w:space="0" w:color="auto"/>
      </w:divBdr>
      <w:divsChild>
        <w:div w:id="1884361940">
          <w:marLeft w:val="0"/>
          <w:marRight w:val="0"/>
          <w:marTop w:val="0"/>
          <w:marBottom w:val="0"/>
          <w:divBdr>
            <w:top w:val="none" w:sz="0" w:space="0" w:color="auto"/>
            <w:left w:val="none" w:sz="0" w:space="0" w:color="auto"/>
            <w:bottom w:val="none" w:sz="0" w:space="0" w:color="auto"/>
            <w:right w:val="none" w:sz="0" w:space="0" w:color="auto"/>
          </w:divBdr>
          <w:divsChild>
            <w:div w:id="148329994">
              <w:marLeft w:val="0"/>
              <w:marRight w:val="0"/>
              <w:marTop w:val="0"/>
              <w:marBottom w:val="0"/>
              <w:divBdr>
                <w:top w:val="none" w:sz="0" w:space="0" w:color="auto"/>
                <w:left w:val="none" w:sz="0" w:space="0" w:color="auto"/>
                <w:bottom w:val="none" w:sz="0" w:space="0" w:color="auto"/>
                <w:right w:val="none" w:sz="0" w:space="0" w:color="auto"/>
              </w:divBdr>
              <w:divsChild>
                <w:div w:id="62227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152070">
      <w:bodyDiv w:val="1"/>
      <w:marLeft w:val="0"/>
      <w:marRight w:val="0"/>
      <w:marTop w:val="0"/>
      <w:marBottom w:val="0"/>
      <w:divBdr>
        <w:top w:val="none" w:sz="0" w:space="0" w:color="auto"/>
        <w:left w:val="none" w:sz="0" w:space="0" w:color="auto"/>
        <w:bottom w:val="none" w:sz="0" w:space="0" w:color="auto"/>
        <w:right w:val="none" w:sz="0" w:space="0" w:color="auto"/>
      </w:divBdr>
      <w:divsChild>
        <w:div w:id="736051429">
          <w:marLeft w:val="0"/>
          <w:marRight w:val="0"/>
          <w:marTop w:val="0"/>
          <w:marBottom w:val="0"/>
          <w:divBdr>
            <w:top w:val="none" w:sz="0" w:space="0" w:color="auto"/>
            <w:left w:val="none" w:sz="0" w:space="0" w:color="auto"/>
            <w:bottom w:val="none" w:sz="0" w:space="0" w:color="auto"/>
            <w:right w:val="none" w:sz="0" w:space="0" w:color="auto"/>
          </w:divBdr>
          <w:divsChild>
            <w:div w:id="871304821">
              <w:marLeft w:val="0"/>
              <w:marRight w:val="0"/>
              <w:marTop w:val="0"/>
              <w:marBottom w:val="0"/>
              <w:divBdr>
                <w:top w:val="none" w:sz="0" w:space="0" w:color="auto"/>
                <w:left w:val="none" w:sz="0" w:space="0" w:color="auto"/>
                <w:bottom w:val="none" w:sz="0" w:space="0" w:color="auto"/>
                <w:right w:val="none" w:sz="0" w:space="0" w:color="auto"/>
              </w:divBdr>
              <w:divsChild>
                <w:div w:id="149757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783014">
      <w:bodyDiv w:val="1"/>
      <w:marLeft w:val="0"/>
      <w:marRight w:val="0"/>
      <w:marTop w:val="0"/>
      <w:marBottom w:val="0"/>
      <w:divBdr>
        <w:top w:val="none" w:sz="0" w:space="0" w:color="auto"/>
        <w:left w:val="none" w:sz="0" w:space="0" w:color="auto"/>
        <w:bottom w:val="none" w:sz="0" w:space="0" w:color="auto"/>
        <w:right w:val="none" w:sz="0" w:space="0" w:color="auto"/>
      </w:divBdr>
      <w:divsChild>
        <w:div w:id="1724669699">
          <w:marLeft w:val="0"/>
          <w:marRight w:val="0"/>
          <w:marTop w:val="0"/>
          <w:marBottom w:val="0"/>
          <w:divBdr>
            <w:top w:val="none" w:sz="0" w:space="0" w:color="auto"/>
            <w:left w:val="none" w:sz="0" w:space="0" w:color="auto"/>
            <w:bottom w:val="none" w:sz="0" w:space="0" w:color="auto"/>
            <w:right w:val="none" w:sz="0" w:space="0" w:color="auto"/>
          </w:divBdr>
          <w:divsChild>
            <w:div w:id="1725912296">
              <w:marLeft w:val="0"/>
              <w:marRight w:val="0"/>
              <w:marTop w:val="0"/>
              <w:marBottom w:val="0"/>
              <w:divBdr>
                <w:top w:val="none" w:sz="0" w:space="0" w:color="auto"/>
                <w:left w:val="none" w:sz="0" w:space="0" w:color="auto"/>
                <w:bottom w:val="none" w:sz="0" w:space="0" w:color="auto"/>
                <w:right w:val="none" w:sz="0" w:space="0" w:color="auto"/>
              </w:divBdr>
              <w:divsChild>
                <w:div w:id="65622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512865">
      <w:bodyDiv w:val="1"/>
      <w:marLeft w:val="0"/>
      <w:marRight w:val="0"/>
      <w:marTop w:val="0"/>
      <w:marBottom w:val="0"/>
      <w:divBdr>
        <w:top w:val="none" w:sz="0" w:space="0" w:color="auto"/>
        <w:left w:val="none" w:sz="0" w:space="0" w:color="auto"/>
        <w:bottom w:val="none" w:sz="0" w:space="0" w:color="auto"/>
        <w:right w:val="none" w:sz="0" w:space="0" w:color="auto"/>
      </w:divBdr>
    </w:div>
    <w:div w:id="775321765">
      <w:bodyDiv w:val="1"/>
      <w:marLeft w:val="0"/>
      <w:marRight w:val="0"/>
      <w:marTop w:val="0"/>
      <w:marBottom w:val="0"/>
      <w:divBdr>
        <w:top w:val="none" w:sz="0" w:space="0" w:color="auto"/>
        <w:left w:val="none" w:sz="0" w:space="0" w:color="auto"/>
        <w:bottom w:val="none" w:sz="0" w:space="0" w:color="auto"/>
        <w:right w:val="none" w:sz="0" w:space="0" w:color="auto"/>
      </w:divBdr>
    </w:div>
    <w:div w:id="1007485375">
      <w:bodyDiv w:val="1"/>
      <w:marLeft w:val="0"/>
      <w:marRight w:val="0"/>
      <w:marTop w:val="0"/>
      <w:marBottom w:val="0"/>
      <w:divBdr>
        <w:top w:val="none" w:sz="0" w:space="0" w:color="auto"/>
        <w:left w:val="none" w:sz="0" w:space="0" w:color="auto"/>
        <w:bottom w:val="none" w:sz="0" w:space="0" w:color="auto"/>
        <w:right w:val="none" w:sz="0" w:space="0" w:color="auto"/>
      </w:divBdr>
      <w:divsChild>
        <w:div w:id="43985811">
          <w:marLeft w:val="0"/>
          <w:marRight w:val="0"/>
          <w:marTop w:val="0"/>
          <w:marBottom w:val="0"/>
          <w:divBdr>
            <w:top w:val="none" w:sz="0" w:space="0" w:color="auto"/>
            <w:left w:val="none" w:sz="0" w:space="0" w:color="auto"/>
            <w:bottom w:val="none" w:sz="0" w:space="0" w:color="auto"/>
            <w:right w:val="none" w:sz="0" w:space="0" w:color="auto"/>
          </w:divBdr>
          <w:divsChild>
            <w:div w:id="968164099">
              <w:marLeft w:val="0"/>
              <w:marRight w:val="0"/>
              <w:marTop w:val="0"/>
              <w:marBottom w:val="0"/>
              <w:divBdr>
                <w:top w:val="none" w:sz="0" w:space="0" w:color="auto"/>
                <w:left w:val="none" w:sz="0" w:space="0" w:color="auto"/>
                <w:bottom w:val="none" w:sz="0" w:space="0" w:color="auto"/>
                <w:right w:val="none" w:sz="0" w:space="0" w:color="auto"/>
              </w:divBdr>
              <w:divsChild>
                <w:div w:id="123636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408580">
      <w:bodyDiv w:val="1"/>
      <w:marLeft w:val="0"/>
      <w:marRight w:val="0"/>
      <w:marTop w:val="0"/>
      <w:marBottom w:val="0"/>
      <w:divBdr>
        <w:top w:val="none" w:sz="0" w:space="0" w:color="auto"/>
        <w:left w:val="none" w:sz="0" w:space="0" w:color="auto"/>
        <w:bottom w:val="none" w:sz="0" w:space="0" w:color="auto"/>
        <w:right w:val="none" w:sz="0" w:space="0" w:color="auto"/>
      </w:divBdr>
      <w:divsChild>
        <w:div w:id="426006012">
          <w:marLeft w:val="0"/>
          <w:marRight w:val="0"/>
          <w:marTop w:val="0"/>
          <w:marBottom w:val="0"/>
          <w:divBdr>
            <w:top w:val="none" w:sz="0" w:space="0" w:color="auto"/>
            <w:left w:val="none" w:sz="0" w:space="0" w:color="auto"/>
            <w:bottom w:val="none" w:sz="0" w:space="0" w:color="auto"/>
            <w:right w:val="none" w:sz="0" w:space="0" w:color="auto"/>
          </w:divBdr>
          <w:divsChild>
            <w:div w:id="1596984592">
              <w:marLeft w:val="0"/>
              <w:marRight w:val="0"/>
              <w:marTop w:val="0"/>
              <w:marBottom w:val="0"/>
              <w:divBdr>
                <w:top w:val="none" w:sz="0" w:space="0" w:color="auto"/>
                <w:left w:val="none" w:sz="0" w:space="0" w:color="auto"/>
                <w:bottom w:val="none" w:sz="0" w:space="0" w:color="auto"/>
                <w:right w:val="none" w:sz="0" w:space="0" w:color="auto"/>
              </w:divBdr>
              <w:divsChild>
                <w:div w:id="172066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874047">
      <w:bodyDiv w:val="1"/>
      <w:marLeft w:val="0"/>
      <w:marRight w:val="0"/>
      <w:marTop w:val="0"/>
      <w:marBottom w:val="0"/>
      <w:divBdr>
        <w:top w:val="none" w:sz="0" w:space="0" w:color="auto"/>
        <w:left w:val="none" w:sz="0" w:space="0" w:color="auto"/>
        <w:bottom w:val="none" w:sz="0" w:space="0" w:color="auto"/>
        <w:right w:val="none" w:sz="0" w:space="0" w:color="auto"/>
      </w:divBdr>
      <w:divsChild>
        <w:div w:id="2042388708">
          <w:marLeft w:val="0"/>
          <w:marRight w:val="0"/>
          <w:marTop w:val="0"/>
          <w:marBottom w:val="0"/>
          <w:divBdr>
            <w:top w:val="none" w:sz="0" w:space="0" w:color="auto"/>
            <w:left w:val="none" w:sz="0" w:space="0" w:color="auto"/>
            <w:bottom w:val="none" w:sz="0" w:space="0" w:color="auto"/>
            <w:right w:val="none" w:sz="0" w:space="0" w:color="auto"/>
          </w:divBdr>
          <w:divsChild>
            <w:div w:id="51273297">
              <w:marLeft w:val="0"/>
              <w:marRight w:val="0"/>
              <w:marTop w:val="0"/>
              <w:marBottom w:val="195"/>
              <w:divBdr>
                <w:top w:val="none" w:sz="0" w:space="0" w:color="auto"/>
                <w:left w:val="none" w:sz="0" w:space="0" w:color="auto"/>
                <w:bottom w:val="none" w:sz="0" w:space="0" w:color="auto"/>
                <w:right w:val="none" w:sz="0" w:space="0" w:color="auto"/>
              </w:divBdr>
              <w:divsChild>
                <w:div w:id="1278483051">
                  <w:marLeft w:val="0"/>
                  <w:marRight w:val="0"/>
                  <w:marTop w:val="0"/>
                  <w:marBottom w:val="0"/>
                  <w:divBdr>
                    <w:top w:val="none" w:sz="0" w:space="0" w:color="auto"/>
                    <w:left w:val="none" w:sz="0" w:space="0" w:color="auto"/>
                    <w:bottom w:val="none" w:sz="0" w:space="0" w:color="auto"/>
                    <w:right w:val="none" w:sz="0" w:space="0" w:color="auto"/>
                  </w:divBdr>
                </w:div>
              </w:divsChild>
            </w:div>
            <w:div w:id="233320560">
              <w:marLeft w:val="0"/>
              <w:marRight w:val="0"/>
              <w:marTop w:val="0"/>
              <w:marBottom w:val="195"/>
              <w:divBdr>
                <w:top w:val="none" w:sz="0" w:space="0" w:color="auto"/>
                <w:left w:val="none" w:sz="0" w:space="0" w:color="auto"/>
                <w:bottom w:val="none" w:sz="0" w:space="0" w:color="auto"/>
                <w:right w:val="none" w:sz="0" w:space="0" w:color="auto"/>
              </w:divBdr>
              <w:divsChild>
                <w:div w:id="457384414">
                  <w:marLeft w:val="0"/>
                  <w:marRight w:val="0"/>
                  <w:marTop w:val="0"/>
                  <w:marBottom w:val="0"/>
                  <w:divBdr>
                    <w:top w:val="none" w:sz="0" w:space="0" w:color="auto"/>
                    <w:left w:val="none" w:sz="0" w:space="0" w:color="auto"/>
                    <w:bottom w:val="none" w:sz="0" w:space="0" w:color="auto"/>
                    <w:right w:val="none" w:sz="0" w:space="0" w:color="auto"/>
                  </w:divBdr>
                </w:div>
                <w:div w:id="1692025808">
                  <w:marLeft w:val="0"/>
                  <w:marRight w:val="0"/>
                  <w:marTop w:val="0"/>
                  <w:marBottom w:val="0"/>
                  <w:divBdr>
                    <w:top w:val="none" w:sz="0" w:space="0" w:color="auto"/>
                    <w:left w:val="none" w:sz="0" w:space="0" w:color="auto"/>
                    <w:bottom w:val="none" w:sz="0" w:space="0" w:color="auto"/>
                    <w:right w:val="none" w:sz="0" w:space="0" w:color="auto"/>
                  </w:divBdr>
                </w:div>
              </w:divsChild>
            </w:div>
            <w:div w:id="1363940677">
              <w:marLeft w:val="0"/>
              <w:marRight w:val="0"/>
              <w:marTop w:val="0"/>
              <w:marBottom w:val="0"/>
              <w:divBdr>
                <w:top w:val="none" w:sz="0" w:space="0" w:color="auto"/>
                <w:left w:val="none" w:sz="0" w:space="0" w:color="auto"/>
                <w:bottom w:val="none" w:sz="0" w:space="0" w:color="auto"/>
                <w:right w:val="none" w:sz="0" w:space="0" w:color="auto"/>
              </w:divBdr>
              <w:divsChild>
                <w:div w:id="1086684261">
                  <w:marLeft w:val="0"/>
                  <w:marRight w:val="0"/>
                  <w:marTop w:val="0"/>
                  <w:marBottom w:val="0"/>
                  <w:divBdr>
                    <w:top w:val="none" w:sz="0" w:space="0" w:color="auto"/>
                    <w:left w:val="none" w:sz="0" w:space="0" w:color="auto"/>
                    <w:bottom w:val="none" w:sz="0" w:space="0" w:color="auto"/>
                    <w:right w:val="none" w:sz="0" w:space="0" w:color="auto"/>
                  </w:divBdr>
                </w:div>
                <w:div w:id="1427916817">
                  <w:marLeft w:val="0"/>
                  <w:marRight w:val="0"/>
                  <w:marTop w:val="0"/>
                  <w:marBottom w:val="0"/>
                  <w:divBdr>
                    <w:top w:val="none" w:sz="0" w:space="0" w:color="auto"/>
                    <w:left w:val="none" w:sz="0" w:space="0" w:color="auto"/>
                    <w:bottom w:val="none" w:sz="0" w:space="0" w:color="auto"/>
                    <w:right w:val="none" w:sz="0" w:space="0" w:color="auto"/>
                  </w:divBdr>
                </w:div>
              </w:divsChild>
            </w:div>
            <w:div w:id="1479566794">
              <w:marLeft w:val="0"/>
              <w:marRight w:val="0"/>
              <w:marTop w:val="0"/>
              <w:marBottom w:val="195"/>
              <w:divBdr>
                <w:top w:val="none" w:sz="0" w:space="0" w:color="auto"/>
                <w:left w:val="none" w:sz="0" w:space="0" w:color="auto"/>
                <w:bottom w:val="none" w:sz="0" w:space="0" w:color="auto"/>
                <w:right w:val="none" w:sz="0" w:space="0" w:color="auto"/>
              </w:divBdr>
              <w:divsChild>
                <w:div w:id="1958947241">
                  <w:marLeft w:val="0"/>
                  <w:marRight w:val="0"/>
                  <w:marTop w:val="0"/>
                  <w:marBottom w:val="0"/>
                  <w:divBdr>
                    <w:top w:val="none" w:sz="0" w:space="0" w:color="auto"/>
                    <w:left w:val="none" w:sz="0" w:space="0" w:color="auto"/>
                    <w:bottom w:val="none" w:sz="0" w:space="0" w:color="auto"/>
                    <w:right w:val="none" w:sz="0" w:space="0" w:color="auto"/>
                  </w:divBdr>
                </w:div>
                <w:div w:id="204428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426449">
      <w:bodyDiv w:val="1"/>
      <w:marLeft w:val="0"/>
      <w:marRight w:val="0"/>
      <w:marTop w:val="0"/>
      <w:marBottom w:val="0"/>
      <w:divBdr>
        <w:top w:val="none" w:sz="0" w:space="0" w:color="auto"/>
        <w:left w:val="none" w:sz="0" w:space="0" w:color="auto"/>
        <w:bottom w:val="none" w:sz="0" w:space="0" w:color="auto"/>
        <w:right w:val="none" w:sz="0" w:space="0" w:color="auto"/>
      </w:divBdr>
    </w:div>
    <w:div w:id="1119959491">
      <w:bodyDiv w:val="1"/>
      <w:marLeft w:val="0"/>
      <w:marRight w:val="0"/>
      <w:marTop w:val="0"/>
      <w:marBottom w:val="0"/>
      <w:divBdr>
        <w:top w:val="none" w:sz="0" w:space="0" w:color="auto"/>
        <w:left w:val="none" w:sz="0" w:space="0" w:color="auto"/>
        <w:bottom w:val="none" w:sz="0" w:space="0" w:color="auto"/>
        <w:right w:val="none" w:sz="0" w:space="0" w:color="auto"/>
      </w:divBdr>
    </w:div>
    <w:div w:id="1128009323">
      <w:bodyDiv w:val="1"/>
      <w:marLeft w:val="0"/>
      <w:marRight w:val="0"/>
      <w:marTop w:val="0"/>
      <w:marBottom w:val="0"/>
      <w:divBdr>
        <w:top w:val="none" w:sz="0" w:space="0" w:color="auto"/>
        <w:left w:val="none" w:sz="0" w:space="0" w:color="auto"/>
        <w:bottom w:val="none" w:sz="0" w:space="0" w:color="auto"/>
        <w:right w:val="none" w:sz="0" w:space="0" w:color="auto"/>
      </w:divBdr>
      <w:divsChild>
        <w:div w:id="1441141906">
          <w:marLeft w:val="0"/>
          <w:marRight w:val="0"/>
          <w:marTop w:val="0"/>
          <w:marBottom w:val="0"/>
          <w:divBdr>
            <w:top w:val="none" w:sz="0" w:space="0" w:color="auto"/>
            <w:left w:val="none" w:sz="0" w:space="0" w:color="auto"/>
            <w:bottom w:val="none" w:sz="0" w:space="0" w:color="auto"/>
            <w:right w:val="none" w:sz="0" w:space="0" w:color="auto"/>
          </w:divBdr>
          <w:divsChild>
            <w:div w:id="33315445">
              <w:marLeft w:val="0"/>
              <w:marRight w:val="0"/>
              <w:marTop w:val="0"/>
              <w:marBottom w:val="0"/>
              <w:divBdr>
                <w:top w:val="none" w:sz="0" w:space="0" w:color="auto"/>
                <w:left w:val="none" w:sz="0" w:space="0" w:color="auto"/>
                <w:bottom w:val="none" w:sz="0" w:space="0" w:color="auto"/>
                <w:right w:val="none" w:sz="0" w:space="0" w:color="auto"/>
              </w:divBdr>
              <w:divsChild>
                <w:div w:id="51592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925721">
      <w:bodyDiv w:val="1"/>
      <w:marLeft w:val="0"/>
      <w:marRight w:val="0"/>
      <w:marTop w:val="0"/>
      <w:marBottom w:val="0"/>
      <w:divBdr>
        <w:top w:val="none" w:sz="0" w:space="0" w:color="auto"/>
        <w:left w:val="none" w:sz="0" w:space="0" w:color="auto"/>
        <w:bottom w:val="none" w:sz="0" w:space="0" w:color="auto"/>
        <w:right w:val="none" w:sz="0" w:space="0" w:color="auto"/>
      </w:divBdr>
      <w:divsChild>
        <w:div w:id="1211110284">
          <w:marLeft w:val="0"/>
          <w:marRight w:val="0"/>
          <w:marTop w:val="0"/>
          <w:marBottom w:val="0"/>
          <w:divBdr>
            <w:top w:val="none" w:sz="0" w:space="0" w:color="auto"/>
            <w:left w:val="none" w:sz="0" w:space="0" w:color="auto"/>
            <w:bottom w:val="none" w:sz="0" w:space="0" w:color="auto"/>
            <w:right w:val="none" w:sz="0" w:space="0" w:color="auto"/>
          </w:divBdr>
        </w:div>
      </w:divsChild>
    </w:div>
    <w:div w:id="1168520160">
      <w:bodyDiv w:val="1"/>
      <w:marLeft w:val="0"/>
      <w:marRight w:val="0"/>
      <w:marTop w:val="0"/>
      <w:marBottom w:val="0"/>
      <w:divBdr>
        <w:top w:val="none" w:sz="0" w:space="0" w:color="auto"/>
        <w:left w:val="none" w:sz="0" w:space="0" w:color="auto"/>
        <w:bottom w:val="none" w:sz="0" w:space="0" w:color="auto"/>
        <w:right w:val="none" w:sz="0" w:space="0" w:color="auto"/>
      </w:divBdr>
    </w:div>
    <w:div w:id="1199121256">
      <w:bodyDiv w:val="1"/>
      <w:marLeft w:val="0"/>
      <w:marRight w:val="0"/>
      <w:marTop w:val="0"/>
      <w:marBottom w:val="0"/>
      <w:divBdr>
        <w:top w:val="none" w:sz="0" w:space="0" w:color="auto"/>
        <w:left w:val="none" w:sz="0" w:space="0" w:color="auto"/>
        <w:bottom w:val="none" w:sz="0" w:space="0" w:color="auto"/>
        <w:right w:val="none" w:sz="0" w:space="0" w:color="auto"/>
      </w:divBdr>
    </w:div>
    <w:div w:id="1304892723">
      <w:bodyDiv w:val="1"/>
      <w:marLeft w:val="0"/>
      <w:marRight w:val="0"/>
      <w:marTop w:val="0"/>
      <w:marBottom w:val="0"/>
      <w:divBdr>
        <w:top w:val="none" w:sz="0" w:space="0" w:color="auto"/>
        <w:left w:val="none" w:sz="0" w:space="0" w:color="auto"/>
        <w:bottom w:val="none" w:sz="0" w:space="0" w:color="auto"/>
        <w:right w:val="none" w:sz="0" w:space="0" w:color="auto"/>
      </w:divBdr>
      <w:divsChild>
        <w:div w:id="406340575">
          <w:marLeft w:val="0"/>
          <w:marRight w:val="0"/>
          <w:marTop w:val="0"/>
          <w:marBottom w:val="0"/>
          <w:divBdr>
            <w:top w:val="none" w:sz="0" w:space="0" w:color="auto"/>
            <w:left w:val="none" w:sz="0" w:space="0" w:color="auto"/>
            <w:bottom w:val="none" w:sz="0" w:space="0" w:color="auto"/>
            <w:right w:val="none" w:sz="0" w:space="0" w:color="auto"/>
          </w:divBdr>
          <w:divsChild>
            <w:div w:id="1613438418">
              <w:marLeft w:val="0"/>
              <w:marRight w:val="0"/>
              <w:marTop w:val="0"/>
              <w:marBottom w:val="0"/>
              <w:divBdr>
                <w:top w:val="none" w:sz="0" w:space="0" w:color="auto"/>
                <w:left w:val="none" w:sz="0" w:space="0" w:color="auto"/>
                <w:bottom w:val="none" w:sz="0" w:space="0" w:color="auto"/>
                <w:right w:val="none" w:sz="0" w:space="0" w:color="auto"/>
              </w:divBdr>
              <w:divsChild>
                <w:div w:id="54783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511145">
      <w:bodyDiv w:val="1"/>
      <w:marLeft w:val="0"/>
      <w:marRight w:val="0"/>
      <w:marTop w:val="0"/>
      <w:marBottom w:val="0"/>
      <w:divBdr>
        <w:top w:val="none" w:sz="0" w:space="0" w:color="auto"/>
        <w:left w:val="none" w:sz="0" w:space="0" w:color="auto"/>
        <w:bottom w:val="none" w:sz="0" w:space="0" w:color="auto"/>
        <w:right w:val="none" w:sz="0" w:space="0" w:color="auto"/>
      </w:divBdr>
    </w:div>
    <w:div w:id="1346248416">
      <w:bodyDiv w:val="1"/>
      <w:marLeft w:val="0"/>
      <w:marRight w:val="0"/>
      <w:marTop w:val="0"/>
      <w:marBottom w:val="0"/>
      <w:divBdr>
        <w:top w:val="none" w:sz="0" w:space="0" w:color="auto"/>
        <w:left w:val="none" w:sz="0" w:space="0" w:color="auto"/>
        <w:bottom w:val="none" w:sz="0" w:space="0" w:color="auto"/>
        <w:right w:val="none" w:sz="0" w:space="0" w:color="auto"/>
      </w:divBdr>
      <w:divsChild>
        <w:div w:id="325980220">
          <w:marLeft w:val="0"/>
          <w:marRight w:val="0"/>
          <w:marTop w:val="0"/>
          <w:marBottom w:val="0"/>
          <w:divBdr>
            <w:top w:val="none" w:sz="0" w:space="0" w:color="auto"/>
            <w:left w:val="none" w:sz="0" w:space="0" w:color="auto"/>
            <w:bottom w:val="none" w:sz="0" w:space="0" w:color="auto"/>
            <w:right w:val="none" w:sz="0" w:space="0" w:color="auto"/>
          </w:divBdr>
          <w:divsChild>
            <w:div w:id="1422407304">
              <w:marLeft w:val="0"/>
              <w:marRight w:val="0"/>
              <w:marTop w:val="0"/>
              <w:marBottom w:val="0"/>
              <w:divBdr>
                <w:top w:val="none" w:sz="0" w:space="0" w:color="auto"/>
                <w:left w:val="none" w:sz="0" w:space="0" w:color="auto"/>
                <w:bottom w:val="none" w:sz="0" w:space="0" w:color="auto"/>
                <w:right w:val="none" w:sz="0" w:space="0" w:color="auto"/>
              </w:divBdr>
              <w:divsChild>
                <w:div w:id="127659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968400">
      <w:bodyDiv w:val="1"/>
      <w:marLeft w:val="0"/>
      <w:marRight w:val="0"/>
      <w:marTop w:val="0"/>
      <w:marBottom w:val="0"/>
      <w:divBdr>
        <w:top w:val="none" w:sz="0" w:space="0" w:color="auto"/>
        <w:left w:val="none" w:sz="0" w:space="0" w:color="auto"/>
        <w:bottom w:val="none" w:sz="0" w:space="0" w:color="auto"/>
        <w:right w:val="none" w:sz="0" w:space="0" w:color="auto"/>
      </w:divBdr>
      <w:divsChild>
        <w:div w:id="23485462">
          <w:marLeft w:val="0"/>
          <w:marRight w:val="0"/>
          <w:marTop w:val="0"/>
          <w:marBottom w:val="0"/>
          <w:divBdr>
            <w:top w:val="none" w:sz="0" w:space="0" w:color="auto"/>
            <w:left w:val="none" w:sz="0" w:space="0" w:color="auto"/>
            <w:bottom w:val="none" w:sz="0" w:space="0" w:color="auto"/>
            <w:right w:val="none" w:sz="0" w:space="0" w:color="auto"/>
          </w:divBdr>
          <w:divsChild>
            <w:div w:id="970131149">
              <w:marLeft w:val="0"/>
              <w:marRight w:val="0"/>
              <w:marTop w:val="0"/>
              <w:marBottom w:val="0"/>
              <w:divBdr>
                <w:top w:val="none" w:sz="0" w:space="0" w:color="auto"/>
                <w:left w:val="none" w:sz="0" w:space="0" w:color="auto"/>
                <w:bottom w:val="none" w:sz="0" w:space="0" w:color="auto"/>
                <w:right w:val="none" w:sz="0" w:space="0" w:color="auto"/>
              </w:divBdr>
              <w:divsChild>
                <w:div w:id="36703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072905">
      <w:bodyDiv w:val="1"/>
      <w:marLeft w:val="0"/>
      <w:marRight w:val="0"/>
      <w:marTop w:val="0"/>
      <w:marBottom w:val="0"/>
      <w:divBdr>
        <w:top w:val="none" w:sz="0" w:space="0" w:color="auto"/>
        <w:left w:val="none" w:sz="0" w:space="0" w:color="auto"/>
        <w:bottom w:val="none" w:sz="0" w:space="0" w:color="auto"/>
        <w:right w:val="none" w:sz="0" w:space="0" w:color="auto"/>
      </w:divBdr>
    </w:div>
    <w:div w:id="1451246068">
      <w:bodyDiv w:val="1"/>
      <w:marLeft w:val="0"/>
      <w:marRight w:val="0"/>
      <w:marTop w:val="0"/>
      <w:marBottom w:val="0"/>
      <w:divBdr>
        <w:top w:val="none" w:sz="0" w:space="0" w:color="auto"/>
        <w:left w:val="none" w:sz="0" w:space="0" w:color="auto"/>
        <w:bottom w:val="none" w:sz="0" w:space="0" w:color="auto"/>
        <w:right w:val="none" w:sz="0" w:space="0" w:color="auto"/>
      </w:divBdr>
      <w:divsChild>
        <w:div w:id="307174194">
          <w:marLeft w:val="0"/>
          <w:marRight w:val="0"/>
          <w:marTop w:val="0"/>
          <w:marBottom w:val="0"/>
          <w:divBdr>
            <w:top w:val="none" w:sz="0" w:space="0" w:color="auto"/>
            <w:left w:val="none" w:sz="0" w:space="0" w:color="auto"/>
            <w:bottom w:val="none" w:sz="0" w:space="0" w:color="auto"/>
            <w:right w:val="none" w:sz="0" w:space="0" w:color="auto"/>
          </w:divBdr>
          <w:divsChild>
            <w:div w:id="409154297">
              <w:marLeft w:val="0"/>
              <w:marRight w:val="0"/>
              <w:marTop w:val="0"/>
              <w:marBottom w:val="0"/>
              <w:divBdr>
                <w:top w:val="none" w:sz="0" w:space="0" w:color="auto"/>
                <w:left w:val="none" w:sz="0" w:space="0" w:color="auto"/>
                <w:bottom w:val="none" w:sz="0" w:space="0" w:color="auto"/>
                <w:right w:val="none" w:sz="0" w:space="0" w:color="auto"/>
              </w:divBdr>
              <w:divsChild>
                <w:div w:id="12296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865710">
      <w:bodyDiv w:val="1"/>
      <w:marLeft w:val="0"/>
      <w:marRight w:val="0"/>
      <w:marTop w:val="0"/>
      <w:marBottom w:val="0"/>
      <w:divBdr>
        <w:top w:val="none" w:sz="0" w:space="0" w:color="auto"/>
        <w:left w:val="none" w:sz="0" w:space="0" w:color="auto"/>
        <w:bottom w:val="none" w:sz="0" w:space="0" w:color="auto"/>
        <w:right w:val="none" w:sz="0" w:space="0" w:color="auto"/>
      </w:divBdr>
    </w:div>
    <w:div w:id="1523670779">
      <w:bodyDiv w:val="1"/>
      <w:marLeft w:val="0"/>
      <w:marRight w:val="0"/>
      <w:marTop w:val="0"/>
      <w:marBottom w:val="0"/>
      <w:divBdr>
        <w:top w:val="none" w:sz="0" w:space="0" w:color="auto"/>
        <w:left w:val="none" w:sz="0" w:space="0" w:color="auto"/>
        <w:bottom w:val="none" w:sz="0" w:space="0" w:color="auto"/>
        <w:right w:val="none" w:sz="0" w:space="0" w:color="auto"/>
      </w:divBdr>
    </w:div>
    <w:div w:id="1525093240">
      <w:bodyDiv w:val="1"/>
      <w:marLeft w:val="0"/>
      <w:marRight w:val="0"/>
      <w:marTop w:val="0"/>
      <w:marBottom w:val="0"/>
      <w:divBdr>
        <w:top w:val="none" w:sz="0" w:space="0" w:color="auto"/>
        <w:left w:val="none" w:sz="0" w:space="0" w:color="auto"/>
        <w:bottom w:val="none" w:sz="0" w:space="0" w:color="auto"/>
        <w:right w:val="none" w:sz="0" w:space="0" w:color="auto"/>
      </w:divBdr>
    </w:div>
    <w:div w:id="1564412984">
      <w:bodyDiv w:val="1"/>
      <w:marLeft w:val="0"/>
      <w:marRight w:val="0"/>
      <w:marTop w:val="0"/>
      <w:marBottom w:val="0"/>
      <w:divBdr>
        <w:top w:val="none" w:sz="0" w:space="0" w:color="auto"/>
        <w:left w:val="none" w:sz="0" w:space="0" w:color="auto"/>
        <w:bottom w:val="none" w:sz="0" w:space="0" w:color="auto"/>
        <w:right w:val="none" w:sz="0" w:space="0" w:color="auto"/>
      </w:divBdr>
      <w:divsChild>
        <w:div w:id="110781019">
          <w:marLeft w:val="0"/>
          <w:marRight w:val="0"/>
          <w:marTop w:val="0"/>
          <w:marBottom w:val="0"/>
          <w:divBdr>
            <w:top w:val="none" w:sz="0" w:space="0" w:color="auto"/>
            <w:left w:val="none" w:sz="0" w:space="0" w:color="auto"/>
            <w:bottom w:val="none" w:sz="0" w:space="0" w:color="auto"/>
            <w:right w:val="none" w:sz="0" w:space="0" w:color="auto"/>
          </w:divBdr>
          <w:divsChild>
            <w:div w:id="1234197280">
              <w:marLeft w:val="0"/>
              <w:marRight w:val="0"/>
              <w:marTop w:val="0"/>
              <w:marBottom w:val="0"/>
              <w:divBdr>
                <w:top w:val="none" w:sz="0" w:space="0" w:color="auto"/>
                <w:left w:val="none" w:sz="0" w:space="0" w:color="auto"/>
                <w:bottom w:val="none" w:sz="0" w:space="0" w:color="auto"/>
                <w:right w:val="none" w:sz="0" w:space="0" w:color="auto"/>
              </w:divBdr>
              <w:divsChild>
                <w:div w:id="8565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686686">
      <w:bodyDiv w:val="1"/>
      <w:marLeft w:val="0"/>
      <w:marRight w:val="0"/>
      <w:marTop w:val="0"/>
      <w:marBottom w:val="0"/>
      <w:divBdr>
        <w:top w:val="none" w:sz="0" w:space="0" w:color="auto"/>
        <w:left w:val="none" w:sz="0" w:space="0" w:color="auto"/>
        <w:bottom w:val="none" w:sz="0" w:space="0" w:color="auto"/>
        <w:right w:val="none" w:sz="0" w:space="0" w:color="auto"/>
      </w:divBdr>
      <w:divsChild>
        <w:div w:id="38477598">
          <w:marLeft w:val="0"/>
          <w:marRight w:val="0"/>
          <w:marTop w:val="0"/>
          <w:marBottom w:val="0"/>
          <w:divBdr>
            <w:top w:val="none" w:sz="0" w:space="0" w:color="auto"/>
            <w:left w:val="none" w:sz="0" w:space="0" w:color="auto"/>
            <w:bottom w:val="none" w:sz="0" w:space="0" w:color="auto"/>
            <w:right w:val="none" w:sz="0" w:space="0" w:color="auto"/>
          </w:divBdr>
          <w:divsChild>
            <w:div w:id="1144196607">
              <w:marLeft w:val="0"/>
              <w:marRight w:val="0"/>
              <w:marTop w:val="0"/>
              <w:marBottom w:val="0"/>
              <w:divBdr>
                <w:top w:val="none" w:sz="0" w:space="0" w:color="auto"/>
                <w:left w:val="none" w:sz="0" w:space="0" w:color="auto"/>
                <w:bottom w:val="none" w:sz="0" w:space="0" w:color="auto"/>
                <w:right w:val="none" w:sz="0" w:space="0" w:color="auto"/>
              </w:divBdr>
              <w:divsChild>
                <w:div w:id="84432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060184">
      <w:bodyDiv w:val="1"/>
      <w:marLeft w:val="0"/>
      <w:marRight w:val="0"/>
      <w:marTop w:val="0"/>
      <w:marBottom w:val="0"/>
      <w:divBdr>
        <w:top w:val="none" w:sz="0" w:space="0" w:color="auto"/>
        <w:left w:val="none" w:sz="0" w:space="0" w:color="auto"/>
        <w:bottom w:val="none" w:sz="0" w:space="0" w:color="auto"/>
        <w:right w:val="none" w:sz="0" w:space="0" w:color="auto"/>
      </w:divBdr>
      <w:divsChild>
        <w:div w:id="1131900892">
          <w:marLeft w:val="0"/>
          <w:marRight w:val="0"/>
          <w:marTop w:val="0"/>
          <w:marBottom w:val="0"/>
          <w:divBdr>
            <w:top w:val="none" w:sz="0" w:space="0" w:color="auto"/>
            <w:left w:val="none" w:sz="0" w:space="0" w:color="auto"/>
            <w:bottom w:val="none" w:sz="0" w:space="0" w:color="auto"/>
            <w:right w:val="none" w:sz="0" w:space="0" w:color="auto"/>
          </w:divBdr>
          <w:divsChild>
            <w:div w:id="316692461">
              <w:marLeft w:val="0"/>
              <w:marRight w:val="0"/>
              <w:marTop w:val="0"/>
              <w:marBottom w:val="0"/>
              <w:divBdr>
                <w:top w:val="none" w:sz="0" w:space="0" w:color="auto"/>
                <w:left w:val="none" w:sz="0" w:space="0" w:color="auto"/>
                <w:bottom w:val="none" w:sz="0" w:space="0" w:color="auto"/>
                <w:right w:val="none" w:sz="0" w:space="0" w:color="auto"/>
              </w:divBdr>
              <w:divsChild>
                <w:div w:id="1757629159">
                  <w:marLeft w:val="0"/>
                  <w:marRight w:val="0"/>
                  <w:marTop w:val="0"/>
                  <w:marBottom w:val="0"/>
                  <w:divBdr>
                    <w:top w:val="none" w:sz="0" w:space="0" w:color="auto"/>
                    <w:left w:val="none" w:sz="0" w:space="0" w:color="auto"/>
                    <w:bottom w:val="none" w:sz="0" w:space="0" w:color="auto"/>
                    <w:right w:val="none" w:sz="0" w:space="0" w:color="auto"/>
                  </w:divBdr>
                  <w:divsChild>
                    <w:div w:id="70209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4796944">
      <w:bodyDiv w:val="1"/>
      <w:marLeft w:val="0"/>
      <w:marRight w:val="0"/>
      <w:marTop w:val="0"/>
      <w:marBottom w:val="0"/>
      <w:divBdr>
        <w:top w:val="none" w:sz="0" w:space="0" w:color="auto"/>
        <w:left w:val="none" w:sz="0" w:space="0" w:color="auto"/>
        <w:bottom w:val="none" w:sz="0" w:space="0" w:color="auto"/>
        <w:right w:val="none" w:sz="0" w:space="0" w:color="auto"/>
      </w:divBdr>
    </w:div>
    <w:div w:id="1711756349">
      <w:bodyDiv w:val="1"/>
      <w:marLeft w:val="0"/>
      <w:marRight w:val="0"/>
      <w:marTop w:val="0"/>
      <w:marBottom w:val="0"/>
      <w:divBdr>
        <w:top w:val="none" w:sz="0" w:space="0" w:color="auto"/>
        <w:left w:val="none" w:sz="0" w:space="0" w:color="auto"/>
        <w:bottom w:val="none" w:sz="0" w:space="0" w:color="auto"/>
        <w:right w:val="none" w:sz="0" w:space="0" w:color="auto"/>
      </w:divBdr>
      <w:divsChild>
        <w:div w:id="376857189">
          <w:marLeft w:val="0"/>
          <w:marRight w:val="0"/>
          <w:marTop w:val="0"/>
          <w:marBottom w:val="0"/>
          <w:divBdr>
            <w:top w:val="none" w:sz="0" w:space="0" w:color="auto"/>
            <w:left w:val="none" w:sz="0" w:space="0" w:color="auto"/>
            <w:bottom w:val="none" w:sz="0" w:space="0" w:color="auto"/>
            <w:right w:val="none" w:sz="0" w:space="0" w:color="auto"/>
          </w:divBdr>
          <w:divsChild>
            <w:div w:id="1959025020">
              <w:marLeft w:val="0"/>
              <w:marRight w:val="0"/>
              <w:marTop w:val="0"/>
              <w:marBottom w:val="0"/>
              <w:divBdr>
                <w:top w:val="none" w:sz="0" w:space="0" w:color="auto"/>
                <w:left w:val="none" w:sz="0" w:space="0" w:color="auto"/>
                <w:bottom w:val="none" w:sz="0" w:space="0" w:color="auto"/>
                <w:right w:val="none" w:sz="0" w:space="0" w:color="auto"/>
              </w:divBdr>
              <w:divsChild>
                <w:div w:id="410541372">
                  <w:marLeft w:val="0"/>
                  <w:marRight w:val="0"/>
                  <w:marTop w:val="0"/>
                  <w:marBottom w:val="0"/>
                  <w:divBdr>
                    <w:top w:val="none" w:sz="0" w:space="0" w:color="auto"/>
                    <w:left w:val="none" w:sz="0" w:space="0" w:color="auto"/>
                    <w:bottom w:val="none" w:sz="0" w:space="0" w:color="auto"/>
                    <w:right w:val="none" w:sz="0" w:space="0" w:color="auto"/>
                  </w:divBdr>
                  <w:divsChild>
                    <w:div w:id="81082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0669557">
      <w:bodyDiv w:val="1"/>
      <w:marLeft w:val="0"/>
      <w:marRight w:val="0"/>
      <w:marTop w:val="0"/>
      <w:marBottom w:val="0"/>
      <w:divBdr>
        <w:top w:val="none" w:sz="0" w:space="0" w:color="auto"/>
        <w:left w:val="none" w:sz="0" w:space="0" w:color="auto"/>
        <w:bottom w:val="none" w:sz="0" w:space="0" w:color="auto"/>
        <w:right w:val="none" w:sz="0" w:space="0" w:color="auto"/>
      </w:divBdr>
    </w:div>
    <w:div w:id="1802648075">
      <w:bodyDiv w:val="1"/>
      <w:marLeft w:val="0"/>
      <w:marRight w:val="0"/>
      <w:marTop w:val="0"/>
      <w:marBottom w:val="0"/>
      <w:divBdr>
        <w:top w:val="none" w:sz="0" w:space="0" w:color="auto"/>
        <w:left w:val="none" w:sz="0" w:space="0" w:color="auto"/>
        <w:bottom w:val="none" w:sz="0" w:space="0" w:color="auto"/>
        <w:right w:val="none" w:sz="0" w:space="0" w:color="auto"/>
      </w:divBdr>
    </w:div>
    <w:div w:id="1815445472">
      <w:bodyDiv w:val="1"/>
      <w:marLeft w:val="0"/>
      <w:marRight w:val="0"/>
      <w:marTop w:val="0"/>
      <w:marBottom w:val="0"/>
      <w:divBdr>
        <w:top w:val="none" w:sz="0" w:space="0" w:color="auto"/>
        <w:left w:val="none" w:sz="0" w:space="0" w:color="auto"/>
        <w:bottom w:val="none" w:sz="0" w:space="0" w:color="auto"/>
        <w:right w:val="none" w:sz="0" w:space="0" w:color="auto"/>
      </w:divBdr>
    </w:div>
    <w:div w:id="1883714202">
      <w:bodyDiv w:val="1"/>
      <w:marLeft w:val="0"/>
      <w:marRight w:val="0"/>
      <w:marTop w:val="0"/>
      <w:marBottom w:val="0"/>
      <w:divBdr>
        <w:top w:val="none" w:sz="0" w:space="0" w:color="auto"/>
        <w:left w:val="none" w:sz="0" w:space="0" w:color="auto"/>
        <w:bottom w:val="none" w:sz="0" w:space="0" w:color="auto"/>
        <w:right w:val="none" w:sz="0" w:space="0" w:color="auto"/>
      </w:divBdr>
      <w:divsChild>
        <w:div w:id="1320769064">
          <w:marLeft w:val="0"/>
          <w:marRight w:val="0"/>
          <w:marTop w:val="0"/>
          <w:marBottom w:val="0"/>
          <w:divBdr>
            <w:top w:val="none" w:sz="0" w:space="0" w:color="auto"/>
            <w:left w:val="none" w:sz="0" w:space="0" w:color="auto"/>
            <w:bottom w:val="none" w:sz="0" w:space="0" w:color="auto"/>
            <w:right w:val="none" w:sz="0" w:space="0" w:color="auto"/>
          </w:divBdr>
          <w:divsChild>
            <w:div w:id="1444955883">
              <w:marLeft w:val="0"/>
              <w:marRight w:val="0"/>
              <w:marTop w:val="0"/>
              <w:marBottom w:val="0"/>
              <w:divBdr>
                <w:top w:val="none" w:sz="0" w:space="0" w:color="auto"/>
                <w:left w:val="none" w:sz="0" w:space="0" w:color="auto"/>
                <w:bottom w:val="none" w:sz="0" w:space="0" w:color="auto"/>
                <w:right w:val="none" w:sz="0" w:space="0" w:color="auto"/>
              </w:divBdr>
              <w:divsChild>
                <w:div w:id="120667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376865">
      <w:bodyDiv w:val="1"/>
      <w:marLeft w:val="0"/>
      <w:marRight w:val="0"/>
      <w:marTop w:val="0"/>
      <w:marBottom w:val="0"/>
      <w:divBdr>
        <w:top w:val="none" w:sz="0" w:space="0" w:color="auto"/>
        <w:left w:val="none" w:sz="0" w:space="0" w:color="auto"/>
        <w:bottom w:val="none" w:sz="0" w:space="0" w:color="auto"/>
        <w:right w:val="none" w:sz="0" w:space="0" w:color="auto"/>
      </w:divBdr>
    </w:div>
    <w:div w:id="1999574341">
      <w:bodyDiv w:val="1"/>
      <w:marLeft w:val="0"/>
      <w:marRight w:val="0"/>
      <w:marTop w:val="0"/>
      <w:marBottom w:val="0"/>
      <w:divBdr>
        <w:top w:val="none" w:sz="0" w:space="0" w:color="auto"/>
        <w:left w:val="none" w:sz="0" w:space="0" w:color="auto"/>
        <w:bottom w:val="none" w:sz="0" w:space="0" w:color="auto"/>
        <w:right w:val="none" w:sz="0" w:space="0" w:color="auto"/>
      </w:divBdr>
    </w:div>
    <w:div w:id="2016419056">
      <w:bodyDiv w:val="1"/>
      <w:marLeft w:val="0"/>
      <w:marRight w:val="0"/>
      <w:marTop w:val="0"/>
      <w:marBottom w:val="0"/>
      <w:divBdr>
        <w:top w:val="none" w:sz="0" w:space="0" w:color="auto"/>
        <w:left w:val="none" w:sz="0" w:space="0" w:color="auto"/>
        <w:bottom w:val="none" w:sz="0" w:space="0" w:color="auto"/>
        <w:right w:val="none" w:sz="0" w:space="0" w:color="auto"/>
      </w:divBdr>
      <w:divsChild>
        <w:div w:id="1562133118">
          <w:marLeft w:val="0"/>
          <w:marRight w:val="0"/>
          <w:marTop w:val="0"/>
          <w:marBottom w:val="0"/>
          <w:divBdr>
            <w:top w:val="none" w:sz="0" w:space="0" w:color="auto"/>
            <w:left w:val="none" w:sz="0" w:space="0" w:color="auto"/>
            <w:bottom w:val="none" w:sz="0" w:space="0" w:color="auto"/>
            <w:right w:val="none" w:sz="0" w:space="0" w:color="auto"/>
          </w:divBdr>
          <w:divsChild>
            <w:div w:id="1883901829">
              <w:marLeft w:val="0"/>
              <w:marRight w:val="0"/>
              <w:marTop w:val="0"/>
              <w:marBottom w:val="0"/>
              <w:divBdr>
                <w:top w:val="none" w:sz="0" w:space="0" w:color="auto"/>
                <w:left w:val="none" w:sz="0" w:space="0" w:color="auto"/>
                <w:bottom w:val="none" w:sz="0" w:space="0" w:color="auto"/>
                <w:right w:val="none" w:sz="0" w:space="0" w:color="auto"/>
              </w:divBdr>
              <w:divsChild>
                <w:div w:id="176321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579369">
      <w:bodyDiv w:val="1"/>
      <w:marLeft w:val="0"/>
      <w:marRight w:val="0"/>
      <w:marTop w:val="0"/>
      <w:marBottom w:val="0"/>
      <w:divBdr>
        <w:top w:val="none" w:sz="0" w:space="0" w:color="auto"/>
        <w:left w:val="none" w:sz="0" w:space="0" w:color="auto"/>
        <w:bottom w:val="none" w:sz="0" w:space="0" w:color="auto"/>
        <w:right w:val="none" w:sz="0" w:space="0" w:color="auto"/>
      </w:divBdr>
      <w:divsChild>
        <w:div w:id="1796291855">
          <w:marLeft w:val="0"/>
          <w:marRight w:val="0"/>
          <w:marTop w:val="0"/>
          <w:marBottom w:val="0"/>
          <w:divBdr>
            <w:top w:val="none" w:sz="0" w:space="0" w:color="auto"/>
            <w:left w:val="none" w:sz="0" w:space="0" w:color="auto"/>
            <w:bottom w:val="none" w:sz="0" w:space="0" w:color="auto"/>
            <w:right w:val="none" w:sz="0" w:space="0" w:color="auto"/>
          </w:divBdr>
          <w:divsChild>
            <w:div w:id="484200379">
              <w:marLeft w:val="0"/>
              <w:marRight w:val="0"/>
              <w:marTop w:val="0"/>
              <w:marBottom w:val="0"/>
              <w:divBdr>
                <w:top w:val="none" w:sz="0" w:space="0" w:color="auto"/>
                <w:left w:val="none" w:sz="0" w:space="0" w:color="auto"/>
                <w:bottom w:val="none" w:sz="0" w:space="0" w:color="auto"/>
                <w:right w:val="none" w:sz="0" w:space="0" w:color="auto"/>
              </w:divBdr>
              <w:divsChild>
                <w:div w:id="906502701">
                  <w:marLeft w:val="0"/>
                  <w:marRight w:val="0"/>
                  <w:marTop w:val="0"/>
                  <w:marBottom w:val="0"/>
                  <w:divBdr>
                    <w:top w:val="none" w:sz="0" w:space="0" w:color="auto"/>
                    <w:left w:val="none" w:sz="0" w:space="0" w:color="auto"/>
                    <w:bottom w:val="none" w:sz="0" w:space="0" w:color="auto"/>
                    <w:right w:val="none" w:sz="0" w:space="0" w:color="auto"/>
                  </w:divBdr>
                  <w:divsChild>
                    <w:div w:id="148859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3767778">
      <w:bodyDiv w:val="1"/>
      <w:marLeft w:val="0"/>
      <w:marRight w:val="0"/>
      <w:marTop w:val="0"/>
      <w:marBottom w:val="0"/>
      <w:divBdr>
        <w:top w:val="none" w:sz="0" w:space="0" w:color="auto"/>
        <w:left w:val="none" w:sz="0" w:space="0" w:color="auto"/>
        <w:bottom w:val="none" w:sz="0" w:space="0" w:color="auto"/>
        <w:right w:val="none" w:sz="0" w:space="0" w:color="auto"/>
      </w:divBdr>
    </w:div>
    <w:div w:id="2074698410">
      <w:bodyDiv w:val="1"/>
      <w:marLeft w:val="0"/>
      <w:marRight w:val="0"/>
      <w:marTop w:val="0"/>
      <w:marBottom w:val="0"/>
      <w:divBdr>
        <w:top w:val="none" w:sz="0" w:space="0" w:color="auto"/>
        <w:left w:val="none" w:sz="0" w:space="0" w:color="auto"/>
        <w:bottom w:val="none" w:sz="0" w:space="0" w:color="auto"/>
        <w:right w:val="none" w:sz="0" w:space="0" w:color="auto"/>
      </w:divBdr>
      <w:divsChild>
        <w:div w:id="1185746788">
          <w:marLeft w:val="0"/>
          <w:marRight w:val="0"/>
          <w:marTop w:val="0"/>
          <w:marBottom w:val="0"/>
          <w:divBdr>
            <w:top w:val="none" w:sz="0" w:space="0" w:color="auto"/>
            <w:left w:val="none" w:sz="0" w:space="0" w:color="auto"/>
            <w:bottom w:val="none" w:sz="0" w:space="0" w:color="auto"/>
            <w:right w:val="none" w:sz="0" w:space="0" w:color="auto"/>
          </w:divBdr>
          <w:divsChild>
            <w:div w:id="467936988">
              <w:marLeft w:val="0"/>
              <w:marRight w:val="0"/>
              <w:marTop w:val="0"/>
              <w:marBottom w:val="0"/>
              <w:divBdr>
                <w:top w:val="none" w:sz="0" w:space="0" w:color="auto"/>
                <w:left w:val="none" w:sz="0" w:space="0" w:color="auto"/>
                <w:bottom w:val="none" w:sz="0" w:space="0" w:color="auto"/>
                <w:right w:val="none" w:sz="0" w:space="0" w:color="auto"/>
              </w:divBdr>
              <w:divsChild>
                <w:div w:id="205261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732192">
      <w:bodyDiv w:val="1"/>
      <w:marLeft w:val="0"/>
      <w:marRight w:val="0"/>
      <w:marTop w:val="0"/>
      <w:marBottom w:val="0"/>
      <w:divBdr>
        <w:top w:val="none" w:sz="0" w:space="0" w:color="auto"/>
        <w:left w:val="none" w:sz="0" w:space="0" w:color="auto"/>
        <w:bottom w:val="none" w:sz="0" w:space="0" w:color="auto"/>
        <w:right w:val="none" w:sz="0" w:space="0" w:color="auto"/>
      </w:divBdr>
    </w:div>
    <w:div w:id="2136632568">
      <w:bodyDiv w:val="1"/>
      <w:marLeft w:val="0"/>
      <w:marRight w:val="0"/>
      <w:marTop w:val="0"/>
      <w:marBottom w:val="0"/>
      <w:divBdr>
        <w:top w:val="none" w:sz="0" w:space="0" w:color="auto"/>
        <w:left w:val="none" w:sz="0" w:space="0" w:color="auto"/>
        <w:bottom w:val="none" w:sz="0" w:space="0" w:color="auto"/>
        <w:right w:val="none" w:sz="0" w:space="0" w:color="auto"/>
      </w:divBdr>
      <w:divsChild>
        <w:div w:id="1627269309">
          <w:marLeft w:val="0"/>
          <w:marRight w:val="0"/>
          <w:marTop w:val="0"/>
          <w:marBottom w:val="0"/>
          <w:divBdr>
            <w:top w:val="none" w:sz="0" w:space="0" w:color="auto"/>
            <w:left w:val="none" w:sz="0" w:space="0" w:color="auto"/>
            <w:bottom w:val="none" w:sz="0" w:space="0" w:color="auto"/>
            <w:right w:val="none" w:sz="0" w:space="0" w:color="auto"/>
          </w:divBdr>
          <w:divsChild>
            <w:div w:id="613632077">
              <w:marLeft w:val="0"/>
              <w:marRight w:val="0"/>
              <w:marTop w:val="0"/>
              <w:marBottom w:val="0"/>
              <w:divBdr>
                <w:top w:val="none" w:sz="0" w:space="0" w:color="auto"/>
                <w:left w:val="none" w:sz="0" w:space="0" w:color="auto"/>
                <w:bottom w:val="none" w:sz="0" w:space="0" w:color="auto"/>
                <w:right w:val="none" w:sz="0" w:space="0" w:color="auto"/>
              </w:divBdr>
              <w:divsChild>
                <w:div w:id="41833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windows-1251"/>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zonazakona.ru/" TargetMode="External"/><Relationship Id="rId26" Type="http://schemas.openxmlformats.org/officeDocument/2006/relationships/hyperlink" Target="https://www.lexpro.ru/" TargetMode="External"/><Relationship Id="rId3" Type="http://schemas.openxmlformats.org/officeDocument/2006/relationships/styles" Target="styles.xml"/><Relationship Id="rId21" Type="http://schemas.openxmlformats.org/officeDocument/2006/relationships/hyperlink" Target="https://pravo.ru"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pravo.gov.ru/" TargetMode="External"/><Relationship Id="rId25" Type="http://schemas.openxmlformats.org/officeDocument/2006/relationships/hyperlink" Target="http://law-education.ru/" TargetMode="External"/><Relationship Id="rId2" Type="http://schemas.openxmlformats.org/officeDocument/2006/relationships/numbering" Target="numbering.xml"/><Relationship Id="rId16" Type="http://schemas.openxmlformats.org/officeDocument/2006/relationships/hyperlink" Target="https://sudrf.ru" TargetMode="External"/><Relationship Id="rId20" Type="http://schemas.openxmlformats.org/officeDocument/2006/relationships/hyperlink" Target="https://minjust.r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jur-words.info/" TargetMode="External"/><Relationship Id="rId5" Type="http://schemas.openxmlformats.org/officeDocument/2006/relationships/webSettings" Target="webSettings.xml"/><Relationship Id="rId15" Type="http://schemas.openxmlformats.org/officeDocument/2006/relationships/hyperlink" Target="https://urait.ru/bcode/450779" TargetMode="External"/><Relationship Id="rId23" Type="http://schemas.openxmlformats.org/officeDocument/2006/relationships/hyperlink" Target="http://law.edu.ru/"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docs.cntd.ru"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consultant.ru/document/cons_doc_LAW_5142/0a68fc1bf83a43506c84c9760ca33e6275304550/" TargetMode="External"/><Relationship Id="rId22" Type="http://schemas.openxmlformats.org/officeDocument/2006/relationships/hyperlink" Target="http://rapsinews.ru/" TargetMode="External"/><Relationship Id="rId27" Type="http://schemas.openxmlformats.org/officeDocument/2006/relationships/hyperlink" Target="http://rusjurist.r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82D722-BB68-8D40-A5C0-2179B25E4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2558</TotalTime>
  <Pages>173</Pages>
  <Words>55957</Words>
  <Characters>318958</Characters>
  <Application>Microsoft Office Word</Application>
  <DocSecurity>0</DocSecurity>
  <Lines>2657</Lines>
  <Paragraphs>748</Paragraphs>
  <ScaleCrop>false</ScaleCrop>
  <HeadingPairs>
    <vt:vector size="2" baseType="variant">
      <vt:variant>
        <vt:lpstr>Название</vt:lpstr>
      </vt:variant>
      <vt:variant>
        <vt:i4>1</vt:i4>
      </vt:variant>
    </vt:vector>
  </HeadingPairs>
  <TitlesOfParts>
    <vt:vector size="1" baseType="lpstr">
      <vt:lpstr>Додаток 1</vt:lpstr>
    </vt:vector>
  </TitlesOfParts>
  <Company>NUVGP</Company>
  <LinksUpToDate>false</LinksUpToDate>
  <CharactersWithSpaces>374167</CharactersWithSpaces>
  <SharedDoc>false</SharedDoc>
  <HLinks>
    <vt:vector size="174" baseType="variant">
      <vt:variant>
        <vt:i4>7798831</vt:i4>
      </vt:variant>
      <vt:variant>
        <vt:i4>87</vt:i4>
      </vt:variant>
      <vt:variant>
        <vt:i4>0</vt:i4>
      </vt:variant>
      <vt:variant>
        <vt:i4>5</vt:i4>
      </vt:variant>
      <vt:variant>
        <vt:lpwstr>https://lib.tusur.ru/ru/resursy/bazy-dannyh/ebs-yurayt</vt:lpwstr>
      </vt:variant>
      <vt:variant>
        <vt:lpwstr/>
      </vt:variant>
      <vt:variant>
        <vt:i4>1638423</vt:i4>
      </vt:variant>
      <vt:variant>
        <vt:i4>84</vt:i4>
      </vt:variant>
      <vt:variant>
        <vt:i4>0</vt:i4>
      </vt:variant>
      <vt:variant>
        <vt:i4>5</vt:i4>
      </vt:variant>
      <vt:variant>
        <vt:lpwstr>http://pravo.gov.ru/</vt:lpwstr>
      </vt:variant>
      <vt:variant>
        <vt:lpwstr/>
      </vt:variant>
      <vt:variant>
        <vt:i4>720982</vt:i4>
      </vt:variant>
      <vt:variant>
        <vt:i4>81</vt:i4>
      </vt:variant>
      <vt:variant>
        <vt:i4>0</vt:i4>
      </vt:variant>
      <vt:variant>
        <vt:i4>5</vt:i4>
      </vt:variant>
      <vt:variant>
        <vt:lpwstr>http://www.garant.ru/</vt:lpwstr>
      </vt:variant>
      <vt:variant>
        <vt:lpwstr/>
      </vt:variant>
      <vt:variant>
        <vt:i4>2031692</vt:i4>
      </vt:variant>
      <vt:variant>
        <vt:i4>78</vt:i4>
      </vt:variant>
      <vt:variant>
        <vt:i4>0</vt:i4>
      </vt:variant>
      <vt:variant>
        <vt:i4>5</vt:i4>
      </vt:variant>
      <vt:variant>
        <vt:lpwstr>http://rusjurist.ru/</vt:lpwstr>
      </vt:variant>
      <vt:variant>
        <vt:lpwstr/>
      </vt:variant>
      <vt:variant>
        <vt:i4>7274621</vt:i4>
      </vt:variant>
      <vt:variant>
        <vt:i4>75</vt:i4>
      </vt:variant>
      <vt:variant>
        <vt:i4>0</vt:i4>
      </vt:variant>
      <vt:variant>
        <vt:i4>5</vt:i4>
      </vt:variant>
      <vt:variant>
        <vt:lpwstr>https://www.lexpro.ru/</vt:lpwstr>
      </vt:variant>
      <vt:variant>
        <vt:lpwstr/>
      </vt:variant>
      <vt:variant>
        <vt:i4>1769474</vt:i4>
      </vt:variant>
      <vt:variant>
        <vt:i4>72</vt:i4>
      </vt:variant>
      <vt:variant>
        <vt:i4>0</vt:i4>
      </vt:variant>
      <vt:variant>
        <vt:i4>5</vt:i4>
      </vt:variant>
      <vt:variant>
        <vt:lpwstr>http://law-education.ru/</vt:lpwstr>
      </vt:variant>
      <vt:variant>
        <vt:lpwstr/>
      </vt:variant>
      <vt:variant>
        <vt:i4>6619180</vt:i4>
      </vt:variant>
      <vt:variant>
        <vt:i4>69</vt:i4>
      </vt:variant>
      <vt:variant>
        <vt:i4>0</vt:i4>
      </vt:variant>
      <vt:variant>
        <vt:i4>5</vt:i4>
      </vt:variant>
      <vt:variant>
        <vt:lpwstr>http://www.jur-words.info/</vt:lpwstr>
      </vt:variant>
      <vt:variant>
        <vt:lpwstr/>
      </vt:variant>
      <vt:variant>
        <vt:i4>8192121</vt:i4>
      </vt:variant>
      <vt:variant>
        <vt:i4>66</vt:i4>
      </vt:variant>
      <vt:variant>
        <vt:i4>0</vt:i4>
      </vt:variant>
      <vt:variant>
        <vt:i4>5</vt:i4>
      </vt:variant>
      <vt:variant>
        <vt:lpwstr>http://law.edu.ru/</vt:lpwstr>
      </vt:variant>
      <vt:variant>
        <vt:lpwstr/>
      </vt:variant>
      <vt:variant>
        <vt:i4>720985</vt:i4>
      </vt:variant>
      <vt:variant>
        <vt:i4>63</vt:i4>
      </vt:variant>
      <vt:variant>
        <vt:i4>0</vt:i4>
      </vt:variant>
      <vt:variant>
        <vt:i4>5</vt:i4>
      </vt:variant>
      <vt:variant>
        <vt:lpwstr>http://rapsinews.ru/</vt:lpwstr>
      </vt:variant>
      <vt:variant>
        <vt:lpwstr/>
      </vt:variant>
      <vt:variant>
        <vt:i4>5111884</vt:i4>
      </vt:variant>
      <vt:variant>
        <vt:i4>60</vt:i4>
      </vt:variant>
      <vt:variant>
        <vt:i4>0</vt:i4>
      </vt:variant>
      <vt:variant>
        <vt:i4>5</vt:i4>
      </vt:variant>
      <vt:variant>
        <vt:lpwstr>https://pravo.ru/</vt:lpwstr>
      </vt:variant>
      <vt:variant>
        <vt:lpwstr/>
      </vt:variant>
      <vt:variant>
        <vt:i4>3801136</vt:i4>
      </vt:variant>
      <vt:variant>
        <vt:i4>57</vt:i4>
      </vt:variant>
      <vt:variant>
        <vt:i4>0</vt:i4>
      </vt:variant>
      <vt:variant>
        <vt:i4>5</vt:i4>
      </vt:variant>
      <vt:variant>
        <vt:lpwstr>https://minjust.ru/</vt:lpwstr>
      </vt:variant>
      <vt:variant>
        <vt:lpwstr/>
      </vt:variant>
      <vt:variant>
        <vt:i4>5570649</vt:i4>
      </vt:variant>
      <vt:variant>
        <vt:i4>54</vt:i4>
      </vt:variant>
      <vt:variant>
        <vt:i4>0</vt:i4>
      </vt:variant>
      <vt:variant>
        <vt:i4>5</vt:i4>
      </vt:variant>
      <vt:variant>
        <vt:lpwstr>http://docs.cntd.ru/</vt:lpwstr>
      </vt:variant>
      <vt:variant>
        <vt:lpwstr/>
      </vt:variant>
      <vt:variant>
        <vt:i4>1769539</vt:i4>
      </vt:variant>
      <vt:variant>
        <vt:i4>51</vt:i4>
      </vt:variant>
      <vt:variant>
        <vt:i4>0</vt:i4>
      </vt:variant>
      <vt:variant>
        <vt:i4>5</vt:i4>
      </vt:variant>
      <vt:variant>
        <vt:lpwstr>http://www.zonazakona.ru/</vt:lpwstr>
      </vt:variant>
      <vt:variant>
        <vt:lpwstr/>
      </vt:variant>
      <vt:variant>
        <vt:i4>1638478</vt:i4>
      </vt:variant>
      <vt:variant>
        <vt:i4>48</vt:i4>
      </vt:variant>
      <vt:variant>
        <vt:i4>0</vt:i4>
      </vt:variant>
      <vt:variant>
        <vt:i4>5</vt:i4>
      </vt:variant>
      <vt:variant>
        <vt:lpwstr>http://www.pravo.gov.ru/</vt:lpwstr>
      </vt:variant>
      <vt:variant>
        <vt:lpwstr/>
      </vt:variant>
      <vt:variant>
        <vt:i4>3473535</vt:i4>
      </vt:variant>
      <vt:variant>
        <vt:i4>45</vt:i4>
      </vt:variant>
      <vt:variant>
        <vt:i4>0</vt:i4>
      </vt:variant>
      <vt:variant>
        <vt:i4>5</vt:i4>
      </vt:variant>
      <vt:variant>
        <vt:lpwstr>https://kodeks.ru/</vt:lpwstr>
      </vt:variant>
      <vt:variant>
        <vt:lpwstr/>
      </vt:variant>
      <vt:variant>
        <vt:i4>5046339</vt:i4>
      </vt:variant>
      <vt:variant>
        <vt:i4>42</vt:i4>
      </vt:variant>
      <vt:variant>
        <vt:i4>0</vt:i4>
      </vt:variant>
      <vt:variant>
        <vt:i4>5</vt:i4>
      </vt:variant>
      <vt:variant>
        <vt:lpwstr>https://sudrf.ru/</vt:lpwstr>
      </vt:variant>
      <vt:variant>
        <vt:lpwstr/>
      </vt:variant>
      <vt:variant>
        <vt:i4>327768</vt:i4>
      </vt:variant>
      <vt:variant>
        <vt:i4>39</vt:i4>
      </vt:variant>
      <vt:variant>
        <vt:i4>0</vt:i4>
      </vt:variant>
      <vt:variant>
        <vt:i4>5</vt:i4>
      </vt:variant>
      <vt:variant>
        <vt:lpwstr>https://urait.ru/bcode/448908</vt:lpwstr>
      </vt:variant>
      <vt:variant>
        <vt:lpwstr/>
      </vt:variant>
      <vt:variant>
        <vt:i4>82</vt:i4>
      </vt:variant>
      <vt:variant>
        <vt:i4>36</vt:i4>
      </vt:variant>
      <vt:variant>
        <vt:i4>0</vt:i4>
      </vt:variant>
      <vt:variant>
        <vt:i4>5</vt:i4>
      </vt:variant>
      <vt:variant>
        <vt:lpwstr>https://urait.ru/bcode/448358</vt:lpwstr>
      </vt:variant>
      <vt:variant>
        <vt:lpwstr/>
      </vt:variant>
      <vt:variant>
        <vt:i4>917585</vt:i4>
      </vt:variant>
      <vt:variant>
        <vt:i4>33</vt:i4>
      </vt:variant>
      <vt:variant>
        <vt:i4>0</vt:i4>
      </vt:variant>
      <vt:variant>
        <vt:i4>5</vt:i4>
      </vt:variant>
      <vt:variant>
        <vt:lpwstr>https://urait.ru/bcode/454173</vt:lpwstr>
      </vt:variant>
      <vt:variant>
        <vt:lpwstr/>
      </vt:variant>
      <vt:variant>
        <vt:i4>983124</vt:i4>
      </vt:variant>
      <vt:variant>
        <vt:i4>30</vt:i4>
      </vt:variant>
      <vt:variant>
        <vt:i4>0</vt:i4>
      </vt:variant>
      <vt:variant>
        <vt:i4>5</vt:i4>
      </vt:variant>
      <vt:variant>
        <vt:lpwstr>https://urait.ru/bcode/456442</vt:lpwstr>
      </vt:variant>
      <vt:variant>
        <vt:lpwstr/>
      </vt:variant>
      <vt:variant>
        <vt:i4>917586</vt:i4>
      </vt:variant>
      <vt:variant>
        <vt:i4>27</vt:i4>
      </vt:variant>
      <vt:variant>
        <vt:i4>0</vt:i4>
      </vt:variant>
      <vt:variant>
        <vt:i4>5</vt:i4>
      </vt:variant>
      <vt:variant>
        <vt:lpwstr>https://urait.ru/bcode/466156</vt:lpwstr>
      </vt:variant>
      <vt:variant>
        <vt:lpwstr/>
      </vt:variant>
      <vt:variant>
        <vt:i4>393304</vt:i4>
      </vt:variant>
      <vt:variant>
        <vt:i4>24</vt:i4>
      </vt:variant>
      <vt:variant>
        <vt:i4>0</vt:i4>
      </vt:variant>
      <vt:variant>
        <vt:i4>5</vt:i4>
      </vt:variant>
      <vt:variant>
        <vt:lpwstr>https://urait.ru/bcode/452899</vt:lpwstr>
      </vt:variant>
      <vt:variant>
        <vt:lpwstr/>
      </vt:variant>
      <vt:variant>
        <vt:i4>1835068</vt:i4>
      </vt:variant>
      <vt:variant>
        <vt:i4>20</vt:i4>
      </vt:variant>
      <vt:variant>
        <vt:i4>0</vt:i4>
      </vt:variant>
      <vt:variant>
        <vt:i4>5</vt:i4>
      </vt:variant>
      <vt:variant>
        <vt:lpwstr/>
      </vt:variant>
      <vt:variant>
        <vt:lpwstr>_Toc414798551</vt:lpwstr>
      </vt:variant>
      <vt:variant>
        <vt:i4>1835068</vt:i4>
      </vt:variant>
      <vt:variant>
        <vt:i4>17</vt:i4>
      </vt:variant>
      <vt:variant>
        <vt:i4>0</vt:i4>
      </vt:variant>
      <vt:variant>
        <vt:i4>5</vt:i4>
      </vt:variant>
      <vt:variant>
        <vt:lpwstr/>
      </vt:variant>
      <vt:variant>
        <vt:lpwstr>_Toc414798550</vt:lpwstr>
      </vt:variant>
      <vt:variant>
        <vt:i4>1900604</vt:i4>
      </vt:variant>
      <vt:variant>
        <vt:i4>14</vt:i4>
      </vt:variant>
      <vt:variant>
        <vt:i4>0</vt:i4>
      </vt:variant>
      <vt:variant>
        <vt:i4>5</vt:i4>
      </vt:variant>
      <vt:variant>
        <vt:lpwstr/>
      </vt:variant>
      <vt:variant>
        <vt:lpwstr>_Toc414798549</vt:lpwstr>
      </vt:variant>
      <vt:variant>
        <vt:i4>1900604</vt:i4>
      </vt:variant>
      <vt:variant>
        <vt:i4>11</vt:i4>
      </vt:variant>
      <vt:variant>
        <vt:i4>0</vt:i4>
      </vt:variant>
      <vt:variant>
        <vt:i4>5</vt:i4>
      </vt:variant>
      <vt:variant>
        <vt:lpwstr/>
      </vt:variant>
      <vt:variant>
        <vt:lpwstr>_Toc414798548</vt:lpwstr>
      </vt:variant>
      <vt:variant>
        <vt:i4>1900604</vt:i4>
      </vt:variant>
      <vt:variant>
        <vt:i4>8</vt:i4>
      </vt:variant>
      <vt:variant>
        <vt:i4>0</vt:i4>
      </vt:variant>
      <vt:variant>
        <vt:i4>5</vt:i4>
      </vt:variant>
      <vt:variant>
        <vt:lpwstr/>
      </vt:variant>
      <vt:variant>
        <vt:lpwstr>_Toc414798547</vt:lpwstr>
      </vt:variant>
      <vt:variant>
        <vt:i4>1900604</vt:i4>
      </vt:variant>
      <vt:variant>
        <vt:i4>5</vt:i4>
      </vt:variant>
      <vt:variant>
        <vt:i4>0</vt:i4>
      </vt:variant>
      <vt:variant>
        <vt:i4>5</vt:i4>
      </vt:variant>
      <vt:variant>
        <vt:lpwstr/>
      </vt:variant>
      <vt:variant>
        <vt:lpwstr>_Toc414798546</vt:lpwstr>
      </vt:variant>
      <vt:variant>
        <vt:i4>1900604</vt:i4>
      </vt:variant>
      <vt:variant>
        <vt:i4>2</vt:i4>
      </vt:variant>
      <vt:variant>
        <vt:i4>0</vt:i4>
      </vt:variant>
      <vt:variant>
        <vt:i4>5</vt:i4>
      </vt:variant>
      <vt:variant>
        <vt:lpwstr/>
      </vt:variant>
      <vt:variant>
        <vt:lpwstr>_Toc414798545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1</dc:title>
  <dc:subject/>
  <dc:creator>st7</dc:creator>
  <cp:keywords/>
  <dc:description/>
  <cp:lastModifiedBy>Microsoft Office User</cp:lastModifiedBy>
  <cp:revision>75</cp:revision>
  <cp:lastPrinted>2017-11-07T10:25:00Z</cp:lastPrinted>
  <dcterms:created xsi:type="dcterms:W3CDTF">2017-10-16T14:11:00Z</dcterms:created>
  <dcterms:modified xsi:type="dcterms:W3CDTF">2026-05-05T12:07:00Z</dcterms:modified>
</cp:coreProperties>
</file>